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FC490E" w:rsidRDefault="00DB12B8" w:rsidP="008E124E">
      <w:pPr>
        <w:pStyle w:val="Heading5"/>
        <w:ind w:hanging="153"/>
        <w:rPr>
          <w:bCs w:val="0"/>
          <w:lang w:val="en-GB"/>
        </w:rPr>
      </w:pPr>
      <w:r>
        <w:rPr>
          <w:bCs w:val="0"/>
          <w:noProof/>
          <w:lang w:val="en-GB" w:eastAsia="en-GB"/>
        </w:rPr>
        <w:drawing>
          <wp:anchor distT="0" distB="0" distL="114300" distR="114300" simplePos="0" relativeHeight="251658240" behindDoc="0" locked="0" layoutInCell="1" allowOverlap="1" wp14:anchorId="3C603D13" wp14:editId="5313DCDD">
            <wp:simplePos x="0" y="0"/>
            <wp:positionH relativeFrom="column">
              <wp:posOffset>5002620</wp:posOffset>
            </wp:positionH>
            <wp:positionV relativeFrom="paragraph">
              <wp:posOffset>-116958</wp:posOffset>
            </wp:positionV>
            <wp:extent cx="1213492" cy="919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15622" cy="921094"/>
                    </a:xfrm>
                    <a:prstGeom prst="rect">
                      <a:avLst/>
                    </a:prstGeom>
                    <a:noFill/>
                  </pic:spPr>
                </pic:pic>
              </a:graphicData>
            </a:graphic>
            <wp14:sizeRelH relativeFrom="margin">
              <wp14:pctWidth>0</wp14:pctWidth>
            </wp14:sizeRelH>
          </wp:anchor>
        </w:drawing>
      </w:r>
      <w:r w:rsidR="006942E7">
        <w:rPr>
          <w:bCs w:val="0"/>
          <w:lang w:val="en-GB"/>
        </w:rPr>
        <w:t>A</w:t>
      </w:r>
      <w:r w:rsidR="00726A73" w:rsidRPr="00FC490E">
        <w:rPr>
          <w:bCs w:val="0"/>
          <w:lang w:val="en-GB"/>
        </w:rPr>
        <w:t>pproved Minutes</w:t>
      </w:r>
    </w:p>
    <w:p w:rsidR="00726A73" w:rsidRPr="00FC490E" w:rsidRDefault="00726A73" w:rsidP="008E124E">
      <w:pPr>
        <w:ind w:left="567"/>
        <w:rPr>
          <w:b/>
          <w:bCs/>
        </w:rPr>
      </w:pPr>
      <w:r w:rsidRPr="00FC490E">
        <w:rPr>
          <w:b/>
          <w:bCs/>
        </w:rPr>
        <w:br/>
        <w:t xml:space="preserve">Audit and Risk Committee </w:t>
      </w:r>
      <w:r w:rsidRPr="00FC490E">
        <w:rPr>
          <w:b/>
        </w:rPr>
        <w:t>Meeting</w:t>
      </w:r>
      <w:r w:rsidRPr="00FC490E">
        <w:rPr>
          <w:b/>
          <w:bCs/>
        </w:rPr>
        <w:t xml:space="preserve"> </w:t>
      </w:r>
    </w:p>
    <w:p w:rsidR="00726A73" w:rsidRPr="00FC490E" w:rsidRDefault="00B65368" w:rsidP="008E124E">
      <w:pPr>
        <w:ind w:left="720" w:hanging="153"/>
        <w:rPr>
          <w:b/>
          <w:bCs/>
        </w:rPr>
      </w:pPr>
      <w:r>
        <w:rPr>
          <w:b/>
          <w:bCs/>
        </w:rPr>
        <w:t xml:space="preserve">Tuesday </w:t>
      </w:r>
      <w:r w:rsidR="00F9620B">
        <w:rPr>
          <w:b/>
          <w:bCs/>
        </w:rPr>
        <w:t>20 October 2020</w:t>
      </w:r>
      <w:r w:rsidR="00AE5F0B">
        <w:rPr>
          <w:b/>
          <w:bCs/>
        </w:rPr>
        <w:t xml:space="preserve"> at </w:t>
      </w:r>
      <w:r w:rsidR="005D05D3">
        <w:rPr>
          <w:b/>
          <w:bCs/>
        </w:rPr>
        <w:t>1</w:t>
      </w:r>
      <w:r w:rsidR="00F9620B">
        <w:rPr>
          <w:b/>
          <w:bCs/>
        </w:rPr>
        <w:t>0</w:t>
      </w:r>
      <w:r w:rsidR="00E16BB2">
        <w:rPr>
          <w:b/>
          <w:bCs/>
        </w:rPr>
        <w:t>.30</w:t>
      </w:r>
      <w:r w:rsidR="00A22BE7">
        <w:rPr>
          <w:b/>
          <w:bCs/>
        </w:rPr>
        <w:t>am</w:t>
      </w:r>
    </w:p>
    <w:p w:rsidR="00726A73" w:rsidRPr="00FC490E" w:rsidRDefault="00A22BE7" w:rsidP="008E124E">
      <w:pPr>
        <w:ind w:left="720" w:hanging="153"/>
        <w:rPr>
          <w:b/>
          <w:bCs/>
        </w:rPr>
      </w:pPr>
      <w:r>
        <w:rPr>
          <w:b/>
          <w:bCs/>
        </w:rPr>
        <w:t>By Microsoft Teams</w:t>
      </w:r>
    </w:p>
    <w:p w:rsidR="00726A73" w:rsidRPr="00FC490E" w:rsidRDefault="00726A73" w:rsidP="008E124E">
      <w:pPr>
        <w:ind w:left="720" w:hanging="153"/>
        <w:rPr>
          <w:b/>
          <w:bCs/>
        </w:rPr>
      </w:pPr>
    </w:p>
    <w:p w:rsidR="00726A73" w:rsidRPr="00FC490E" w:rsidRDefault="00726A73" w:rsidP="008E124E">
      <w:pPr>
        <w:pStyle w:val="Heading3"/>
        <w:ind w:left="720" w:hanging="153"/>
        <w:rPr>
          <w:sz w:val="24"/>
          <w:szCs w:val="24"/>
        </w:rPr>
      </w:pPr>
      <w:r w:rsidRPr="00FC490E">
        <w:rPr>
          <w:sz w:val="24"/>
          <w:szCs w:val="24"/>
        </w:rPr>
        <w:t>Present</w:t>
      </w:r>
    </w:p>
    <w:p w:rsidR="00AE5F0B" w:rsidRDefault="00373D7D" w:rsidP="008E124E">
      <w:pPr>
        <w:keepLines/>
        <w:widowControl w:val="0"/>
        <w:ind w:left="720" w:hanging="153"/>
        <w:rPr>
          <w:bCs/>
        </w:rPr>
      </w:pPr>
      <w:r>
        <w:rPr>
          <w:bCs/>
        </w:rPr>
        <w:t xml:space="preserve">Karen Kelly </w:t>
      </w:r>
      <w:r>
        <w:rPr>
          <w:bCs/>
        </w:rPr>
        <w:tab/>
      </w:r>
      <w:r w:rsidR="00AE5F0B">
        <w:rPr>
          <w:bCs/>
        </w:rPr>
        <w:tab/>
      </w:r>
      <w:r w:rsidR="00AE5F0B">
        <w:rPr>
          <w:bCs/>
        </w:rPr>
        <w:tab/>
      </w:r>
      <w:r w:rsidR="00AE5F0B">
        <w:rPr>
          <w:bCs/>
        </w:rPr>
        <w:tab/>
      </w:r>
      <w:r w:rsidR="00B964EF">
        <w:rPr>
          <w:bCs/>
        </w:rPr>
        <w:t>Non-Executive Director (Chair)</w:t>
      </w:r>
    </w:p>
    <w:p w:rsidR="006D5756" w:rsidRPr="00D55098" w:rsidRDefault="00FF68A5" w:rsidP="006D5756">
      <w:pPr>
        <w:pStyle w:val="ListParagraph"/>
        <w:keepLines/>
        <w:widowControl w:val="0"/>
        <w:tabs>
          <w:tab w:val="left" w:pos="567"/>
        </w:tabs>
        <w:ind w:left="567" w:hanging="11"/>
        <w:rPr>
          <w:bCs/>
        </w:rPr>
      </w:pPr>
      <w:r>
        <w:t>Stephen McAllister</w:t>
      </w:r>
      <w:r w:rsidR="00CA7552">
        <w:tab/>
      </w:r>
      <w:r w:rsidR="00CA7552">
        <w:tab/>
      </w:r>
      <w:r w:rsidR="00CA7552">
        <w:tab/>
        <w:t>Non-Executive Director</w:t>
      </w:r>
      <w:bookmarkStart w:id="0" w:name="_GoBack"/>
      <w:bookmarkEnd w:id="0"/>
      <w:r w:rsidR="00CA7552">
        <w:br/>
      </w:r>
      <w:r w:rsidR="00F9620B">
        <w:t>Elaine Cameron</w:t>
      </w:r>
      <w:r w:rsidR="00C909D5">
        <w:tab/>
      </w:r>
      <w:r w:rsidR="00C909D5">
        <w:tab/>
      </w:r>
      <w:r w:rsidR="00C909D5">
        <w:tab/>
      </w:r>
      <w:r w:rsidR="00357E8C">
        <w:t>Non-</w:t>
      </w:r>
      <w:r w:rsidR="006D5756">
        <w:t>Executive Director</w:t>
      </w:r>
      <w:r w:rsidR="006D5756">
        <w:br/>
      </w:r>
      <w:r w:rsidR="006D5756">
        <w:rPr>
          <w:bCs/>
        </w:rPr>
        <w:t>Morag Brown</w:t>
      </w:r>
      <w:r w:rsidR="006D5756" w:rsidRPr="00D55098">
        <w:rPr>
          <w:bCs/>
        </w:rPr>
        <w:t xml:space="preserve"> </w:t>
      </w:r>
      <w:r w:rsidR="006D5756" w:rsidRPr="00D55098">
        <w:rPr>
          <w:bCs/>
        </w:rPr>
        <w:tab/>
      </w:r>
      <w:r w:rsidR="006D5756" w:rsidRPr="00D55098">
        <w:rPr>
          <w:bCs/>
        </w:rPr>
        <w:tab/>
      </w:r>
      <w:r w:rsidR="006D5756" w:rsidRPr="00D55098">
        <w:rPr>
          <w:bCs/>
        </w:rPr>
        <w:tab/>
      </w:r>
      <w:r w:rsidR="006D5756">
        <w:rPr>
          <w:bCs/>
        </w:rPr>
        <w:tab/>
      </w:r>
      <w:r w:rsidR="006D5756" w:rsidRPr="00D55098">
        <w:rPr>
          <w:bCs/>
        </w:rPr>
        <w:t>Non-Executive Director</w:t>
      </w:r>
    </w:p>
    <w:p w:rsidR="00726A73" w:rsidRPr="00FC490E" w:rsidRDefault="00726A73" w:rsidP="00C909D5">
      <w:pPr>
        <w:keepLines/>
        <w:widowControl w:val="0"/>
        <w:ind w:left="567"/>
      </w:pPr>
    </w:p>
    <w:p w:rsidR="00726A73" w:rsidRPr="00FC490E" w:rsidRDefault="00726A73" w:rsidP="008E124E">
      <w:pPr>
        <w:ind w:left="720" w:hanging="153"/>
        <w:rPr>
          <w:b/>
        </w:rPr>
      </w:pPr>
      <w:r w:rsidRPr="00FC490E">
        <w:rPr>
          <w:b/>
        </w:rPr>
        <w:t>In attendance</w:t>
      </w:r>
    </w:p>
    <w:p w:rsidR="009F0B0C" w:rsidRDefault="009F0B0C" w:rsidP="008E124E">
      <w:pPr>
        <w:ind w:left="567"/>
      </w:pPr>
      <w:r>
        <w:t>Jann Gardner</w:t>
      </w:r>
      <w:r>
        <w:tab/>
      </w:r>
      <w:r>
        <w:tab/>
      </w:r>
      <w:r>
        <w:tab/>
      </w:r>
      <w:r w:rsidR="008E124E">
        <w:tab/>
      </w:r>
      <w:r>
        <w:t>Chief Executive</w:t>
      </w:r>
      <w:r w:rsidR="00373D7D">
        <w:tab/>
      </w:r>
      <w:r w:rsidR="00726A73" w:rsidRPr="00FC490E">
        <w:tab/>
      </w:r>
      <w:r w:rsidR="00AE5F0B">
        <w:tab/>
      </w:r>
      <w:r w:rsidR="00AE5F0B">
        <w:tab/>
      </w:r>
    </w:p>
    <w:p w:rsidR="00A22BE7" w:rsidRDefault="00D55098" w:rsidP="008E124E">
      <w:pPr>
        <w:ind w:left="567"/>
      </w:pPr>
      <w:r>
        <w:t xml:space="preserve">Colin Neil </w:t>
      </w:r>
      <w:r w:rsidR="009F0B0C">
        <w:t xml:space="preserve"> </w:t>
      </w:r>
      <w:r w:rsidR="009F0B0C">
        <w:tab/>
      </w:r>
      <w:r w:rsidR="009F0B0C">
        <w:tab/>
      </w:r>
      <w:r w:rsidR="009F0B0C">
        <w:tab/>
      </w:r>
      <w:r w:rsidR="009F0B0C">
        <w:tab/>
        <w:t xml:space="preserve">Director </w:t>
      </w:r>
      <w:r w:rsidR="00373D7D">
        <w:t>of Finance</w:t>
      </w:r>
      <w:r w:rsidR="00373D7D">
        <w:br/>
      </w:r>
      <w:r w:rsidR="008E124E">
        <w:t>L</w:t>
      </w:r>
      <w:r w:rsidR="005D05D3" w:rsidRPr="009F0B0C">
        <w:t xml:space="preserve">ily Bryson </w:t>
      </w:r>
      <w:r w:rsidR="005D05D3" w:rsidRPr="009F0B0C">
        <w:tab/>
      </w:r>
      <w:r w:rsidR="005D05D3" w:rsidRPr="009F0B0C">
        <w:tab/>
      </w:r>
      <w:r w:rsidR="005D05D3" w:rsidRPr="009F0B0C">
        <w:tab/>
      </w:r>
      <w:r w:rsidR="005D05D3" w:rsidRPr="009F0B0C">
        <w:tab/>
        <w:t>Assistant Director of Finance</w:t>
      </w:r>
      <w:r w:rsidR="00F9620B">
        <w:t>,</w:t>
      </w:r>
      <w:r w:rsidR="00357E8C">
        <w:t xml:space="preserve"> Governance and </w:t>
      </w:r>
      <w:r w:rsidR="00F9620B">
        <w:br/>
      </w:r>
      <w:r w:rsidR="00F9620B">
        <w:tab/>
      </w:r>
      <w:r w:rsidR="00F9620B">
        <w:tab/>
      </w:r>
      <w:r w:rsidR="00F9620B">
        <w:tab/>
      </w:r>
      <w:r w:rsidR="00F9620B">
        <w:tab/>
      </w:r>
      <w:r w:rsidR="00F9620B">
        <w:tab/>
      </w:r>
      <w:r w:rsidR="00F9620B">
        <w:tab/>
      </w:r>
      <w:r w:rsidR="00357E8C">
        <w:t>Financial Accou</w:t>
      </w:r>
      <w:r w:rsidR="00C4522A">
        <w:t>n</w:t>
      </w:r>
      <w:r w:rsidR="00357E8C">
        <w:t>ting</w:t>
      </w:r>
    </w:p>
    <w:p w:rsidR="00FF68A5" w:rsidRDefault="00FF68A5" w:rsidP="008E124E">
      <w:pPr>
        <w:ind w:left="720" w:hanging="153"/>
      </w:pPr>
      <w:r>
        <w:t>Liane McGrath</w:t>
      </w:r>
      <w:r>
        <w:tab/>
      </w:r>
      <w:r>
        <w:tab/>
      </w:r>
      <w:r>
        <w:tab/>
      </w:r>
      <w:r w:rsidR="008E124E">
        <w:tab/>
      </w:r>
      <w:r>
        <w:t>Head of Corporate Governance/Board Secretary</w:t>
      </w:r>
    </w:p>
    <w:p w:rsidR="00F9620B" w:rsidRDefault="00A22BE7" w:rsidP="008E124E">
      <w:pPr>
        <w:ind w:left="567"/>
      </w:pPr>
      <w:r>
        <w:t>L</w:t>
      </w:r>
      <w:r w:rsidR="004A52D5">
        <w:t xml:space="preserve">aura Langan </w:t>
      </w:r>
      <w:r w:rsidR="004A52D5">
        <w:tab/>
      </w:r>
      <w:r w:rsidR="00FF68A5">
        <w:tab/>
      </w:r>
      <w:r w:rsidR="00FF68A5">
        <w:tab/>
      </w:r>
      <w:r w:rsidR="008E124E">
        <w:tab/>
      </w:r>
      <w:r w:rsidR="004A52D5" w:rsidRPr="00B65368">
        <w:t>Head of Clinical Governance (Chief Risk Office</w:t>
      </w:r>
      <w:r w:rsidR="004A52D5">
        <w:t xml:space="preserve">r) Joanne Brown </w:t>
      </w:r>
      <w:r w:rsidR="004A52D5">
        <w:tab/>
      </w:r>
      <w:r w:rsidR="004A52D5">
        <w:tab/>
      </w:r>
      <w:r w:rsidR="004A52D5">
        <w:tab/>
        <w:t xml:space="preserve">Partner, Grant Thornton </w:t>
      </w:r>
      <w:r w:rsidR="00541FA6">
        <w:t>UK LLP</w:t>
      </w:r>
      <w:r w:rsidR="004A52D5">
        <w:br/>
      </w:r>
      <w:r w:rsidR="00F9620B">
        <w:t>Lewis RD Wilson</w:t>
      </w:r>
      <w:r w:rsidR="00F9620B">
        <w:tab/>
      </w:r>
      <w:r w:rsidR="00F9620B">
        <w:tab/>
      </w:r>
      <w:r w:rsidR="00F9620B">
        <w:tab/>
      </w:r>
      <w:r w:rsidR="004461FB">
        <w:t xml:space="preserve">Audit </w:t>
      </w:r>
      <w:r w:rsidR="00F9620B">
        <w:t>Manager, Grant Thornton UK LLP</w:t>
      </w:r>
    </w:p>
    <w:p w:rsidR="00FF68A5" w:rsidRDefault="00FF68A5" w:rsidP="008E124E">
      <w:pPr>
        <w:spacing w:after="40"/>
        <w:ind w:left="720" w:hanging="153"/>
      </w:pPr>
      <w:r w:rsidRPr="0090714B">
        <w:t>Chris Brown</w:t>
      </w:r>
      <w:r w:rsidR="006C61AD" w:rsidRPr="0090714B">
        <w:tab/>
      </w:r>
      <w:r w:rsidR="006C61AD" w:rsidRPr="0090714B">
        <w:tab/>
      </w:r>
      <w:r w:rsidR="006C61AD" w:rsidRPr="0090714B">
        <w:tab/>
      </w:r>
      <w:r w:rsidR="006C61AD" w:rsidRPr="0090714B">
        <w:tab/>
        <w:t xml:space="preserve">Partner, </w:t>
      </w:r>
      <w:r w:rsidR="00F9620B">
        <w:t>Azets</w:t>
      </w:r>
      <w:r w:rsidR="00DC577B">
        <w:t xml:space="preserve"> Audit Services</w:t>
      </w:r>
    </w:p>
    <w:p w:rsidR="007A1046" w:rsidRDefault="007A1046" w:rsidP="008E124E">
      <w:pPr>
        <w:spacing w:after="40"/>
        <w:ind w:left="720" w:hanging="153"/>
      </w:pPr>
    </w:p>
    <w:p w:rsidR="00726A73" w:rsidRPr="00FC490E" w:rsidRDefault="00726A73" w:rsidP="008E124E">
      <w:pPr>
        <w:ind w:left="720" w:hanging="153"/>
        <w:rPr>
          <w:b/>
        </w:rPr>
      </w:pPr>
      <w:r w:rsidRPr="00FC490E">
        <w:rPr>
          <w:b/>
        </w:rPr>
        <w:t>Minutes</w:t>
      </w:r>
    </w:p>
    <w:p w:rsidR="00726A73" w:rsidRPr="00FC490E" w:rsidRDefault="00726A73" w:rsidP="008E124E">
      <w:pPr>
        <w:ind w:left="720" w:hanging="153"/>
        <w:rPr>
          <w:bCs/>
        </w:rPr>
      </w:pPr>
      <w:r w:rsidRPr="00FC490E">
        <w:rPr>
          <w:bCs/>
          <w:iCs/>
        </w:rPr>
        <w:t xml:space="preserve">Anne McQueen </w:t>
      </w:r>
      <w:r w:rsidR="006D459F">
        <w:rPr>
          <w:bCs/>
          <w:iCs/>
        </w:rPr>
        <w:tab/>
      </w:r>
      <w:r w:rsidR="006D459F">
        <w:rPr>
          <w:bCs/>
          <w:iCs/>
        </w:rPr>
        <w:tab/>
      </w:r>
      <w:r w:rsidRPr="00FC490E">
        <w:rPr>
          <w:bCs/>
          <w:iCs/>
        </w:rPr>
        <w:tab/>
        <w:t xml:space="preserve">PA to Director of Finance  </w:t>
      </w:r>
      <w:r w:rsidRPr="00FC490E">
        <w:rPr>
          <w:bCs/>
          <w:iCs/>
        </w:rPr>
        <w:br/>
      </w:r>
    </w:p>
    <w:p w:rsidR="00205F63" w:rsidRPr="004D28F0" w:rsidRDefault="00E904D2" w:rsidP="008E124E">
      <w:pPr>
        <w:pStyle w:val="Title"/>
        <w:numPr>
          <w:ilvl w:val="0"/>
          <w:numId w:val="1"/>
        </w:numPr>
        <w:ind w:left="567" w:hanging="567"/>
        <w:jc w:val="left"/>
        <w:rPr>
          <w:rFonts w:ascii="Arial" w:hAnsi="Arial" w:cs="Arial"/>
          <w:b w:val="0"/>
          <w:bCs/>
          <w:sz w:val="24"/>
          <w:szCs w:val="24"/>
        </w:rPr>
      </w:pPr>
      <w:r w:rsidRPr="004D28F0">
        <w:rPr>
          <w:rFonts w:ascii="Arial" w:hAnsi="Arial" w:cs="Arial"/>
          <w:sz w:val="24"/>
          <w:szCs w:val="24"/>
        </w:rPr>
        <w:t>Chair’s Introductory Remarks</w:t>
      </w:r>
      <w:r w:rsidRPr="004D28F0">
        <w:rPr>
          <w:rFonts w:ascii="Arial" w:hAnsi="Arial" w:cs="Arial"/>
          <w:b w:val="0"/>
          <w:sz w:val="24"/>
          <w:szCs w:val="24"/>
        </w:rPr>
        <w:br/>
      </w:r>
      <w:r w:rsidR="00523D69" w:rsidRPr="004D28F0">
        <w:rPr>
          <w:rFonts w:ascii="Arial" w:hAnsi="Arial" w:cs="Arial"/>
          <w:b w:val="0"/>
          <w:sz w:val="24"/>
          <w:szCs w:val="24"/>
        </w:rPr>
        <w:t>K</w:t>
      </w:r>
      <w:r w:rsidR="00730DE6" w:rsidRPr="004D28F0">
        <w:rPr>
          <w:rFonts w:ascii="Arial" w:hAnsi="Arial" w:cs="Arial"/>
          <w:b w:val="0"/>
          <w:sz w:val="24"/>
          <w:szCs w:val="24"/>
        </w:rPr>
        <w:t>aren Kelly</w:t>
      </w:r>
      <w:r w:rsidR="00795E1A" w:rsidRPr="004D28F0">
        <w:rPr>
          <w:rFonts w:ascii="Arial" w:hAnsi="Arial" w:cs="Arial"/>
          <w:b w:val="0"/>
          <w:sz w:val="24"/>
          <w:szCs w:val="24"/>
        </w:rPr>
        <w:t xml:space="preserve"> </w:t>
      </w:r>
      <w:r w:rsidR="008A47EA">
        <w:rPr>
          <w:rFonts w:ascii="Arial" w:hAnsi="Arial" w:cs="Arial"/>
          <w:b w:val="0"/>
          <w:sz w:val="24"/>
          <w:szCs w:val="24"/>
        </w:rPr>
        <w:t>o</w:t>
      </w:r>
      <w:r w:rsidR="00174971">
        <w:rPr>
          <w:rFonts w:ascii="Arial" w:hAnsi="Arial" w:cs="Arial"/>
          <w:b w:val="0"/>
          <w:sz w:val="24"/>
          <w:szCs w:val="24"/>
        </w:rPr>
        <w:t xml:space="preserve">pened the meeting </w:t>
      </w:r>
      <w:r w:rsidR="0045548C">
        <w:rPr>
          <w:rFonts w:ascii="Arial" w:hAnsi="Arial" w:cs="Arial"/>
          <w:b w:val="0"/>
          <w:sz w:val="24"/>
          <w:szCs w:val="24"/>
        </w:rPr>
        <w:t>via</w:t>
      </w:r>
      <w:r w:rsidR="00FF68A5">
        <w:rPr>
          <w:rFonts w:ascii="Arial" w:hAnsi="Arial" w:cs="Arial"/>
          <w:b w:val="0"/>
          <w:sz w:val="24"/>
          <w:szCs w:val="24"/>
        </w:rPr>
        <w:t xml:space="preserve"> Microsoft Teams</w:t>
      </w:r>
      <w:r w:rsidR="008A47EA">
        <w:rPr>
          <w:rFonts w:ascii="Arial" w:hAnsi="Arial" w:cs="Arial"/>
          <w:b w:val="0"/>
          <w:sz w:val="24"/>
          <w:szCs w:val="24"/>
        </w:rPr>
        <w:t xml:space="preserve"> and welcomed members</w:t>
      </w:r>
      <w:r w:rsidR="00C4522A">
        <w:rPr>
          <w:rFonts w:ascii="Arial" w:hAnsi="Arial" w:cs="Arial"/>
          <w:b w:val="0"/>
          <w:sz w:val="24"/>
          <w:szCs w:val="24"/>
        </w:rPr>
        <w:t>.</w:t>
      </w:r>
      <w:r w:rsidR="00E16BB2">
        <w:rPr>
          <w:rFonts w:ascii="Arial" w:hAnsi="Arial" w:cs="Arial"/>
          <w:b w:val="0"/>
          <w:sz w:val="24"/>
          <w:szCs w:val="24"/>
        </w:rPr>
        <w:br/>
      </w:r>
    </w:p>
    <w:p w:rsidR="0077274D" w:rsidRPr="00926F4A" w:rsidRDefault="00047273" w:rsidP="008E124E">
      <w:pPr>
        <w:pStyle w:val="Title"/>
        <w:numPr>
          <w:ilvl w:val="0"/>
          <w:numId w:val="1"/>
        </w:numPr>
        <w:ind w:left="567" w:hanging="633"/>
        <w:jc w:val="left"/>
        <w:rPr>
          <w:rFonts w:ascii="Arial" w:hAnsi="Arial" w:cs="Arial"/>
          <w:sz w:val="24"/>
          <w:szCs w:val="24"/>
        </w:rPr>
      </w:pPr>
      <w:r w:rsidRPr="00926F4A">
        <w:rPr>
          <w:rFonts w:ascii="Arial" w:hAnsi="Arial" w:cs="Arial"/>
          <w:sz w:val="24"/>
          <w:szCs w:val="24"/>
        </w:rPr>
        <w:t>A</w:t>
      </w:r>
      <w:r w:rsidRPr="00926F4A">
        <w:rPr>
          <w:rFonts w:ascii="Arial" w:hAnsi="Arial" w:cs="Arial"/>
          <w:bCs/>
          <w:sz w:val="24"/>
          <w:szCs w:val="24"/>
        </w:rPr>
        <w:t>pologies</w:t>
      </w:r>
    </w:p>
    <w:p w:rsidR="00D55098" w:rsidRDefault="006D5756" w:rsidP="008E124E">
      <w:pPr>
        <w:pStyle w:val="ListParagraph"/>
        <w:ind w:left="567"/>
      </w:pPr>
      <w:r>
        <w:t>Susan Douglas-Scott</w:t>
      </w:r>
      <w:r>
        <w:tab/>
        <w:t>CBE</w:t>
      </w:r>
      <w:r>
        <w:tab/>
      </w:r>
      <w:r>
        <w:tab/>
        <w:t>Board Chair</w:t>
      </w:r>
      <w:r w:rsidR="004461FB">
        <w:br/>
      </w:r>
    </w:p>
    <w:p w:rsidR="00726A73" w:rsidRPr="00A53309" w:rsidRDefault="00047273" w:rsidP="008E124E">
      <w:pPr>
        <w:pStyle w:val="ListParagraph"/>
        <w:numPr>
          <w:ilvl w:val="0"/>
          <w:numId w:val="1"/>
        </w:numPr>
        <w:ind w:left="567" w:hanging="633"/>
        <w:rPr>
          <w:bCs/>
        </w:rPr>
      </w:pPr>
      <w:r w:rsidRPr="004349A0">
        <w:rPr>
          <w:b/>
        </w:rPr>
        <w:t xml:space="preserve">Declaration of Interests </w:t>
      </w:r>
      <w:r w:rsidR="00A92400">
        <w:rPr>
          <w:b/>
        </w:rPr>
        <w:br/>
      </w:r>
      <w:r w:rsidR="00A92400" w:rsidRPr="00A92400">
        <w:t>There were no</w:t>
      </w:r>
      <w:r w:rsidR="00233B9E">
        <w:t xml:space="preserve"> declarations of interests</w:t>
      </w:r>
      <w:r w:rsidR="00A92400" w:rsidRPr="00A92400">
        <w:t xml:space="preserve"> to note.</w:t>
      </w:r>
      <w:r w:rsidR="00DE7D61">
        <w:rPr>
          <w:bCs/>
        </w:rPr>
        <w:br/>
      </w:r>
    </w:p>
    <w:p w:rsidR="00726A73" w:rsidRPr="00E00C4C" w:rsidRDefault="00047273" w:rsidP="008E124E">
      <w:pPr>
        <w:pStyle w:val="ListParagraph"/>
        <w:numPr>
          <w:ilvl w:val="0"/>
          <w:numId w:val="1"/>
        </w:numPr>
        <w:ind w:left="567" w:hanging="633"/>
        <w:rPr>
          <w:b/>
          <w:bCs/>
        </w:rPr>
      </w:pPr>
      <w:r w:rsidRPr="000058E0">
        <w:rPr>
          <w:b/>
          <w:bCs/>
        </w:rPr>
        <w:t>Minutes of the previous Audit a</w:t>
      </w:r>
      <w:r w:rsidR="00726A73" w:rsidRPr="000058E0">
        <w:rPr>
          <w:b/>
          <w:bCs/>
        </w:rPr>
        <w:t>nd Risk</w:t>
      </w:r>
      <w:r w:rsidR="00726A73">
        <w:rPr>
          <w:b/>
          <w:bCs/>
        </w:rPr>
        <w:t xml:space="preserve"> </w:t>
      </w:r>
      <w:r w:rsidR="00726A73" w:rsidRPr="00E00C4C">
        <w:rPr>
          <w:b/>
          <w:bCs/>
        </w:rPr>
        <w:t xml:space="preserve">Committee Meeting </w:t>
      </w:r>
    </w:p>
    <w:p w:rsidR="0077274D" w:rsidRDefault="00E904D2" w:rsidP="008E124E">
      <w:pPr>
        <w:pStyle w:val="Title"/>
        <w:ind w:left="567"/>
        <w:jc w:val="left"/>
        <w:rPr>
          <w:rFonts w:ascii="Arial" w:hAnsi="Arial" w:cs="Arial"/>
          <w:b w:val="0"/>
          <w:sz w:val="24"/>
          <w:szCs w:val="24"/>
        </w:rPr>
      </w:pPr>
      <w:r>
        <w:rPr>
          <w:rFonts w:ascii="Arial" w:hAnsi="Arial" w:cs="Arial"/>
          <w:b w:val="0"/>
          <w:sz w:val="24"/>
          <w:szCs w:val="24"/>
        </w:rPr>
        <w:t xml:space="preserve">Minutes from the meeting held on </w:t>
      </w:r>
      <w:r w:rsidR="00F5313A">
        <w:rPr>
          <w:rFonts w:ascii="Arial" w:hAnsi="Arial" w:cs="Arial"/>
          <w:b w:val="0"/>
          <w:sz w:val="24"/>
          <w:szCs w:val="24"/>
        </w:rPr>
        <w:t>1</w:t>
      </w:r>
      <w:r w:rsidR="00C3071B">
        <w:rPr>
          <w:rFonts w:ascii="Arial" w:hAnsi="Arial" w:cs="Arial"/>
          <w:b w:val="0"/>
          <w:sz w:val="24"/>
          <w:szCs w:val="24"/>
        </w:rPr>
        <w:t>6 June 2020</w:t>
      </w:r>
      <w:r w:rsidR="00545652">
        <w:rPr>
          <w:rFonts w:ascii="Arial" w:hAnsi="Arial" w:cs="Arial"/>
          <w:b w:val="0"/>
          <w:sz w:val="24"/>
          <w:szCs w:val="24"/>
        </w:rPr>
        <w:t xml:space="preserve"> </w:t>
      </w:r>
      <w:r>
        <w:rPr>
          <w:rFonts w:ascii="Arial" w:hAnsi="Arial" w:cs="Arial"/>
          <w:b w:val="0"/>
          <w:sz w:val="24"/>
          <w:szCs w:val="24"/>
        </w:rPr>
        <w:t xml:space="preserve">were </w:t>
      </w:r>
      <w:r w:rsidR="00F42E3B">
        <w:rPr>
          <w:rFonts w:ascii="Arial" w:hAnsi="Arial" w:cs="Arial"/>
          <w:b w:val="0"/>
          <w:sz w:val="24"/>
          <w:szCs w:val="24"/>
        </w:rPr>
        <w:t>read for accuracy and approved</w:t>
      </w:r>
      <w:r w:rsidR="00CA7552">
        <w:rPr>
          <w:rFonts w:ascii="Arial" w:hAnsi="Arial" w:cs="Arial"/>
          <w:b w:val="0"/>
          <w:sz w:val="24"/>
          <w:szCs w:val="24"/>
        </w:rPr>
        <w:t>.</w:t>
      </w:r>
      <w:r w:rsidR="00094981">
        <w:rPr>
          <w:rFonts w:ascii="Arial" w:hAnsi="Arial" w:cs="Arial"/>
          <w:b w:val="0"/>
          <w:sz w:val="24"/>
          <w:szCs w:val="24"/>
        </w:rPr>
        <w:t xml:space="preserve"> </w:t>
      </w:r>
      <w:r w:rsidR="00070559">
        <w:rPr>
          <w:rFonts w:ascii="Arial" w:hAnsi="Arial" w:cs="Arial"/>
          <w:b w:val="0"/>
          <w:sz w:val="24"/>
          <w:szCs w:val="24"/>
        </w:rPr>
        <w:br/>
      </w:r>
    </w:p>
    <w:p w:rsidR="00FB1555" w:rsidRDefault="0077274D" w:rsidP="008E124E">
      <w:pPr>
        <w:pStyle w:val="Title"/>
        <w:ind w:left="567" w:hanging="633"/>
        <w:jc w:val="left"/>
        <w:rPr>
          <w:rFonts w:ascii="Arial" w:hAnsi="Arial" w:cs="Arial"/>
          <w:b w:val="0"/>
          <w:bCs/>
          <w:sz w:val="24"/>
          <w:szCs w:val="24"/>
        </w:rPr>
      </w:pPr>
      <w:r w:rsidRPr="0077274D">
        <w:rPr>
          <w:rFonts w:ascii="Arial" w:hAnsi="Arial" w:cs="Arial"/>
          <w:sz w:val="24"/>
          <w:szCs w:val="24"/>
        </w:rPr>
        <w:t>4.1</w:t>
      </w:r>
      <w:r>
        <w:rPr>
          <w:rFonts w:ascii="Arial" w:hAnsi="Arial" w:cs="Arial"/>
          <w:sz w:val="24"/>
          <w:szCs w:val="24"/>
        </w:rPr>
        <w:t xml:space="preserve"> </w:t>
      </w:r>
      <w:r>
        <w:rPr>
          <w:rFonts w:ascii="Arial" w:hAnsi="Arial" w:cs="Arial"/>
          <w:sz w:val="24"/>
          <w:szCs w:val="24"/>
        </w:rPr>
        <w:tab/>
      </w:r>
      <w:r w:rsidRPr="0077274D">
        <w:rPr>
          <w:rFonts w:ascii="Arial" w:hAnsi="Arial" w:cs="Arial"/>
          <w:sz w:val="24"/>
          <w:szCs w:val="24"/>
        </w:rPr>
        <w:t>M</w:t>
      </w:r>
      <w:r w:rsidR="004C0CE2" w:rsidRPr="0077274D">
        <w:rPr>
          <w:rFonts w:ascii="Arial" w:hAnsi="Arial" w:cs="Arial"/>
          <w:sz w:val="24"/>
          <w:szCs w:val="24"/>
        </w:rPr>
        <w:t>atters Arising</w:t>
      </w:r>
      <w:r w:rsidR="004C0CE2" w:rsidRPr="0077274D">
        <w:rPr>
          <w:rFonts w:ascii="Arial" w:hAnsi="Arial" w:cs="Arial"/>
          <w:sz w:val="24"/>
          <w:szCs w:val="24"/>
        </w:rPr>
        <w:br/>
      </w:r>
      <w:r w:rsidR="00B352DE">
        <w:rPr>
          <w:rFonts w:ascii="Arial" w:hAnsi="Arial" w:cs="Arial"/>
          <w:b w:val="0"/>
          <w:sz w:val="24"/>
          <w:szCs w:val="24"/>
        </w:rPr>
        <w:t>A</w:t>
      </w:r>
      <w:r w:rsidR="00F33CAC" w:rsidRPr="0077274D">
        <w:rPr>
          <w:rFonts w:ascii="Arial" w:hAnsi="Arial" w:cs="Arial"/>
          <w:b w:val="0"/>
          <w:sz w:val="24"/>
          <w:szCs w:val="24"/>
        </w:rPr>
        <w:t>n</w:t>
      </w:r>
      <w:r w:rsidR="00040DA0" w:rsidRPr="0077274D">
        <w:rPr>
          <w:rFonts w:ascii="Arial" w:hAnsi="Arial" w:cs="Arial"/>
          <w:b w:val="0"/>
          <w:sz w:val="24"/>
          <w:szCs w:val="24"/>
        </w:rPr>
        <w:t xml:space="preserve"> update on outstanding actions was provided with full detail recorded in the</w:t>
      </w:r>
      <w:r w:rsidR="00BC7E84">
        <w:rPr>
          <w:rFonts w:ascii="Arial" w:hAnsi="Arial" w:cs="Arial"/>
          <w:b w:val="0"/>
          <w:sz w:val="24"/>
          <w:szCs w:val="24"/>
        </w:rPr>
        <w:br/>
      </w:r>
      <w:r w:rsidR="004C0CE2" w:rsidRPr="0077274D">
        <w:rPr>
          <w:rFonts w:ascii="Arial" w:hAnsi="Arial" w:cs="Arial"/>
          <w:b w:val="0"/>
          <w:sz w:val="24"/>
          <w:szCs w:val="24"/>
        </w:rPr>
        <w:t>action log.</w:t>
      </w:r>
      <w:r w:rsidR="004C0CE2" w:rsidRPr="0077274D">
        <w:rPr>
          <w:rFonts w:ascii="Arial" w:hAnsi="Arial" w:cs="Arial"/>
          <w:b w:val="0"/>
          <w:bCs/>
          <w:sz w:val="24"/>
          <w:szCs w:val="24"/>
        </w:rPr>
        <w:t xml:space="preserve"> </w:t>
      </w:r>
      <w:r w:rsidR="00FB1555">
        <w:rPr>
          <w:rFonts w:ascii="Arial" w:hAnsi="Arial" w:cs="Arial"/>
          <w:b w:val="0"/>
          <w:bCs/>
          <w:sz w:val="24"/>
          <w:szCs w:val="24"/>
        </w:rPr>
        <w:br/>
      </w:r>
    </w:p>
    <w:p w:rsidR="00037590" w:rsidRDefault="00FB1555" w:rsidP="004461FB">
      <w:pPr>
        <w:pStyle w:val="Title"/>
        <w:ind w:left="567" w:hanging="633"/>
        <w:jc w:val="left"/>
        <w:rPr>
          <w:rFonts w:ascii="Arial" w:hAnsi="Arial" w:cs="Arial"/>
          <w:b w:val="0"/>
          <w:bCs/>
          <w:sz w:val="24"/>
          <w:szCs w:val="24"/>
        </w:rPr>
      </w:pPr>
      <w:r>
        <w:rPr>
          <w:rFonts w:ascii="Arial" w:hAnsi="Arial" w:cs="Arial"/>
          <w:sz w:val="24"/>
          <w:szCs w:val="24"/>
        </w:rPr>
        <w:t>4.2</w:t>
      </w:r>
      <w:r>
        <w:rPr>
          <w:rFonts w:ascii="Arial" w:hAnsi="Arial" w:cs="Arial"/>
          <w:sz w:val="24"/>
          <w:szCs w:val="24"/>
        </w:rPr>
        <w:tab/>
        <w:t>Pharmacy Update</w:t>
      </w:r>
      <w:r>
        <w:rPr>
          <w:rFonts w:ascii="Arial" w:hAnsi="Arial" w:cs="Arial"/>
          <w:sz w:val="24"/>
          <w:szCs w:val="24"/>
        </w:rPr>
        <w:br/>
      </w:r>
      <w:r w:rsidRPr="00037590">
        <w:rPr>
          <w:rFonts w:ascii="Arial" w:hAnsi="Arial" w:cs="Arial"/>
          <w:b w:val="0"/>
          <w:sz w:val="24"/>
          <w:szCs w:val="24"/>
        </w:rPr>
        <w:t>Colin Neil presented</w:t>
      </w:r>
      <w:r w:rsidRPr="00037590">
        <w:rPr>
          <w:rFonts w:ascii="Arial" w:hAnsi="Arial" w:cs="Arial"/>
          <w:b w:val="0"/>
          <w:bCs/>
          <w:sz w:val="24"/>
          <w:szCs w:val="24"/>
        </w:rPr>
        <w:t xml:space="preserve"> the </w:t>
      </w:r>
      <w:r w:rsidR="00656E1A" w:rsidRPr="00037590">
        <w:rPr>
          <w:rFonts w:ascii="Arial" w:hAnsi="Arial" w:cs="Arial"/>
          <w:b w:val="0"/>
          <w:bCs/>
          <w:sz w:val="24"/>
          <w:szCs w:val="24"/>
        </w:rPr>
        <w:t xml:space="preserve">Pharmacy </w:t>
      </w:r>
      <w:r w:rsidRPr="00037590">
        <w:rPr>
          <w:rFonts w:ascii="Arial" w:hAnsi="Arial" w:cs="Arial"/>
          <w:b w:val="0"/>
          <w:bCs/>
          <w:sz w:val="24"/>
          <w:szCs w:val="24"/>
        </w:rPr>
        <w:t xml:space="preserve">update </w:t>
      </w:r>
      <w:r w:rsidR="00037590" w:rsidRPr="00037590">
        <w:rPr>
          <w:rFonts w:ascii="Arial" w:hAnsi="Arial" w:cs="Arial"/>
          <w:b w:val="0"/>
          <w:bCs/>
          <w:sz w:val="24"/>
          <w:szCs w:val="24"/>
        </w:rPr>
        <w:t xml:space="preserve">to </w:t>
      </w:r>
      <w:r w:rsidR="00037590" w:rsidRPr="00DA63B2">
        <w:rPr>
          <w:rFonts w:ascii="Arial" w:hAnsi="Arial" w:cs="Arial"/>
          <w:b w:val="0"/>
          <w:sz w:val="24"/>
          <w:szCs w:val="24"/>
        </w:rPr>
        <w:t xml:space="preserve">members following an audit recommendation to review </w:t>
      </w:r>
      <w:r w:rsidR="00037590" w:rsidRPr="00DA63B2">
        <w:rPr>
          <w:rFonts w:ascii="Arial" w:hAnsi="Arial" w:cs="Arial"/>
          <w:b w:val="0"/>
          <w:bCs/>
          <w:sz w:val="24"/>
          <w:szCs w:val="24"/>
        </w:rPr>
        <w:t>discrepancy levels highlighted during an operational pharmacy stock management audit</w:t>
      </w:r>
      <w:r w:rsidRPr="00955FBC">
        <w:rPr>
          <w:rFonts w:ascii="Arial" w:hAnsi="Arial" w:cs="Arial"/>
          <w:b w:val="0"/>
          <w:bCs/>
          <w:sz w:val="24"/>
          <w:szCs w:val="24"/>
        </w:rPr>
        <w:t xml:space="preserve">. </w:t>
      </w:r>
      <w:r w:rsidR="001B7857" w:rsidRPr="00955FBC">
        <w:rPr>
          <w:rFonts w:ascii="Arial" w:hAnsi="Arial" w:cs="Arial"/>
          <w:b w:val="0"/>
          <w:bCs/>
          <w:sz w:val="24"/>
          <w:szCs w:val="24"/>
        </w:rPr>
        <w:t xml:space="preserve"> The </w:t>
      </w:r>
      <w:r w:rsidRPr="00675151">
        <w:rPr>
          <w:rFonts w:ascii="Arial" w:hAnsi="Arial" w:cs="Arial"/>
          <w:b w:val="0"/>
          <w:bCs/>
          <w:sz w:val="24"/>
          <w:szCs w:val="24"/>
        </w:rPr>
        <w:t xml:space="preserve">Director of Pharmacy </w:t>
      </w:r>
      <w:r w:rsidR="004461FB" w:rsidRPr="00037590">
        <w:rPr>
          <w:rFonts w:ascii="Arial" w:hAnsi="Arial" w:cs="Arial"/>
          <w:b w:val="0"/>
          <w:bCs/>
          <w:sz w:val="24"/>
          <w:szCs w:val="24"/>
        </w:rPr>
        <w:t>has</w:t>
      </w:r>
      <w:r w:rsidR="004461FB">
        <w:rPr>
          <w:rFonts w:ascii="Arial" w:hAnsi="Arial" w:cs="Arial"/>
          <w:b w:val="0"/>
          <w:bCs/>
          <w:sz w:val="24"/>
          <w:szCs w:val="24"/>
        </w:rPr>
        <w:t xml:space="preserve"> </w:t>
      </w:r>
      <w:r>
        <w:rPr>
          <w:rFonts w:ascii="Arial" w:hAnsi="Arial" w:cs="Arial"/>
          <w:b w:val="0"/>
          <w:bCs/>
          <w:sz w:val="24"/>
          <w:szCs w:val="24"/>
        </w:rPr>
        <w:t>compiled a robust plan to counteract</w:t>
      </w:r>
      <w:r w:rsidR="00656E1A">
        <w:rPr>
          <w:rFonts w:ascii="Arial" w:hAnsi="Arial" w:cs="Arial"/>
          <w:b w:val="0"/>
          <w:bCs/>
          <w:sz w:val="24"/>
          <w:szCs w:val="24"/>
        </w:rPr>
        <w:t xml:space="preserve"> and drive improvement</w:t>
      </w:r>
      <w:r>
        <w:rPr>
          <w:rFonts w:ascii="Arial" w:hAnsi="Arial" w:cs="Arial"/>
          <w:b w:val="0"/>
          <w:bCs/>
          <w:sz w:val="24"/>
          <w:szCs w:val="24"/>
        </w:rPr>
        <w:t>. This is an ongoing review and a further update will be brought back to the next committee meeting.</w:t>
      </w:r>
    </w:p>
    <w:p w:rsidR="004461FB" w:rsidRDefault="00FB1555" w:rsidP="004461FB">
      <w:pPr>
        <w:pStyle w:val="Title"/>
        <w:ind w:left="567" w:hanging="633"/>
        <w:jc w:val="left"/>
        <w:rPr>
          <w:rFonts w:ascii="Arial" w:hAnsi="Arial" w:cs="Arial"/>
          <w:b w:val="0"/>
          <w:bCs/>
          <w:sz w:val="24"/>
          <w:szCs w:val="24"/>
        </w:rPr>
      </w:pPr>
      <w:r>
        <w:rPr>
          <w:rFonts w:ascii="Arial" w:hAnsi="Arial" w:cs="Arial"/>
          <w:b w:val="0"/>
          <w:bCs/>
          <w:sz w:val="24"/>
          <w:szCs w:val="24"/>
        </w:rPr>
        <w:lastRenderedPageBreak/>
        <w:br/>
      </w:r>
      <w:r w:rsidR="001B7857">
        <w:rPr>
          <w:rFonts w:ascii="Arial" w:hAnsi="Arial" w:cs="Arial"/>
          <w:b w:val="0"/>
          <w:bCs/>
          <w:sz w:val="24"/>
          <w:szCs w:val="24"/>
        </w:rPr>
        <w:t>A c</w:t>
      </w:r>
      <w:r w:rsidR="00656E1A">
        <w:rPr>
          <w:rFonts w:ascii="Arial" w:hAnsi="Arial" w:cs="Arial"/>
          <w:b w:val="0"/>
          <w:bCs/>
          <w:sz w:val="24"/>
          <w:szCs w:val="24"/>
        </w:rPr>
        <w:t xml:space="preserve">ount of high stock items was undertaken </w:t>
      </w:r>
      <w:r w:rsidR="00861B2F">
        <w:rPr>
          <w:rFonts w:ascii="Arial" w:hAnsi="Arial" w:cs="Arial"/>
          <w:b w:val="0"/>
          <w:bCs/>
          <w:sz w:val="24"/>
          <w:szCs w:val="24"/>
        </w:rPr>
        <w:t>and</w:t>
      </w:r>
      <w:r w:rsidR="00037590">
        <w:rPr>
          <w:rFonts w:ascii="Arial" w:hAnsi="Arial" w:cs="Arial"/>
          <w:b w:val="0"/>
          <w:bCs/>
          <w:sz w:val="24"/>
          <w:szCs w:val="24"/>
        </w:rPr>
        <w:t>,</w:t>
      </w:r>
      <w:r w:rsidR="00656E1A">
        <w:rPr>
          <w:rFonts w:ascii="Arial" w:hAnsi="Arial" w:cs="Arial"/>
          <w:b w:val="0"/>
          <w:bCs/>
          <w:sz w:val="24"/>
          <w:szCs w:val="24"/>
        </w:rPr>
        <w:t xml:space="preserve"> </w:t>
      </w:r>
      <w:r w:rsidR="00861B2F">
        <w:rPr>
          <w:rFonts w:ascii="Arial" w:hAnsi="Arial" w:cs="Arial"/>
          <w:b w:val="0"/>
          <w:bCs/>
          <w:sz w:val="24"/>
          <w:szCs w:val="24"/>
        </w:rPr>
        <w:t xml:space="preserve">from </w:t>
      </w:r>
      <w:r>
        <w:rPr>
          <w:rFonts w:ascii="Arial" w:hAnsi="Arial" w:cs="Arial"/>
          <w:b w:val="0"/>
          <w:bCs/>
          <w:sz w:val="24"/>
          <w:szCs w:val="24"/>
        </w:rPr>
        <w:t>33</w:t>
      </w:r>
      <w:r w:rsidR="00656E1A">
        <w:rPr>
          <w:rFonts w:ascii="Arial" w:hAnsi="Arial" w:cs="Arial"/>
          <w:b w:val="0"/>
          <w:bCs/>
          <w:sz w:val="24"/>
          <w:szCs w:val="24"/>
        </w:rPr>
        <w:t xml:space="preserve"> deemed to be in that category 7 </w:t>
      </w:r>
      <w:r w:rsidR="001B7857">
        <w:rPr>
          <w:rFonts w:ascii="Arial" w:hAnsi="Arial" w:cs="Arial"/>
          <w:b w:val="0"/>
          <w:bCs/>
          <w:sz w:val="24"/>
          <w:szCs w:val="24"/>
        </w:rPr>
        <w:t xml:space="preserve">discrepancies were </w:t>
      </w:r>
      <w:r w:rsidR="00656E1A">
        <w:rPr>
          <w:rFonts w:ascii="Arial" w:hAnsi="Arial" w:cs="Arial"/>
          <w:b w:val="0"/>
          <w:bCs/>
          <w:sz w:val="24"/>
          <w:szCs w:val="24"/>
        </w:rPr>
        <w:t>found</w:t>
      </w:r>
      <w:r w:rsidR="001B7857">
        <w:rPr>
          <w:rFonts w:ascii="Arial" w:hAnsi="Arial" w:cs="Arial"/>
          <w:b w:val="0"/>
          <w:bCs/>
          <w:sz w:val="24"/>
          <w:szCs w:val="24"/>
        </w:rPr>
        <w:t xml:space="preserve">, all were </w:t>
      </w:r>
      <w:r w:rsidR="00656E1A">
        <w:rPr>
          <w:rFonts w:ascii="Arial" w:hAnsi="Arial" w:cs="Arial"/>
          <w:b w:val="0"/>
          <w:bCs/>
          <w:sz w:val="24"/>
          <w:szCs w:val="24"/>
        </w:rPr>
        <w:t xml:space="preserve">investigated and resolved. </w:t>
      </w:r>
      <w:r w:rsidR="001B7857">
        <w:rPr>
          <w:rFonts w:ascii="Arial" w:hAnsi="Arial" w:cs="Arial"/>
          <w:b w:val="0"/>
          <w:bCs/>
          <w:sz w:val="24"/>
          <w:szCs w:val="24"/>
        </w:rPr>
        <w:br/>
      </w:r>
      <w:r w:rsidR="001B7857">
        <w:rPr>
          <w:rFonts w:ascii="Arial" w:hAnsi="Arial" w:cs="Arial"/>
          <w:b w:val="0"/>
          <w:bCs/>
          <w:sz w:val="24"/>
          <w:szCs w:val="24"/>
        </w:rPr>
        <w:br/>
      </w:r>
      <w:r w:rsidR="00656E1A" w:rsidRPr="000D45E6">
        <w:rPr>
          <w:rFonts w:ascii="Arial" w:hAnsi="Arial" w:cs="Arial"/>
          <w:b w:val="0"/>
          <w:bCs/>
          <w:sz w:val="24"/>
          <w:szCs w:val="24"/>
        </w:rPr>
        <w:t xml:space="preserve">Since September </w:t>
      </w:r>
      <w:r w:rsidR="00037590" w:rsidRPr="000D45E6">
        <w:rPr>
          <w:rFonts w:ascii="Arial" w:hAnsi="Arial" w:cs="Arial"/>
          <w:b w:val="0"/>
          <w:bCs/>
          <w:sz w:val="24"/>
          <w:szCs w:val="24"/>
        </w:rPr>
        <w:t xml:space="preserve">2020 </w:t>
      </w:r>
      <w:r w:rsidR="00656E1A" w:rsidRPr="000D45E6">
        <w:rPr>
          <w:rFonts w:ascii="Arial" w:hAnsi="Arial" w:cs="Arial"/>
          <w:b w:val="0"/>
          <w:bCs/>
          <w:sz w:val="24"/>
          <w:szCs w:val="24"/>
        </w:rPr>
        <w:t xml:space="preserve">weekly stock checks have been carried out and </w:t>
      </w:r>
      <w:r w:rsidR="00390343" w:rsidRPr="000D45E6">
        <w:rPr>
          <w:rFonts w:ascii="Arial" w:hAnsi="Arial" w:cs="Arial"/>
          <w:b w:val="0"/>
          <w:bCs/>
          <w:sz w:val="24"/>
          <w:szCs w:val="24"/>
        </w:rPr>
        <w:t>from 132 counts</w:t>
      </w:r>
      <w:r w:rsidR="000D45E6">
        <w:rPr>
          <w:rFonts w:ascii="Arial" w:hAnsi="Arial" w:cs="Arial"/>
          <w:b w:val="0"/>
          <w:bCs/>
          <w:sz w:val="24"/>
          <w:szCs w:val="24"/>
        </w:rPr>
        <w:t xml:space="preserve"> one discrepancy was found and resolved.</w:t>
      </w:r>
      <w:r w:rsidR="001B7857">
        <w:rPr>
          <w:rFonts w:ascii="Arial" w:hAnsi="Arial" w:cs="Arial"/>
          <w:b w:val="0"/>
          <w:bCs/>
          <w:sz w:val="24"/>
          <w:szCs w:val="24"/>
        </w:rPr>
        <w:t xml:space="preserve"> </w:t>
      </w:r>
      <w:r w:rsidR="001B7857">
        <w:rPr>
          <w:rFonts w:ascii="Arial" w:hAnsi="Arial" w:cs="Arial"/>
          <w:b w:val="0"/>
          <w:bCs/>
          <w:sz w:val="24"/>
          <w:szCs w:val="24"/>
        </w:rPr>
        <w:br/>
      </w:r>
      <w:r w:rsidR="001B7857">
        <w:rPr>
          <w:rFonts w:ascii="Arial" w:hAnsi="Arial" w:cs="Arial"/>
          <w:b w:val="0"/>
          <w:bCs/>
          <w:sz w:val="24"/>
          <w:szCs w:val="24"/>
        </w:rPr>
        <w:br/>
      </w:r>
      <w:r w:rsidR="00390343">
        <w:rPr>
          <w:rFonts w:ascii="Arial" w:hAnsi="Arial" w:cs="Arial"/>
          <w:b w:val="0"/>
          <w:bCs/>
          <w:sz w:val="24"/>
          <w:szCs w:val="24"/>
        </w:rPr>
        <w:t>Count of desirable medicines which are defined a</w:t>
      </w:r>
      <w:r w:rsidR="001B7857">
        <w:rPr>
          <w:rFonts w:ascii="Arial" w:hAnsi="Arial" w:cs="Arial"/>
          <w:b w:val="0"/>
          <w:bCs/>
          <w:sz w:val="24"/>
          <w:szCs w:val="24"/>
        </w:rPr>
        <w:t xml:space="preserve">s drugs liable to misuse found 3 discrepancies which were resolved </w:t>
      </w:r>
      <w:r>
        <w:rPr>
          <w:rFonts w:ascii="Arial" w:hAnsi="Arial" w:cs="Arial"/>
          <w:b w:val="0"/>
          <w:bCs/>
          <w:sz w:val="24"/>
          <w:szCs w:val="24"/>
        </w:rPr>
        <w:t xml:space="preserve">as system </w:t>
      </w:r>
      <w:r w:rsidR="00037590">
        <w:rPr>
          <w:rFonts w:ascii="Arial" w:hAnsi="Arial" w:cs="Arial"/>
          <w:b w:val="0"/>
          <w:bCs/>
          <w:sz w:val="24"/>
          <w:szCs w:val="24"/>
        </w:rPr>
        <w:t xml:space="preserve">admin </w:t>
      </w:r>
      <w:r>
        <w:rPr>
          <w:rFonts w:ascii="Arial" w:hAnsi="Arial" w:cs="Arial"/>
          <w:b w:val="0"/>
          <w:bCs/>
          <w:sz w:val="24"/>
          <w:szCs w:val="24"/>
        </w:rPr>
        <w:t xml:space="preserve">errors. </w:t>
      </w:r>
      <w:r w:rsidR="001B7857">
        <w:rPr>
          <w:rFonts w:ascii="Arial" w:hAnsi="Arial" w:cs="Arial"/>
          <w:b w:val="0"/>
          <w:bCs/>
          <w:sz w:val="24"/>
          <w:szCs w:val="24"/>
        </w:rPr>
        <w:t xml:space="preserve"> </w:t>
      </w:r>
      <w:r w:rsidR="00390343">
        <w:rPr>
          <w:rFonts w:ascii="Arial" w:hAnsi="Arial" w:cs="Arial"/>
          <w:b w:val="0"/>
          <w:bCs/>
          <w:sz w:val="24"/>
          <w:szCs w:val="24"/>
        </w:rPr>
        <w:t>Stock check of c</w:t>
      </w:r>
      <w:r>
        <w:rPr>
          <w:rFonts w:ascii="Arial" w:hAnsi="Arial" w:cs="Arial"/>
          <w:b w:val="0"/>
          <w:bCs/>
          <w:sz w:val="24"/>
          <w:szCs w:val="24"/>
        </w:rPr>
        <w:t xml:space="preserve">ontrolled drugs </w:t>
      </w:r>
      <w:r w:rsidR="001B7857">
        <w:rPr>
          <w:rFonts w:ascii="Arial" w:hAnsi="Arial" w:cs="Arial"/>
          <w:b w:val="0"/>
          <w:bCs/>
          <w:sz w:val="24"/>
          <w:szCs w:val="24"/>
        </w:rPr>
        <w:t xml:space="preserve">found </w:t>
      </w:r>
      <w:r w:rsidR="00861B2F">
        <w:rPr>
          <w:rFonts w:ascii="Arial" w:hAnsi="Arial" w:cs="Arial"/>
          <w:b w:val="0"/>
          <w:bCs/>
          <w:sz w:val="24"/>
          <w:szCs w:val="24"/>
        </w:rPr>
        <w:t>from</w:t>
      </w:r>
      <w:r w:rsidR="001B7857">
        <w:rPr>
          <w:rFonts w:ascii="Arial" w:hAnsi="Arial" w:cs="Arial"/>
          <w:b w:val="0"/>
          <w:bCs/>
          <w:sz w:val="24"/>
          <w:szCs w:val="24"/>
        </w:rPr>
        <w:t xml:space="preserve"> </w:t>
      </w:r>
      <w:r>
        <w:rPr>
          <w:rFonts w:ascii="Arial" w:hAnsi="Arial" w:cs="Arial"/>
          <w:b w:val="0"/>
          <w:bCs/>
          <w:sz w:val="24"/>
          <w:szCs w:val="24"/>
        </w:rPr>
        <w:t xml:space="preserve">78 items </w:t>
      </w:r>
      <w:r w:rsidR="00861B2F">
        <w:rPr>
          <w:rFonts w:ascii="Arial" w:hAnsi="Arial" w:cs="Arial"/>
          <w:b w:val="0"/>
          <w:bCs/>
          <w:sz w:val="24"/>
          <w:szCs w:val="24"/>
        </w:rPr>
        <w:t xml:space="preserve">that </w:t>
      </w:r>
      <w:r w:rsidR="0031238C">
        <w:rPr>
          <w:rFonts w:ascii="Arial" w:hAnsi="Arial" w:cs="Arial"/>
          <w:b w:val="0"/>
          <w:bCs/>
          <w:sz w:val="24"/>
          <w:szCs w:val="24"/>
        </w:rPr>
        <w:t>2 were found with errors which were resolved.</w:t>
      </w:r>
      <w:r w:rsidR="0031238C">
        <w:rPr>
          <w:rFonts w:ascii="Arial" w:hAnsi="Arial" w:cs="Arial"/>
          <w:b w:val="0"/>
          <w:bCs/>
          <w:sz w:val="24"/>
          <w:szCs w:val="24"/>
        </w:rPr>
        <w:br/>
        <w:t xml:space="preserve">A </w:t>
      </w:r>
      <w:r>
        <w:rPr>
          <w:rFonts w:ascii="Arial" w:hAnsi="Arial" w:cs="Arial"/>
          <w:b w:val="0"/>
          <w:bCs/>
          <w:sz w:val="24"/>
          <w:szCs w:val="24"/>
        </w:rPr>
        <w:t xml:space="preserve">forensic </w:t>
      </w:r>
      <w:r w:rsidR="00037590">
        <w:rPr>
          <w:rFonts w:ascii="Arial" w:hAnsi="Arial" w:cs="Arial"/>
          <w:b w:val="0"/>
          <w:bCs/>
          <w:sz w:val="24"/>
          <w:szCs w:val="24"/>
        </w:rPr>
        <w:t>over</w:t>
      </w:r>
      <w:r>
        <w:rPr>
          <w:rFonts w:ascii="Arial" w:hAnsi="Arial" w:cs="Arial"/>
          <w:b w:val="0"/>
          <w:bCs/>
          <w:sz w:val="24"/>
          <w:szCs w:val="24"/>
        </w:rPr>
        <w:t>view has been undertaken over these three areas.</w:t>
      </w:r>
      <w:r>
        <w:rPr>
          <w:rFonts w:ascii="Arial" w:hAnsi="Arial" w:cs="Arial"/>
          <w:b w:val="0"/>
          <w:bCs/>
          <w:sz w:val="24"/>
          <w:szCs w:val="24"/>
        </w:rPr>
        <w:br/>
      </w:r>
      <w:r>
        <w:rPr>
          <w:rFonts w:ascii="Arial" w:hAnsi="Arial" w:cs="Arial"/>
          <w:b w:val="0"/>
          <w:bCs/>
          <w:sz w:val="24"/>
          <w:szCs w:val="24"/>
        </w:rPr>
        <w:br/>
      </w:r>
      <w:r w:rsidR="0031238C">
        <w:rPr>
          <w:rFonts w:ascii="Arial" w:hAnsi="Arial" w:cs="Arial"/>
          <w:b w:val="0"/>
          <w:bCs/>
          <w:sz w:val="24"/>
          <w:szCs w:val="24"/>
        </w:rPr>
        <w:t xml:space="preserve">Perpetual and </w:t>
      </w:r>
      <w:r>
        <w:rPr>
          <w:rFonts w:ascii="Arial" w:hAnsi="Arial" w:cs="Arial"/>
          <w:b w:val="0"/>
          <w:bCs/>
          <w:sz w:val="24"/>
          <w:szCs w:val="24"/>
        </w:rPr>
        <w:t xml:space="preserve">year </w:t>
      </w:r>
      <w:r w:rsidR="0031238C">
        <w:rPr>
          <w:rFonts w:ascii="Arial" w:hAnsi="Arial" w:cs="Arial"/>
          <w:b w:val="0"/>
          <w:bCs/>
          <w:sz w:val="24"/>
          <w:szCs w:val="24"/>
        </w:rPr>
        <w:t>end stock checks are undertaken with</w:t>
      </w:r>
      <w:r>
        <w:rPr>
          <w:rFonts w:ascii="Arial" w:hAnsi="Arial" w:cs="Arial"/>
          <w:b w:val="0"/>
          <w:bCs/>
          <w:sz w:val="24"/>
          <w:szCs w:val="24"/>
        </w:rPr>
        <w:t xml:space="preserve"> high emphasis on three sections. </w:t>
      </w:r>
      <w:r w:rsidR="0031238C">
        <w:rPr>
          <w:rFonts w:ascii="Arial" w:hAnsi="Arial" w:cs="Arial"/>
          <w:b w:val="0"/>
          <w:bCs/>
          <w:sz w:val="24"/>
          <w:szCs w:val="24"/>
        </w:rPr>
        <w:t xml:space="preserve">Throughout </w:t>
      </w:r>
      <w:r>
        <w:rPr>
          <w:rFonts w:ascii="Arial" w:hAnsi="Arial" w:cs="Arial"/>
          <w:b w:val="0"/>
          <w:bCs/>
          <w:sz w:val="24"/>
          <w:szCs w:val="24"/>
        </w:rPr>
        <w:t>September</w:t>
      </w:r>
      <w:r w:rsidR="00037590">
        <w:rPr>
          <w:rFonts w:ascii="Arial" w:hAnsi="Arial" w:cs="Arial"/>
          <w:b w:val="0"/>
          <w:bCs/>
          <w:sz w:val="24"/>
          <w:szCs w:val="24"/>
        </w:rPr>
        <w:t xml:space="preserve"> 2020,</w:t>
      </w:r>
      <w:r>
        <w:rPr>
          <w:rFonts w:ascii="Arial" w:hAnsi="Arial" w:cs="Arial"/>
          <w:b w:val="0"/>
          <w:bCs/>
          <w:sz w:val="24"/>
          <w:szCs w:val="24"/>
        </w:rPr>
        <w:t xml:space="preserve"> </w:t>
      </w:r>
      <w:r w:rsidR="0031238C">
        <w:rPr>
          <w:rFonts w:ascii="Arial" w:hAnsi="Arial" w:cs="Arial"/>
          <w:b w:val="0"/>
          <w:bCs/>
          <w:sz w:val="24"/>
          <w:szCs w:val="24"/>
        </w:rPr>
        <w:t xml:space="preserve">320 items have been counted and the </w:t>
      </w:r>
      <w:r>
        <w:rPr>
          <w:rFonts w:ascii="Arial" w:hAnsi="Arial" w:cs="Arial"/>
          <w:b w:val="0"/>
          <w:bCs/>
          <w:sz w:val="24"/>
          <w:szCs w:val="24"/>
        </w:rPr>
        <w:t xml:space="preserve">aim </w:t>
      </w:r>
      <w:r w:rsidR="0031238C">
        <w:rPr>
          <w:rFonts w:ascii="Arial" w:hAnsi="Arial" w:cs="Arial"/>
          <w:b w:val="0"/>
          <w:bCs/>
          <w:sz w:val="24"/>
          <w:szCs w:val="24"/>
        </w:rPr>
        <w:t xml:space="preserve">is to </w:t>
      </w:r>
      <w:r>
        <w:rPr>
          <w:rFonts w:ascii="Arial" w:hAnsi="Arial" w:cs="Arial"/>
          <w:b w:val="0"/>
          <w:bCs/>
          <w:sz w:val="24"/>
          <w:szCs w:val="24"/>
        </w:rPr>
        <w:t xml:space="preserve">cover half the stock during the next quarter </w:t>
      </w:r>
      <w:r w:rsidR="0031238C">
        <w:rPr>
          <w:rFonts w:ascii="Arial" w:hAnsi="Arial" w:cs="Arial"/>
          <w:b w:val="0"/>
          <w:bCs/>
          <w:sz w:val="24"/>
          <w:szCs w:val="24"/>
        </w:rPr>
        <w:t xml:space="preserve">with </w:t>
      </w:r>
      <w:r>
        <w:rPr>
          <w:rFonts w:ascii="Arial" w:hAnsi="Arial" w:cs="Arial"/>
          <w:b w:val="0"/>
          <w:bCs/>
          <w:sz w:val="24"/>
          <w:szCs w:val="24"/>
        </w:rPr>
        <w:t>daily stock che</w:t>
      </w:r>
      <w:r w:rsidR="00736F73">
        <w:rPr>
          <w:rFonts w:ascii="Arial" w:hAnsi="Arial" w:cs="Arial"/>
          <w:b w:val="0"/>
          <w:bCs/>
          <w:sz w:val="24"/>
          <w:szCs w:val="24"/>
        </w:rPr>
        <w:t xml:space="preserve">cks </w:t>
      </w:r>
      <w:r>
        <w:rPr>
          <w:rFonts w:ascii="Arial" w:hAnsi="Arial" w:cs="Arial"/>
          <w:b w:val="0"/>
          <w:bCs/>
          <w:sz w:val="24"/>
          <w:szCs w:val="24"/>
        </w:rPr>
        <w:t xml:space="preserve">taking place. </w:t>
      </w:r>
      <w:r w:rsidR="0031238C">
        <w:rPr>
          <w:rFonts w:ascii="Arial" w:hAnsi="Arial" w:cs="Arial"/>
          <w:b w:val="0"/>
          <w:bCs/>
          <w:sz w:val="24"/>
          <w:szCs w:val="24"/>
        </w:rPr>
        <w:br/>
      </w:r>
      <w:r w:rsidR="0031238C">
        <w:rPr>
          <w:rFonts w:ascii="Arial" w:hAnsi="Arial" w:cs="Arial"/>
          <w:b w:val="0"/>
          <w:bCs/>
          <w:sz w:val="24"/>
          <w:szCs w:val="24"/>
        </w:rPr>
        <w:br/>
        <w:t>Colin Neil concluded that the</w:t>
      </w:r>
      <w:r w:rsidR="004461FB">
        <w:rPr>
          <w:rFonts w:ascii="Arial" w:hAnsi="Arial" w:cs="Arial"/>
          <w:b w:val="0"/>
          <w:bCs/>
          <w:sz w:val="24"/>
          <w:szCs w:val="24"/>
        </w:rPr>
        <w:t xml:space="preserve">re is </w:t>
      </w:r>
      <w:r w:rsidR="0031238C">
        <w:rPr>
          <w:rFonts w:ascii="Arial" w:hAnsi="Arial" w:cs="Arial"/>
          <w:b w:val="0"/>
          <w:bCs/>
          <w:sz w:val="24"/>
          <w:szCs w:val="24"/>
        </w:rPr>
        <w:t xml:space="preserve">robust </w:t>
      </w:r>
      <w:r>
        <w:rPr>
          <w:rFonts w:ascii="Arial" w:hAnsi="Arial" w:cs="Arial"/>
          <w:b w:val="0"/>
          <w:bCs/>
          <w:sz w:val="24"/>
          <w:szCs w:val="24"/>
        </w:rPr>
        <w:t xml:space="preserve">rigour </w:t>
      </w:r>
      <w:r w:rsidR="0031238C">
        <w:rPr>
          <w:rFonts w:ascii="Arial" w:hAnsi="Arial" w:cs="Arial"/>
          <w:b w:val="0"/>
          <w:bCs/>
          <w:sz w:val="24"/>
          <w:szCs w:val="24"/>
        </w:rPr>
        <w:t xml:space="preserve">around stock checks </w:t>
      </w:r>
      <w:r w:rsidR="004461FB">
        <w:rPr>
          <w:rFonts w:ascii="Arial" w:hAnsi="Arial" w:cs="Arial"/>
          <w:b w:val="0"/>
          <w:bCs/>
          <w:sz w:val="24"/>
          <w:szCs w:val="24"/>
        </w:rPr>
        <w:t>and</w:t>
      </w:r>
      <w:r w:rsidR="0031238C">
        <w:rPr>
          <w:rFonts w:ascii="Arial" w:hAnsi="Arial" w:cs="Arial"/>
          <w:b w:val="0"/>
          <w:bCs/>
          <w:sz w:val="24"/>
          <w:szCs w:val="24"/>
        </w:rPr>
        <w:t xml:space="preserve"> this topic</w:t>
      </w:r>
      <w:r w:rsidR="004461FB">
        <w:rPr>
          <w:rFonts w:ascii="Arial" w:hAnsi="Arial" w:cs="Arial"/>
          <w:b w:val="0"/>
          <w:bCs/>
          <w:sz w:val="24"/>
          <w:szCs w:val="24"/>
        </w:rPr>
        <w:t xml:space="preserve"> is </w:t>
      </w:r>
      <w:r w:rsidR="00A10F7C">
        <w:rPr>
          <w:rFonts w:ascii="Arial" w:hAnsi="Arial" w:cs="Arial"/>
          <w:b w:val="0"/>
          <w:bCs/>
          <w:sz w:val="24"/>
          <w:szCs w:val="24"/>
        </w:rPr>
        <w:t>a key priority for the</w:t>
      </w:r>
      <w:r w:rsidR="0031238C">
        <w:rPr>
          <w:rFonts w:ascii="Arial" w:hAnsi="Arial" w:cs="Arial"/>
          <w:b w:val="0"/>
          <w:bCs/>
          <w:sz w:val="24"/>
          <w:szCs w:val="24"/>
        </w:rPr>
        <w:t xml:space="preserve"> </w:t>
      </w:r>
      <w:r w:rsidR="00736F73">
        <w:rPr>
          <w:rFonts w:ascii="Arial" w:hAnsi="Arial" w:cs="Arial"/>
          <w:b w:val="0"/>
          <w:bCs/>
          <w:sz w:val="24"/>
          <w:szCs w:val="24"/>
        </w:rPr>
        <w:t>Pharmacy Team</w:t>
      </w:r>
      <w:r w:rsidR="00A10F7C">
        <w:rPr>
          <w:rFonts w:ascii="Arial" w:hAnsi="Arial" w:cs="Arial"/>
          <w:b w:val="0"/>
          <w:bCs/>
          <w:sz w:val="24"/>
          <w:szCs w:val="24"/>
        </w:rPr>
        <w:t>.  G</w:t>
      </w:r>
      <w:r w:rsidR="00736F73">
        <w:rPr>
          <w:rFonts w:ascii="Arial" w:hAnsi="Arial" w:cs="Arial"/>
          <w:b w:val="0"/>
          <w:bCs/>
          <w:sz w:val="24"/>
          <w:szCs w:val="24"/>
        </w:rPr>
        <w:t xml:space="preserve">ood progress </w:t>
      </w:r>
      <w:r w:rsidR="0031238C">
        <w:rPr>
          <w:rFonts w:ascii="Arial" w:hAnsi="Arial" w:cs="Arial"/>
          <w:b w:val="0"/>
          <w:bCs/>
          <w:sz w:val="24"/>
          <w:szCs w:val="24"/>
        </w:rPr>
        <w:t>is being made</w:t>
      </w:r>
      <w:r w:rsidR="00A10F7C">
        <w:rPr>
          <w:rFonts w:ascii="Arial" w:hAnsi="Arial" w:cs="Arial"/>
          <w:b w:val="0"/>
          <w:bCs/>
          <w:sz w:val="24"/>
          <w:szCs w:val="24"/>
        </w:rPr>
        <w:t>,</w:t>
      </w:r>
      <w:r w:rsidR="0031238C">
        <w:rPr>
          <w:rFonts w:ascii="Arial" w:hAnsi="Arial" w:cs="Arial"/>
          <w:b w:val="0"/>
          <w:bCs/>
          <w:sz w:val="24"/>
          <w:szCs w:val="24"/>
        </w:rPr>
        <w:t xml:space="preserve"> </w:t>
      </w:r>
      <w:r w:rsidR="00736F73">
        <w:rPr>
          <w:rFonts w:ascii="Arial" w:hAnsi="Arial" w:cs="Arial"/>
          <w:b w:val="0"/>
          <w:bCs/>
          <w:sz w:val="24"/>
          <w:szCs w:val="24"/>
        </w:rPr>
        <w:t>however</w:t>
      </w:r>
      <w:r w:rsidR="00A10F7C">
        <w:rPr>
          <w:rFonts w:ascii="Arial" w:hAnsi="Arial" w:cs="Arial"/>
          <w:b w:val="0"/>
          <w:bCs/>
          <w:sz w:val="24"/>
          <w:szCs w:val="24"/>
        </w:rPr>
        <w:t>,</w:t>
      </w:r>
      <w:r w:rsidR="00736F73">
        <w:rPr>
          <w:rFonts w:ascii="Arial" w:hAnsi="Arial" w:cs="Arial"/>
          <w:b w:val="0"/>
          <w:bCs/>
          <w:sz w:val="24"/>
          <w:szCs w:val="24"/>
        </w:rPr>
        <w:t xml:space="preserve"> as </w:t>
      </w:r>
      <w:r w:rsidR="0031238C">
        <w:rPr>
          <w:rFonts w:ascii="Arial" w:hAnsi="Arial" w:cs="Arial"/>
          <w:b w:val="0"/>
          <w:bCs/>
          <w:sz w:val="24"/>
          <w:szCs w:val="24"/>
        </w:rPr>
        <w:t xml:space="preserve">this </w:t>
      </w:r>
      <w:r w:rsidR="00736F73">
        <w:rPr>
          <w:rFonts w:ascii="Arial" w:hAnsi="Arial" w:cs="Arial"/>
          <w:b w:val="0"/>
          <w:bCs/>
          <w:sz w:val="24"/>
          <w:szCs w:val="24"/>
        </w:rPr>
        <w:t xml:space="preserve">review is ongoing a further update </w:t>
      </w:r>
      <w:r w:rsidR="004461FB">
        <w:rPr>
          <w:rFonts w:ascii="Arial" w:hAnsi="Arial" w:cs="Arial"/>
          <w:b w:val="0"/>
          <w:bCs/>
          <w:sz w:val="24"/>
          <w:szCs w:val="24"/>
        </w:rPr>
        <w:t xml:space="preserve">will be brought to </w:t>
      </w:r>
      <w:r w:rsidR="007D5944">
        <w:rPr>
          <w:rFonts w:ascii="Arial" w:hAnsi="Arial" w:cs="Arial"/>
          <w:b w:val="0"/>
          <w:bCs/>
          <w:sz w:val="24"/>
          <w:szCs w:val="24"/>
        </w:rPr>
        <w:t xml:space="preserve">the </w:t>
      </w:r>
      <w:r w:rsidR="004461FB">
        <w:rPr>
          <w:rFonts w:ascii="Arial" w:hAnsi="Arial" w:cs="Arial"/>
          <w:b w:val="0"/>
          <w:bCs/>
          <w:sz w:val="24"/>
          <w:szCs w:val="24"/>
        </w:rPr>
        <w:t xml:space="preserve">next </w:t>
      </w:r>
      <w:r w:rsidR="0031238C">
        <w:rPr>
          <w:rFonts w:ascii="Arial" w:hAnsi="Arial" w:cs="Arial"/>
          <w:b w:val="0"/>
          <w:bCs/>
          <w:sz w:val="24"/>
          <w:szCs w:val="24"/>
        </w:rPr>
        <w:t xml:space="preserve">committee </w:t>
      </w:r>
      <w:r w:rsidR="004461FB">
        <w:rPr>
          <w:rFonts w:ascii="Arial" w:hAnsi="Arial" w:cs="Arial"/>
          <w:b w:val="0"/>
          <w:bCs/>
          <w:sz w:val="24"/>
          <w:szCs w:val="24"/>
        </w:rPr>
        <w:t>meeting.</w:t>
      </w:r>
    </w:p>
    <w:p w:rsidR="00736F73" w:rsidRDefault="00736F73" w:rsidP="008E124E">
      <w:pPr>
        <w:pStyle w:val="Title"/>
        <w:ind w:left="567" w:hanging="633"/>
        <w:jc w:val="left"/>
        <w:rPr>
          <w:rFonts w:ascii="Arial" w:hAnsi="Arial" w:cs="Arial"/>
          <w:b w:val="0"/>
          <w:bCs/>
          <w:sz w:val="24"/>
          <w:szCs w:val="24"/>
        </w:rPr>
      </w:pPr>
      <w:r>
        <w:rPr>
          <w:rFonts w:ascii="Arial" w:hAnsi="Arial" w:cs="Arial"/>
          <w:b w:val="0"/>
          <w:bCs/>
          <w:sz w:val="24"/>
          <w:szCs w:val="24"/>
        </w:rPr>
        <w:br/>
        <w:t>Karen Kelly asked if the daily stock checks cover all stock.</w:t>
      </w:r>
      <w:r w:rsidR="004461FB">
        <w:rPr>
          <w:rFonts w:ascii="Arial" w:hAnsi="Arial" w:cs="Arial"/>
          <w:b w:val="0"/>
          <w:bCs/>
          <w:sz w:val="24"/>
          <w:szCs w:val="24"/>
        </w:rPr>
        <w:t xml:space="preserve"> </w:t>
      </w:r>
      <w:r>
        <w:rPr>
          <w:rFonts w:ascii="Arial" w:hAnsi="Arial" w:cs="Arial"/>
          <w:b w:val="0"/>
          <w:bCs/>
          <w:sz w:val="24"/>
          <w:szCs w:val="24"/>
        </w:rPr>
        <w:t xml:space="preserve">Colin Neil responded </w:t>
      </w:r>
      <w:r w:rsidR="004461FB">
        <w:rPr>
          <w:rFonts w:ascii="Arial" w:hAnsi="Arial" w:cs="Arial"/>
          <w:b w:val="0"/>
          <w:bCs/>
          <w:sz w:val="24"/>
          <w:szCs w:val="24"/>
        </w:rPr>
        <w:t xml:space="preserve">that the </w:t>
      </w:r>
      <w:r>
        <w:rPr>
          <w:rFonts w:ascii="Arial" w:hAnsi="Arial" w:cs="Arial"/>
          <w:b w:val="0"/>
          <w:bCs/>
          <w:sz w:val="24"/>
          <w:szCs w:val="24"/>
        </w:rPr>
        <w:t xml:space="preserve">daily </w:t>
      </w:r>
      <w:r w:rsidR="004461FB">
        <w:rPr>
          <w:rFonts w:ascii="Arial" w:hAnsi="Arial" w:cs="Arial"/>
          <w:b w:val="0"/>
          <w:bCs/>
          <w:sz w:val="24"/>
          <w:szCs w:val="24"/>
        </w:rPr>
        <w:t xml:space="preserve">stock checks </w:t>
      </w:r>
      <w:r>
        <w:rPr>
          <w:rFonts w:ascii="Arial" w:hAnsi="Arial" w:cs="Arial"/>
          <w:b w:val="0"/>
          <w:bCs/>
          <w:sz w:val="24"/>
          <w:szCs w:val="24"/>
        </w:rPr>
        <w:t>will ensure all levels</w:t>
      </w:r>
      <w:r w:rsidR="0031238C">
        <w:rPr>
          <w:rFonts w:ascii="Arial" w:hAnsi="Arial" w:cs="Arial"/>
          <w:b w:val="0"/>
          <w:bCs/>
          <w:sz w:val="24"/>
          <w:szCs w:val="24"/>
        </w:rPr>
        <w:t xml:space="preserve"> of</w:t>
      </w:r>
      <w:r>
        <w:rPr>
          <w:rFonts w:ascii="Arial" w:hAnsi="Arial" w:cs="Arial"/>
          <w:b w:val="0"/>
          <w:bCs/>
          <w:sz w:val="24"/>
          <w:szCs w:val="24"/>
        </w:rPr>
        <w:t xml:space="preserve"> </w:t>
      </w:r>
      <w:r w:rsidR="0031238C">
        <w:rPr>
          <w:rFonts w:ascii="Arial" w:hAnsi="Arial" w:cs="Arial"/>
          <w:b w:val="0"/>
          <w:bCs/>
          <w:sz w:val="24"/>
          <w:szCs w:val="24"/>
        </w:rPr>
        <w:t xml:space="preserve">high volume low cost items </w:t>
      </w:r>
      <w:r w:rsidR="00A10F7C">
        <w:rPr>
          <w:rFonts w:ascii="Arial" w:hAnsi="Arial" w:cs="Arial"/>
          <w:b w:val="0"/>
          <w:bCs/>
          <w:sz w:val="24"/>
          <w:szCs w:val="24"/>
        </w:rPr>
        <w:t xml:space="preserve">are being reviewed via </w:t>
      </w:r>
      <w:r w:rsidR="00861B2F">
        <w:rPr>
          <w:rFonts w:ascii="Arial" w:hAnsi="Arial" w:cs="Arial"/>
          <w:b w:val="0"/>
          <w:bCs/>
          <w:sz w:val="24"/>
          <w:szCs w:val="24"/>
        </w:rPr>
        <w:t>a</w:t>
      </w:r>
      <w:r w:rsidR="0031238C">
        <w:rPr>
          <w:rFonts w:ascii="Arial" w:hAnsi="Arial" w:cs="Arial"/>
          <w:b w:val="0"/>
          <w:bCs/>
          <w:sz w:val="24"/>
          <w:szCs w:val="24"/>
        </w:rPr>
        <w:t xml:space="preserve"> wider </w:t>
      </w:r>
      <w:r w:rsidR="00A10F7C">
        <w:rPr>
          <w:rFonts w:ascii="Arial" w:hAnsi="Arial" w:cs="Arial"/>
          <w:b w:val="0"/>
          <w:bCs/>
          <w:sz w:val="24"/>
          <w:szCs w:val="24"/>
        </w:rPr>
        <w:t xml:space="preserve">sample </w:t>
      </w:r>
      <w:r w:rsidR="0031238C">
        <w:rPr>
          <w:rFonts w:ascii="Arial" w:hAnsi="Arial" w:cs="Arial"/>
          <w:b w:val="0"/>
          <w:bCs/>
          <w:sz w:val="24"/>
          <w:szCs w:val="24"/>
        </w:rPr>
        <w:t>population</w:t>
      </w:r>
      <w:r w:rsidR="00A10F7C">
        <w:rPr>
          <w:rFonts w:ascii="Arial" w:hAnsi="Arial" w:cs="Arial"/>
          <w:b w:val="0"/>
          <w:bCs/>
          <w:sz w:val="24"/>
          <w:szCs w:val="24"/>
        </w:rPr>
        <w:t xml:space="preserve">, </w:t>
      </w:r>
      <w:r w:rsidR="0031238C">
        <w:rPr>
          <w:rFonts w:ascii="Arial" w:hAnsi="Arial" w:cs="Arial"/>
          <w:b w:val="0"/>
          <w:bCs/>
          <w:sz w:val="24"/>
          <w:szCs w:val="24"/>
        </w:rPr>
        <w:t xml:space="preserve"> </w:t>
      </w:r>
      <w:r>
        <w:rPr>
          <w:rFonts w:ascii="Arial" w:hAnsi="Arial" w:cs="Arial"/>
          <w:b w:val="0"/>
          <w:bCs/>
          <w:sz w:val="24"/>
          <w:szCs w:val="24"/>
        </w:rPr>
        <w:t>the weekly stock check is over and above</w:t>
      </w:r>
      <w:r w:rsidR="004461FB">
        <w:rPr>
          <w:rFonts w:ascii="Arial" w:hAnsi="Arial" w:cs="Arial"/>
          <w:b w:val="0"/>
          <w:bCs/>
          <w:sz w:val="24"/>
          <w:szCs w:val="24"/>
        </w:rPr>
        <w:t xml:space="preserve"> this</w:t>
      </w:r>
      <w:r w:rsidR="0031238C">
        <w:rPr>
          <w:rFonts w:ascii="Arial" w:hAnsi="Arial" w:cs="Arial"/>
          <w:b w:val="0"/>
          <w:bCs/>
          <w:sz w:val="24"/>
          <w:szCs w:val="24"/>
        </w:rPr>
        <w:t>.</w:t>
      </w:r>
      <w:r w:rsidR="0031238C">
        <w:rPr>
          <w:rFonts w:ascii="Arial" w:hAnsi="Arial" w:cs="Arial"/>
          <w:b w:val="0"/>
          <w:bCs/>
          <w:sz w:val="24"/>
          <w:szCs w:val="24"/>
        </w:rPr>
        <w:br/>
      </w:r>
      <w:r>
        <w:rPr>
          <w:rFonts w:ascii="Arial" w:hAnsi="Arial" w:cs="Arial"/>
          <w:b w:val="0"/>
          <w:bCs/>
          <w:sz w:val="24"/>
          <w:szCs w:val="24"/>
        </w:rPr>
        <w:br/>
        <w:t xml:space="preserve">Members noted the Pharmacy Update </w:t>
      </w:r>
      <w:r w:rsidR="004461FB">
        <w:rPr>
          <w:rFonts w:ascii="Arial" w:hAnsi="Arial" w:cs="Arial"/>
          <w:b w:val="0"/>
          <w:bCs/>
          <w:sz w:val="24"/>
          <w:szCs w:val="24"/>
        </w:rPr>
        <w:br/>
      </w:r>
    </w:p>
    <w:p w:rsidR="00726A73" w:rsidRPr="00274DC1" w:rsidRDefault="00736F73" w:rsidP="008E124E">
      <w:pPr>
        <w:pStyle w:val="Title"/>
        <w:ind w:left="567" w:hanging="633"/>
        <w:jc w:val="left"/>
        <w:rPr>
          <w:bCs/>
        </w:rPr>
      </w:pPr>
      <w:r w:rsidRPr="00736F73">
        <w:rPr>
          <w:rFonts w:ascii="Arial" w:hAnsi="Arial" w:cs="Arial"/>
          <w:bCs/>
          <w:sz w:val="24"/>
          <w:szCs w:val="24"/>
        </w:rPr>
        <w:t>4.2</w:t>
      </w:r>
      <w:r w:rsidRPr="00736F73">
        <w:rPr>
          <w:rFonts w:ascii="Arial" w:hAnsi="Arial" w:cs="Arial"/>
          <w:bCs/>
          <w:sz w:val="24"/>
          <w:szCs w:val="24"/>
        </w:rPr>
        <w:tab/>
        <w:t xml:space="preserve">Process for </w:t>
      </w:r>
      <w:r w:rsidR="004461FB">
        <w:rPr>
          <w:rFonts w:ascii="Arial" w:hAnsi="Arial" w:cs="Arial"/>
          <w:bCs/>
          <w:sz w:val="24"/>
          <w:szCs w:val="24"/>
        </w:rPr>
        <w:t>N</w:t>
      </w:r>
      <w:r w:rsidRPr="00736F73">
        <w:rPr>
          <w:rFonts w:ascii="Arial" w:hAnsi="Arial" w:cs="Arial"/>
          <w:bCs/>
          <w:sz w:val="24"/>
          <w:szCs w:val="24"/>
        </w:rPr>
        <w:t>ew Services</w:t>
      </w:r>
      <w:r w:rsidRPr="00736F73">
        <w:rPr>
          <w:rFonts w:ascii="Arial" w:hAnsi="Arial" w:cs="Arial"/>
          <w:bCs/>
          <w:sz w:val="24"/>
          <w:szCs w:val="24"/>
        </w:rPr>
        <w:br/>
      </w:r>
      <w:r>
        <w:rPr>
          <w:rFonts w:ascii="Arial" w:hAnsi="Arial" w:cs="Arial"/>
          <w:b w:val="0"/>
          <w:bCs/>
          <w:sz w:val="24"/>
          <w:szCs w:val="24"/>
        </w:rPr>
        <w:t xml:space="preserve">Laura Langan presented </w:t>
      </w:r>
      <w:r w:rsidR="001B7857">
        <w:rPr>
          <w:rFonts w:ascii="Arial" w:hAnsi="Arial" w:cs="Arial"/>
          <w:b w:val="0"/>
          <w:bCs/>
          <w:sz w:val="24"/>
          <w:szCs w:val="24"/>
        </w:rPr>
        <w:t>a</w:t>
      </w:r>
      <w:r>
        <w:rPr>
          <w:rFonts w:ascii="Arial" w:hAnsi="Arial" w:cs="Arial"/>
          <w:b w:val="0"/>
          <w:bCs/>
          <w:sz w:val="24"/>
          <w:szCs w:val="24"/>
        </w:rPr>
        <w:t xml:space="preserve"> paper </w:t>
      </w:r>
      <w:r w:rsidR="001B7857">
        <w:rPr>
          <w:rFonts w:ascii="Arial" w:hAnsi="Arial" w:cs="Arial"/>
          <w:b w:val="0"/>
          <w:bCs/>
          <w:sz w:val="24"/>
          <w:szCs w:val="24"/>
        </w:rPr>
        <w:t xml:space="preserve">on the process for new services and restart of elective services to support activity at the Golden Jubilee site, this formal process has been developed through the Command structure and </w:t>
      </w:r>
      <w:r w:rsidR="00A10F7C">
        <w:rPr>
          <w:rFonts w:ascii="Arial" w:hAnsi="Arial" w:cs="Arial"/>
          <w:b w:val="0"/>
          <w:bCs/>
          <w:sz w:val="24"/>
          <w:szCs w:val="24"/>
        </w:rPr>
        <w:t>is reported to the Clinical Governance Committee</w:t>
      </w:r>
      <w:r w:rsidR="001B7857">
        <w:rPr>
          <w:rFonts w:ascii="Arial" w:hAnsi="Arial" w:cs="Arial"/>
          <w:b w:val="0"/>
          <w:bCs/>
          <w:sz w:val="24"/>
          <w:szCs w:val="24"/>
        </w:rPr>
        <w:t>.</w:t>
      </w:r>
      <w:r w:rsidR="00A10F7C">
        <w:rPr>
          <w:rFonts w:ascii="Arial" w:hAnsi="Arial" w:cs="Arial"/>
          <w:b w:val="0"/>
          <w:bCs/>
          <w:sz w:val="24"/>
          <w:szCs w:val="24"/>
        </w:rPr>
        <w:t xml:space="preserve">  The process will be further reviewed as part of an internal audit.  </w:t>
      </w:r>
      <w:r>
        <w:rPr>
          <w:rFonts w:ascii="Arial" w:hAnsi="Arial" w:cs="Arial"/>
          <w:b w:val="0"/>
          <w:bCs/>
          <w:sz w:val="24"/>
          <w:szCs w:val="24"/>
        </w:rPr>
        <w:br/>
      </w:r>
      <w:r>
        <w:rPr>
          <w:rFonts w:ascii="Arial" w:hAnsi="Arial" w:cs="Arial"/>
          <w:b w:val="0"/>
          <w:bCs/>
          <w:sz w:val="24"/>
          <w:szCs w:val="24"/>
        </w:rPr>
        <w:br/>
        <w:t>Members noted the update on process for new services and restart.</w:t>
      </w:r>
      <w:r w:rsidR="000449B5">
        <w:rPr>
          <w:rFonts w:ascii="Arial" w:hAnsi="Arial" w:cs="Arial"/>
          <w:b w:val="0"/>
          <w:bCs/>
          <w:sz w:val="24"/>
          <w:szCs w:val="24"/>
        </w:rPr>
        <w:br/>
      </w:r>
    </w:p>
    <w:p w:rsidR="00726A73" w:rsidRPr="001E333F" w:rsidRDefault="00C3071B" w:rsidP="008E124E">
      <w:pPr>
        <w:pStyle w:val="ListParagraph"/>
        <w:numPr>
          <w:ilvl w:val="0"/>
          <w:numId w:val="1"/>
        </w:numPr>
        <w:ind w:left="567" w:hanging="633"/>
        <w:rPr>
          <w:b/>
          <w:bCs/>
        </w:rPr>
      </w:pPr>
      <w:r>
        <w:rPr>
          <w:b/>
          <w:bCs/>
        </w:rPr>
        <w:t>Person Centred</w:t>
      </w:r>
      <w:r w:rsidR="004349A0" w:rsidRPr="001E333F">
        <w:rPr>
          <w:b/>
          <w:bCs/>
        </w:rPr>
        <w:br/>
      </w:r>
    </w:p>
    <w:p w:rsidR="00F5313A" w:rsidRDefault="0077274D" w:rsidP="00A744EA">
      <w:pPr>
        <w:ind w:left="567" w:hanging="709"/>
        <w:rPr>
          <w:b/>
        </w:rPr>
      </w:pPr>
      <w:r>
        <w:rPr>
          <w:b/>
        </w:rPr>
        <w:t>5</w:t>
      </w:r>
      <w:r w:rsidR="00726A73" w:rsidRPr="00795E1A">
        <w:rPr>
          <w:b/>
        </w:rPr>
        <w:t>.</w:t>
      </w:r>
      <w:r w:rsidR="00B71C85">
        <w:rPr>
          <w:b/>
        </w:rPr>
        <w:t>1</w:t>
      </w:r>
      <w:r w:rsidR="001E3354" w:rsidRPr="00795E1A">
        <w:rPr>
          <w:b/>
        </w:rPr>
        <w:t xml:space="preserve"> </w:t>
      </w:r>
      <w:r w:rsidR="004C5908">
        <w:rPr>
          <w:b/>
        </w:rPr>
        <w:t xml:space="preserve">  </w:t>
      </w:r>
      <w:r w:rsidR="0040264B">
        <w:rPr>
          <w:b/>
        </w:rPr>
        <w:t xml:space="preserve"> </w:t>
      </w:r>
      <w:r w:rsidR="00B47074">
        <w:rPr>
          <w:b/>
        </w:rPr>
        <w:t xml:space="preserve"> </w:t>
      </w:r>
      <w:r w:rsidR="004C5908">
        <w:rPr>
          <w:b/>
        </w:rPr>
        <w:t xml:space="preserve"> </w:t>
      </w:r>
      <w:r w:rsidR="00C3071B">
        <w:rPr>
          <w:b/>
        </w:rPr>
        <w:t>Audit Scotland Reports</w:t>
      </w:r>
      <w:r w:rsidR="009E2E12">
        <w:rPr>
          <w:b/>
        </w:rPr>
        <w:br/>
      </w:r>
      <w:r w:rsidR="009E2E12" w:rsidRPr="009E2E12">
        <w:t xml:space="preserve">This </w:t>
      </w:r>
      <w:r w:rsidR="009E2E12">
        <w:t>paper</w:t>
      </w:r>
      <w:r w:rsidR="009E2E12" w:rsidRPr="009E2E12">
        <w:t xml:space="preserve"> highlights </w:t>
      </w:r>
      <w:r w:rsidR="009E2E12">
        <w:t xml:space="preserve">recently published </w:t>
      </w:r>
      <w:r w:rsidR="005004D5">
        <w:t xml:space="preserve">national </w:t>
      </w:r>
      <w:r w:rsidR="009E2E12" w:rsidRPr="009E2E12">
        <w:t>reports that are available on the Audit Scotland websit</w:t>
      </w:r>
      <w:r w:rsidR="009E2E12">
        <w:t>e for members information.</w:t>
      </w:r>
      <w:r w:rsidR="009E2E12">
        <w:br/>
      </w:r>
      <w:r w:rsidR="009E2E12">
        <w:br/>
        <w:t>Members noted the Audit Scotland Reports.</w:t>
      </w:r>
    </w:p>
    <w:p w:rsidR="00F5313A" w:rsidRDefault="00F5313A" w:rsidP="00C3071B">
      <w:pPr>
        <w:rPr>
          <w:b/>
        </w:rPr>
      </w:pPr>
    </w:p>
    <w:p w:rsidR="00CB5930" w:rsidRDefault="00F5313A" w:rsidP="00C3071B">
      <w:pPr>
        <w:ind w:left="567" w:hanging="709"/>
      </w:pPr>
      <w:r>
        <w:rPr>
          <w:b/>
        </w:rPr>
        <w:t>5.</w:t>
      </w:r>
      <w:r w:rsidR="00C3071B">
        <w:rPr>
          <w:b/>
        </w:rPr>
        <w:t>2</w:t>
      </w:r>
      <w:r>
        <w:rPr>
          <w:b/>
        </w:rPr>
        <w:tab/>
        <w:t>Board Risk Register</w:t>
      </w:r>
      <w:r>
        <w:rPr>
          <w:b/>
        </w:rPr>
        <w:br/>
      </w:r>
      <w:r w:rsidR="00455050">
        <w:t xml:space="preserve">Laura Langan presented </w:t>
      </w:r>
      <w:r w:rsidR="008A1200" w:rsidRPr="008A1200">
        <w:t>the Board Risk Register</w:t>
      </w:r>
      <w:r w:rsidR="009E2E12">
        <w:t xml:space="preserve"> outlining the key points</w:t>
      </w:r>
      <w:r w:rsidR="00CB5930">
        <w:t>.</w:t>
      </w:r>
      <w:r w:rsidR="00861B2F">
        <w:br/>
      </w:r>
      <w:r w:rsidR="00CB5930">
        <w:br/>
        <w:t>F</w:t>
      </w:r>
      <w:r w:rsidR="005004D5">
        <w:t xml:space="preserve">ollowing work undertaken through Gold and Silver Command groups </w:t>
      </w:r>
      <w:r w:rsidR="00CB5930">
        <w:t>the ri</w:t>
      </w:r>
      <w:r w:rsidR="005004D5">
        <w:t>sk register has been revised and a s</w:t>
      </w:r>
      <w:r w:rsidR="00CB5930">
        <w:t>c</w:t>
      </w:r>
      <w:r w:rsidR="005004D5">
        <w:t>hedule to support deep dives has been agreed, this assures members that robust work is underway.</w:t>
      </w:r>
      <w:r w:rsidR="005004D5">
        <w:br/>
      </w:r>
      <w:r w:rsidR="009E2E12">
        <w:lastRenderedPageBreak/>
        <w:br/>
      </w:r>
      <w:r w:rsidR="00CB5930">
        <w:t>There has been an update on the way information is being presented in the report which helps to guide members to review of risks, ratings and mitigations. Changes being proposed are as follows:</w:t>
      </w:r>
      <w:r w:rsidR="00CB5930">
        <w:br/>
      </w:r>
    </w:p>
    <w:p w:rsidR="00CB5930" w:rsidRPr="00CB5930" w:rsidRDefault="00CB5930" w:rsidP="00CB5930">
      <w:pPr>
        <w:pStyle w:val="ListParagraph"/>
        <w:numPr>
          <w:ilvl w:val="0"/>
          <w:numId w:val="42"/>
        </w:numPr>
        <w:ind w:left="567" w:hanging="425"/>
        <w:rPr>
          <w:b/>
        </w:rPr>
      </w:pPr>
      <w:r>
        <w:t>09 Waiting Times no change to rating but change in risk as previously related to Service Level Agreement which has now been captured in the Recovery Plan which is a new risk.</w:t>
      </w:r>
    </w:p>
    <w:p w:rsidR="00CB5930" w:rsidRPr="00CB5930" w:rsidRDefault="00CB5930" w:rsidP="00CB5930">
      <w:pPr>
        <w:pStyle w:val="ListParagraph"/>
        <w:numPr>
          <w:ilvl w:val="0"/>
          <w:numId w:val="42"/>
        </w:numPr>
        <w:ind w:left="567" w:hanging="425"/>
        <w:rPr>
          <w:b/>
        </w:rPr>
      </w:pPr>
      <w:r>
        <w:t xml:space="preserve">S10 Cyber Security was a high risk as ever revolving however when we took mitigations into consideration </w:t>
      </w:r>
      <w:r w:rsidR="00BC7705">
        <w:t xml:space="preserve">there is </w:t>
      </w:r>
      <w:r>
        <w:t>a degree of confidence as accreditation is ongoing therefore propose to reduce to medium level.</w:t>
      </w:r>
    </w:p>
    <w:p w:rsidR="00BC7705" w:rsidRPr="00BC7705" w:rsidRDefault="00BC7705" w:rsidP="00CB5930">
      <w:pPr>
        <w:pStyle w:val="ListParagraph"/>
        <w:numPr>
          <w:ilvl w:val="0"/>
          <w:numId w:val="42"/>
        </w:numPr>
        <w:ind w:left="567" w:hanging="425"/>
        <w:rPr>
          <w:b/>
        </w:rPr>
      </w:pPr>
      <w:r>
        <w:t>S11 Expansion risk increased due to impact of Covid-19</w:t>
      </w:r>
      <w:r w:rsidR="00861B2F">
        <w:t>,</w:t>
      </w:r>
      <w:r>
        <w:t xml:space="preserve"> </w:t>
      </w:r>
      <w:r w:rsidR="00EB37D2">
        <w:t xml:space="preserve">given progress </w:t>
      </w:r>
      <w:r>
        <w:t xml:space="preserve">of </w:t>
      </w:r>
      <w:r w:rsidR="00EB37D2">
        <w:t xml:space="preserve">Phase 1 </w:t>
      </w:r>
      <w:r>
        <w:t>propose to reduce to medium risk.</w:t>
      </w:r>
    </w:p>
    <w:p w:rsidR="00BC7705" w:rsidRPr="00BC7705" w:rsidRDefault="00BC7705" w:rsidP="00CB5930">
      <w:pPr>
        <w:pStyle w:val="ListParagraph"/>
        <w:numPr>
          <w:ilvl w:val="0"/>
          <w:numId w:val="42"/>
        </w:numPr>
        <w:ind w:left="567" w:hanging="425"/>
        <w:rPr>
          <w:b/>
        </w:rPr>
      </w:pPr>
      <w:r>
        <w:t xml:space="preserve">S12 EU Withdrawal propose to reduce to medium on reflection of mitigation as there is not </w:t>
      </w:r>
      <w:r w:rsidR="00861B2F">
        <w:t xml:space="preserve">a </w:t>
      </w:r>
      <w:r>
        <w:t>high risk for us.</w:t>
      </w:r>
    </w:p>
    <w:p w:rsidR="00BC7705" w:rsidRPr="00BC7705" w:rsidRDefault="00BC7705" w:rsidP="00CB5930">
      <w:pPr>
        <w:pStyle w:val="ListParagraph"/>
        <w:numPr>
          <w:ilvl w:val="0"/>
          <w:numId w:val="42"/>
        </w:numPr>
        <w:ind w:left="567" w:hanging="425"/>
        <w:rPr>
          <w:b/>
        </w:rPr>
      </w:pPr>
      <w:r>
        <w:t xml:space="preserve">S17 Recovery Plan </w:t>
      </w:r>
      <w:r w:rsidR="00861B2F">
        <w:t xml:space="preserve">is a </w:t>
      </w:r>
      <w:r>
        <w:t xml:space="preserve">new risk </w:t>
      </w:r>
      <w:r w:rsidR="00861B2F">
        <w:t xml:space="preserve">which </w:t>
      </w:r>
      <w:r>
        <w:t>was high however now that plan has been signed off by Scottish Government as robust propose to reduce to medium level.</w:t>
      </w:r>
    </w:p>
    <w:p w:rsidR="00BC7705" w:rsidRPr="00BC7705" w:rsidRDefault="00BC7705" w:rsidP="00CB5930">
      <w:pPr>
        <w:pStyle w:val="ListParagraph"/>
        <w:numPr>
          <w:ilvl w:val="0"/>
          <w:numId w:val="42"/>
        </w:numPr>
        <w:ind w:left="567" w:hanging="425"/>
        <w:rPr>
          <w:b/>
        </w:rPr>
      </w:pPr>
      <w:r>
        <w:t>W19 PPE Provision reduce to target level to reflect work undertaken.</w:t>
      </w:r>
    </w:p>
    <w:p w:rsidR="00E16BB2" w:rsidRPr="00861B2F" w:rsidRDefault="00BC7705" w:rsidP="002F4BC2">
      <w:pPr>
        <w:pStyle w:val="ListParagraph"/>
        <w:numPr>
          <w:ilvl w:val="0"/>
          <w:numId w:val="42"/>
        </w:numPr>
        <w:ind w:left="567" w:hanging="425"/>
        <w:rPr>
          <w:b/>
        </w:rPr>
      </w:pPr>
      <w:r>
        <w:t>S14 EPR propose to remove as contingency plans are in place an</w:t>
      </w:r>
      <w:r w:rsidR="002E2817">
        <w:t xml:space="preserve">d whole </w:t>
      </w:r>
      <w:r>
        <w:t>programme is being reviewed.</w:t>
      </w:r>
      <w:r>
        <w:br/>
      </w:r>
      <w:r w:rsidR="00DB44BE">
        <w:br/>
        <w:t>Jann Gardner thanked Laura Langan for this comprehensive overview</w:t>
      </w:r>
      <w:r w:rsidR="00DA63B2">
        <w:t xml:space="preserve">. </w:t>
      </w:r>
      <w:r w:rsidR="00A10F7C">
        <w:t xml:space="preserve">Jann Gardner highlighted the </w:t>
      </w:r>
      <w:r w:rsidR="002E2817">
        <w:t xml:space="preserve">new </w:t>
      </w:r>
      <w:r w:rsidR="00DB44BE">
        <w:t>layout</w:t>
      </w:r>
      <w:r w:rsidR="000D45E6">
        <w:t xml:space="preserve"> </w:t>
      </w:r>
      <w:r w:rsidR="00A10F7C">
        <w:t xml:space="preserve">which </w:t>
      </w:r>
      <w:r w:rsidR="00E7712E">
        <w:t>focusses on outstanding risks and reflects</w:t>
      </w:r>
      <w:r w:rsidR="00A10F7C">
        <w:t xml:space="preserve"> the Board’s </w:t>
      </w:r>
      <w:r w:rsidR="00E7712E">
        <w:t>risk appetite.</w:t>
      </w:r>
      <w:r w:rsidR="00E7712E">
        <w:br/>
      </w:r>
      <w:r w:rsidR="00DB44BE">
        <w:t xml:space="preserve"> </w:t>
      </w:r>
      <w:r w:rsidR="00E7712E">
        <w:br/>
        <w:t xml:space="preserve">Karen Kelly </w:t>
      </w:r>
      <w:r w:rsidR="00A10F7C">
        <w:t xml:space="preserve">commended this work and supported the </w:t>
      </w:r>
      <w:r w:rsidR="00E7712E">
        <w:t>n</w:t>
      </w:r>
      <w:r w:rsidR="00DB44BE">
        <w:t>ew layout</w:t>
      </w:r>
      <w:r w:rsidR="00A10F7C">
        <w:t>,</w:t>
      </w:r>
      <w:r w:rsidR="00DB44BE">
        <w:t xml:space="preserve"> particularly how </w:t>
      </w:r>
      <w:r w:rsidR="00E7712E">
        <w:t>the risks have been described as there seems to be a sharper focus now.</w:t>
      </w:r>
      <w:r w:rsidR="00E7712E">
        <w:br/>
      </w:r>
      <w:r w:rsidR="00DB44BE">
        <w:br/>
        <w:t xml:space="preserve">Laura Langan </w:t>
      </w:r>
      <w:r w:rsidR="00E7712E">
        <w:t xml:space="preserve">added that Covid-19 has changed </w:t>
      </w:r>
      <w:r w:rsidR="00A10F7C">
        <w:t xml:space="preserve">working processes, the organisation is very </w:t>
      </w:r>
      <w:r w:rsidR="00E7712E">
        <w:t xml:space="preserve">risk aware and </w:t>
      </w:r>
      <w:r w:rsidR="00A10F7C">
        <w:t>is constantly reviewing risk mitigation and impact</w:t>
      </w:r>
      <w:r w:rsidR="00E7712E">
        <w:t>.</w:t>
      </w:r>
      <w:r w:rsidR="00E7712E">
        <w:br/>
      </w:r>
      <w:r w:rsidR="00E7712E">
        <w:br/>
        <w:t>Morag Brown asked if</w:t>
      </w:r>
      <w:r w:rsidR="00DE1FC1">
        <w:t xml:space="preserve"> EU Withdrawal </w:t>
      </w:r>
      <w:r w:rsidR="00E7712E">
        <w:t>risk will be taken to the Board for info</w:t>
      </w:r>
      <w:r w:rsidR="00DE1FC1">
        <w:t>rmation</w:t>
      </w:r>
      <w:r w:rsidR="00E7712E">
        <w:t>.</w:t>
      </w:r>
      <w:r w:rsidR="00E833FD">
        <w:br/>
        <w:t>Laura Langan advised that a short life working group has been set up</w:t>
      </w:r>
      <w:r w:rsidR="00A10F7C">
        <w:t>.  The group is scheduled to meet</w:t>
      </w:r>
      <w:r w:rsidR="00E833FD">
        <w:t xml:space="preserve"> this week and an update from that </w:t>
      </w:r>
      <w:r w:rsidR="00DA63B2">
        <w:t xml:space="preserve">will be presented </w:t>
      </w:r>
      <w:r w:rsidR="00E833FD">
        <w:t>to the Board.</w:t>
      </w:r>
      <w:r w:rsidR="00DE1FC1">
        <w:t xml:space="preserve"> </w:t>
      </w:r>
      <w:r w:rsidR="00C3071B">
        <w:br/>
      </w:r>
      <w:r w:rsidR="00C909D5">
        <w:br/>
      </w:r>
      <w:r w:rsidR="008A1200" w:rsidRPr="008A1200">
        <w:t>Members approved the Board Risk Register</w:t>
      </w:r>
      <w:r w:rsidR="00455050">
        <w:t>.</w:t>
      </w:r>
      <w:r w:rsidR="00861B2F">
        <w:br/>
      </w:r>
    </w:p>
    <w:p w:rsidR="00E16BB2" w:rsidRPr="00E16BB2" w:rsidRDefault="00F5313A" w:rsidP="00E16BB2">
      <w:pPr>
        <w:pStyle w:val="ListParagraph"/>
        <w:numPr>
          <w:ilvl w:val="0"/>
          <w:numId w:val="1"/>
        </w:numPr>
        <w:ind w:left="567" w:hanging="709"/>
      </w:pPr>
      <w:r>
        <w:rPr>
          <w:b/>
        </w:rPr>
        <w:t>Safe</w:t>
      </w:r>
    </w:p>
    <w:p w:rsidR="008A63FA" w:rsidRPr="00711CA5" w:rsidRDefault="00E16BB2" w:rsidP="00C909D5">
      <w:pPr>
        <w:spacing w:before="120" w:after="120"/>
        <w:ind w:left="567" w:hanging="709"/>
        <w:rPr>
          <w:color w:val="000000" w:themeColor="text1"/>
        </w:rPr>
      </w:pPr>
      <w:r w:rsidRPr="00C909D5">
        <w:rPr>
          <w:b/>
        </w:rPr>
        <w:t>6.1</w:t>
      </w:r>
      <w:r w:rsidRPr="00C909D5">
        <w:rPr>
          <w:b/>
        </w:rPr>
        <w:tab/>
      </w:r>
      <w:r w:rsidR="00F5313A" w:rsidRPr="00C909D5">
        <w:rPr>
          <w:b/>
        </w:rPr>
        <w:t xml:space="preserve">Counter Fraud Services </w:t>
      </w:r>
      <w:r w:rsidR="00C3071B">
        <w:rPr>
          <w:b/>
        </w:rPr>
        <w:t>Update</w:t>
      </w:r>
      <w:r w:rsidR="00F5313A" w:rsidRPr="00C909D5">
        <w:rPr>
          <w:b/>
        </w:rPr>
        <w:t xml:space="preserve"> </w:t>
      </w:r>
      <w:r w:rsidR="00B376C5" w:rsidRPr="00C909D5">
        <w:rPr>
          <w:b/>
        </w:rPr>
        <w:br/>
      </w:r>
      <w:r w:rsidR="00B376C5" w:rsidRPr="00DF7892">
        <w:t>Lily Bryson pr</w:t>
      </w:r>
      <w:r w:rsidR="00C3071B">
        <w:t>ovided a verbal update on the work of</w:t>
      </w:r>
      <w:r w:rsidR="00E33544">
        <w:t xml:space="preserve"> Counter Fraud Services. </w:t>
      </w:r>
      <w:r w:rsidR="00E33544">
        <w:br/>
      </w:r>
      <w:r w:rsidR="00634933">
        <w:t xml:space="preserve">A </w:t>
      </w:r>
      <w:r w:rsidR="00E33544">
        <w:t xml:space="preserve">quarterly meeting has been scheduled with all </w:t>
      </w:r>
      <w:r w:rsidR="00634933">
        <w:t xml:space="preserve">NHS </w:t>
      </w:r>
      <w:r w:rsidR="00E33544">
        <w:t xml:space="preserve">Board’s Fraud Liaison Officers and Counter Fraud Services. </w:t>
      </w:r>
      <w:r w:rsidR="000D45E6">
        <w:br/>
      </w:r>
      <w:r w:rsidR="00E33544">
        <w:br/>
        <w:t>A d</w:t>
      </w:r>
      <w:r w:rsidR="00355689">
        <w:t xml:space="preserve">ocument </w:t>
      </w:r>
      <w:r w:rsidR="00E33544">
        <w:t xml:space="preserve">on </w:t>
      </w:r>
      <w:r w:rsidR="00634933">
        <w:t xml:space="preserve">Covid-19 Intelligence Alert was </w:t>
      </w:r>
      <w:r w:rsidR="00355689">
        <w:t xml:space="preserve">circulated to members for information on </w:t>
      </w:r>
      <w:r w:rsidR="00634933">
        <w:t xml:space="preserve">the </w:t>
      </w:r>
      <w:r w:rsidR="00355689">
        <w:t xml:space="preserve">work that Counter Fraud Services are </w:t>
      </w:r>
      <w:r w:rsidR="00634933">
        <w:t>undertaking to prevent fraud</w:t>
      </w:r>
      <w:r w:rsidR="00E33544">
        <w:t>.</w:t>
      </w:r>
      <w:r w:rsidR="00C3071B">
        <w:br/>
      </w:r>
      <w:r w:rsidR="00F5313A">
        <w:rPr>
          <w:b/>
        </w:rPr>
        <w:br/>
      </w:r>
      <w:r w:rsidR="00711CA5" w:rsidRPr="00711CA5">
        <w:t>Members noted the Counter Fraud Services</w:t>
      </w:r>
      <w:r w:rsidR="00C3071B">
        <w:t xml:space="preserve"> Update</w:t>
      </w:r>
      <w:r w:rsidR="00371C91">
        <w:t>.</w:t>
      </w:r>
    </w:p>
    <w:p w:rsidR="00752560" w:rsidRDefault="00E16BB2" w:rsidP="000B3680">
      <w:pPr>
        <w:pStyle w:val="ListParagraph"/>
        <w:tabs>
          <w:tab w:val="left" w:pos="0"/>
        </w:tabs>
        <w:spacing w:before="240" w:after="160" w:line="259" w:lineRule="auto"/>
        <w:ind w:left="567" w:hanging="709"/>
        <w:contextualSpacing/>
      </w:pPr>
      <w:r>
        <w:rPr>
          <w:b/>
        </w:rPr>
        <w:lastRenderedPageBreak/>
        <w:t>6.2</w:t>
      </w:r>
      <w:r>
        <w:rPr>
          <w:b/>
        </w:rPr>
        <w:tab/>
      </w:r>
      <w:r w:rsidR="00C3071B">
        <w:rPr>
          <w:b/>
        </w:rPr>
        <w:t>National Fraud Initiative 2020-21 Exercise</w:t>
      </w:r>
      <w:r w:rsidR="00355689">
        <w:rPr>
          <w:b/>
        </w:rPr>
        <w:br/>
      </w:r>
      <w:r w:rsidR="00355689" w:rsidRPr="00355689">
        <w:t xml:space="preserve">Lily Bryson presented </w:t>
      </w:r>
      <w:r w:rsidR="00E33544">
        <w:t xml:space="preserve">the National Fraud Initiative </w:t>
      </w:r>
      <w:r w:rsidR="00355689" w:rsidRPr="00355689">
        <w:t xml:space="preserve">paper </w:t>
      </w:r>
      <w:r w:rsidR="00E33544">
        <w:t xml:space="preserve">advising that this </w:t>
      </w:r>
      <w:r w:rsidR="00634933">
        <w:t xml:space="preserve">Counter Fraud </w:t>
      </w:r>
      <w:r w:rsidR="00355689">
        <w:t>activity is undertaken every two years across NHS Scotland</w:t>
      </w:r>
      <w:r w:rsidR="00634933">
        <w:t xml:space="preserve"> to identify existence of fraud</w:t>
      </w:r>
      <w:r w:rsidR="00355689">
        <w:t>.</w:t>
      </w:r>
      <w:r w:rsidR="00634933">
        <w:t xml:space="preserve"> By</w:t>
      </w:r>
      <w:r w:rsidR="00355689">
        <w:t xml:space="preserve"> </w:t>
      </w:r>
      <w:r w:rsidR="00634933">
        <w:t xml:space="preserve">the end of </w:t>
      </w:r>
      <w:r w:rsidR="00355689">
        <w:t xml:space="preserve">January </w:t>
      </w:r>
      <w:r w:rsidR="00634933">
        <w:t>2021 computerised matches will be available and a</w:t>
      </w:r>
      <w:r w:rsidR="00E33544">
        <w:t xml:space="preserve">t that point </w:t>
      </w:r>
      <w:r w:rsidR="00634933">
        <w:t>a report will be presented on</w:t>
      </w:r>
      <w:r w:rsidR="00E33544">
        <w:t xml:space="preserve"> findings</w:t>
      </w:r>
      <w:r w:rsidR="00355689">
        <w:t xml:space="preserve"> to the committee. There are no outstanding actions from the previous years</w:t>
      </w:r>
      <w:r w:rsidR="00E33544">
        <w:t>’</w:t>
      </w:r>
      <w:r w:rsidR="00355689">
        <w:t xml:space="preserve"> exercise.</w:t>
      </w:r>
      <w:r w:rsidR="00355689">
        <w:br/>
      </w:r>
      <w:r w:rsidR="00355689">
        <w:br/>
        <w:t>Members noted the National Fraud Initiative 2020-21 Exercise.</w:t>
      </w:r>
      <w:r w:rsidR="00C3071B">
        <w:rPr>
          <w:b/>
        </w:rPr>
        <w:br/>
      </w:r>
    </w:p>
    <w:p w:rsidR="00A941FA" w:rsidRPr="00077EB9" w:rsidRDefault="00C3071B" w:rsidP="00E86111">
      <w:pPr>
        <w:pStyle w:val="ListParagraph"/>
        <w:numPr>
          <w:ilvl w:val="1"/>
          <w:numId w:val="1"/>
        </w:numPr>
        <w:tabs>
          <w:tab w:val="left" w:pos="0"/>
        </w:tabs>
        <w:spacing w:before="240" w:after="160" w:line="259" w:lineRule="auto"/>
        <w:ind w:left="567" w:hanging="709"/>
        <w:contextualSpacing/>
        <w:rPr>
          <w:b/>
        </w:rPr>
      </w:pPr>
      <w:r>
        <w:rPr>
          <w:b/>
        </w:rPr>
        <w:t>National Review of Standing Orders</w:t>
      </w:r>
      <w:r w:rsidR="00FE6CC8">
        <w:rPr>
          <w:b/>
        </w:rPr>
        <w:br/>
      </w:r>
      <w:r w:rsidR="00A10F7C">
        <w:t>Karen Kelly noted that the new</w:t>
      </w:r>
      <w:r w:rsidR="00634933">
        <w:t xml:space="preserve"> Standing Orders presented</w:t>
      </w:r>
      <w:r w:rsidR="00C27F96">
        <w:t xml:space="preserve"> were endorsed at Audit and Risk Committee in February 2020 and subsequently approved at the Board on 24 September 2020.</w:t>
      </w:r>
      <w:r w:rsidR="00355689">
        <w:br/>
      </w:r>
      <w:r w:rsidR="00355689" w:rsidRPr="00355689">
        <w:br/>
        <w:t>Members noted the Standing Orders for the Board</w:t>
      </w:r>
      <w:r w:rsidR="00355689">
        <w:rPr>
          <w:b/>
        </w:rPr>
        <w:t>.</w:t>
      </w:r>
      <w:r w:rsidR="00FE6CC8">
        <w:rPr>
          <w:b/>
        </w:rPr>
        <w:br/>
      </w:r>
    </w:p>
    <w:p w:rsidR="00F5313A" w:rsidRDefault="00E16BB2" w:rsidP="00150069">
      <w:pPr>
        <w:pStyle w:val="ListParagraph"/>
        <w:tabs>
          <w:tab w:val="left" w:pos="0"/>
        </w:tabs>
        <w:spacing w:before="240" w:after="160" w:line="259" w:lineRule="auto"/>
        <w:ind w:left="567" w:hanging="709"/>
        <w:contextualSpacing/>
        <w:rPr>
          <w:b/>
        </w:rPr>
      </w:pPr>
      <w:r>
        <w:rPr>
          <w:b/>
        </w:rPr>
        <w:t>6.5</w:t>
      </w:r>
      <w:r>
        <w:rPr>
          <w:b/>
        </w:rPr>
        <w:tab/>
      </w:r>
      <w:r w:rsidR="00C3071B">
        <w:rPr>
          <w:b/>
        </w:rPr>
        <w:t>Hospital Expansion Project Update</w:t>
      </w:r>
      <w:r w:rsidR="00FE6CC8">
        <w:rPr>
          <w:b/>
        </w:rPr>
        <w:br/>
      </w:r>
      <w:r w:rsidR="00355689" w:rsidRPr="00355689">
        <w:t xml:space="preserve">Colin Neil presented an update on the hospital expansion advising </w:t>
      </w:r>
      <w:r w:rsidR="00A10F7C" w:rsidRPr="00355689">
        <w:t>that</w:t>
      </w:r>
      <w:r w:rsidR="00A10F7C">
        <w:t xml:space="preserve"> the </w:t>
      </w:r>
      <w:r w:rsidR="00C27F96">
        <w:t xml:space="preserve">Phase One handover </w:t>
      </w:r>
      <w:r w:rsidR="00A10F7C">
        <w:t>date has been delayed but is anticipated this week</w:t>
      </w:r>
      <w:r w:rsidR="00D40BC6">
        <w:t>. T</w:t>
      </w:r>
      <w:r w:rsidR="00355689">
        <w:t xml:space="preserve">here are two elements </w:t>
      </w:r>
      <w:r w:rsidR="00D40BC6">
        <w:t xml:space="preserve">behind this; awaiting occupation certificate from </w:t>
      </w:r>
      <w:r w:rsidR="00355689">
        <w:t>West Dunbartonshire</w:t>
      </w:r>
      <w:r w:rsidR="00EC59EB">
        <w:t xml:space="preserve"> Council</w:t>
      </w:r>
      <w:r w:rsidR="008F6BC6">
        <w:t xml:space="preserve"> and </w:t>
      </w:r>
      <w:r w:rsidR="00A10F7C">
        <w:t xml:space="preserve">confirming checks on the </w:t>
      </w:r>
      <w:r w:rsidR="00230311">
        <w:t>ventilation</w:t>
      </w:r>
      <w:r w:rsidR="00A10F7C">
        <w:t xml:space="preserve"> system</w:t>
      </w:r>
      <w:r w:rsidR="005B0670">
        <w:t>,</w:t>
      </w:r>
      <w:r w:rsidR="00230311">
        <w:t xml:space="preserve"> Aecom are doing final checks and </w:t>
      </w:r>
      <w:r w:rsidR="00A10F7C">
        <w:t xml:space="preserve">the Board will also conduct an </w:t>
      </w:r>
      <w:r w:rsidR="00230311">
        <w:t>independent check</w:t>
      </w:r>
      <w:r w:rsidR="005B0670">
        <w:t xml:space="preserve">. Spend for Phase One is demonstrating a slight overspend this is associated with part of Phase Two costs being paid from Phase One as an interim measure, this is in approval with </w:t>
      </w:r>
      <w:r w:rsidR="00230311">
        <w:t xml:space="preserve">Scottish Government </w:t>
      </w:r>
      <w:r w:rsidR="00E33544">
        <w:t xml:space="preserve">and </w:t>
      </w:r>
      <w:r w:rsidR="00230311">
        <w:t>will be reconciled.</w:t>
      </w:r>
      <w:r w:rsidR="00EB5FA8">
        <w:t xml:space="preserve"> However it should be noted that core Phase One costs remain within target costs.</w:t>
      </w:r>
      <w:r w:rsidR="00EB5FA8">
        <w:br/>
      </w:r>
      <w:r w:rsidR="00EB5FA8">
        <w:br/>
      </w:r>
      <w:r w:rsidR="00230311">
        <w:t xml:space="preserve">Karen Kelly asked about the project bank account </w:t>
      </w:r>
      <w:r w:rsidR="00DE2F25">
        <w:t xml:space="preserve">for Phase Two </w:t>
      </w:r>
      <w:r w:rsidR="00230311">
        <w:t>and asked if there were any risks associated.</w:t>
      </w:r>
      <w:r w:rsidR="00230311">
        <w:br/>
        <w:t xml:space="preserve">Colin Neil advised that </w:t>
      </w:r>
      <w:r w:rsidR="00DE2F25">
        <w:t xml:space="preserve">project </w:t>
      </w:r>
      <w:r w:rsidR="00230311">
        <w:t xml:space="preserve">bank accounts are </w:t>
      </w:r>
      <w:r w:rsidR="00DE2F25">
        <w:t xml:space="preserve">normally </w:t>
      </w:r>
      <w:r w:rsidR="00230311">
        <w:t>set up on day zero so there will be some complexities</w:t>
      </w:r>
      <w:r w:rsidR="00E33544">
        <w:t xml:space="preserve"> and these will be </w:t>
      </w:r>
      <w:r w:rsidR="0053096C">
        <w:t xml:space="preserve">replicated </w:t>
      </w:r>
      <w:r w:rsidR="00DE2F25">
        <w:t>across</w:t>
      </w:r>
      <w:r w:rsidR="00E33544">
        <w:t xml:space="preserve"> </w:t>
      </w:r>
      <w:r w:rsidR="00230311">
        <w:t>NHS Scotland</w:t>
      </w:r>
      <w:r w:rsidR="00DE2F25">
        <w:t>. There has</w:t>
      </w:r>
      <w:r w:rsidR="00230311">
        <w:t xml:space="preserve"> been a series of workshops that Lily Bryson has attended and </w:t>
      </w:r>
      <w:r w:rsidR="00DE2F25">
        <w:t xml:space="preserve">we </w:t>
      </w:r>
      <w:r w:rsidR="00230311">
        <w:t>have l</w:t>
      </w:r>
      <w:r w:rsidR="00DE2F25">
        <w:t>iaised</w:t>
      </w:r>
      <w:r w:rsidR="00230311">
        <w:t xml:space="preserve"> with Scottish Government.</w:t>
      </w:r>
      <w:r w:rsidR="00230311">
        <w:br/>
      </w:r>
      <w:r w:rsidR="00230311">
        <w:br/>
        <w:t xml:space="preserve">Members noted the Hospital Expansion updates on Phase </w:t>
      </w:r>
      <w:r w:rsidR="00DE2F25">
        <w:t>One</w:t>
      </w:r>
      <w:r w:rsidR="00230311">
        <w:t xml:space="preserve"> and Phase </w:t>
      </w:r>
      <w:r w:rsidR="00DE2F25">
        <w:t>Two</w:t>
      </w:r>
      <w:r w:rsidR="00230311">
        <w:t>.</w:t>
      </w:r>
      <w:r w:rsidR="00F5313A">
        <w:rPr>
          <w:b/>
        </w:rPr>
        <w:br/>
      </w:r>
    </w:p>
    <w:p w:rsidR="00077EB9" w:rsidRDefault="00F5313A" w:rsidP="00DE2F25">
      <w:pPr>
        <w:pStyle w:val="ListParagraph"/>
        <w:tabs>
          <w:tab w:val="left" w:pos="0"/>
        </w:tabs>
        <w:spacing w:before="240" w:after="160" w:line="259" w:lineRule="auto"/>
        <w:ind w:left="567" w:hanging="709"/>
        <w:contextualSpacing/>
        <w:rPr>
          <w:color w:val="000000" w:themeColor="text1"/>
        </w:rPr>
      </w:pPr>
      <w:r>
        <w:rPr>
          <w:b/>
        </w:rPr>
        <w:t>6.6</w:t>
      </w:r>
      <w:r>
        <w:rPr>
          <w:b/>
        </w:rPr>
        <w:tab/>
      </w:r>
      <w:r w:rsidR="00C3071B" w:rsidRPr="00C3071B">
        <w:rPr>
          <w:b/>
          <w:color w:val="000000" w:themeColor="text1"/>
        </w:rPr>
        <w:t>Update on International Financial Reporting Standards (IFRS) 16 Status</w:t>
      </w:r>
      <w:r w:rsidR="00FE6CC8">
        <w:rPr>
          <w:b/>
          <w:color w:val="000000" w:themeColor="text1"/>
        </w:rPr>
        <w:br/>
      </w:r>
      <w:r w:rsidR="00DE2F25">
        <w:rPr>
          <w:color w:val="000000" w:themeColor="text1"/>
        </w:rPr>
        <w:t xml:space="preserve">Lily Bryson </w:t>
      </w:r>
      <w:r w:rsidR="00230311">
        <w:rPr>
          <w:color w:val="000000" w:themeColor="text1"/>
        </w:rPr>
        <w:t xml:space="preserve">presented an update </w:t>
      </w:r>
      <w:r w:rsidR="00DE2F25">
        <w:rPr>
          <w:color w:val="000000" w:themeColor="text1"/>
        </w:rPr>
        <w:t xml:space="preserve">on implementation of IFRS </w:t>
      </w:r>
      <w:r w:rsidR="00230311">
        <w:rPr>
          <w:color w:val="000000" w:themeColor="text1"/>
        </w:rPr>
        <w:t xml:space="preserve">advising that due to </w:t>
      </w:r>
      <w:r w:rsidR="005150BC">
        <w:rPr>
          <w:color w:val="000000" w:themeColor="text1"/>
        </w:rPr>
        <w:t xml:space="preserve">the impact of </w:t>
      </w:r>
      <w:r w:rsidR="00230311">
        <w:rPr>
          <w:color w:val="000000" w:themeColor="text1"/>
        </w:rPr>
        <w:t>Covid-19</w:t>
      </w:r>
      <w:r w:rsidR="005150BC">
        <w:rPr>
          <w:color w:val="000000" w:themeColor="text1"/>
        </w:rPr>
        <w:t xml:space="preserve"> this </w:t>
      </w:r>
      <w:r w:rsidR="00DE2F25">
        <w:rPr>
          <w:color w:val="000000" w:themeColor="text1"/>
        </w:rPr>
        <w:t xml:space="preserve">accounting standard has been delayed </w:t>
      </w:r>
      <w:r w:rsidR="005150BC">
        <w:rPr>
          <w:color w:val="000000" w:themeColor="text1"/>
        </w:rPr>
        <w:t>until 1 April 2021.</w:t>
      </w:r>
      <w:r w:rsidR="00861B2F">
        <w:rPr>
          <w:color w:val="000000" w:themeColor="text1"/>
        </w:rPr>
        <w:br/>
      </w:r>
      <w:r w:rsidR="00DE2F25">
        <w:rPr>
          <w:color w:val="000000" w:themeColor="text1"/>
        </w:rPr>
        <w:t xml:space="preserve">HM Treasury will advise of the </w:t>
      </w:r>
      <w:r w:rsidR="005150BC">
        <w:rPr>
          <w:color w:val="000000" w:themeColor="text1"/>
        </w:rPr>
        <w:t>impact to the Board</w:t>
      </w:r>
      <w:r w:rsidR="00DE2F25">
        <w:rPr>
          <w:color w:val="000000" w:themeColor="text1"/>
        </w:rPr>
        <w:t xml:space="preserve"> in December 2020</w:t>
      </w:r>
      <w:r w:rsidR="005150BC">
        <w:rPr>
          <w:color w:val="000000" w:themeColor="text1"/>
        </w:rPr>
        <w:t>.</w:t>
      </w:r>
      <w:r w:rsidR="005150BC">
        <w:rPr>
          <w:color w:val="000000" w:themeColor="text1"/>
        </w:rPr>
        <w:br/>
      </w:r>
      <w:r w:rsidR="005150BC">
        <w:rPr>
          <w:color w:val="000000" w:themeColor="text1"/>
        </w:rPr>
        <w:br/>
        <w:t xml:space="preserve">Members noted the </w:t>
      </w:r>
      <w:r w:rsidR="00DE2F25">
        <w:rPr>
          <w:color w:val="000000" w:themeColor="text1"/>
        </w:rPr>
        <w:t xml:space="preserve">status </w:t>
      </w:r>
      <w:r w:rsidR="005150BC">
        <w:rPr>
          <w:color w:val="000000" w:themeColor="text1"/>
        </w:rPr>
        <w:t>o</w:t>
      </w:r>
      <w:r w:rsidR="00DE2F25">
        <w:rPr>
          <w:color w:val="000000" w:themeColor="text1"/>
        </w:rPr>
        <w:t>f</w:t>
      </w:r>
      <w:r w:rsidR="005150BC">
        <w:rPr>
          <w:color w:val="000000" w:themeColor="text1"/>
        </w:rPr>
        <w:t xml:space="preserve"> IFRS.</w:t>
      </w:r>
      <w:r w:rsidR="000D45E6">
        <w:rPr>
          <w:color w:val="000000" w:themeColor="text1"/>
        </w:rPr>
        <w:br/>
      </w:r>
      <w:r w:rsidR="000D45E6">
        <w:rPr>
          <w:color w:val="000000" w:themeColor="text1"/>
        </w:rPr>
        <w:br/>
      </w:r>
      <w:r w:rsidR="000D45E6">
        <w:rPr>
          <w:color w:val="000000" w:themeColor="text1"/>
        </w:rPr>
        <w:br/>
      </w:r>
    </w:p>
    <w:p w:rsidR="00DE2F25" w:rsidRDefault="00DE2F25" w:rsidP="00DE2F25">
      <w:pPr>
        <w:pStyle w:val="ListParagraph"/>
        <w:tabs>
          <w:tab w:val="left" w:pos="0"/>
        </w:tabs>
        <w:spacing w:before="240" w:after="160" w:line="259" w:lineRule="auto"/>
        <w:ind w:left="567" w:hanging="709"/>
        <w:contextualSpacing/>
        <w:rPr>
          <w:b/>
          <w:color w:val="000000" w:themeColor="text1"/>
        </w:rPr>
      </w:pPr>
    </w:p>
    <w:p w:rsidR="009E629F" w:rsidRDefault="00DE2F25" w:rsidP="00C3071B">
      <w:pPr>
        <w:pStyle w:val="ListParagraph"/>
        <w:numPr>
          <w:ilvl w:val="0"/>
          <w:numId w:val="1"/>
        </w:numPr>
        <w:tabs>
          <w:tab w:val="left" w:pos="0"/>
          <w:tab w:val="left" w:pos="567"/>
        </w:tabs>
        <w:spacing w:after="160" w:line="259" w:lineRule="auto"/>
        <w:ind w:hanging="928"/>
        <w:contextualSpacing/>
        <w:rPr>
          <w:color w:val="000000" w:themeColor="text1"/>
        </w:rPr>
      </w:pPr>
      <w:r>
        <w:rPr>
          <w:b/>
          <w:color w:val="000000" w:themeColor="text1"/>
        </w:rPr>
        <w:lastRenderedPageBreak/>
        <w:t>Eff</w:t>
      </w:r>
      <w:r w:rsidR="00C3071B">
        <w:rPr>
          <w:b/>
          <w:color w:val="000000" w:themeColor="text1"/>
        </w:rPr>
        <w:t>ective</w:t>
      </w:r>
      <w:r w:rsidR="003C17E6">
        <w:rPr>
          <w:b/>
          <w:color w:val="000000" w:themeColor="text1"/>
        </w:rPr>
        <w:tab/>
      </w:r>
    </w:p>
    <w:p w:rsidR="003C17E6" w:rsidRDefault="009E629F" w:rsidP="008F292C">
      <w:pPr>
        <w:pStyle w:val="ListParagraph"/>
        <w:tabs>
          <w:tab w:val="left" w:pos="0"/>
          <w:tab w:val="left" w:pos="567"/>
        </w:tabs>
        <w:spacing w:after="160" w:line="259" w:lineRule="auto"/>
        <w:ind w:left="563" w:hanging="705"/>
        <w:contextualSpacing/>
        <w:rPr>
          <w:b/>
          <w:color w:val="000000" w:themeColor="text1"/>
        </w:rPr>
      </w:pPr>
      <w:r>
        <w:rPr>
          <w:color w:val="000000" w:themeColor="text1"/>
        </w:rPr>
        <w:tab/>
      </w:r>
      <w:r>
        <w:rPr>
          <w:color w:val="000000" w:themeColor="text1"/>
        </w:rPr>
        <w:tab/>
      </w:r>
    </w:p>
    <w:p w:rsidR="003C17E6" w:rsidRPr="008F292C" w:rsidRDefault="003C17E6" w:rsidP="002F602C">
      <w:pPr>
        <w:pStyle w:val="ListParagraph"/>
        <w:tabs>
          <w:tab w:val="left" w:pos="0"/>
          <w:tab w:val="left" w:pos="567"/>
        </w:tabs>
        <w:spacing w:after="160" w:line="259" w:lineRule="auto"/>
        <w:ind w:left="563" w:hanging="705"/>
        <w:contextualSpacing/>
        <w:rPr>
          <w:color w:val="000000" w:themeColor="text1"/>
        </w:rPr>
      </w:pPr>
      <w:r>
        <w:rPr>
          <w:b/>
          <w:color w:val="000000" w:themeColor="text1"/>
        </w:rPr>
        <w:t>7.</w:t>
      </w:r>
      <w:r w:rsidR="00C3071B">
        <w:rPr>
          <w:b/>
          <w:color w:val="000000" w:themeColor="text1"/>
        </w:rPr>
        <w:t>1</w:t>
      </w:r>
      <w:r>
        <w:rPr>
          <w:b/>
          <w:color w:val="000000" w:themeColor="text1"/>
        </w:rPr>
        <w:tab/>
      </w:r>
      <w:r w:rsidR="00C3071B">
        <w:rPr>
          <w:b/>
          <w:color w:val="000000" w:themeColor="text1"/>
        </w:rPr>
        <w:t>Authorised Signatories</w:t>
      </w:r>
      <w:r w:rsidR="0003432B">
        <w:rPr>
          <w:b/>
          <w:color w:val="000000" w:themeColor="text1"/>
        </w:rPr>
        <w:br/>
      </w:r>
      <w:r w:rsidR="0003432B" w:rsidRPr="0003432B">
        <w:rPr>
          <w:color w:val="000000" w:themeColor="text1"/>
        </w:rPr>
        <w:t xml:space="preserve">Colin Neil presented </w:t>
      </w:r>
      <w:r w:rsidR="00861B2F">
        <w:rPr>
          <w:color w:val="000000" w:themeColor="text1"/>
        </w:rPr>
        <w:t xml:space="preserve">a </w:t>
      </w:r>
      <w:r w:rsidR="0003432B" w:rsidRPr="0003432B">
        <w:rPr>
          <w:color w:val="000000" w:themeColor="text1"/>
        </w:rPr>
        <w:t xml:space="preserve">paper on </w:t>
      </w:r>
      <w:r w:rsidR="00DE2F25">
        <w:rPr>
          <w:color w:val="000000" w:themeColor="text1"/>
        </w:rPr>
        <w:t xml:space="preserve">revised </w:t>
      </w:r>
      <w:r w:rsidR="0003432B" w:rsidRPr="0003432B">
        <w:rPr>
          <w:color w:val="000000" w:themeColor="text1"/>
        </w:rPr>
        <w:t>authorised signatories</w:t>
      </w:r>
      <w:r w:rsidR="0003432B">
        <w:rPr>
          <w:color w:val="000000" w:themeColor="text1"/>
        </w:rPr>
        <w:t xml:space="preserve"> advising a full review of levels </w:t>
      </w:r>
      <w:r w:rsidR="00DE2F25">
        <w:rPr>
          <w:color w:val="000000" w:themeColor="text1"/>
        </w:rPr>
        <w:t xml:space="preserve">has taken place in light of new organisational structure and also linkage to </w:t>
      </w:r>
      <w:r w:rsidR="0003432B">
        <w:rPr>
          <w:color w:val="000000" w:themeColor="text1"/>
        </w:rPr>
        <w:t xml:space="preserve">PECOS </w:t>
      </w:r>
      <w:r w:rsidR="00DE2F25">
        <w:rPr>
          <w:color w:val="000000" w:themeColor="text1"/>
        </w:rPr>
        <w:t>implementation. Approval is being sought from the Committee for adjustments to signatory levels whilst noting that there is a controlled robust mechanism in place at the same time as providing reasonable coverage across the organisation</w:t>
      </w:r>
      <w:r w:rsidR="0003432B">
        <w:rPr>
          <w:color w:val="000000" w:themeColor="text1"/>
        </w:rPr>
        <w:t>.</w:t>
      </w:r>
      <w:r w:rsidR="0003432B">
        <w:rPr>
          <w:color w:val="000000" w:themeColor="text1"/>
        </w:rPr>
        <w:br/>
      </w:r>
      <w:r w:rsidR="0003432B">
        <w:rPr>
          <w:color w:val="000000" w:themeColor="text1"/>
        </w:rPr>
        <w:br/>
        <w:t>Members approved new authorised signator</w:t>
      </w:r>
      <w:r w:rsidR="000D45E6">
        <w:rPr>
          <w:color w:val="000000" w:themeColor="text1"/>
        </w:rPr>
        <w:t>y</w:t>
      </w:r>
      <w:r w:rsidR="0003432B">
        <w:rPr>
          <w:color w:val="000000" w:themeColor="text1"/>
        </w:rPr>
        <w:t xml:space="preserve"> levels.</w:t>
      </w:r>
      <w:r w:rsidR="00C3071B">
        <w:rPr>
          <w:b/>
          <w:color w:val="000000" w:themeColor="text1"/>
        </w:rPr>
        <w:br/>
      </w:r>
    </w:p>
    <w:p w:rsidR="003C17E6" w:rsidRDefault="003C17E6" w:rsidP="00C3071B">
      <w:pPr>
        <w:pStyle w:val="ListParagraph"/>
        <w:tabs>
          <w:tab w:val="left" w:pos="0"/>
          <w:tab w:val="left" w:pos="567"/>
        </w:tabs>
        <w:spacing w:after="160" w:line="259" w:lineRule="auto"/>
        <w:ind w:left="563" w:hanging="705"/>
        <w:contextualSpacing/>
        <w:rPr>
          <w:b/>
          <w:color w:val="000000" w:themeColor="text1"/>
        </w:rPr>
      </w:pPr>
      <w:r>
        <w:rPr>
          <w:b/>
          <w:color w:val="000000" w:themeColor="text1"/>
        </w:rPr>
        <w:t>7</w:t>
      </w:r>
      <w:r w:rsidR="00C3071B">
        <w:rPr>
          <w:b/>
          <w:color w:val="000000" w:themeColor="text1"/>
        </w:rPr>
        <w:t>.2</w:t>
      </w:r>
      <w:r>
        <w:rPr>
          <w:b/>
          <w:color w:val="000000" w:themeColor="text1"/>
        </w:rPr>
        <w:tab/>
      </w:r>
      <w:r w:rsidR="00C3071B">
        <w:rPr>
          <w:b/>
          <w:color w:val="000000" w:themeColor="text1"/>
        </w:rPr>
        <w:t>Plan for P</w:t>
      </w:r>
      <w:r w:rsidR="0003432B">
        <w:rPr>
          <w:b/>
          <w:color w:val="000000" w:themeColor="text1"/>
        </w:rPr>
        <w:t>rocurement Electronic Ordering System (PE</w:t>
      </w:r>
      <w:r w:rsidR="00C3071B">
        <w:rPr>
          <w:b/>
          <w:color w:val="000000" w:themeColor="text1"/>
        </w:rPr>
        <w:t>COS</w:t>
      </w:r>
      <w:r w:rsidR="007B573D">
        <w:rPr>
          <w:b/>
          <w:color w:val="000000" w:themeColor="text1"/>
        </w:rPr>
        <w:t>)</w:t>
      </w:r>
      <w:r w:rsidR="00C3071B">
        <w:rPr>
          <w:b/>
          <w:color w:val="000000" w:themeColor="text1"/>
        </w:rPr>
        <w:t xml:space="preserve"> Roll Out</w:t>
      </w:r>
      <w:r w:rsidR="0003432B">
        <w:rPr>
          <w:b/>
          <w:color w:val="000000" w:themeColor="text1"/>
        </w:rPr>
        <w:br/>
      </w:r>
      <w:r w:rsidR="00DE2F25">
        <w:rPr>
          <w:color w:val="000000" w:themeColor="text1"/>
        </w:rPr>
        <w:t>Lily Bryson</w:t>
      </w:r>
      <w:r w:rsidR="007B573D" w:rsidRPr="007B573D">
        <w:rPr>
          <w:color w:val="000000" w:themeColor="text1"/>
        </w:rPr>
        <w:t xml:space="preserve"> presented th</w:t>
      </w:r>
      <w:r w:rsidR="00DE2F25">
        <w:rPr>
          <w:color w:val="000000" w:themeColor="text1"/>
        </w:rPr>
        <w:t>e plan for PECOS</w:t>
      </w:r>
      <w:r w:rsidR="000747BF">
        <w:rPr>
          <w:color w:val="000000" w:themeColor="text1"/>
        </w:rPr>
        <w:t xml:space="preserve"> advising that the business case</w:t>
      </w:r>
      <w:r w:rsidR="00DE2F25">
        <w:rPr>
          <w:color w:val="000000" w:themeColor="text1"/>
        </w:rPr>
        <w:t xml:space="preserve"> </w:t>
      </w:r>
      <w:r w:rsidR="004D61EF">
        <w:rPr>
          <w:color w:val="000000" w:themeColor="text1"/>
        </w:rPr>
        <w:t>was approved by the Board in 2012 and implementation began and was then paused.</w:t>
      </w:r>
      <w:r w:rsidR="004D61EF">
        <w:rPr>
          <w:color w:val="000000" w:themeColor="text1"/>
        </w:rPr>
        <w:br/>
        <w:t>It has been revisited with intention to rollout this</w:t>
      </w:r>
      <w:r w:rsidR="007B573D">
        <w:rPr>
          <w:color w:val="000000" w:themeColor="text1"/>
        </w:rPr>
        <w:t xml:space="preserve"> electronic ordering system for procurement </w:t>
      </w:r>
      <w:r w:rsidR="004D61EF">
        <w:rPr>
          <w:color w:val="000000" w:themeColor="text1"/>
        </w:rPr>
        <w:t xml:space="preserve">across the Board. We will liaise with </w:t>
      </w:r>
      <w:r w:rsidR="007B573D">
        <w:rPr>
          <w:color w:val="000000" w:themeColor="text1"/>
        </w:rPr>
        <w:t xml:space="preserve">National Procurement </w:t>
      </w:r>
      <w:r w:rsidR="004D61EF">
        <w:rPr>
          <w:color w:val="000000" w:themeColor="text1"/>
        </w:rPr>
        <w:t>and the business case will be updated. It is</w:t>
      </w:r>
      <w:r w:rsidR="007B573D">
        <w:rPr>
          <w:color w:val="000000" w:themeColor="text1"/>
        </w:rPr>
        <w:t xml:space="preserve"> proposed to trial </w:t>
      </w:r>
      <w:r w:rsidR="004D61EF">
        <w:rPr>
          <w:color w:val="000000" w:themeColor="text1"/>
        </w:rPr>
        <w:t xml:space="preserve">the system in two small departments </w:t>
      </w:r>
      <w:r w:rsidR="007B573D">
        <w:rPr>
          <w:color w:val="000000" w:themeColor="text1"/>
        </w:rPr>
        <w:t>in first instance</w:t>
      </w:r>
      <w:r w:rsidR="004D61EF">
        <w:rPr>
          <w:color w:val="000000" w:themeColor="text1"/>
        </w:rPr>
        <w:t>, full implementation could take up to one year.</w:t>
      </w:r>
      <w:r w:rsidR="000747BF">
        <w:rPr>
          <w:color w:val="000000" w:themeColor="text1"/>
        </w:rPr>
        <w:br/>
      </w:r>
      <w:r w:rsidR="007B573D">
        <w:rPr>
          <w:color w:val="000000" w:themeColor="text1"/>
        </w:rPr>
        <w:br/>
        <w:t xml:space="preserve">Morag Brown stated she </w:t>
      </w:r>
      <w:r w:rsidR="004D61EF">
        <w:rPr>
          <w:color w:val="000000" w:themeColor="text1"/>
        </w:rPr>
        <w:t xml:space="preserve">fully supports </w:t>
      </w:r>
      <w:r w:rsidR="007B573D">
        <w:rPr>
          <w:color w:val="000000" w:themeColor="text1"/>
        </w:rPr>
        <w:t xml:space="preserve">electronic ordering </w:t>
      </w:r>
      <w:r w:rsidR="004D61EF">
        <w:rPr>
          <w:color w:val="000000" w:themeColor="text1"/>
        </w:rPr>
        <w:t xml:space="preserve">albeit </w:t>
      </w:r>
      <w:r w:rsidR="0053096C">
        <w:rPr>
          <w:color w:val="000000" w:themeColor="text1"/>
        </w:rPr>
        <w:t>the organisation m</w:t>
      </w:r>
      <w:r w:rsidR="00B46FDA">
        <w:rPr>
          <w:color w:val="000000" w:themeColor="text1"/>
        </w:rPr>
        <w:t>u</w:t>
      </w:r>
      <w:r w:rsidR="0053096C">
        <w:rPr>
          <w:color w:val="000000" w:themeColor="text1"/>
        </w:rPr>
        <w:t xml:space="preserve">st be </w:t>
      </w:r>
      <w:r w:rsidR="007B573D">
        <w:rPr>
          <w:color w:val="000000" w:themeColor="text1"/>
        </w:rPr>
        <w:t xml:space="preserve">cautious </w:t>
      </w:r>
      <w:r w:rsidR="0053096C">
        <w:rPr>
          <w:color w:val="000000" w:themeColor="text1"/>
        </w:rPr>
        <w:t>to ensure an effective transfer</w:t>
      </w:r>
      <w:r w:rsidR="007B573D">
        <w:rPr>
          <w:color w:val="000000" w:themeColor="text1"/>
        </w:rPr>
        <w:t>.</w:t>
      </w:r>
      <w:r w:rsidR="004D61EF">
        <w:rPr>
          <w:color w:val="000000" w:themeColor="text1"/>
        </w:rPr>
        <w:br/>
      </w:r>
      <w:r w:rsidR="007B573D">
        <w:rPr>
          <w:color w:val="000000" w:themeColor="text1"/>
        </w:rPr>
        <w:br/>
        <w:t xml:space="preserve">Karen Kelly stressed the importance of </w:t>
      </w:r>
      <w:r w:rsidR="004D61EF">
        <w:rPr>
          <w:color w:val="000000" w:themeColor="text1"/>
        </w:rPr>
        <w:t xml:space="preserve">agreement from users and </w:t>
      </w:r>
      <w:r w:rsidR="0053096C">
        <w:rPr>
          <w:color w:val="000000" w:themeColor="text1"/>
        </w:rPr>
        <w:t xml:space="preserve">effective </w:t>
      </w:r>
      <w:r w:rsidR="004D61EF">
        <w:rPr>
          <w:color w:val="000000" w:themeColor="text1"/>
        </w:rPr>
        <w:t xml:space="preserve">communication is </w:t>
      </w:r>
      <w:r w:rsidR="0053096C">
        <w:rPr>
          <w:color w:val="000000" w:themeColor="text1"/>
        </w:rPr>
        <w:t>critical</w:t>
      </w:r>
      <w:r w:rsidR="004D61EF">
        <w:rPr>
          <w:color w:val="000000" w:themeColor="text1"/>
        </w:rPr>
        <w:t xml:space="preserve">. </w:t>
      </w:r>
      <w:r w:rsidR="0053096C">
        <w:rPr>
          <w:color w:val="000000" w:themeColor="text1"/>
        </w:rPr>
        <w:t xml:space="preserve">Karen Kelly </w:t>
      </w:r>
      <w:r w:rsidR="004D61EF">
        <w:rPr>
          <w:color w:val="000000" w:themeColor="text1"/>
        </w:rPr>
        <w:t xml:space="preserve">suggested that the </w:t>
      </w:r>
      <w:r w:rsidR="007B573D">
        <w:rPr>
          <w:color w:val="000000" w:themeColor="text1"/>
        </w:rPr>
        <w:t xml:space="preserve">training budget is </w:t>
      </w:r>
      <w:r w:rsidR="004D61EF">
        <w:rPr>
          <w:color w:val="000000" w:themeColor="text1"/>
        </w:rPr>
        <w:t xml:space="preserve">reviewed as it seemed </w:t>
      </w:r>
      <w:r w:rsidR="007B573D">
        <w:rPr>
          <w:color w:val="000000" w:themeColor="text1"/>
        </w:rPr>
        <w:t xml:space="preserve">quite small and </w:t>
      </w:r>
      <w:r w:rsidR="004D61EF">
        <w:rPr>
          <w:color w:val="000000" w:themeColor="text1"/>
        </w:rPr>
        <w:t xml:space="preserve">there may be other </w:t>
      </w:r>
      <w:r w:rsidR="007B573D">
        <w:rPr>
          <w:color w:val="000000" w:themeColor="text1"/>
        </w:rPr>
        <w:t xml:space="preserve">costs associated with </w:t>
      </w:r>
      <w:r w:rsidR="004D61EF">
        <w:rPr>
          <w:color w:val="000000" w:themeColor="text1"/>
        </w:rPr>
        <w:t>staff time</w:t>
      </w:r>
      <w:r w:rsidR="007B573D">
        <w:rPr>
          <w:color w:val="000000" w:themeColor="text1"/>
        </w:rPr>
        <w:t>.</w:t>
      </w:r>
      <w:r w:rsidR="007B573D">
        <w:rPr>
          <w:color w:val="000000" w:themeColor="text1"/>
        </w:rPr>
        <w:br/>
      </w:r>
      <w:r w:rsidR="007B573D">
        <w:rPr>
          <w:color w:val="000000" w:themeColor="text1"/>
        </w:rPr>
        <w:br/>
        <w:t xml:space="preserve">Members approved the implementation of PECOS and an update report will be brought back </w:t>
      </w:r>
      <w:r w:rsidR="004D61EF">
        <w:rPr>
          <w:color w:val="000000" w:themeColor="text1"/>
        </w:rPr>
        <w:t xml:space="preserve">to </w:t>
      </w:r>
      <w:r w:rsidR="007B573D">
        <w:rPr>
          <w:color w:val="000000" w:themeColor="text1"/>
        </w:rPr>
        <w:t>the committee at an appropriate time.</w:t>
      </w:r>
      <w:r w:rsidR="0058292E" w:rsidRPr="007B573D">
        <w:rPr>
          <w:b/>
          <w:color w:val="000000" w:themeColor="text1"/>
        </w:rPr>
        <w:br/>
      </w:r>
    </w:p>
    <w:p w:rsidR="00D736F7" w:rsidRPr="008F292C" w:rsidRDefault="003C17E6" w:rsidP="00973284">
      <w:pPr>
        <w:pStyle w:val="ListParagraph"/>
        <w:tabs>
          <w:tab w:val="left" w:pos="567"/>
          <w:tab w:val="left" w:pos="709"/>
        </w:tabs>
        <w:spacing w:after="160" w:line="259" w:lineRule="auto"/>
        <w:ind w:left="563" w:hanging="705"/>
        <w:contextualSpacing/>
        <w:rPr>
          <w:color w:val="000000" w:themeColor="text1"/>
        </w:rPr>
      </w:pPr>
      <w:r>
        <w:rPr>
          <w:b/>
          <w:color w:val="000000" w:themeColor="text1"/>
        </w:rPr>
        <w:t>7.</w:t>
      </w:r>
      <w:r w:rsidR="00C3071B">
        <w:rPr>
          <w:b/>
          <w:color w:val="000000" w:themeColor="text1"/>
        </w:rPr>
        <w:t>3</w:t>
      </w:r>
      <w:r>
        <w:rPr>
          <w:b/>
          <w:color w:val="000000" w:themeColor="text1"/>
        </w:rPr>
        <w:tab/>
      </w:r>
      <w:r w:rsidR="00C3071B">
        <w:rPr>
          <w:b/>
          <w:color w:val="000000" w:themeColor="text1"/>
        </w:rPr>
        <w:t>Internal Audit Progress Report</w:t>
      </w:r>
      <w:r w:rsidR="00C3071B">
        <w:rPr>
          <w:b/>
          <w:color w:val="000000" w:themeColor="text1"/>
        </w:rPr>
        <w:br/>
      </w:r>
      <w:r w:rsidR="007B573D">
        <w:rPr>
          <w:color w:val="000000" w:themeColor="text1"/>
        </w:rPr>
        <w:t xml:space="preserve">Lewis Wilson </w:t>
      </w:r>
      <w:r w:rsidR="00986F77">
        <w:rPr>
          <w:color w:val="000000" w:themeColor="text1"/>
        </w:rPr>
        <w:t xml:space="preserve">was introduced </w:t>
      </w:r>
      <w:r w:rsidR="00E33544">
        <w:rPr>
          <w:color w:val="000000" w:themeColor="text1"/>
        </w:rPr>
        <w:t xml:space="preserve">to the committee </w:t>
      </w:r>
      <w:r w:rsidR="007B573D">
        <w:rPr>
          <w:color w:val="000000" w:themeColor="text1"/>
        </w:rPr>
        <w:t xml:space="preserve">as the new Audit Manager </w:t>
      </w:r>
      <w:r w:rsidR="00DB5E04">
        <w:rPr>
          <w:color w:val="000000" w:themeColor="text1"/>
        </w:rPr>
        <w:t xml:space="preserve">for Grant Thornton and </w:t>
      </w:r>
      <w:r w:rsidR="00986F77">
        <w:rPr>
          <w:color w:val="000000" w:themeColor="text1"/>
        </w:rPr>
        <w:t>was welcomed by members</w:t>
      </w:r>
      <w:r w:rsidR="007B573D">
        <w:rPr>
          <w:color w:val="000000" w:themeColor="text1"/>
        </w:rPr>
        <w:t>.</w:t>
      </w:r>
      <w:r w:rsidR="007B573D">
        <w:rPr>
          <w:color w:val="000000" w:themeColor="text1"/>
        </w:rPr>
        <w:br/>
      </w:r>
      <w:r w:rsidR="007B573D">
        <w:rPr>
          <w:color w:val="000000" w:themeColor="text1"/>
        </w:rPr>
        <w:br/>
        <w:t>Joanne Brown presented the progress report advising that there are no final reports</w:t>
      </w:r>
      <w:r w:rsidR="00DB5E04">
        <w:rPr>
          <w:color w:val="000000" w:themeColor="text1"/>
        </w:rPr>
        <w:t xml:space="preserve"> being presented</w:t>
      </w:r>
      <w:r w:rsidR="007B573D">
        <w:rPr>
          <w:color w:val="000000" w:themeColor="text1"/>
        </w:rPr>
        <w:t xml:space="preserve"> </w:t>
      </w:r>
      <w:r w:rsidR="00DB5E04">
        <w:rPr>
          <w:color w:val="000000" w:themeColor="text1"/>
        </w:rPr>
        <w:t xml:space="preserve">nevertheless </w:t>
      </w:r>
      <w:r w:rsidR="007B573D">
        <w:rPr>
          <w:color w:val="000000" w:themeColor="text1"/>
        </w:rPr>
        <w:t xml:space="preserve">audit have made good progress scoping out Governance and Patient Pathways </w:t>
      </w:r>
      <w:r w:rsidR="00DB5E04">
        <w:rPr>
          <w:color w:val="000000" w:themeColor="text1"/>
        </w:rPr>
        <w:t xml:space="preserve">review </w:t>
      </w:r>
      <w:r w:rsidR="00986F77">
        <w:rPr>
          <w:color w:val="000000" w:themeColor="text1"/>
        </w:rPr>
        <w:t xml:space="preserve">and final reports will be submitted to the February Committee meeting. All work is on track and resourced to complete </w:t>
      </w:r>
      <w:r w:rsidR="00DB5E04">
        <w:rPr>
          <w:color w:val="000000" w:themeColor="text1"/>
        </w:rPr>
        <w:t>within timescales</w:t>
      </w:r>
      <w:r w:rsidR="00986F77">
        <w:rPr>
          <w:color w:val="000000" w:themeColor="text1"/>
        </w:rPr>
        <w:t>.</w:t>
      </w:r>
      <w:r w:rsidR="007B573D">
        <w:rPr>
          <w:color w:val="000000" w:themeColor="text1"/>
        </w:rPr>
        <w:br/>
      </w:r>
      <w:r w:rsidR="008F292C" w:rsidRPr="008F292C">
        <w:rPr>
          <w:color w:val="000000" w:themeColor="text1"/>
        </w:rPr>
        <w:br/>
        <w:t xml:space="preserve">Members noted the </w:t>
      </w:r>
      <w:r w:rsidR="00986F77">
        <w:rPr>
          <w:color w:val="000000" w:themeColor="text1"/>
        </w:rPr>
        <w:t>Audit Progress Report.</w:t>
      </w:r>
      <w:r w:rsidR="00986F77">
        <w:rPr>
          <w:color w:val="000000" w:themeColor="text1"/>
        </w:rPr>
        <w:br/>
      </w:r>
    </w:p>
    <w:p w:rsidR="00D736F7" w:rsidRDefault="00D736F7" w:rsidP="0052541D">
      <w:pPr>
        <w:pStyle w:val="ListParagraph"/>
        <w:tabs>
          <w:tab w:val="left" w:pos="0"/>
          <w:tab w:val="left" w:pos="567"/>
        </w:tabs>
        <w:spacing w:after="160" w:line="259" w:lineRule="auto"/>
        <w:ind w:left="563" w:hanging="705"/>
        <w:contextualSpacing/>
        <w:rPr>
          <w:b/>
          <w:color w:val="000000" w:themeColor="text1"/>
        </w:rPr>
      </w:pPr>
      <w:r>
        <w:rPr>
          <w:b/>
          <w:color w:val="000000" w:themeColor="text1"/>
        </w:rPr>
        <w:t>7.</w:t>
      </w:r>
      <w:r w:rsidR="008600F1">
        <w:rPr>
          <w:b/>
          <w:color w:val="000000" w:themeColor="text1"/>
        </w:rPr>
        <w:t>4</w:t>
      </w:r>
      <w:r>
        <w:rPr>
          <w:b/>
          <w:color w:val="000000" w:themeColor="text1"/>
        </w:rPr>
        <w:tab/>
      </w:r>
      <w:r w:rsidR="008600F1">
        <w:rPr>
          <w:b/>
          <w:color w:val="000000" w:themeColor="text1"/>
        </w:rPr>
        <w:t>Internal Audit Charter</w:t>
      </w:r>
      <w:r w:rsidR="008600F1">
        <w:rPr>
          <w:b/>
          <w:color w:val="000000" w:themeColor="text1"/>
        </w:rPr>
        <w:br/>
      </w:r>
      <w:r w:rsidR="00986F77" w:rsidRPr="00986F77">
        <w:rPr>
          <w:color w:val="000000" w:themeColor="text1"/>
        </w:rPr>
        <w:t xml:space="preserve">Lewis Wilson presented the internal audit charter </w:t>
      </w:r>
      <w:r w:rsidR="003816F2">
        <w:rPr>
          <w:color w:val="000000" w:themeColor="text1"/>
        </w:rPr>
        <w:t>which outlines the purpose of the role of Internal Audit and relationship with the Audit and Risk Committee.</w:t>
      </w:r>
      <w:r w:rsidR="003816F2">
        <w:rPr>
          <w:color w:val="000000" w:themeColor="text1"/>
        </w:rPr>
        <w:br/>
        <w:t>Follow up audit reports will be presented to the committee in February and June and progress reports will be presented to all committee meetings.</w:t>
      </w:r>
      <w:r w:rsidR="00AC3E14">
        <w:rPr>
          <w:color w:val="000000" w:themeColor="text1"/>
        </w:rPr>
        <w:br/>
      </w:r>
      <w:r w:rsidR="00AC3E14">
        <w:rPr>
          <w:color w:val="000000" w:themeColor="text1"/>
        </w:rPr>
        <w:lastRenderedPageBreak/>
        <w:t>Members noted the Internal Audit Charter.</w:t>
      </w:r>
      <w:r w:rsidR="008600F1" w:rsidRPr="00986F77">
        <w:rPr>
          <w:color w:val="000000" w:themeColor="text1"/>
        </w:rPr>
        <w:br/>
      </w:r>
    </w:p>
    <w:p w:rsidR="00A90ECA" w:rsidRPr="00AC3E14" w:rsidRDefault="00D736F7" w:rsidP="008F292C">
      <w:pPr>
        <w:pStyle w:val="ListParagraph"/>
        <w:tabs>
          <w:tab w:val="left" w:pos="0"/>
          <w:tab w:val="left" w:pos="567"/>
        </w:tabs>
        <w:spacing w:after="160" w:line="259" w:lineRule="auto"/>
        <w:ind w:left="563" w:hanging="705"/>
        <w:contextualSpacing/>
        <w:rPr>
          <w:color w:val="000000" w:themeColor="text1"/>
        </w:rPr>
      </w:pPr>
      <w:r>
        <w:rPr>
          <w:b/>
          <w:color w:val="000000" w:themeColor="text1"/>
        </w:rPr>
        <w:t>7.</w:t>
      </w:r>
      <w:r w:rsidR="008600F1">
        <w:rPr>
          <w:b/>
          <w:color w:val="000000" w:themeColor="text1"/>
        </w:rPr>
        <w:t>5</w:t>
      </w:r>
      <w:r>
        <w:rPr>
          <w:b/>
          <w:color w:val="000000" w:themeColor="text1"/>
        </w:rPr>
        <w:tab/>
      </w:r>
      <w:r w:rsidR="008600F1">
        <w:rPr>
          <w:b/>
          <w:color w:val="000000" w:themeColor="text1"/>
        </w:rPr>
        <w:t>External Audit Rebranding</w:t>
      </w:r>
      <w:r w:rsidR="00986F77">
        <w:rPr>
          <w:b/>
          <w:color w:val="000000" w:themeColor="text1"/>
        </w:rPr>
        <w:br/>
      </w:r>
      <w:r w:rsidR="00AC3E14" w:rsidRPr="00AC3E14">
        <w:rPr>
          <w:color w:val="000000" w:themeColor="text1"/>
        </w:rPr>
        <w:t xml:space="preserve">Chris Brown </w:t>
      </w:r>
      <w:r w:rsidR="003816F2">
        <w:rPr>
          <w:color w:val="000000" w:themeColor="text1"/>
        </w:rPr>
        <w:t xml:space="preserve">explained to members the </w:t>
      </w:r>
      <w:r w:rsidR="00AC3E14" w:rsidRPr="00AC3E14">
        <w:rPr>
          <w:color w:val="000000" w:themeColor="text1"/>
        </w:rPr>
        <w:t>reason</w:t>
      </w:r>
      <w:r w:rsidR="003816F2">
        <w:rPr>
          <w:color w:val="000000" w:themeColor="text1"/>
        </w:rPr>
        <w:t xml:space="preserve"> for </w:t>
      </w:r>
      <w:r w:rsidR="00AC3E14" w:rsidRPr="00AC3E14">
        <w:rPr>
          <w:color w:val="000000" w:themeColor="text1"/>
        </w:rPr>
        <w:t xml:space="preserve">the </w:t>
      </w:r>
      <w:r w:rsidR="00AC3E14">
        <w:rPr>
          <w:color w:val="000000" w:themeColor="text1"/>
        </w:rPr>
        <w:t xml:space="preserve">change of name </w:t>
      </w:r>
      <w:r w:rsidR="00923248">
        <w:rPr>
          <w:color w:val="000000" w:themeColor="text1"/>
        </w:rPr>
        <w:t>from</w:t>
      </w:r>
      <w:r w:rsidR="00AC3E14" w:rsidRPr="00AC3E14">
        <w:rPr>
          <w:color w:val="000000" w:themeColor="text1"/>
        </w:rPr>
        <w:t xml:space="preserve"> Scott Moncrieff to Azets </w:t>
      </w:r>
      <w:r w:rsidR="003816F2">
        <w:rPr>
          <w:color w:val="000000" w:themeColor="text1"/>
        </w:rPr>
        <w:t xml:space="preserve">Audit Services which took effect </w:t>
      </w:r>
      <w:r w:rsidR="00AC3E14">
        <w:rPr>
          <w:color w:val="000000" w:themeColor="text1"/>
        </w:rPr>
        <w:t>on 7 September 2020</w:t>
      </w:r>
      <w:r w:rsidR="003816F2">
        <w:rPr>
          <w:color w:val="000000" w:themeColor="text1"/>
        </w:rPr>
        <w:t>.</w:t>
      </w:r>
      <w:r w:rsidR="003816F2">
        <w:rPr>
          <w:color w:val="000000" w:themeColor="text1"/>
        </w:rPr>
        <w:br/>
        <w:t>I</w:t>
      </w:r>
      <w:r w:rsidR="00AC3E14">
        <w:rPr>
          <w:color w:val="000000" w:themeColor="text1"/>
        </w:rPr>
        <w:t xml:space="preserve">n 2019 </w:t>
      </w:r>
      <w:r w:rsidR="003816F2">
        <w:rPr>
          <w:color w:val="000000" w:themeColor="text1"/>
        </w:rPr>
        <w:t>Scott Moncrieff j</w:t>
      </w:r>
      <w:r w:rsidR="00AC3E14">
        <w:rPr>
          <w:color w:val="000000" w:themeColor="text1"/>
        </w:rPr>
        <w:t xml:space="preserve">oined a UK group of consultancy firms and all retained their names and brands however the name Azets </w:t>
      </w:r>
      <w:r w:rsidR="00805C39">
        <w:rPr>
          <w:color w:val="000000" w:themeColor="text1"/>
        </w:rPr>
        <w:t>Audit Services</w:t>
      </w:r>
      <w:r w:rsidR="0053096C">
        <w:rPr>
          <w:color w:val="000000" w:themeColor="text1"/>
        </w:rPr>
        <w:t xml:space="preserve"> has now been</w:t>
      </w:r>
      <w:r w:rsidR="00805C39">
        <w:rPr>
          <w:color w:val="000000" w:themeColor="text1"/>
        </w:rPr>
        <w:t xml:space="preserve"> </w:t>
      </w:r>
      <w:r w:rsidR="00AC3E14">
        <w:rPr>
          <w:color w:val="000000" w:themeColor="text1"/>
        </w:rPr>
        <w:t xml:space="preserve">chosen as </w:t>
      </w:r>
      <w:r w:rsidR="00923248">
        <w:rPr>
          <w:color w:val="000000" w:themeColor="text1"/>
        </w:rPr>
        <w:t>one unified brand</w:t>
      </w:r>
      <w:r w:rsidR="00AC3E14">
        <w:rPr>
          <w:color w:val="000000" w:themeColor="text1"/>
        </w:rPr>
        <w:t xml:space="preserve">. There is no change to the </w:t>
      </w:r>
      <w:r w:rsidR="003816F2">
        <w:rPr>
          <w:color w:val="000000" w:themeColor="text1"/>
        </w:rPr>
        <w:t xml:space="preserve">audit </w:t>
      </w:r>
      <w:r w:rsidR="00AC3E14">
        <w:rPr>
          <w:color w:val="000000" w:themeColor="text1"/>
        </w:rPr>
        <w:t>team or to the structure.</w:t>
      </w:r>
      <w:r w:rsidR="003816F2">
        <w:rPr>
          <w:color w:val="000000" w:themeColor="text1"/>
        </w:rPr>
        <w:br/>
      </w:r>
      <w:r w:rsidR="003816F2">
        <w:rPr>
          <w:color w:val="000000" w:themeColor="text1"/>
        </w:rPr>
        <w:br/>
        <w:t>Members noted the rebranding of external audit.</w:t>
      </w:r>
      <w:r w:rsidR="00F5313A" w:rsidRPr="00AC3E14">
        <w:rPr>
          <w:color w:val="000000" w:themeColor="text1"/>
        </w:rPr>
        <w:br/>
      </w:r>
    </w:p>
    <w:p w:rsidR="00805C39" w:rsidRDefault="00A90ECA" w:rsidP="00DB4C0D">
      <w:pPr>
        <w:pStyle w:val="ListParagraph"/>
        <w:tabs>
          <w:tab w:val="left" w:pos="0"/>
          <w:tab w:val="left" w:pos="567"/>
        </w:tabs>
        <w:spacing w:after="160" w:line="259" w:lineRule="auto"/>
        <w:ind w:left="563" w:hanging="705"/>
        <w:contextualSpacing/>
        <w:rPr>
          <w:color w:val="000000" w:themeColor="text1"/>
        </w:rPr>
      </w:pPr>
      <w:r>
        <w:rPr>
          <w:b/>
          <w:color w:val="000000" w:themeColor="text1"/>
        </w:rPr>
        <w:t>7.</w:t>
      </w:r>
      <w:r w:rsidR="008600F1">
        <w:rPr>
          <w:b/>
          <w:color w:val="000000" w:themeColor="text1"/>
        </w:rPr>
        <w:t>6</w:t>
      </w:r>
      <w:r>
        <w:rPr>
          <w:b/>
          <w:color w:val="000000" w:themeColor="text1"/>
        </w:rPr>
        <w:tab/>
      </w:r>
      <w:r w:rsidR="008600F1">
        <w:rPr>
          <w:b/>
          <w:color w:val="000000" w:themeColor="text1"/>
        </w:rPr>
        <w:t>External Audit Update on Final Report</w:t>
      </w:r>
      <w:r w:rsidR="00986F77">
        <w:rPr>
          <w:b/>
          <w:color w:val="000000" w:themeColor="text1"/>
        </w:rPr>
        <w:br/>
      </w:r>
      <w:r w:rsidR="00AC3E14" w:rsidRPr="00AC3E14">
        <w:rPr>
          <w:color w:val="000000" w:themeColor="text1"/>
        </w:rPr>
        <w:t xml:space="preserve">Chris Brown presented the final audit report </w:t>
      </w:r>
      <w:r w:rsidR="003816F2">
        <w:rPr>
          <w:color w:val="000000" w:themeColor="text1"/>
        </w:rPr>
        <w:t>and noted due to the delay in circulation mana</w:t>
      </w:r>
      <w:r w:rsidR="00AC3E14" w:rsidRPr="00AC3E14">
        <w:rPr>
          <w:color w:val="000000" w:themeColor="text1"/>
        </w:rPr>
        <w:t>gement have not been given sufficient time to respond</w:t>
      </w:r>
      <w:r w:rsidR="00AC3E14">
        <w:rPr>
          <w:b/>
          <w:color w:val="000000" w:themeColor="text1"/>
        </w:rPr>
        <w:t xml:space="preserve">. </w:t>
      </w:r>
      <w:r w:rsidR="00AC3E14" w:rsidRPr="00AC3E14">
        <w:rPr>
          <w:color w:val="000000" w:themeColor="text1"/>
        </w:rPr>
        <w:t xml:space="preserve">Normally </w:t>
      </w:r>
      <w:r w:rsidR="00AC3E14">
        <w:rPr>
          <w:color w:val="000000" w:themeColor="text1"/>
        </w:rPr>
        <w:t>the timing of t</w:t>
      </w:r>
      <w:r w:rsidR="00AC3E14" w:rsidRPr="00AC3E14">
        <w:rPr>
          <w:color w:val="000000" w:themeColor="text1"/>
        </w:rPr>
        <w:t>his report</w:t>
      </w:r>
      <w:r w:rsidR="00AC3E14">
        <w:rPr>
          <w:b/>
          <w:color w:val="000000" w:themeColor="text1"/>
        </w:rPr>
        <w:t xml:space="preserve"> </w:t>
      </w:r>
      <w:r w:rsidR="00AC3E14">
        <w:rPr>
          <w:color w:val="000000" w:themeColor="text1"/>
        </w:rPr>
        <w:t xml:space="preserve">would coincide with </w:t>
      </w:r>
      <w:r w:rsidR="003816F2">
        <w:rPr>
          <w:color w:val="000000" w:themeColor="text1"/>
        </w:rPr>
        <w:t xml:space="preserve">submission of Board </w:t>
      </w:r>
      <w:r w:rsidR="00AC3E14">
        <w:rPr>
          <w:color w:val="000000" w:themeColor="text1"/>
        </w:rPr>
        <w:t xml:space="preserve">annual accounts in June and </w:t>
      </w:r>
      <w:r w:rsidR="003816F2">
        <w:rPr>
          <w:color w:val="000000" w:themeColor="text1"/>
        </w:rPr>
        <w:t xml:space="preserve">he advised that in 2021 this report </w:t>
      </w:r>
      <w:r w:rsidR="00805C39">
        <w:rPr>
          <w:color w:val="000000" w:themeColor="text1"/>
        </w:rPr>
        <w:t xml:space="preserve">will be re-aligned </w:t>
      </w:r>
      <w:r w:rsidR="00AC3E14">
        <w:rPr>
          <w:color w:val="000000" w:themeColor="text1"/>
        </w:rPr>
        <w:t xml:space="preserve">with annual accounts. </w:t>
      </w:r>
      <w:r w:rsidR="00805C39">
        <w:rPr>
          <w:color w:val="000000" w:themeColor="text1"/>
        </w:rPr>
        <w:br/>
      </w:r>
      <w:r w:rsidR="00805C39">
        <w:rPr>
          <w:color w:val="000000" w:themeColor="text1"/>
        </w:rPr>
        <w:br/>
        <w:t>Key points from the report are as follows:</w:t>
      </w:r>
    </w:p>
    <w:p w:rsidR="001D0A56" w:rsidRPr="001D0A56" w:rsidRDefault="00C3473C"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The Board is reflecting a</w:t>
      </w:r>
      <w:r w:rsidR="00AC3E14">
        <w:rPr>
          <w:color w:val="000000" w:themeColor="text1"/>
        </w:rPr>
        <w:t xml:space="preserve"> break even </w:t>
      </w:r>
      <w:r>
        <w:rPr>
          <w:color w:val="000000" w:themeColor="text1"/>
        </w:rPr>
        <w:t xml:space="preserve">position </w:t>
      </w:r>
      <w:r w:rsidR="00AC3E14">
        <w:rPr>
          <w:color w:val="000000" w:themeColor="text1"/>
        </w:rPr>
        <w:t xml:space="preserve">over </w:t>
      </w:r>
      <w:r>
        <w:rPr>
          <w:color w:val="000000" w:themeColor="text1"/>
        </w:rPr>
        <w:t xml:space="preserve">the </w:t>
      </w:r>
      <w:r w:rsidR="00AC3E14">
        <w:rPr>
          <w:color w:val="000000" w:themeColor="text1"/>
        </w:rPr>
        <w:t>next 3 years</w:t>
      </w:r>
      <w:r w:rsidR="001D0A56">
        <w:rPr>
          <w:color w:val="000000" w:themeColor="text1"/>
        </w:rPr>
        <w:t>.</w:t>
      </w:r>
    </w:p>
    <w:p w:rsidR="001D0A56" w:rsidRPr="001D0A56" w:rsidRDefault="001D0A56"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Risks </w:t>
      </w:r>
      <w:r w:rsidR="00AC3E14">
        <w:rPr>
          <w:color w:val="000000" w:themeColor="text1"/>
        </w:rPr>
        <w:t>due to impact of Covid</w:t>
      </w:r>
      <w:r>
        <w:rPr>
          <w:color w:val="000000" w:themeColor="text1"/>
        </w:rPr>
        <w:t>-19 impacted on</w:t>
      </w:r>
      <w:r w:rsidR="00AC3E14">
        <w:rPr>
          <w:color w:val="000000" w:themeColor="text1"/>
        </w:rPr>
        <w:t xml:space="preserve"> revenue streams </w:t>
      </w:r>
      <w:r>
        <w:rPr>
          <w:color w:val="000000" w:themeColor="text1"/>
        </w:rPr>
        <w:t>however there are appropriate procedures in place to manage this.</w:t>
      </w:r>
    </w:p>
    <w:p w:rsidR="001D0A56" w:rsidRPr="001D0A56" w:rsidRDefault="001D0A56"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Impact of Covid-19 has been incorporated into the mobilisation plans and effective arrangements are in place.</w:t>
      </w:r>
    </w:p>
    <w:p w:rsidR="001D0A56" w:rsidRPr="001D0A56" w:rsidRDefault="00AC3E14"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Financial management </w:t>
      </w:r>
      <w:r w:rsidR="001D0A56">
        <w:rPr>
          <w:color w:val="000000" w:themeColor="text1"/>
        </w:rPr>
        <w:t>was found to be satisfactory and all targets were met.</w:t>
      </w:r>
    </w:p>
    <w:p w:rsidR="001D0A56" w:rsidRPr="001D0A56" w:rsidRDefault="001D0A56"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The Board have a </w:t>
      </w:r>
      <w:r w:rsidR="00AC3E14">
        <w:rPr>
          <w:color w:val="000000" w:themeColor="text1"/>
        </w:rPr>
        <w:t xml:space="preserve">strong record </w:t>
      </w:r>
      <w:r>
        <w:rPr>
          <w:color w:val="000000" w:themeColor="text1"/>
        </w:rPr>
        <w:t>for</w:t>
      </w:r>
      <w:r w:rsidR="00AC3E14">
        <w:rPr>
          <w:color w:val="000000" w:themeColor="text1"/>
        </w:rPr>
        <w:t xml:space="preserve"> achieving savings plan</w:t>
      </w:r>
      <w:r w:rsidR="00EB5CD4">
        <w:rPr>
          <w:color w:val="000000" w:themeColor="text1"/>
        </w:rPr>
        <w:t xml:space="preserve">s and </w:t>
      </w:r>
      <w:r>
        <w:rPr>
          <w:color w:val="000000" w:themeColor="text1"/>
        </w:rPr>
        <w:t xml:space="preserve">a </w:t>
      </w:r>
      <w:r w:rsidR="00EB5CD4">
        <w:rPr>
          <w:color w:val="000000" w:themeColor="text1"/>
        </w:rPr>
        <w:t>high record of recurring savings.</w:t>
      </w:r>
    </w:p>
    <w:p w:rsidR="001D0A56" w:rsidRPr="001D0A56" w:rsidRDefault="00EB5CD4"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Governance and transparency </w:t>
      </w:r>
      <w:r w:rsidR="001D0A56">
        <w:rPr>
          <w:color w:val="000000" w:themeColor="text1"/>
        </w:rPr>
        <w:t xml:space="preserve">was satisfactory with </w:t>
      </w:r>
      <w:r>
        <w:rPr>
          <w:color w:val="000000" w:themeColor="text1"/>
        </w:rPr>
        <w:t xml:space="preserve">agile </w:t>
      </w:r>
      <w:r w:rsidR="001D0A56">
        <w:rPr>
          <w:color w:val="000000" w:themeColor="text1"/>
        </w:rPr>
        <w:t xml:space="preserve">governance </w:t>
      </w:r>
      <w:r>
        <w:rPr>
          <w:color w:val="000000" w:themeColor="text1"/>
        </w:rPr>
        <w:t xml:space="preserve">model </w:t>
      </w:r>
      <w:r w:rsidR="001D0A56">
        <w:rPr>
          <w:color w:val="000000" w:themeColor="text1"/>
        </w:rPr>
        <w:t xml:space="preserve">being implemented and along with </w:t>
      </w:r>
      <w:r>
        <w:rPr>
          <w:color w:val="000000" w:themeColor="text1"/>
        </w:rPr>
        <w:t>Blueprint</w:t>
      </w:r>
      <w:r w:rsidR="001D0A56">
        <w:rPr>
          <w:color w:val="000000" w:themeColor="text1"/>
        </w:rPr>
        <w:t xml:space="preserve"> for Good Governance and </w:t>
      </w:r>
      <w:r>
        <w:rPr>
          <w:color w:val="000000" w:themeColor="text1"/>
        </w:rPr>
        <w:t xml:space="preserve">induction </w:t>
      </w:r>
      <w:r w:rsidR="001D0A56">
        <w:rPr>
          <w:color w:val="000000" w:themeColor="text1"/>
        </w:rPr>
        <w:t xml:space="preserve">process for new </w:t>
      </w:r>
      <w:r>
        <w:rPr>
          <w:color w:val="000000" w:themeColor="text1"/>
        </w:rPr>
        <w:t xml:space="preserve">Board members </w:t>
      </w:r>
      <w:r w:rsidR="001D0A56">
        <w:rPr>
          <w:color w:val="000000" w:themeColor="text1"/>
        </w:rPr>
        <w:t>was strong and effective.</w:t>
      </w:r>
    </w:p>
    <w:p w:rsidR="006D4497" w:rsidRPr="006D4497" w:rsidRDefault="001D0A56"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The report summarises changes made to support challenges </w:t>
      </w:r>
      <w:r w:rsidR="00EB5CD4">
        <w:rPr>
          <w:color w:val="000000" w:themeColor="text1"/>
        </w:rPr>
        <w:t>during Covid-19</w:t>
      </w:r>
      <w:r>
        <w:rPr>
          <w:color w:val="000000" w:themeColor="text1"/>
        </w:rPr>
        <w:t>.</w:t>
      </w:r>
      <w:r w:rsidR="006D4497">
        <w:rPr>
          <w:color w:val="000000" w:themeColor="text1"/>
        </w:rPr>
        <w:br/>
      </w:r>
      <w:r w:rsidR="006D4497">
        <w:rPr>
          <w:color w:val="000000" w:themeColor="text1"/>
        </w:rPr>
        <w:br/>
        <w:t>Karen Kelly noted the following points:</w:t>
      </w:r>
    </w:p>
    <w:p w:rsidR="006D4497" w:rsidRPr="006D4497" w:rsidRDefault="006D4497"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Amendment to be made o</w:t>
      </w:r>
      <w:r w:rsidR="00EB5CD4">
        <w:rPr>
          <w:color w:val="000000" w:themeColor="text1"/>
        </w:rPr>
        <w:t>n page 30</w:t>
      </w:r>
      <w:r>
        <w:rPr>
          <w:color w:val="000000" w:themeColor="text1"/>
        </w:rPr>
        <w:t>,</w:t>
      </w:r>
      <w:r w:rsidR="00EB5CD4">
        <w:rPr>
          <w:color w:val="000000" w:themeColor="text1"/>
        </w:rPr>
        <w:t xml:space="preserve"> paragraph 99</w:t>
      </w:r>
      <w:r>
        <w:rPr>
          <w:color w:val="000000" w:themeColor="text1"/>
        </w:rPr>
        <w:t>,</w:t>
      </w:r>
      <w:r w:rsidR="00EB5CD4">
        <w:rPr>
          <w:color w:val="000000" w:themeColor="text1"/>
        </w:rPr>
        <w:t xml:space="preserve"> Alan Macfie should </w:t>
      </w:r>
      <w:r>
        <w:rPr>
          <w:color w:val="000000" w:themeColor="text1"/>
        </w:rPr>
        <w:t xml:space="preserve">read </w:t>
      </w:r>
      <w:r w:rsidR="00EB5CD4">
        <w:rPr>
          <w:color w:val="000000" w:themeColor="text1"/>
        </w:rPr>
        <w:t>be Alistair Macfie.</w:t>
      </w:r>
    </w:p>
    <w:p w:rsidR="006D4497" w:rsidRPr="006D4497" w:rsidRDefault="006D4497" w:rsidP="00805C39">
      <w:pPr>
        <w:pStyle w:val="ListParagraph"/>
        <w:numPr>
          <w:ilvl w:val="0"/>
          <w:numId w:val="43"/>
        </w:numPr>
        <w:tabs>
          <w:tab w:val="left" w:pos="0"/>
          <w:tab w:val="left" w:pos="567"/>
        </w:tabs>
        <w:spacing w:after="160" w:line="259" w:lineRule="auto"/>
        <w:contextualSpacing/>
        <w:rPr>
          <w:b/>
          <w:color w:val="000000" w:themeColor="text1"/>
        </w:rPr>
      </w:pPr>
      <w:r>
        <w:rPr>
          <w:color w:val="000000" w:themeColor="text1"/>
        </w:rPr>
        <w:t xml:space="preserve">Follow up recommendation for prior year on accrual of goods received and not invoiced – status is closed although </w:t>
      </w:r>
      <w:r w:rsidR="00923248">
        <w:rPr>
          <w:color w:val="000000" w:themeColor="text1"/>
        </w:rPr>
        <w:t xml:space="preserve">it seems that </w:t>
      </w:r>
      <w:r>
        <w:rPr>
          <w:color w:val="000000" w:themeColor="text1"/>
        </w:rPr>
        <w:t>there is work to be done.</w:t>
      </w:r>
      <w:r w:rsidR="00EB5CD4">
        <w:rPr>
          <w:color w:val="000000" w:themeColor="text1"/>
        </w:rPr>
        <w:t xml:space="preserve"> Chris</w:t>
      </w:r>
      <w:r>
        <w:rPr>
          <w:color w:val="000000" w:themeColor="text1"/>
        </w:rPr>
        <w:t xml:space="preserve"> Brown responded that in relation to the original recommendation this was completed however recognises that </w:t>
      </w:r>
      <w:r w:rsidR="006B6071">
        <w:rPr>
          <w:color w:val="000000" w:themeColor="text1"/>
        </w:rPr>
        <w:t xml:space="preserve">there </w:t>
      </w:r>
      <w:r>
        <w:rPr>
          <w:color w:val="000000" w:themeColor="text1"/>
        </w:rPr>
        <w:t>is further work to be done.</w:t>
      </w:r>
    </w:p>
    <w:p w:rsidR="001A5EEE" w:rsidRDefault="00955FBC" w:rsidP="00805C39">
      <w:pPr>
        <w:pStyle w:val="ListParagraph"/>
        <w:numPr>
          <w:ilvl w:val="0"/>
          <w:numId w:val="43"/>
        </w:numPr>
        <w:tabs>
          <w:tab w:val="left" w:pos="0"/>
          <w:tab w:val="left" w:pos="567"/>
        </w:tabs>
        <w:spacing w:after="160" w:line="259" w:lineRule="auto"/>
        <w:contextualSpacing/>
        <w:rPr>
          <w:color w:val="000000" w:themeColor="text1"/>
        </w:rPr>
      </w:pPr>
      <w:r>
        <w:rPr>
          <w:color w:val="000000" w:themeColor="text1"/>
        </w:rPr>
        <w:t xml:space="preserve">The </w:t>
      </w:r>
      <w:r w:rsidR="006D4497">
        <w:rPr>
          <w:color w:val="000000" w:themeColor="text1"/>
        </w:rPr>
        <w:t xml:space="preserve">Register of Interests </w:t>
      </w:r>
      <w:r>
        <w:rPr>
          <w:color w:val="000000" w:themeColor="text1"/>
        </w:rPr>
        <w:t xml:space="preserve">was highlighted.  </w:t>
      </w:r>
      <w:r w:rsidR="00EB5CD4">
        <w:rPr>
          <w:color w:val="000000" w:themeColor="text1"/>
        </w:rPr>
        <w:t xml:space="preserve">Liane McGrath </w:t>
      </w:r>
      <w:r w:rsidR="001A5EEE">
        <w:rPr>
          <w:color w:val="000000" w:themeColor="text1"/>
        </w:rPr>
        <w:t xml:space="preserve">advised that all register of interest forms have been received and fully populated </w:t>
      </w:r>
      <w:r>
        <w:rPr>
          <w:color w:val="000000" w:themeColor="text1"/>
        </w:rPr>
        <w:t>and will be</w:t>
      </w:r>
      <w:r w:rsidR="00EB5CD4">
        <w:rPr>
          <w:color w:val="000000" w:themeColor="text1"/>
        </w:rPr>
        <w:t xml:space="preserve"> published on the website.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1137"/>
        <w:gridCol w:w="1952"/>
      </w:tblGrid>
      <w:tr w:rsidR="001A5EEE" w:rsidRPr="006B2EBD" w:rsidTr="00687790">
        <w:tc>
          <w:tcPr>
            <w:tcW w:w="1418" w:type="dxa"/>
            <w:vAlign w:val="center"/>
          </w:tcPr>
          <w:p w:rsidR="001A5EEE" w:rsidRPr="00D45EA3" w:rsidRDefault="001A5EEE" w:rsidP="00687790">
            <w:pPr>
              <w:pStyle w:val="ListParagraph"/>
              <w:ind w:left="0"/>
              <w:rPr>
                <w:b/>
                <w:color w:val="000000"/>
              </w:rPr>
            </w:pPr>
            <w:r w:rsidRPr="00D45EA3">
              <w:rPr>
                <w:b/>
                <w:color w:val="000000"/>
              </w:rPr>
              <w:t>Action No.</w:t>
            </w:r>
          </w:p>
        </w:tc>
        <w:tc>
          <w:tcPr>
            <w:tcW w:w="4536" w:type="dxa"/>
            <w:vAlign w:val="center"/>
          </w:tcPr>
          <w:p w:rsidR="001A5EEE" w:rsidRPr="00D45EA3" w:rsidRDefault="001A5EEE" w:rsidP="00687790">
            <w:pPr>
              <w:pStyle w:val="ListParagraph"/>
              <w:ind w:left="0"/>
              <w:rPr>
                <w:b/>
                <w:color w:val="000000"/>
              </w:rPr>
            </w:pPr>
            <w:r w:rsidRPr="00D45EA3">
              <w:rPr>
                <w:b/>
                <w:color w:val="000000"/>
              </w:rPr>
              <w:t>Action</w:t>
            </w:r>
          </w:p>
        </w:tc>
        <w:tc>
          <w:tcPr>
            <w:tcW w:w="992" w:type="dxa"/>
            <w:vAlign w:val="center"/>
          </w:tcPr>
          <w:p w:rsidR="001A5EEE" w:rsidRPr="00D45EA3" w:rsidRDefault="001A5EEE" w:rsidP="00687790">
            <w:pPr>
              <w:pStyle w:val="ListParagraph"/>
              <w:ind w:left="0"/>
              <w:rPr>
                <w:b/>
                <w:color w:val="000000"/>
              </w:rPr>
            </w:pPr>
            <w:r w:rsidRPr="00D45EA3">
              <w:rPr>
                <w:b/>
                <w:color w:val="000000"/>
              </w:rPr>
              <w:t>Action by</w:t>
            </w:r>
          </w:p>
        </w:tc>
        <w:tc>
          <w:tcPr>
            <w:tcW w:w="1952" w:type="dxa"/>
            <w:vAlign w:val="center"/>
          </w:tcPr>
          <w:p w:rsidR="001A5EEE" w:rsidRPr="00D45EA3" w:rsidRDefault="001A5EEE" w:rsidP="00687790">
            <w:pPr>
              <w:pStyle w:val="ListParagraph"/>
              <w:ind w:left="0"/>
              <w:rPr>
                <w:b/>
                <w:color w:val="000000"/>
              </w:rPr>
            </w:pPr>
            <w:r w:rsidRPr="00D45EA3">
              <w:rPr>
                <w:b/>
                <w:color w:val="000000"/>
              </w:rPr>
              <w:t>Status</w:t>
            </w:r>
          </w:p>
        </w:tc>
      </w:tr>
      <w:tr w:rsidR="001A5EEE" w:rsidRPr="006B2EBD" w:rsidTr="00687790">
        <w:tc>
          <w:tcPr>
            <w:tcW w:w="1418" w:type="dxa"/>
          </w:tcPr>
          <w:p w:rsidR="001A5EEE" w:rsidRPr="00D45EA3" w:rsidRDefault="006B6071" w:rsidP="00687790">
            <w:pPr>
              <w:pStyle w:val="ListParagraph"/>
              <w:ind w:left="0"/>
              <w:rPr>
                <w:color w:val="000000"/>
              </w:rPr>
            </w:pPr>
            <w:r>
              <w:rPr>
                <w:color w:val="000000"/>
              </w:rPr>
              <w:t>201020/01</w:t>
            </w:r>
          </w:p>
        </w:tc>
        <w:tc>
          <w:tcPr>
            <w:tcW w:w="4536" w:type="dxa"/>
          </w:tcPr>
          <w:p w:rsidR="001A5EEE" w:rsidRPr="004B6F7A" w:rsidRDefault="001A5EEE" w:rsidP="00687790">
            <w:pPr>
              <w:ind w:left="28"/>
            </w:pPr>
            <w:r>
              <w:t>Register of Interest Forms to be published on the Golden Jubilee website.</w:t>
            </w:r>
          </w:p>
        </w:tc>
        <w:tc>
          <w:tcPr>
            <w:tcW w:w="992" w:type="dxa"/>
          </w:tcPr>
          <w:p w:rsidR="001A5EEE" w:rsidRPr="00D45EA3" w:rsidRDefault="001A5EEE" w:rsidP="00687790">
            <w:pPr>
              <w:pStyle w:val="ListParagraph"/>
              <w:ind w:left="0"/>
              <w:rPr>
                <w:color w:val="000000"/>
              </w:rPr>
            </w:pPr>
            <w:r>
              <w:rPr>
                <w:color w:val="000000"/>
              </w:rPr>
              <w:t>Liane McGrath</w:t>
            </w:r>
          </w:p>
        </w:tc>
        <w:tc>
          <w:tcPr>
            <w:tcW w:w="1952" w:type="dxa"/>
          </w:tcPr>
          <w:p w:rsidR="001A5EEE" w:rsidRPr="006C2B3C" w:rsidRDefault="001A5EEE" w:rsidP="00687790">
            <w:pPr>
              <w:pStyle w:val="ListParagraph"/>
              <w:ind w:left="0"/>
              <w:rPr>
                <w:color w:val="000000"/>
              </w:rPr>
            </w:pPr>
            <w:r>
              <w:rPr>
                <w:color w:val="000000"/>
              </w:rPr>
              <w:t>New</w:t>
            </w:r>
          </w:p>
        </w:tc>
      </w:tr>
    </w:tbl>
    <w:p w:rsidR="001A5EEE" w:rsidRPr="001A5EEE" w:rsidRDefault="001A5EEE" w:rsidP="001A5EEE">
      <w:pPr>
        <w:pStyle w:val="ListParagraph"/>
        <w:tabs>
          <w:tab w:val="left" w:pos="0"/>
          <w:tab w:val="left" w:pos="567"/>
        </w:tabs>
        <w:spacing w:after="160" w:line="259" w:lineRule="auto"/>
        <w:ind w:left="578"/>
        <w:contextualSpacing/>
        <w:rPr>
          <w:b/>
          <w:color w:val="000000" w:themeColor="text1"/>
        </w:rPr>
      </w:pPr>
    </w:p>
    <w:p w:rsidR="008600F1" w:rsidRPr="001A5EEE" w:rsidRDefault="00EB5CD4" w:rsidP="00980C65">
      <w:pPr>
        <w:pStyle w:val="ListParagraph"/>
        <w:numPr>
          <w:ilvl w:val="0"/>
          <w:numId w:val="43"/>
        </w:numPr>
        <w:tabs>
          <w:tab w:val="left" w:pos="0"/>
          <w:tab w:val="left" w:pos="567"/>
        </w:tabs>
        <w:spacing w:after="160" w:line="259" w:lineRule="auto"/>
        <w:contextualSpacing/>
        <w:rPr>
          <w:b/>
          <w:color w:val="000000" w:themeColor="text1"/>
        </w:rPr>
      </w:pPr>
      <w:r w:rsidRPr="001A5EEE">
        <w:rPr>
          <w:color w:val="000000" w:themeColor="text1"/>
        </w:rPr>
        <w:t xml:space="preserve">Laura Langan </w:t>
      </w:r>
      <w:r w:rsidR="001A5EEE" w:rsidRPr="001A5EEE">
        <w:rPr>
          <w:color w:val="000000" w:themeColor="text1"/>
        </w:rPr>
        <w:t>asked in relation to g</w:t>
      </w:r>
      <w:r w:rsidRPr="001A5EEE">
        <w:rPr>
          <w:color w:val="000000" w:themeColor="text1"/>
        </w:rPr>
        <w:t>overnance respon</w:t>
      </w:r>
      <w:r w:rsidR="001A5EEE" w:rsidRPr="001A5EEE">
        <w:rPr>
          <w:color w:val="000000" w:themeColor="text1"/>
        </w:rPr>
        <w:t xml:space="preserve">se </w:t>
      </w:r>
      <w:r w:rsidRPr="001A5EEE">
        <w:rPr>
          <w:color w:val="000000" w:themeColor="text1"/>
        </w:rPr>
        <w:t>to Covid</w:t>
      </w:r>
      <w:r w:rsidR="001A5EEE" w:rsidRPr="001A5EEE">
        <w:rPr>
          <w:color w:val="000000" w:themeColor="text1"/>
        </w:rPr>
        <w:t xml:space="preserve">-19 pandemic that it may be relevant to add that there is a robust process in place for new starts/services. Chris Brown responded that the </w:t>
      </w:r>
      <w:r w:rsidRPr="001A5EEE">
        <w:rPr>
          <w:color w:val="000000" w:themeColor="text1"/>
        </w:rPr>
        <w:t xml:space="preserve">timeliness of </w:t>
      </w:r>
      <w:r w:rsidR="001A5EEE">
        <w:rPr>
          <w:color w:val="000000" w:themeColor="text1"/>
        </w:rPr>
        <w:t xml:space="preserve">this </w:t>
      </w:r>
      <w:r w:rsidRPr="001A5EEE">
        <w:rPr>
          <w:color w:val="000000" w:themeColor="text1"/>
        </w:rPr>
        <w:t xml:space="preserve">report </w:t>
      </w:r>
      <w:r w:rsidR="001A5EEE">
        <w:rPr>
          <w:color w:val="000000" w:themeColor="text1"/>
        </w:rPr>
        <w:t>relates to 2019/20 and this point will be reflected in 202</w:t>
      </w:r>
      <w:r w:rsidR="006B6071">
        <w:rPr>
          <w:color w:val="000000" w:themeColor="text1"/>
        </w:rPr>
        <w:t>0</w:t>
      </w:r>
      <w:r w:rsidR="001A5EEE">
        <w:rPr>
          <w:color w:val="000000" w:themeColor="text1"/>
        </w:rPr>
        <w:t>/21 report.</w:t>
      </w:r>
      <w:r w:rsidR="00386784" w:rsidRPr="001A5EEE">
        <w:rPr>
          <w:color w:val="000000" w:themeColor="text1"/>
        </w:rPr>
        <w:br/>
      </w:r>
      <w:r w:rsidR="00386784" w:rsidRPr="001A5EEE">
        <w:rPr>
          <w:color w:val="000000" w:themeColor="text1"/>
        </w:rPr>
        <w:br/>
        <w:t xml:space="preserve">Karen Kelly asked if this report is laid before Parliament. Chris Brown advised it is not </w:t>
      </w:r>
      <w:r w:rsidR="001A5EEE">
        <w:rPr>
          <w:color w:val="000000" w:themeColor="text1"/>
        </w:rPr>
        <w:t xml:space="preserve">it is </w:t>
      </w:r>
      <w:r w:rsidR="00386784" w:rsidRPr="001A5EEE">
        <w:rPr>
          <w:color w:val="000000" w:themeColor="text1"/>
        </w:rPr>
        <w:t>only the Annual Accounts that are laid before Parliament.</w:t>
      </w:r>
      <w:r w:rsidRPr="001A5EEE">
        <w:rPr>
          <w:color w:val="000000" w:themeColor="text1"/>
        </w:rPr>
        <w:br/>
      </w:r>
      <w:r w:rsidRPr="001A5EEE">
        <w:rPr>
          <w:color w:val="000000" w:themeColor="text1"/>
        </w:rPr>
        <w:br/>
        <w:t>Members noted the External Audit Final Report.</w:t>
      </w:r>
      <w:r w:rsidRPr="001A5EEE">
        <w:rPr>
          <w:color w:val="000000" w:themeColor="text1"/>
        </w:rPr>
        <w:br/>
      </w:r>
    </w:p>
    <w:p w:rsidR="008600F1" w:rsidRDefault="008600F1" w:rsidP="00DB4C0D">
      <w:pPr>
        <w:pStyle w:val="ListParagraph"/>
        <w:tabs>
          <w:tab w:val="left" w:pos="0"/>
          <w:tab w:val="left" w:pos="567"/>
        </w:tabs>
        <w:spacing w:after="160" w:line="259" w:lineRule="auto"/>
        <w:ind w:left="563" w:hanging="705"/>
        <w:contextualSpacing/>
        <w:rPr>
          <w:b/>
          <w:color w:val="000000" w:themeColor="text1"/>
        </w:rPr>
      </w:pPr>
      <w:r>
        <w:rPr>
          <w:b/>
          <w:color w:val="000000" w:themeColor="text1"/>
        </w:rPr>
        <w:t>7.7</w:t>
      </w:r>
      <w:r>
        <w:rPr>
          <w:b/>
          <w:color w:val="000000" w:themeColor="text1"/>
        </w:rPr>
        <w:tab/>
        <w:t>External Audit Extension</w:t>
      </w:r>
      <w:r w:rsidR="00EB5CD4">
        <w:rPr>
          <w:b/>
          <w:color w:val="000000" w:themeColor="text1"/>
        </w:rPr>
        <w:br/>
      </w:r>
      <w:r w:rsidR="000E296D" w:rsidRPr="000E296D">
        <w:rPr>
          <w:color w:val="000000" w:themeColor="text1"/>
        </w:rPr>
        <w:t>Colin Neil provided a verbal update</w:t>
      </w:r>
      <w:r w:rsidR="000E296D">
        <w:rPr>
          <w:color w:val="000000" w:themeColor="text1"/>
        </w:rPr>
        <w:t xml:space="preserve"> advising that </w:t>
      </w:r>
      <w:r w:rsidR="007D5944">
        <w:rPr>
          <w:color w:val="000000" w:themeColor="text1"/>
        </w:rPr>
        <w:t>he received co</w:t>
      </w:r>
      <w:r w:rsidR="001A5EEE">
        <w:rPr>
          <w:color w:val="000000" w:themeColor="text1"/>
        </w:rPr>
        <w:t xml:space="preserve">rrespondence </w:t>
      </w:r>
      <w:r w:rsidR="007D5944">
        <w:rPr>
          <w:color w:val="000000" w:themeColor="text1"/>
        </w:rPr>
        <w:t xml:space="preserve">from </w:t>
      </w:r>
      <w:r w:rsidR="000E296D">
        <w:rPr>
          <w:color w:val="000000" w:themeColor="text1"/>
        </w:rPr>
        <w:t xml:space="preserve">Audit Scotland </w:t>
      </w:r>
      <w:r w:rsidR="007D5944">
        <w:rPr>
          <w:color w:val="000000" w:themeColor="text1"/>
        </w:rPr>
        <w:t>that the</w:t>
      </w:r>
      <w:r w:rsidR="001A5EEE">
        <w:rPr>
          <w:color w:val="000000" w:themeColor="text1"/>
        </w:rPr>
        <w:t xml:space="preserve"> Auditor General has announced confirmation</w:t>
      </w:r>
      <w:r w:rsidR="007D5944">
        <w:rPr>
          <w:color w:val="000000" w:themeColor="text1"/>
        </w:rPr>
        <w:t xml:space="preserve"> to extend the current audit appointment by one year. This means that Azets Audit Services will be our external auditors for the period 2021/22, during this </w:t>
      </w:r>
      <w:r w:rsidR="004A6EFD">
        <w:rPr>
          <w:color w:val="000000" w:themeColor="text1"/>
        </w:rPr>
        <w:t xml:space="preserve">period </w:t>
      </w:r>
      <w:r w:rsidR="007D5944">
        <w:rPr>
          <w:color w:val="000000" w:themeColor="text1"/>
        </w:rPr>
        <w:t>the C</w:t>
      </w:r>
      <w:r w:rsidR="004A6EFD">
        <w:rPr>
          <w:color w:val="000000" w:themeColor="text1"/>
        </w:rPr>
        <w:t xml:space="preserve">urrent </w:t>
      </w:r>
      <w:r w:rsidR="007D5944">
        <w:rPr>
          <w:color w:val="000000" w:themeColor="text1"/>
        </w:rPr>
        <w:t>C</w:t>
      </w:r>
      <w:r w:rsidR="004A6EFD">
        <w:rPr>
          <w:color w:val="000000" w:themeColor="text1"/>
        </w:rPr>
        <w:t xml:space="preserve">ode of </w:t>
      </w:r>
      <w:r w:rsidR="007D5944">
        <w:rPr>
          <w:color w:val="000000" w:themeColor="text1"/>
        </w:rPr>
        <w:t>A</w:t>
      </w:r>
      <w:r w:rsidR="004A6EFD">
        <w:rPr>
          <w:color w:val="000000" w:themeColor="text1"/>
        </w:rPr>
        <w:t>udit</w:t>
      </w:r>
      <w:r w:rsidR="007D5944">
        <w:rPr>
          <w:color w:val="000000" w:themeColor="text1"/>
        </w:rPr>
        <w:t xml:space="preserve"> P</w:t>
      </w:r>
      <w:r w:rsidR="004A6EFD">
        <w:rPr>
          <w:color w:val="000000" w:themeColor="text1"/>
        </w:rPr>
        <w:t xml:space="preserve">ractice </w:t>
      </w:r>
      <w:r w:rsidR="007D5944">
        <w:rPr>
          <w:color w:val="000000" w:themeColor="text1"/>
        </w:rPr>
        <w:t>will apply.</w:t>
      </w:r>
      <w:r w:rsidR="007D5944">
        <w:rPr>
          <w:color w:val="000000" w:themeColor="text1"/>
        </w:rPr>
        <w:br/>
      </w:r>
      <w:r w:rsidR="004A6EFD">
        <w:rPr>
          <w:color w:val="000000" w:themeColor="text1"/>
        </w:rPr>
        <w:br/>
        <w:t>Members note</w:t>
      </w:r>
      <w:r w:rsidR="001A5EEE">
        <w:rPr>
          <w:color w:val="000000" w:themeColor="text1"/>
        </w:rPr>
        <w:t>d</w:t>
      </w:r>
      <w:r w:rsidR="004A6EFD">
        <w:rPr>
          <w:color w:val="000000" w:themeColor="text1"/>
        </w:rPr>
        <w:t xml:space="preserve"> extension to </w:t>
      </w:r>
      <w:r w:rsidR="001A5EEE">
        <w:rPr>
          <w:color w:val="000000" w:themeColor="text1"/>
        </w:rPr>
        <w:t xml:space="preserve">the </w:t>
      </w:r>
      <w:r w:rsidR="004A6EFD">
        <w:rPr>
          <w:color w:val="000000" w:themeColor="text1"/>
        </w:rPr>
        <w:t>external audit contract.</w:t>
      </w:r>
      <w:r>
        <w:rPr>
          <w:b/>
          <w:color w:val="000000" w:themeColor="text1"/>
        </w:rPr>
        <w:br/>
      </w:r>
    </w:p>
    <w:p w:rsidR="00F5313A" w:rsidRPr="00F5313A" w:rsidRDefault="008600F1" w:rsidP="00DB4C0D">
      <w:pPr>
        <w:pStyle w:val="ListParagraph"/>
        <w:tabs>
          <w:tab w:val="left" w:pos="0"/>
          <w:tab w:val="left" w:pos="567"/>
        </w:tabs>
        <w:spacing w:after="160" w:line="259" w:lineRule="auto"/>
        <w:ind w:left="563" w:hanging="705"/>
        <w:contextualSpacing/>
        <w:rPr>
          <w:color w:val="000000" w:themeColor="text1"/>
        </w:rPr>
      </w:pPr>
      <w:r>
        <w:rPr>
          <w:b/>
          <w:color w:val="000000" w:themeColor="text1"/>
        </w:rPr>
        <w:t>7.8</w:t>
      </w:r>
      <w:r>
        <w:rPr>
          <w:b/>
          <w:color w:val="000000" w:themeColor="text1"/>
        </w:rPr>
        <w:tab/>
        <w:t>Cyber Update</w:t>
      </w:r>
      <w:r w:rsidR="00FE6CC8">
        <w:rPr>
          <w:b/>
          <w:color w:val="000000" w:themeColor="text1"/>
        </w:rPr>
        <w:br/>
      </w:r>
      <w:r w:rsidR="004A6EFD" w:rsidRPr="004A6EFD">
        <w:rPr>
          <w:color w:val="000000" w:themeColor="text1"/>
        </w:rPr>
        <w:t xml:space="preserve">Colin Neil </w:t>
      </w:r>
      <w:r w:rsidR="001A5EEE">
        <w:rPr>
          <w:color w:val="000000" w:themeColor="text1"/>
        </w:rPr>
        <w:t xml:space="preserve">presented an update on Cyber Security advising that Cyber Essentials Accreditation expires in December 2020 and as a means of providing </w:t>
      </w:r>
      <w:r w:rsidR="00302DFE">
        <w:rPr>
          <w:color w:val="000000" w:themeColor="text1"/>
        </w:rPr>
        <w:t xml:space="preserve">assurance to the committee a process is in place to ensure appropriate steps are taken to guarantee certification for next year. </w:t>
      </w:r>
      <w:r w:rsidR="00816661">
        <w:rPr>
          <w:color w:val="000000" w:themeColor="text1"/>
        </w:rPr>
        <w:br/>
      </w:r>
      <w:r w:rsidR="00302DFE">
        <w:rPr>
          <w:color w:val="000000" w:themeColor="text1"/>
        </w:rPr>
        <w:br/>
        <w:t xml:space="preserve">Cyber </w:t>
      </w:r>
      <w:r w:rsidR="004A6EFD">
        <w:rPr>
          <w:color w:val="000000" w:themeColor="text1"/>
        </w:rPr>
        <w:t xml:space="preserve">Security </w:t>
      </w:r>
      <w:r w:rsidR="00302DFE">
        <w:rPr>
          <w:color w:val="000000" w:themeColor="text1"/>
        </w:rPr>
        <w:t xml:space="preserve">training is deemed mandatory for all staff and workshops </w:t>
      </w:r>
      <w:r w:rsidR="004A6EFD">
        <w:rPr>
          <w:color w:val="000000" w:themeColor="text1"/>
        </w:rPr>
        <w:t>have</w:t>
      </w:r>
      <w:r w:rsidR="00CE2250">
        <w:rPr>
          <w:color w:val="000000" w:themeColor="text1"/>
        </w:rPr>
        <w:t xml:space="preserve"> been well attended, </w:t>
      </w:r>
      <w:r w:rsidR="006B6071">
        <w:rPr>
          <w:color w:val="000000" w:themeColor="text1"/>
        </w:rPr>
        <w:t>however</w:t>
      </w:r>
      <w:r w:rsidR="00955FBC">
        <w:rPr>
          <w:color w:val="000000" w:themeColor="text1"/>
        </w:rPr>
        <w:t>,</w:t>
      </w:r>
      <w:r w:rsidR="006B6071">
        <w:rPr>
          <w:color w:val="000000" w:themeColor="text1"/>
        </w:rPr>
        <w:t xml:space="preserve"> </w:t>
      </w:r>
      <w:r w:rsidR="00CE2250">
        <w:rPr>
          <w:color w:val="000000" w:themeColor="text1"/>
        </w:rPr>
        <w:t>due to Covid-19</w:t>
      </w:r>
      <w:r w:rsidR="00955FBC">
        <w:rPr>
          <w:color w:val="000000" w:themeColor="text1"/>
        </w:rPr>
        <w:t>,</w:t>
      </w:r>
      <w:r w:rsidR="00CE2250">
        <w:rPr>
          <w:color w:val="000000" w:themeColor="text1"/>
        </w:rPr>
        <w:t xml:space="preserve"> workshops have been</w:t>
      </w:r>
      <w:r w:rsidR="004A6EFD">
        <w:rPr>
          <w:color w:val="000000" w:themeColor="text1"/>
        </w:rPr>
        <w:t xml:space="preserve"> suspended </w:t>
      </w:r>
      <w:r w:rsidR="00CE2250">
        <w:rPr>
          <w:color w:val="000000" w:themeColor="text1"/>
        </w:rPr>
        <w:t>and online training is being developed.</w:t>
      </w:r>
      <w:r w:rsidR="00816661">
        <w:rPr>
          <w:color w:val="000000" w:themeColor="text1"/>
        </w:rPr>
        <w:br/>
      </w:r>
      <w:r w:rsidR="00CE2250">
        <w:rPr>
          <w:color w:val="000000" w:themeColor="text1"/>
        </w:rPr>
        <w:br/>
        <w:t xml:space="preserve">Threat alerts </w:t>
      </w:r>
      <w:r w:rsidR="00816661">
        <w:rPr>
          <w:color w:val="000000" w:themeColor="text1"/>
        </w:rPr>
        <w:t>continue to be received however a strong system is in place to communicate with all staff.</w:t>
      </w:r>
      <w:r w:rsidR="00816661">
        <w:rPr>
          <w:color w:val="000000" w:themeColor="text1"/>
        </w:rPr>
        <w:br/>
      </w:r>
      <w:r w:rsidR="00816661">
        <w:rPr>
          <w:color w:val="000000" w:themeColor="text1"/>
        </w:rPr>
        <w:br/>
      </w:r>
      <w:r w:rsidR="004A6EFD">
        <w:rPr>
          <w:color w:val="000000" w:themeColor="text1"/>
        </w:rPr>
        <w:t>N</w:t>
      </w:r>
      <w:r w:rsidR="00816661">
        <w:rPr>
          <w:color w:val="000000" w:themeColor="text1"/>
        </w:rPr>
        <w:t>etwork and Information Systems directive is in place which was implemented at the same time as General Data Protection Regulation and an audit is taking place on 16 November 2020, this is expected to be a clean audit with no issues.</w:t>
      </w:r>
      <w:r w:rsidR="00816661">
        <w:rPr>
          <w:color w:val="000000" w:themeColor="text1"/>
        </w:rPr>
        <w:br/>
      </w:r>
      <w:r w:rsidR="00816661">
        <w:rPr>
          <w:color w:val="000000" w:themeColor="text1"/>
        </w:rPr>
        <w:br/>
      </w:r>
      <w:r w:rsidR="004F6A19">
        <w:rPr>
          <w:color w:val="000000" w:themeColor="text1"/>
        </w:rPr>
        <w:t xml:space="preserve">It is proposed to </w:t>
      </w:r>
      <w:r w:rsidR="004A6EFD">
        <w:rPr>
          <w:color w:val="000000" w:themeColor="text1"/>
        </w:rPr>
        <w:t xml:space="preserve">reduce </w:t>
      </w:r>
      <w:r w:rsidR="004F6A19">
        <w:rPr>
          <w:color w:val="000000" w:themeColor="text1"/>
        </w:rPr>
        <w:t xml:space="preserve">Cyber </w:t>
      </w:r>
      <w:r w:rsidR="006B6071">
        <w:rPr>
          <w:color w:val="000000" w:themeColor="text1"/>
        </w:rPr>
        <w:t xml:space="preserve">Security </w:t>
      </w:r>
      <w:r w:rsidR="004F6A19">
        <w:rPr>
          <w:color w:val="000000" w:themeColor="text1"/>
        </w:rPr>
        <w:t xml:space="preserve">risk </w:t>
      </w:r>
      <w:r w:rsidR="004A6EFD">
        <w:rPr>
          <w:color w:val="000000" w:themeColor="text1"/>
        </w:rPr>
        <w:t xml:space="preserve">rating to 8 as medium rating as </w:t>
      </w:r>
      <w:r w:rsidR="006B6071">
        <w:rPr>
          <w:color w:val="000000" w:themeColor="text1"/>
        </w:rPr>
        <w:t>mitigations are in place</w:t>
      </w:r>
      <w:r w:rsidR="004A6EFD">
        <w:rPr>
          <w:color w:val="000000" w:themeColor="text1"/>
        </w:rPr>
        <w:t>.</w:t>
      </w:r>
      <w:r w:rsidR="00816661" w:rsidRPr="00816661">
        <w:rPr>
          <w:color w:val="000000" w:themeColor="text1"/>
        </w:rPr>
        <w:t xml:space="preserve"> </w:t>
      </w:r>
      <w:r w:rsidR="00816661">
        <w:rPr>
          <w:color w:val="000000" w:themeColor="text1"/>
        </w:rPr>
        <w:t>Members approved scoring of 8 for this particular risk.</w:t>
      </w:r>
      <w:r w:rsidR="004A6EFD">
        <w:rPr>
          <w:color w:val="000000" w:themeColor="text1"/>
        </w:rPr>
        <w:br/>
      </w:r>
      <w:r w:rsidR="004A6EFD">
        <w:rPr>
          <w:color w:val="000000" w:themeColor="text1"/>
        </w:rPr>
        <w:br/>
        <w:t>Elaine Cameron asked about staff training figure</w:t>
      </w:r>
      <w:r w:rsidR="000D45E6">
        <w:rPr>
          <w:color w:val="000000" w:themeColor="text1"/>
        </w:rPr>
        <w:t>s for</w:t>
      </w:r>
      <w:r w:rsidR="00816661">
        <w:rPr>
          <w:color w:val="000000" w:themeColor="text1"/>
        </w:rPr>
        <w:t xml:space="preserve"> attendance at Cyber Security Workshops and if that relates to last year.</w:t>
      </w:r>
      <w:r w:rsidR="00816661">
        <w:rPr>
          <w:color w:val="000000" w:themeColor="text1"/>
        </w:rPr>
        <w:br/>
        <w:t>Colin Neil responded that last calendar year 600 staff were targeted and online training is planned for quarter 4 for remainder of staff.</w:t>
      </w:r>
      <w:r w:rsidR="002E4F8A">
        <w:rPr>
          <w:color w:val="000000" w:themeColor="text1"/>
        </w:rPr>
        <w:br/>
      </w:r>
      <w:r w:rsidR="002E4F8A">
        <w:rPr>
          <w:color w:val="000000" w:themeColor="text1"/>
        </w:rPr>
        <w:br/>
      </w:r>
      <w:r w:rsidR="002E4F8A">
        <w:rPr>
          <w:color w:val="000000" w:themeColor="text1"/>
        </w:rPr>
        <w:lastRenderedPageBreak/>
        <w:t>Members noted the Cyber update.</w:t>
      </w:r>
      <w:r w:rsidRPr="004A6EFD">
        <w:rPr>
          <w:color w:val="000000" w:themeColor="text1"/>
        </w:rPr>
        <w:br/>
      </w:r>
    </w:p>
    <w:p w:rsidR="00DE2F25" w:rsidRPr="002E4F8A" w:rsidRDefault="003E2862" w:rsidP="002E4F8A">
      <w:pPr>
        <w:pStyle w:val="ListParagraph"/>
        <w:numPr>
          <w:ilvl w:val="0"/>
          <w:numId w:val="1"/>
        </w:numPr>
        <w:tabs>
          <w:tab w:val="left" w:pos="0"/>
        </w:tabs>
        <w:spacing w:before="120" w:after="120" w:line="259" w:lineRule="auto"/>
        <w:ind w:left="567" w:hanging="567"/>
        <w:contextualSpacing/>
        <w:rPr>
          <w:color w:val="000000" w:themeColor="text1"/>
        </w:rPr>
      </w:pPr>
      <w:r w:rsidRPr="008600F1">
        <w:rPr>
          <w:b/>
          <w:color w:val="000000" w:themeColor="text1"/>
        </w:rPr>
        <w:t>Any Other Competent Business</w:t>
      </w:r>
      <w:r w:rsidR="00DB1037" w:rsidRPr="008600F1">
        <w:rPr>
          <w:b/>
          <w:lang w:val="en-US"/>
        </w:rPr>
        <w:br/>
      </w:r>
      <w:r w:rsidR="007D5944" w:rsidRPr="007D5944">
        <w:rPr>
          <w:b/>
          <w:color w:val="000000" w:themeColor="text1"/>
        </w:rPr>
        <w:t>Pharmacy Report</w:t>
      </w:r>
      <w:r w:rsidR="007D5944" w:rsidRPr="007D5944">
        <w:rPr>
          <w:b/>
          <w:color w:val="000000" w:themeColor="text1"/>
        </w:rPr>
        <w:br/>
      </w:r>
      <w:r w:rsidR="002E4F8A">
        <w:rPr>
          <w:color w:val="000000" w:themeColor="text1"/>
        </w:rPr>
        <w:t xml:space="preserve">Morag Brown asked </w:t>
      </w:r>
      <w:r w:rsidR="004F6A19">
        <w:rPr>
          <w:color w:val="000000" w:themeColor="text1"/>
        </w:rPr>
        <w:t xml:space="preserve">if there is an action to take the </w:t>
      </w:r>
      <w:r w:rsidR="002E4F8A">
        <w:rPr>
          <w:color w:val="000000" w:themeColor="text1"/>
        </w:rPr>
        <w:t xml:space="preserve">Pharmacy report </w:t>
      </w:r>
      <w:r w:rsidR="004F6A19">
        <w:rPr>
          <w:color w:val="000000" w:themeColor="text1"/>
        </w:rPr>
        <w:t xml:space="preserve">to the </w:t>
      </w:r>
      <w:r w:rsidR="002E4F8A">
        <w:rPr>
          <w:color w:val="000000" w:themeColor="text1"/>
        </w:rPr>
        <w:t xml:space="preserve">Clinical Governance Committee. Karen Kelly advised that it was recognised </w:t>
      </w:r>
      <w:r w:rsidR="004F6A19">
        <w:rPr>
          <w:color w:val="000000" w:themeColor="text1"/>
        </w:rPr>
        <w:t xml:space="preserve">whilst </w:t>
      </w:r>
      <w:r w:rsidR="002E4F8A">
        <w:rPr>
          <w:color w:val="000000" w:themeColor="text1"/>
        </w:rPr>
        <w:t xml:space="preserve">there was improvement further work is required and </w:t>
      </w:r>
      <w:r w:rsidR="004F6A19">
        <w:rPr>
          <w:color w:val="000000" w:themeColor="text1"/>
        </w:rPr>
        <w:t xml:space="preserve">an update will be presented to </w:t>
      </w:r>
      <w:r w:rsidR="002E4F8A">
        <w:rPr>
          <w:color w:val="000000" w:themeColor="text1"/>
        </w:rPr>
        <w:t>this committee.</w:t>
      </w:r>
      <w:r w:rsidR="007D5944">
        <w:rPr>
          <w:color w:val="000000" w:themeColor="text1"/>
        </w:rPr>
        <w:t xml:space="preserve"> </w:t>
      </w:r>
      <w:r w:rsidR="002E4F8A">
        <w:rPr>
          <w:color w:val="000000" w:themeColor="text1"/>
        </w:rPr>
        <w:t xml:space="preserve">Laura Langan stated </w:t>
      </w:r>
      <w:r w:rsidR="004F6A19">
        <w:rPr>
          <w:color w:val="000000" w:themeColor="text1"/>
        </w:rPr>
        <w:t xml:space="preserve">there was discussion around taking </w:t>
      </w:r>
      <w:r w:rsidR="002E4F8A">
        <w:rPr>
          <w:color w:val="000000" w:themeColor="text1"/>
        </w:rPr>
        <w:t xml:space="preserve">Drugs and Therapeutic </w:t>
      </w:r>
      <w:r w:rsidR="004F6A19">
        <w:rPr>
          <w:color w:val="000000" w:themeColor="text1"/>
        </w:rPr>
        <w:t xml:space="preserve">update to </w:t>
      </w:r>
      <w:r w:rsidR="002E4F8A">
        <w:rPr>
          <w:color w:val="000000" w:themeColor="text1"/>
        </w:rPr>
        <w:t>Clinical Governance</w:t>
      </w:r>
      <w:r w:rsidR="004F6A19">
        <w:rPr>
          <w:color w:val="000000" w:themeColor="text1"/>
        </w:rPr>
        <w:t xml:space="preserve"> C</w:t>
      </w:r>
      <w:r w:rsidR="002E4F8A">
        <w:rPr>
          <w:color w:val="000000" w:themeColor="text1"/>
        </w:rPr>
        <w:t xml:space="preserve">ommittee </w:t>
      </w:r>
      <w:r w:rsidR="004F6A19">
        <w:rPr>
          <w:color w:val="000000" w:themeColor="text1"/>
        </w:rPr>
        <w:t>and this will form part of that</w:t>
      </w:r>
      <w:r w:rsidR="002E4F8A">
        <w:rPr>
          <w:color w:val="000000" w:themeColor="text1"/>
        </w:rPr>
        <w:t>.</w:t>
      </w:r>
      <w:r w:rsidR="002E4F8A">
        <w:rPr>
          <w:color w:val="000000" w:themeColor="text1"/>
        </w:rPr>
        <w:br/>
      </w:r>
      <w:r w:rsidR="002E4F8A">
        <w:rPr>
          <w:color w:val="000000" w:themeColor="text1"/>
        </w:rPr>
        <w:br/>
      </w:r>
      <w:r w:rsidR="007D5944" w:rsidRPr="007D5944">
        <w:rPr>
          <w:b/>
          <w:color w:val="000000" w:themeColor="text1"/>
        </w:rPr>
        <w:t>Committee Meeting Dates 2021</w:t>
      </w:r>
      <w:r w:rsidR="007D5944" w:rsidRPr="007D5944">
        <w:rPr>
          <w:b/>
          <w:color w:val="000000" w:themeColor="text1"/>
        </w:rPr>
        <w:br/>
      </w:r>
      <w:r w:rsidR="002E4F8A">
        <w:rPr>
          <w:color w:val="000000" w:themeColor="text1"/>
        </w:rPr>
        <w:t>Liane McGrath advised that committee meeting dates for next year are in process of being sent out from the new Corporate Governance mailbox and will be issued imminently.</w:t>
      </w:r>
      <w:r w:rsidR="002E4F8A">
        <w:rPr>
          <w:color w:val="000000" w:themeColor="text1"/>
        </w:rPr>
        <w:br/>
      </w:r>
      <w:r w:rsidR="002E4F8A">
        <w:rPr>
          <w:color w:val="000000" w:themeColor="text1"/>
        </w:rPr>
        <w:br/>
        <w:t>Karen Kelly thanked everyone for their contribution and closed the meeting at 12 noon</w:t>
      </w:r>
      <w:r w:rsidR="00DB4C0D" w:rsidRPr="008600F1">
        <w:rPr>
          <w:color w:val="000000" w:themeColor="text1"/>
        </w:rPr>
        <w:br/>
      </w:r>
    </w:p>
    <w:p w:rsidR="00795E1A" w:rsidRPr="002E4F8A" w:rsidRDefault="00795E1A" w:rsidP="00DE2F25">
      <w:pPr>
        <w:pStyle w:val="ListParagraph"/>
        <w:tabs>
          <w:tab w:val="left" w:pos="0"/>
        </w:tabs>
        <w:spacing w:before="120" w:after="120" w:line="259" w:lineRule="auto"/>
        <w:ind w:left="567"/>
        <w:contextualSpacing/>
        <w:rPr>
          <w:color w:val="000000" w:themeColor="text1"/>
        </w:rPr>
      </w:pPr>
    </w:p>
    <w:sectPr w:rsidR="00795E1A" w:rsidRPr="002E4F8A" w:rsidSect="00BC7E8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95F" w:rsidRDefault="00E8495F">
      <w:r>
        <w:separator/>
      </w:r>
    </w:p>
  </w:endnote>
  <w:endnote w:type="continuationSeparator" w:id="0">
    <w:p w:rsidR="00E8495F" w:rsidRDefault="00E8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F40D3D" w:rsidRDefault="00F4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Footer"/>
      <w:jc w:val="center"/>
    </w:pPr>
    <w:r>
      <w:fldChar w:fldCharType="begin"/>
    </w:r>
    <w:r>
      <w:instrText xml:space="preserve"> PAGE   \* MERGEFORMAT </w:instrText>
    </w:r>
    <w:r>
      <w:fldChar w:fldCharType="separate"/>
    </w:r>
    <w:r w:rsidR="00E02F6F">
      <w:rPr>
        <w:noProof/>
      </w:rPr>
      <w:t>1</w:t>
    </w:r>
    <w:r>
      <w:rPr>
        <w:noProof/>
      </w:rPr>
      <w:fldChar w:fldCharType="end"/>
    </w:r>
  </w:p>
  <w:p w:rsidR="00F40D3D" w:rsidRDefault="00F40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95F" w:rsidRDefault="00E8495F">
      <w:r>
        <w:separator/>
      </w:r>
    </w:p>
  </w:footnote>
  <w:footnote w:type="continuationSeparator" w:id="0">
    <w:p w:rsidR="00E8495F" w:rsidRDefault="00E8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3D" w:rsidRDefault="00F4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4F1"/>
    <w:multiLevelType w:val="hybridMultilevel"/>
    <w:tmpl w:val="E958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A247E"/>
    <w:multiLevelType w:val="multilevel"/>
    <w:tmpl w:val="319A3EE0"/>
    <w:lvl w:ilvl="0">
      <w:start w:val="6"/>
      <w:numFmt w:val="decimal"/>
      <w:lvlText w:val="%1"/>
      <w:lvlJc w:val="left"/>
      <w:pPr>
        <w:ind w:left="720" w:hanging="360"/>
      </w:pPr>
      <w:rPr>
        <w:rFonts w:hint="default"/>
      </w:rPr>
    </w:lvl>
    <w:lvl w:ilvl="1">
      <w:start w:val="1"/>
      <w:numFmt w:val="decimal"/>
      <w:isLgl/>
      <w:lvlText w:val="%1.%2"/>
      <w:lvlJc w:val="left"/>
      <w:pPr>
        <w:ind w:left="840" w:hanging="840"/>
      </w:pPr>
      <w:rPr>
        <w:rFonts w:hint="default"/>
        <w:b/>
      </w:rPr>
    </w:lvl>
    <w:lvl w:ilvl="2">
      <w:start w:val="1"/>
      <w:numFmt w:val="decimal"/>
      <w:isLgl/>
      <w:lvlText w:val="%1.%2.%3"/>
      <w:lvlJc w:val="left"/>
      <w:pPr>
        <w:ind w:left="1200" w:hanging="8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C65107"/>
    <w:multiLevelType w:val="multilevel"/>
    <w:tmpl w:val="16D0AA76"/>
    <w:lvl w:ilvl="0">
      <w:start w:val="1"/>
      <w:numFmt w:val="decimal"/>
      <w:lvlText w:val="%1."/>
      <w:lvlJc w:val="left"/>
      <w:pPr>
        <w:ind w:left="786" w:hanging="360"/>
      </w:pPr>
      <w:rPr>
        <w:rFonts w:ascii="Arial" w:hAnsi="Arial" w:cs="Arial" w:hint="default"/>
        <w:b/>
        <w:sz w:val="24"/>
        <w:szCs w:val="24"/>
      </w:rPr>
    </w:lvl>
    <w:lvl w:ilvl="1">
      <w:start w:val="3"/>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3" w15:restartNumberingAfterBreak="0">
    <w:nsid w:val="04D333BA"/>
    <w:multiLevelType w:val="multilevel"/>
    <w:tmpl w:val="5DC4BE58"/>
    <w:lvl w:ilvl="0">
      <w:start w:val="5"/>
      <w:numFmt w:val="decimal"/>
      <w:lvlText w:val="%1"/>
      <w:lvlJc w:val="left"/>
      <w:pPr>
        <w:ind w:left="360" w:hanging="360"/>
      </w:pPr>
      <w:rPr>
        <w:rFonts w:hint="default"/>
        <w:b/>
      </w:rPr>
    </w:lvl>
    <w:lvl w:ilvl="1">
      <w:start w:val="3"/>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806" w:hanging="1800"/>
      </w:pPr>
      <w:rPr>
        <w:rFonts w:hint="default"/>
        <w:b/>
      </w:rPr>
    </w:lvl>
    <w:lvl w:ilvl="8">
      <w:start w:val="1"/>
      <w:numFmt w:val="decimal"/>
      <w:lvlText w:val="%1.%2.%3.%4.%5.%6.%7.%8.%9"/>
      <w:lvlJc w:val="left"/>
      <w:pPr>
        <w:ind w:left="664" w:hanging="1800"/>
      </w:pPr>
      <w:rPr>
        <w:rFonts w:hint="default"/>
        <w:b/>
      </w:rPr>
    </w:lvl>
  </w:abstractNum>
  <w:abstractNum w:abstractNumId="4" w15:restartNumberingAfterBreak="0">
    <w:nsid w:val="071D2678"/>
    <w:multiLevelType w:val="hybridMultilevel"/>
    <w:tmpl w:val="E9D8A0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8097E0F"/>
    <w:multiLevelType w:val="hybridMultilevel"/>
    <w:tmpl w:val="0D2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320FE4"/>
    <w:multiLevelType w:val="hybridMultilevel"/>
    <w:tmpl w:val="BA0CDFE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87656B1"/>
    <w:multiLevelType w:val="hybridMultilevel"/>
    <w:tmpl w:val="285CAB4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A1414E"/>
    <w:multiLevelType w:val="hybridMultilevel"/>
    <w:tmpl w:val="246A439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85C2FE0"/>
    <w:multiLevelType w:val="hybridMultilevel"/>
    <w:tmpl w:val="DA208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F51E0"/>
    <w:multiLevelType w:val="multilevel"/>
    <w:tmpl w:val="720C9AD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930FD7"/>
    <w:multiLevelType w:val="hybridMultilevel"/>
    <w:tmpl w:val="AD5878F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65007E7"/>
    <w:multiLevelType w:val="hybridMultilevel"/>
    <w:tmpl w:val="D116C41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CF90610"/>
    <w:multiLevelType w:val="multilevel"/>
    <w:tmpl w:val="5DBECA9A"/>
    <w:lvl w:ilvl="0">
      <w:start w:val="1"/>
      <w:numFmt w:val="decimal"/>
      <w:lvlText w:val="%1"/>
      <w:lvlJc w:val="left"/>
      <w:pPr>
        <w:ind w:left="830" w:hanging="721"/>
      </w:pPr>
      <w:rPr>
        <w:rFonts w:ascii="Arial" w:eastAsia="Arial" w:hAnsi="Arial" w:hint="default"/>
        <w:b/>
        <w:bCs/>
        <w:sz w:val="24"/>
        <w:szCs w:val="24"/>
      </w:rPr>
    </w:lvl>
    <w:lvl w:ilvl="1">
      <w:start w:val="1"/>
      <w:numFmt w:val="decimal"/>
      <w:lvlText w:val="%1.%2"/>
      <w:lvlJc w:val="left"/>
      <w:pPr>
        <w:ind w:left="830" w:hanging="720"/>
      </w:pPr>
      <w:rPr>
        <w:rFonts w:ascii="Arial" w:eastAsia="Arial" w:hAnsi="Arial" w:hint="default"/>
        <w:spacing w:val="-1"/>
        <w:sz w:val="24"/>
        <w:szCs w:val="24"/>
      </w:rPr>
    </w:lvl>
    <w:lvl w:ilvl="2">
      <w:start w:val="1"/>
      <w:numFmt w:val="bullet"/>
      <w:lvlText w:val="•"/>
      <w:lvlJc w:val="left"/>
      <w:pPr>
        <w:ind w:left="830" w:hanging="720"/>
      </w:pPr>
      <w:rPr>
        <w:rFonts w:hint="default"/>
      </w:rPr>
    </w:lvl>
    <w:lvl w:ilvl="3">
      <w:start w:val="1"/>
      <w:numFmt w:val="bullet"/>
      <w:lvlText w:val="•"/>
      <w:lvlJc w:val="left"/>
      <w:pPr>
        <w:ind w:left="830" w:hanging="720"/>
      </w:pPr>
      <w:rPr>
        <w:rFonts w:hint="default"/>
      </w:rPr>
    </w:lvl>
    <w:lvl w:ilvl="4">
      <w:start w:val="1"/>
      <w:numFmt w:val="bullet"/>
      <w:lvlText w:val="•"/>
      <w:lvlJc w:val="left"/>
      <w:pPr>
        <w:ind w:left="830" w:hanging="720"/>
      </w:pPr>
      <w:rPr>
        <w:rFonts w:hint="default"/>
      </w:rPr>
    </w:lvl>
    <w:lvl w:ilvl="5">
      <w:start w:val="1"/>
      <w:numFmt w:val="bullet"/>
      <w:lvlText w:val="•"/>
      <w:lvlJc w:val="left"/>
      <w:pPr>
        <w:ind w:left="830" w:hanging="720"/>
      </w:pPr>
      <w:rPr>
        <w:rFonts w:hint="default"/>
      </w:rPr>
    </w:lvl>
    <w:lvl w:ilvl="6">
      <w:start w:val="1"/>
      <w:numFmt w:val="bullet"/>
      <w:lvlText w:val="•"/>
      <w:lvlJc w:val="left"/>
      <w:pPr>
        <w:ind w:left="2637" w:hanging="720"/>
      </w:pPr>
      <w:rPr>
        <w:rFonts w:hint="default"/>
      </w:rPr>
    </w:lvl>
    <w:lvl w:ilvl="7">
      <w:start w:val="1"/>
      <w:numFmt w:val="bullet"/>
      <w:lvlText w:val="•"/>
      <w:lvlJc w:val="left"/>
      <w:pPr>
        <w:ind w:left="4444" w:hanging="720"/>
      </w:pPr>
      <w:rPr>
        <w:rFonts w:hint="default"/>
      </w:rPr>
    </w:lvl>
    <w:lvl w:ilvl="8">
      <w:start w:val="1"/>
      <w:numFmt w:val="bullet"/>
      <w:lvlText w:val="•"/>
      <w:lvlJc w:val="left"/>
      <w:pPr>
        <w:ind w:left="6251" w:hanging="720"/>
      </w:pPr>
      <w:rPr>
        <w:rFonts w:hint="default"/>
      </w:rPr>
    </w:lvl>
  </w:abstractNum>
  <w:abstractNum w:abstractNumId="14" w15:restartNumberingAfterBreak="0">
    <w:nsid w:val="314010AE"/>
    <w:multiLevelType w:val="multilevel"/>
    <w:tmpl w:val="3582227C"/>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09178D"/>
    <w:multiLevelType w:val="hybridMultilevel"/>
    <w:tmpl w:val="5864483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3DE37E25"/>
    <w:multiLevelType w:val="hybridMultilevel"/>
    <w:tmpl w:val="4C54A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587C1A"/>
    <w:multiLevelType w:val="hybridMultilevel"/>
    <w:tmpl w:val="D6D6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03EFA"/>
    <w:multiLevelType w:val="multilevel"/>
    <w:tmpl w:val="6D70E85E"/>
    <w:lvl w:ilvl="0">
      <w:start w:val="5"/>
      <w:numFmt w:val="decimal"/>
      <w:lvlText w:val="%1"/>
      <w:lvlJc w:val="left"/>
      <w:pPr>
        <w:ind w:left="360" w:hanging="360"/>
      </w:pPr>
      <w:rPr>
        <w:rFonts w:hint="default"/>
        <w:b/>
      </w:rPr>
    </w:lvl>
    <w:lvl w:ilvl="1">
      <w:start w:val="5"/>
      <w:numFmt w:val="decimal"/>
      <w:lvlText w:val="%1.%2"/>
      <w:lvlJc w:val="left"/>
      <w:pPr>
        <w:ind w:left="359" w:hanging="360"/>
      </w:pPr>
      <w:rPr>
        <w:rFonts w:hint="default"/>
        <w:b/>
      </w:rPr>
    </w:lvl>
    <w:lvl w:ilvl="2">
      <w:start w:val="1"/>
      <w:numFmt w:val="decimal"/>
      <w:lvlText w:val="%1.%2.%3"/>
      <w:lvlJc w:val="left"/>
      <w:pPr>
        <w:ind w:left="718" w:hanging="720"/>
      </w:pPr>
      <w:rPr>
        <w:rFonts w:hint="default"/>
        <w:b/>
      </w:rPr>
    </w:lvl>
    <w:lvl w:ilvl="3">
      <w:start w:val="1"/>
      <w:numFmt w:val="decimal"/>
      <w:lvlText w:val="%1.%2.%3.%4"/>
      <w:lvlJc w:val="left"/>
      <w:pPr>
        <w:ind w:left="1077" w:hanging="108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435" w:hanging="144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793" w:hanging="1800"/>
      </w:pPr>
      <w:rPr>
        <w:rFonts w:hint="default"/>
        <w:b/>
      </w:rPr>
    </w:lvl>
    <w:lvl w:ilvl="8">
      <w:start w:val="1"/>
      <w:numFmt w:val="decimal"/>
      <w:lvlText w:val="%1.%2.%3.%4.%5.%6.%7.%8.%9"/>
      <w:lvlJc w:val="left"/>
      <w:pPr>
        <w:ind w:left="1792" w:hanging="1800"/>
      </w:pPr>
      <w:rPr>
        <w:rFonts w:hint="default"/>
        <w:b/>
      </w:rPr>
    </w:lvl>
  </w:abstractNum>
  <w:abstractNum w:abstractNumId="19" w15:restartNumberingAfterBreak="0">
    <w:nsid w:val="48A46E4A"/>
    <w:multiLevelType w:val="hybridMultilevel"/>
    <w:tmpl w:val="D1DED7BA"/>
    <w:lvl w:ilvl="0" w:tplc="B9604878">
      <w:start w:val="1"/>
      <w:numFmt w:val="bullet"/>
      <w:lvlText w:val=""/>
      <w:lvlJc w:val="left"/>
      <w:pPr>
        <w:tabs>
          <w:tab w:val="num" w:pos="720"/>
        </w:tabs>
        <w:ind w:left="720" w:hanging="360"/>
      </w:pPr>
      <w:rPr>
        <w:rFonts w:ascii="Wingdings" w:hAnsi="Wingdings" w:hint="default"/>
      </w:rPr>
    </w:lvl>
    <w:lvl w:ilvl="1" w:tplc="947A883A" w:tentative="1">
      <w:start w:val="1"/>
      <w:numFmt w:val="bullet"/>
      <w:lvlText w:val=""/>
      <w:lvlJc w:val="left"/>
      <w:pPr>
        <w:tabs>
          <w:tab w:val="num" w:pos="1440"/>
        </w:tabs>
        <w:ind w:left="1440" w:hanging="360"/>
      </w:pPr>
      <w:rPr>
        <w:rFonts w:ascii="Wingdings" w:hAnsi="Wingdings" w:hint="default"/>
      </w:rPr>
    </w:lvl>
    <w:lvl w:ilvl="2" w:tplc="8AEAA2B2" w:tentative="1">
      <w:start w:val="1"/>
      <w:numFmt w:val="bullet"/>
      <w:lvlText w:val=""/>
      <w:lvlJc w:val="left"/>
      <w:pPr>
        <w:tabs>
          <w:tab w:val="num" w:pos="2160"/>
        </w:tabs>
        <w:ind w:left="2160" w:hanging="360"/>
      </w:pPr>
      <w:rPr>
        <w:rFonts w:ascii="Wingdings" w:hAnsi="Wingdings" w:hint="default"/>
      </w:rPr>
    </w:lvl>
    <w:lvl w:ilvl="3" w:tplc="3050D904" w:tentative="1">
      <w:start w:val="1"/>
      <w:numFmt w:val="bullet"/>
      <w:lvlText w:val=""/>
      <w:lvlJc w:val="left"/>
      <w:pPr>
        <w:tabs>
          <w:tab w:val="num" w:pos="2880"/>
        </w:tabs>
        <w:ind w:left="2880" w:hanging="360"/>
      </w:pPr>
      <w:rPr>
        <w:rFonts w:ascii="Wingdings" w:hAnsi="Wingdings" w:hint="default"/>
      </w:rPr>
    </w:lvl>
    <w:lvl w:ilvl="4" w:tplc="1BE69AC2" w:tentative="1">
      <w:start w:val="1"/>
      <w:numFmt w:val="bullet"/>
      <w:lvlText w:val=""/>
      <w:lvlJc w:val="left"/>
      <w:pPr>
        <w:tabs>
          <w:tab w:val="num" w:pos="3600"/>
        </w:tabs>
        <w:ind w:left="3600" w:hanging="360"/>
      </w:pPr>
      <w:rPr>
        <w:rFonts w:ascii="Wingdings" w:hAnsi="Wingdings" w:hint="default"/>
      </w:rPr>
    </w:lvl>
    <w:lvl w:ilvl="5" w:tplc="87C4F5F4" w:tentative="1">
      <w:start w:val="1"/>
      <w:numFmt w:val="bullet"/>
      <w:lvlText w:val=""/>
      <w:lvlJc w:val="left"/>
      <w:pPr>
        <w:tabs>
          <w:tab w:val="num" w:pos="4320"/>
        </w:tabs>
        <w:ind w:left="4320" w:hanging="360"/>
      </w:pPr>
      <w:rPr>
        <w:rFonts w:ascii="Wingdings" w:hAnsi="Wingdings" w:hint="default"/>
      </w:rPr>
    </w:lvl>
    <w:lvl w:ilvl="6" w:tplc="12BAA686" w:tentative="1">
      <w:start w:val="1"/>
      <w:numFmt w:val="bullet"/>
      <w:lvlText w:val=""/>
      <w:lvlJc w:val="left"/>
      <w:pPr>
        <w:tabs>
          <w:tab w:val="num" w:pos="5040"/>
        </w:tabs>
        <w:ind w:left="5040" w:hanging="360"/>
      </w:pPr>
      <w:rPr>
        <w:rFonts w:ascii="Wingdings" w:hAnsi="Wingdings" w:hint="default"/>
      </w:rPr>
    </w:lvl>
    <w:lvl w:ilvl="7" w:tplc="F72E5F3C" w:tentative="1">
      <w:start w:val="1"/>
      <w:numFmt w:val="bullet"/>
      <w:lvlText w:val=""/>
      <w:lvlJc w:val="left"/>
      <w:pPr>
        <w:tabs>
          <w:tab w:val="num" w:pos="5760"/>
        </w:tabs>
        <w:ind w:left="5760" w:hanging="360"/>
      </w:pPr>
      <w:rPr>
        <w:rFonts w:ascii="Wingdings" w:hAnsi="Wingdings" w:hint="default"/>
      </w:rPr>
    </w:lvl>
    <w:lvl w:ilvl="8" w:tplc="FF6446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F2CA3"/>
    <w:multiLevelType w:val="hybridMultilevel"/>
    <w:tmpl w:val="3028F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2C5FF7"/>
    <w:multiLevelType w:val="hybridMultilevel"/>
    <w:tmpl w:val="7DC0C1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A4469D"/>
    <w:multiLevelType w:val="hybridMultilevel"/>
    <w:tmpl w:val="1E40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F6808"/>
    <w:multiLevelType w:val="hybridMultilevel"/>
    <w:tmpl w:val="5F5A5FAA"/>
    <w:lvl w:ilvl="0" w:tplc="A0848F64">
      <w:start w:val="9"/>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AB58DD"/>
    <w:multiLevelType w:val="hybridMultilevel"/>
    <w:tmpl w:val="CC08EA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569E2243"/>
    <w:multiLevelType w:val="hybridMultilevel"/>
    <w:tmpl w:val="500E77F4"/>
    <w:lvl w:ilvl="0" w:tplc="04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6D45407"/>
    <w:multiLevelType w:val="hybridMultilevel"/>
    <w:tmpl w:val="95CC56E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7" w15:restartNumberingAfterBreak="0">
    <w:nsid w:val="57830724"/>
    <w:multiLevelType w:val="hybridMultilevel"/>
    <w:tmpl w:val="31FA9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1679AE"/>
    <w:multiLevelType w:val="multilevel"/>
    <w:tmpl w:val="A4189832"/>
    <w:lvl w:ilvl="0">
      <w:start w:val="7"/>
      <w:numFmt w:val="decimal"/>
      <w:lvlText w:val="%1"/>
      <w:lvlJc w:val="left"/>
      <w:pPr>
        <w:ind w:left="360" w:hanging="360"/>
      </w:pPr>
      <w:rPr>
        <w:rFonts w:hint="default"/>
      </w:rPr>
    </w:lvl>
    <w:lvl w:ilvl="1">
      <w:start w:val="6"/>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29" w15:restartNumberingAfterBreak="0">
    <w:nsid w:val="58C30C84"/>
    <w:multiLevelType w:val="hybridMultilevel"/>
    <w:tmpl w:val="75FA6A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ADA3962"/>
    <w:multiLevelType w:val="hybridMultilevel"/>
    <w:tmpl w:val="3D8C92C8"/>
    <w:lvl w:ilvl="0" w:tplc="04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5D4C6E07"/>
    <w:multiLevelType w:val="multilevel"/>
    <w:tmpl w:val="C0E840EC"/>
    <w:lvl w:ilvl="0">
      <w:start w:val="7"/>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32" w15:restartNumberingAfterBreak="0">
    <w:nsid w:val="5D4E396B"/>
    <w:multiLevelType w:val="hybridMultilevel"/>
    <w:tmpl w:val="D62847D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0E152E1"/>
    <w:multiLevelType w:val="hybridMultilevel"/>
    <w:tmpl w:val="83C46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37A06B3"/>
    <w:multiLevelType w:val="hybridMultilevel"/>
    <w:tmpl w:val="0EEAA2D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5" w15:restartNumberingAfterBreak="0">
    <w:nsid w:val="641309FC"/>
    <w:multiLevelType w:val="multilevel"/>
    <w:tmpl w:val="7E32B5C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2C4DA6"/>
    <w:multiLevelType w:val="hybridMultilevel"/>
    <w:tmpl w:val="99108F96"/>
    <w:lvl w:ilvl="0" w:tplc="EACEA8A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D92C47"/>
    <w:multiLevelType w:val="multilevel"/>
    <w:tmpl w:val="BA6A0250"/>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38" w15:restartNumberingAfterBreak="0">
    <w:nsid w:val="719068DB"/>
    <w:multiLevelType w:val="hybridMultilevel"/>
    <w:tmpl w:val="B99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12AC2"/>
    <w:multiLevelType w:val="hybridMultilevel"/>
    <w:tmpl w:val="306E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07FFD"/>
    <w:multiLevelType w:val="hybridMultilevel"/>
    <w:tmpl w:val="A68607B6"/>
    <w:lvl w:ilvl="0" w:tplc="04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8AD65E5"/>
    <w:multiLevelType w:val="hybridMultilevel"/>
    <w:tmpl w:val="015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34116E"/>
    <w:multiLevelType w:val="hybridMultilevel"/>
    <w:tmpl w:val="B2BC7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
  </w:num>
  <w:num w:numId="2">
    <w:abstractNumId w:val="3"/>
  </w:num>
  <w:num w:numId="3">
    <w:abstractNumId w:val="34"/>
  </w:num>
  <w:num w:numId="4">
    <w:abstractNumId w:val="26"/>
  </w:num>
  <w:num w:numId="5">
    <w:abstractNumId w:val="31"/>
  </w:num>
  <w:num w:numId="6">
    <w:abstractNumId w:val="37"/>
  </w:num>
  <w:num w:numId="7">
    <w:abstractNumId w:val="41"/>
  </w:num>
  <w:num w:numId="8">
    <w:abstractNumId w:val="21"/>
  </w:num>
  <w:num w:numId="9">
    <w:abstractNumId w:val="22"/>
  </w:num>
  <w:num w:numId="10">
    <w:abstractNumId w:val="36"/>
  </w:num>
  <w:num w:numId="11">
    <w:abstractNumId w:val="1"/>
  </w:num>
  <w:num w:numId="12">
    <w:abstractNumId w:val="19"/>
  </w:num>
  <w:num w:numId="13">
    <w:abstractNumId w:val="29"/>
  </w:num>
  <w:num w:numId="14">
    <w:abstractNumId w:val="0"/>
  </w:num>
  <w:num w:numId="15">
    <w:abstractNumId w:val="5"/>
  </w:num>
  <w:num w:numId="16">
    <w:abstractNumId w:val="17"/>
  </w:num>
  <w:num w:numId="17">
    <w:abstractNumId w:val="11"/>
  </w:num>
  <w:num w:numId="18">
    <w:abstractNumId w:val="28"/>
  </w:num>
  <w:num w:numId="19">
    <w:abstractNumId w:val="14"/>
  </w:num>
  <w:num w:numId="20">
    <w:abstractNumId w:val="16"/>
  </w:num>
  <w:num w:numId="21">
    <w:abstractNumId w:val="25"/>
  </w:num>
  <w:num w:numId="22">
    <w:abstractNumId w:val="7"/>
  </w:num>
  <w:num w:numId="23">
    <w:abstractNumId w:val="10"/>
  </w:num>
  <w:num w:numId="24">
    <w:abstractNumId w:val="32"/>
  </w:num>
  <w:num w:numId="25">
    <w:abstractNumId w:val="42"/>
  </w:num>
  <w:num w:numId="26">
    <w:abstractNumId w:val="8"/>
  </w:num>
  <w:num w:numId="27">
    <w:abstractNumId w:val="4"/>
  </w:num>
  <w:num w:numId="28">
    <w:abstractNumId w:val="38"/>
  </w:num>
  <w:num w:numId="29">
    <w:abstractNumId w:val="30"/>
  </w:num>
  <w:num w:numId="30">
    <w:abstractNumId w:val="12"/>
  </w:num>
  <w:num w:numId="31">
    <w:abstractNumId w:val="40"/>
  </w:num>
  <w:num w:numId="32">
    <w:abstractNumId w:val="9"/>
  </w:num>
  <w:num w:numId="33">
    <w:abstractNumId w:val="23"/>
  </w:num>
  <w:num w:numId="34">
    <w:abstractNumId w:val="24"/>
  </w:num>
  <w:num w:numId="35">
    <w:abstractNumId w:val="6"/>
  </w:num>
  <w:num w:numId="36">
    <w:abstractNumId w:val="35"/>
  </w:num>
  <w:num w:numId="37">
    <w:abstractNumId w:val="13"/>
  </w:num>
  <w:num w:numId="38">
    <w:abstractNumId w:val="39"/>
  </w:num>
  <w:num w:numId="39">
    <w:abstractNumId w:val="18"/>
  </w:num>
  <w:num w:numId="40">
    <w:abstractNumId w:val="27"/>
  </w:num>
  <w:num w:numId="41">
    <w:abstractNumId w:val="20"/>
  </w:num>
  <w:num w:numId="42">
    <w:abstractNumId w:val="33"/>
  </w:num>
  <w:num w:numId="4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D0513"/>
    <w:rsid w:val="00002B8A"/>
    <w:rsid w:val="00003C82"/>
    <w:rsid w:val="00003D2C"/>
    <w:rsid w:val="00004216"/>
    <w:rsid w:val="00004AF9"/>
    <w:rsid w:val="00004B00"/>
    <w:rsid w:val="00004E74"/>
    <w:rsid w:val="00005459"/>
    <w:rsid w:val="000055ED"/>
    <w:rsid w:val="000057B1"/>
    <w:rsid w:val="000058E0"/>
    <w:rsid w:val="000067BD"/>
    <w:rsid w:val="00006AAA"/>
    <w:rsid w:val="0000790D"/>
    <w:rsid w:val="00007B9C"/>
    <w:rsid w:val="00007D26"/>
    <w:rsid w:val="00010CA7"/>
    <w:rsid w:val="0001146C"/>
    <w:rsid w:val="000114CE"/>
    <w:rsid w:val="00011A29"/>
    <w:rsid w:val="00012222"/>
    <w:rsid w:val="00012947"/>
    <w:rsid w:val="000130F4"/>
    <w:rsid w:val="00013AB9"/>
    <w:rsid w:val="00013DD0"/>
    <w:rsid w:val="00014323"/>
    <w:rsid w:val="0001632F"/>
    <w:rsid w:val="00016919"/>
    <w:rsid w:val="00016EF4"/>
    <w:rsid w:val="0001762F"/>
    <w:rsid w:val="0001769E"/>
    <w:rsid w:val="0001773E"/>
    <w:rsid w:val="00020A4B"/>
    <w:rsid w:val="00020C1A"/>
    <w:rsid w:val="0002316F"/>
    <w:rsid w:val="0002380E"/>
    <w:rsid w:val="000242A1"/>
    <w:rsid w:val="000242A7"/>
    <w:rsid w:val="00024494"/>
    <w:rsid w:val="000246C9"/>
    <w:rsid w:val="000267DB"/>
    <w:rsid w:val="00026A20"/>
    <w:rsid w:val="00030696"/>
    <w:rsid w:val="00030B05"/>
    <w:rsid w:val="00031745"/>
    <w:rsid w:val="00032D82"/>
    <w:rsid w:val="0003338C"/>
    <w:rsid w:val="00033912"/>
    <w:rsid w:val="0003432B"/>
    <w:rsid w:val="000348B6"/>
    <w:rsid w:val="000353C2"/>
    <w:rsid w:val="00035771"/>
    <w:rsid w:val="000360CC"/>
    <w:rsid w:val="00036746"/>
    <w:rsid w:val="000369BB"/>
    <w:rsid w:val="00036A22"/>
    <w:rsid w:val="000371FB"/>
    <w:rsid w:val="000371FD"/>
    <w:rsid w:val="00037590"/>
    <w:rsid w:val="00037C96"/>
    <w:rsid w:val="000409DA"/>
    <w:rsid w:val="00040BE1"/>
    <w:rsid w:val="00040DA0"/>
    <w:rsid w:val="00041184"/>
    <w:rsid w:val="00041382"/>
    <w:rsid w:val="00041474"/>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50A6A"/>
    <w:rsid w:val="0005109A"/>
    <w:rsid w:val="00051B58"/>
    <w:rsid w:val="00052253"/>
    <w:rsid w:val="00052622"/>
    <w:rsid w:val="0005309F"/>
    <w:rsid w:val="00053491"/>
    <w:rsid w:val="000545CC"/>
    <w:rsid w:val="000546F6"/>
    <w:rsid w:val="00055153"/>
    <w:rsid w:val="00055EA0"/>
    <w:rsid w:val="000575AE"/>
    <w:rsid w:val="0006080F"/>
    <w:rsid w:val="000616E1"/>
    <w:rsid w:val="00061A12"/>
    <w:rsid w:val="00061DBB"/>
    <w:rsid w:val="000624A7"/>
    <w:rsid w:val="00063013"/>
    <w:rsid w:val="00063101"/>
    <w:rsid w:val="0006363A"/>
    <w:rsid w:val="00063861"/>
    <w:rsid w:val="00064D0A"/>
    <w:rsid w:val="00064D14"/>
    <w:rsid w:val="00065895"/>
    <w:rsid w:val="00065BCF"/>
    <w:rsid w:val="00065D79"/>
    <w:rsid w:val="00066747"/>
    <w:rsid w:val="00066B37"/>
    <w:rsid w:val="000670D4"/>
    <w:rsid w:val="00067651"/>
    <w:rsid w:val="000702BF"/>
    <w:rsid w:val="000704F4"/>
    <w:rsid w:val="00070559"/>
    <w:rsid w:val="00071036"/>
    <w:rsid w:val="00071802"/>
    <w:rsid w:val="00072343"/>
    <w:rsid w:val="00072C1C"/>
    <w:rsid w:val="000738EE"/>
    <w:rsid w:val="00073B2E"/>
    <w:rsid w:val="000747BF"/>
    <w:rsid w:val="00075618"/>
    <w:rsid w:val="0007661B"/>
    <w:rsid w:val="000772FE"/>
    <w:rsid w:val="00077B0F"/>
    <w:rsid w:val="00077BF5"/>
    <w:rsid w:val="00077EB9"/>
    <w:rsid w:val="00080142"/>
    <w:rsid w:val="0008042D"/>
    <w:rsid w:val="00080EDF"/>
    <w:rsid w:val="00080FF4"/>
    <w:rsid w:val="0008133A"/>
    <w:rsid w:val="00081468"/>
    <w:rsid w:val="00082FC9"/>
    <w:rsid w:val="000835FC"/>
    <w:rsid w:val="00083F2C"/>
    <w:rsid w:val="0008513A"/>
    <w:rsid w:val="00086145"/>
    <w:rsid w:val="00086217"/>
    <w:rsid w:val="000867D4"/>
    <w:rsid w:val="000870D7"/>
    <w:rsid w:val="00087174"/>
    <w:rsid w:val="0008777B"/>
    <w:rsid w:val="000906EE"/>
    <w:rsid w:val="000908BB"/>
    <w:rsid w:val="0009123C"/>
    <w:rsid w:val="00091360"/>
    <w:rsid w:val="00091982"/>
    <w:rsid w:val="00091FC0"/>
    <w:rsid w:val="0009250D"/>
    <w:rsid w:val="00092AB8"/>
    <w:rsid w:val="000935E2"/>
    <w:rsid w:val="00093DD4"/>
    <w:rsid w:val="00094981"/>
    <w:rsid w:val="00095643"/>
    <w:rsid w:val="00095BC2"/>
    <w:rsid w:val="00096136"/>
    <w:rsid w:val="0009734E"/>
    <w:rsid w:val="00097AC0"/>
    <w:rsid w:val="00097D6E"/>
    <w:rsid w:val="000A0F72"/>
    <w:rsid w:val="000A2C7A"/>
    <w:rsid w:val="000A313B"/>
    <w:rsid w:val="000A6063"/>
    <w:rsid w:val="000A64EB"/>
    <w:rsid w:val="000A7114"/>
    <w:rsid w:val="000B02B2"/>
    <w:rsid w:val="000B1ADD"/>
    <w:rsid w:val="000B2114"/>
    <w:rsid w:val="000B211A"/>
    <w:rsid w:val="000B2879"/>
    <w:rsid w:val="000B2A36"/>
    <w:rsid w:val="000B3680"/>
    <w:rsid w:val="000B3ECD"/>
    <w:rsid w:val="000B41E9"/>
    <w:rsid w:val="000B56A8"/>
    <w:rsid w:val="000B7268"/>
    <w:rsid w:val="000B79C8"/>
    <w:rsid w:val="000C01EA"/>
    <w:rsid w:val="000C088F"/>
    <w:rsid w:val="000C0972"/>
    <w:rsid w:val="000C09B2"/>
    <w:rsid w:val="000C12B7"/>
    <w:rsid w:val="000C13AD"/>
    <w:rsid w:val="000C13BD"/>
    <w:rsid w:val="000C28A7"/>
    <w:rsid w:val="000C2BBC"/>
    <w:rsid w:val="000C31C1"/>
    <w:rsid w:val="000C368B"/>
    <w:rsid w:val="000C3E37"/>
    <w:rsid w:val="000C4268"/>
    <w:rsid w:val="000C4E6A"/>
    <w:rsid w:val="000C57A2"/>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708"/>
    <w:rsid w:val="000D7719"/>
    <w:rsid w:val="000D78DA"/>
    <w:rsid w:val="000E0188"/>
    <w:rsid w:val="000E1821"/>
    <w:rsid w:val="000E19BA"/>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F000E"/>
    <w:rsid w:val="000F0FF8"/>
    <w:rsid w:val="000F1A22"/>
    <w:rsid w:val="000F242F"/>
    <w:rsid w:val="000F2675"/>
    <w:rsid w:val="000F2C6C"/>
    <w:rsid w:val="000F3731"/>
    <w:rsid w:val="000F37A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82E"/>
    <w:rsid w:val="00107B7C"/>
    <w:rsid w:val="00107BE0"/>
    <w:rsid w:val="00107F08"/>
    <w:rsid w:val="00110109"/>
    <w:rsid w:val="0011027C"/>
    <w:rsid w:val="00110744"/>
    <w:rsid w:val="00110C01"/>
    <w:rsid w:val="0011142E"/>
    <w:rsid w:val="0011143B"/>
    <w:rsid w:val="00111680"/>
    <w:rsid w:val="00111F38"/>
    <w:rsid w:val="00112B25"/>
    <w:rsid w:val="00113341"/>
    <w:rsid w:val="00113510"/>
    <w:rsid w:val="00113823"/>
    <w:rsid w:val="0011382B"/>
    <w:rsid w:val="0011476B"/>
    <w:rsid w:val="00114A5F"/>
    <w:rsid w:val="0011553E"/>
    <w:rsid w:val="00115DC2"/>
    <w:rsid w:val="0011663A"/>
    <w:rsid w:val="00116BC0"/>
    <w:rsid w:val="001178BE"/>
    <w:rsid w:val="00120692"/>
    <w:rsid w:val="00121291"/>
    <w:rsid w:val="00121725"/>
    <w:rsid w:val="00122DFB"/>
    <w:rsid w:val="00122F87"/>
    <w:rsid w:val="001232CF"/>
    <w:rsid w:val="00124A39"/>
    <w:rsid w:val="00124FE2"/>
    <w:rsid w:val="00125777"/>
    <w:rsid w:val="0012600B"/>
    <w:rsid w:val="00126333"/>
    <w:rsid w:val="0012713E"/>
    <w:rsid w:val="0012727E"/>
    <w:rsid w:val="00127296"/>
    <w:rsid w:val="00127684"/>
    <w:rsid w:val="00127DE6"/>
    <w:rsid w:val="00130339"/>
    <w:rsid w:val="001311E4"/>
    <w:rsid w:val="0013122A"/>
    <w:rsid w:val="00131480"/>
    <w:rsid w:val="001316C3"/>
    <w:rsid w:val="001319E6"/>
    <w:rsid w:val="00131C5D"/>
    <w:rsid w:val="00131FA2"/>
    <w:rsid w:val="0013262F"/>
    <w:rsid w:val="00132A41"/>
    <w:rsid w:val="00132B5D"/>
    <w:rsid w:val="00133C24"/>
    <w:rsid w:val="00133E4B"/>
    <w:rsid w:val="00134085"/>
    <w:rsid w:val="00134C72"/>
    <w:rsid w:val="00136ECE"/>
    <w:rsid w:val="0013723A"/>
    <w:rsid w:val="001379FC"/>
    <w:rsid w:val="00137E80"/>
    <w:rsid w:val="001401FD"/>
    <w:rsid w:val="00140804"/>
    <w:rsid w:val="00140BC9"/>
    <w:rsid w:val="00140F5D"/>
    <w:rsid w:val="00140F8C"/>
    <w:rsid w:val="001414D9"/>
    <w:rsid w:val="00141579"/>
    <w:rsid w:val="00141BB6"/>
    <w:rsid w:val="00141C8B"/>
    <w:rsid w:val="0014254A"/>
    <w:rsid w:val="00142874"/>
    <w:rsid w:val="00142F3A"/>
    <w:rsid w:val="00142FD0"/>
    <w:rsid w:val="0014312E"/>
    <w:rsid w:val="0014353E"/>
    <w:rsid w:val="00143716"/>
    <w:rsid w:val="0014379D"/>
    <w:rsid w:val="001437DD"/>
    <w:rsid w:val="001441F5"/>
    <w:rsid w:val="00144A55"/>
    <w:rsid w:val="00144AEA"/>
    <w:rsid w:val="00144E80"/>
    <w:rsid w:val="0014608A"/>
    <w:rsid w:val="00146487"/>
    <w:rsid w:val="001476EA"/>
    <w:rsid w:val="00147BDF"/>
    <w:rsid w:val="00147D16"/>
    <w:rsid w:val="00147F08"/>
    <w:rsid w:val="00150069"/>
    <w:rsid w:val="0015089E"/>
    <w:rsid w:val="00151321"/>
    <w:rsid w:val="001517F7"/>
    <w:rsid w:val="00151AE0"/>
    <w:rsid w:val="00152C39"/>
    <w:rsid w:val="0015359F"/>
    <w:rsid w:val="0015369D"/>
    <w:rsid w:val="0015394F"/>
    <w:rsid w:val="00153D21"/>
    <w:rsid w:val="00154930"/>
    <w:rsid w:val="00155E9E"/>
    <w:rsid w:val="00155F4F"/>
    <w:rsid w:val="00155FAF"/>
    <w:rsid w:val="001574D8"/>
    <w:rsid w:val="00157B79"/>
    <w:rsid w:val="00160019"/>
    <w:rsid w:val="00160070"/>
    <w:rsid w:val="00161797"/>
    <w:rsid w:val="001618B9"/>
    <w:rsid w:val="00162334"/>
    <w:rsid w:val="00162902"/>
    <w:rsid w:val="0016367E"/>
    <w:rsid w:val="00164383"/>
    <w:rsid w:val="001646B4"/>
    <w:rsid w:val="00164949"/>
    <w:rsid w:val="00164F5D"/>
    <w:rsid w:val="00165301"/>
    <w:rsid w:val="00165587"/>
    <w:rsid w:val="00165C92"/>
    <w:rsid w:val="001662CB"/>
    <w:rsid w:val="001668A3"/>
    <w:rsid w:val="00167174"/>
    <w:rsid w:val="001674CF"/>
    <w:rsid w:val="00170359"/>
    <w:rsid w:val="00170E53"/>
    <w:rsid w:val="00171464"/>
    <w:rsid w:val="00171C22"/>
    <w:rsid w:val="00171D90"/>
    <w:rsid w:val="001722DE"/>
    <w:rsid w:val="00172A58"/>
    <w:rsid w:val="00172D6A"/>
    <w:rsid w:val="00173884"/>
    <w:rsid w:val="001743CE"/>
    <w:rsid w:val="0017472E"/>
    <w:rsid w:val="00174971"/>
    <w:rsid w:val="00174B8C"/>
    <w:rsid w:val="00174FF1"/>
    <w:rsid w:val="001759AF"/>
    <w:rsid w:val="00176768"/>
    <w:rsid w:val="00176B4E"/>
    <w:rsid w:val="00177338"/>
    <w:rsid w:val="00177D1C"/>
    <w:rsid w:val="00177DD5"/>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540D"/>
    <w:rsid w:val="00186D04"/>
    <w:rsid w:val="00186DA7"/>
    <w:rsid w:val="00187B26"/>
    <w:rsid w:val="00190AA6"/>
    <w:rsid w:val="00190FEB"/>
    <w:rsid w:val="00191501"/>
    <w:rsid w:val="00191666"/>
    <w:rsid w:val="00191DD7"/>
    <w:rsid w:val="001921AE"/>
    <w:rsid w:val="001922CE"/>
    <w:rsid w:val="00192332"/>
    <w:rsid w:val="00192E2F"/>
    <w:rsid w:val="0019308A"/>
    <w:rsid w:val="00193739"/>
    <w:rsid w:val="00193AA0"/>
    <w:rsid w:val="00194924"/>
    <w:rsid w:val="00194C7F"/>
    <w:rsid w:val="001951C9"/>
    <w:rsid w:val="001956D5"/>
    <w:rsid w:val="00195809"/>
    <w:rsid w:val="00195E37"/>
    <w:rsid w:val="00196076"/>
    <w:rsid w:val="001977D7"/>
    <w:rsid w:val="00197A22"/>
    <w:rsid w:val="001A0E0F"/>
    <w:rsid w:val="001A148E"/>
    <w:rsid w:val="001A1879"/>
    <w:rsid w:val="001A1A4A"/>
    <w:rsid w:val="001A1F3F"/>
    <w:rsid w:val="001A2691"/>
    <w:rsid w:val="001A3108"/>
    <w:rsid w:val="001A38E0"/>
    <w:rsid w:val="001A452E"/>
    <w:rsid w:val="001A49A4"/>
    <w:rsid w:val="001A5203"/>
    <w:rsid w:val="001A5509"/>
    <w:rsid w:val="001A5EEE"/>
    <w:rsid w:val="001A7972"/>
    <w:rsid w:val="001A7FFB"/>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1328"/>
    <w:rsid w:val="001C133E"/>
    <w:rsid w:val="001C1827"/>
    <w:rsid w:val="001C19C3"/>
    <w:rsid w:val="001C2236"/>
    <w:rsid w:val="001C38BE"/>
    <w:rsid w:val="001C3E4A"/>
    <w:rsid w:val="001C4642"/>
    <w:rsid w:val="001C4CD1"/>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EB7"/>
    <w:rsid w:val="001E173D"/>
    <w:rsid w:val="001E1764"/>
    <w:rsid w:val="001E333F"/>
    <w:rsid w:val="001E3354"/>
    <w:rsid w:val="001E3EE9"/>
    <w:rsid w:val="001E4079"/>
    <w:rsid w:val="001E4A80"/>
    <w:rsid w:val="001E4B4F"/>
    <w:rsid w:val="001E4F0E"/>
    <w:rsid w:val="001E58CC"/>
    <w:rsid w:val="001E5C67"/>
    <w:rsid w:val="001E6D3E"/>
    <w:rsid w:val="001E6EA1"/>
    <w:rsid w:val="001E73A3"/>
    <w:rsid w:val="001E7BD7"/>
    <w:rsid w:val="001F0225"/>
    <w:rsid w:val="001F0697"/>
    <w:rsid w:val="001F0F23"/>
    <w:rsid w:val="001F2359"/>
    <w:rsid w:val="001F28D2"/>
    <w:rsid w:val="001F2D0A"/>
    <w:rsid w:val="001F2DC1"/>
    <w:rsid w:val="001F322E"/>
    <w:rsid w:val="001F352D"/>
    <w:rsid w:val="001F35E9"/>
    <w:rsid w:val="001F382B"/>
    <w:rsid w:val="001F3B5D"/>
    <w:rsid w:val="001F3EAC"/>
    <w:rsid w:val="001F4863"/>
    <w:rsid w:val="001F4FB4"/>
    <w:rsid w:val="001F53E1"/>
    <w:rsid w:val="001F5AD4"/>
    <w:rsid w:val="001F61EC"/>
    <w:rsid w:val="001F62A4"/>
    <w:rsid w:val="001F6727"/>
    <w:rsid w:val="00200486"/>
    <w:rsid w:val="002005D6"/>
    <w:rsid w:val="00200648"/>
    <w:rsid w:val="0020082C"/>
    <w:rsid w:val="00200F33"/>
    <w:rsid w:val="00202BE1"/>
    <w:rsid w:val="00202CBE"/>
    <w:rsid w:val="00203CF7"/>
    <w:rsid w:val="00204217"/>
    <w:rsid w:val="0020468C"/>
    <w:rsid w:val="00204957"/>
    <w:rsid w:val="00205466"/>
    <w:rsid w:val="002057C4"/>
    <w:rsid w:val="00205AC3"/>
    <w:rsid w:val="00205CE1"/>
    <w:rsid w:val="00205F63"/>
    <w:rsid w:val="00206539"/>
    <w:rsid w:val="0020674E"/>
    <w:rsid w:val="002070B4"/>
    <w:rsid w:val="00207195"/>
    <w:rsid w:val="00207311"/>
    <w:rsid w:val="00207349"/>
    <w:rsid w:val="00207844"/>
    <w:rsid w:val="00207C25"/>
    <w:rsid w:val="00207EF0"/>
    <w:rsid w:val="0021010D"/>
    <w:rsid w:val="002106CD"/>
    <w:rsid w:val="00210A01"/>
    <w:rsid w:val="0021107E"/>
    <w:rsid w:val="00211BBE"/>
    <w:rsid w:val="00211D13"/>
    <w:rsid w:val="00211E16"/>
    <w:rsid w:val="00212587"/>
    <w:rsid w:val="00212DBF"/>
    <w:rsid w:val="0021375C"/>
    <w:rsid w:val="00213D13"/>
    <w:rsid w:val="002144EF"/>
    <w:rsid w:val="00214CC6"/>
    <w:rsid w:val="00214EFC"/>
    <w:rsid w:val="00215193"/>
    <w:rsid w:val="00215587"/>
    <w:rsid w:val="0021562B"/>
    <w:rsid w:val="00215873"/>
    <w:rsid w:val="00215BD2"/>
    <w:rsid w:val="0021624C"/>
    <w:rsid w:val="00216976"/>
    <w:rsid w:val="00217F8C"/>
    <w:rsid w:val="0022056B"/>
    <w:rsid w:val="0022057C"/>
    <w:rsid w:val="00220749"/>
    <w:rsid w:val="00221FB4"/>
    <w:rsid w:val="002222CE"/>
    <w:rsid w:val="002229BB"/>
    <w:rsid w:val="00222C73"/>
    <w:rsid w:val="0022316C"/>
    <w:rsid w:val="002233A7"/>
    <w:rsid w:val="002237E6"/>
    <w:rsid w:val="00223C4A"/>
    <w:rsid w:val="0022496C"/>
    <w:rsid w:val="00224F12"/>
    <w:rsid w:val="00225E69"/>
    <w:rsid w:val="00225FCA"/>
    <w:rsid w:val="0022711E"/>
    <w:rsid w:val="00230311"/>
    <w:rsid w:val="002305DD"/>
    <w:rsid w:val="002313EB"/>
    <w:rsid w:val="002317F5"/>
    <w:rsid w:val="002324B5"/>
    <w:rsid w:val="002325B4"/>
    <w:rsid w:val="002330FC"/>
    <w:rsid w:val="00233352"/>
    <w:rsid w:val="002339D4"/>
    <w:rsid w:val="00233B9E"/>
    <w:rsid w:val="00233D22"/>
    <w:rsid w:val="00233DC8"/>
    <w:rsid w:val="00234688"/>
    <w:rsid w:val="0023519A"/>
    <w:rsid w:val="00235364"/>
    <w:rsid w:val="0023607C"/>
    <w:rsid w:val="00236992"/>
    <w:rsid w:val="00237A18"/>
    <w:rsid w:val="00237B28"/>
    <w:rsid w:val="00237ED3"/>
    <w:rsid w:val="00237F4E"/>
    <w:rsid w:val="00240640"/>
    <w:rsid w:val="00240F51"/>
    <w:rsid w:val="00241069"/>
    <w:rsid w:val="002416D1"/>
    <w:rsid w:val="002416D9"/>
    <w:rsid w:val="00241E55"/>
    <w:rsid w:val="00242762"/>
    <w:rsid w:val="00242DA0"/>
    <w:rsid w:val="00243CB9"/>
    <w:rsid w:val="00244A4A"/>
    <w:rsid w:val="00245B24"/>
    <w:rsid w:val="00246034"/>
    <w:rsid w:val="002464EF"/>
    <w:rsid w:val="00246FEE"/>
    <w:rsid w:val="002500B4"/>
    <w:rsid w:val="00250779"/>
    <w:rsid w:val="0025170D"/>
    <w:rsid w:val="0025199F"/>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E6"/>
    <w:rsid w:val="002628CE"/>
    <w:rsid w:val="00263D5E"/>
    <w:rsid w:val="00264035"/>
    <w:rsid w:val="00264190"/>
    <w:rsid w:val="00264313"/>
    <w:rsid w:val="0026464B"/>
    <w:rsid w:val="0026535E"/>
    <w:rsid w:val="00266B6F"/>
    <w:rsid w:val="00267310"/>
    <w:rsid w:val="00267B41"/>
    <w:rsid w:val="00270E82"/>
    <w:rsid w:val="002715AD"/>
    <w:rsid w:val="00272D20"/>
    <w:rsid w:val="002732D6"/>
    <w:rsid w:val="00273788"/>
    <w:rsid w:val="00273B48"/>
    <w:rsid w:val="00273E0A"/>
    <w:rsid w:val="00274DC1"/>
    <w:rsid w:val="00274FAC"/>
    <w:rsid w:val="00275199"/>
    <w:rsid w:val="00276155"/>
    <w:rsid w:val="002770E8"/>
    <w:rsid w:val="00277D6B"/>
    <w:rsid w:val="00281819"/>
    <w:rsid w:val="0028228D"/>
    <w:rsid w:val="00282BFC"/>
    <w:rsid w:val="002833AB"/>
    <w:rsid w:val="00283A61"/>
    <w:rsid w:val="0028458F"/>
    <w:rsid w:val="002852E3"/>
    <w:rsid w:val="0028583F"/>
    <w:rsid w:val="00285DC1"/>
    <w:rsid w:val="002868AB"/>
    <w:rsid w:val="00286D4D"/>
    <w:rsid w:val="002878DB"/>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D53"/>
    <w:rsid w:val="002A4051"/>
    <w:rsid w:val="002A40C9"/>
    <w:rsid w:val="002A4400"/>
    <w:rsid w:val="002A47AB"/>
    <w:rsid w:val="002A48EA"/>
    <w:rsid w:val="002A58C2"/>
    <w:rsid w:val="002A60C5"/>
    <w:rsid w:val="002A616A"/>
    <w:rsid w:val="002A6261"/>
    <w:rsid w:val="002A6F56"/>
    <w:rsid w:val="002A72D1"/>
    <w:rsid w:val="002A7DF0"/>
    <w:rsid w:val="002B013D"/>
    <w:rsid w:val="002B0DBA"/>
    <w:rsid w:val="002B1A6C"/>
    <w:rsid w:val="002B253D"/>
    <w:rsid w:val="002B2808"/>
    <w:rsid w:val="002B34E9"/>
    <w:rsid w:val="002B40C3"/>
    <w:rsid w:val="002B66AF"/>
    <w:rsid w:val="002C095D"/>
    <w:rsid w:val="002C1A1D"/>
    <w:rsid w:val="002C21FD"/>
    <w:rsid w:val="002C2268"/>
    <w:rsid w:val="002C3639"/>
    <w:rsid w:val="002C37B0"/>
    <w:rsid w:val="002C4870"/>
    <w:rsid w:val="002C5CA8"/>
    <w:rsid w:val="002C657F"/>
    <w:rsid w:val="002C76DE"/>
    <w:rsid w:val="002C7A80"/>
    <w:rsid w:val="002D0032"/>
    <w:rsid w:val="002D1DA3"/>
    <w:rsid w:val="002D2547"/>
    <w:rsid w:val="002D2A21"/>
    <w:rsid w:val="002D2AA0"/>
    <w:rsid w:val="002D33D4"/>
    <w:rsid w:val="002D3BC6"/>
    <w:rsid w:val="002D43DA"/>
    <w:rsid w:val="002D4D3A"/>
    <w:rsid w:val="002D507D"/>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8A"/>
    <w:rsid w:val="002E56DF"/>
    <w:rsid w:val="002E5FAB"/>
    <w:rsid w:val="002E5FC9"/>
    <w:rsid w:val="002E69E6"/>
    <w:rsid w:val="002E7694"/>
    <w:rsid w:val="002E7C26"/>
    <w:rsid w:val="002E7FBF"/>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5061"/>
    <w:rsid w:val="002F53C6"/>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705E"/>
    <w:rsid w:val="0031772F"/>
    <w:rsid w:val="003204E8"/>
    <w:rsid w:val="00320767"/>
    <w:rsid w:val="0032081D"/>
    <w:rsid w:val="00320C4B"/>
    <w:rsid w:val="00320EEB"/>
    <w:rsid w:val="0032130B"/>
    <w:rsid w:val="003215F7"/>
    <w:rsid w:val="00324E08"/>
    <w:rsid w:val="003257D1"/>
    <w:rsid w:val="0032591D"/>
    <w:rsid w:val="00325CB5"/>
    <w:rsid w:val="00325CEC"/>
    <w:rsid w:val="003260DB"/>
    <w:rsid w:val="00327441"/>
    <w:rsid w:val="003274EB"/>
    <w:rsid w:val="0032789C"/>
    <w:rsid w:val="00327B23"/>
    <w:rsid w:val="00330086"/>
    <w:rsid w:val="00330129"/>
    <w:rsid w:val="0033064C"/>
    <w:rsid w:val="00330B88"/>
    <w:rsid w:val="00331722"/>
    <w:rsid w:val="00331D44"/>
    <w:rsid w:val="003320DB"/>
    <w:rsid w:val="003324A9"/>
    <w:rsid w:val="0033260F"/>
    <w:rsid w:val="0033300F"/>
    <w:rsid w:val="00333387"/>
    <w:rsid w:val="0033455E"/>
    <w:rsid w:val="00334617"/>
    <w:rsid w:val="00334C01"/>
    <w:rsid w:val="00335E5C"/>
    <w:rsid w:val="00335FD1"/>
    <w:rsid w:val="003364F4"/>
    <w:rsid w:val="00337585"/>
    <w:rsid w:val="00337692"/>
    <w:rsid w:val="003377F7"/>
    <w:rsid w:val="0034053A"/>
    <w:rsid w:val="003407A3"/>
    <w:rsid w:val="00340C08"/>
    <w:rsid w:val="00341116"/>
    <w:rsid w:val="00341604"/>
    <w:rsid w:val="0034215D"/>
    <w:rsid w:val="003425E4"/>
    <w:rsid w:val="003427AE"/>
    <w:rsid w:val="003433BD"/>
    <w:rsid w:val="00345062"/>
    <w:rsid w:val="00345CE6"/>
    <w:rsid w:val="00345D79"/>
    <w:rsid w:val="00345EE9"/>
    <w:rsid w:val="00346DE7"/>
    <w:rsid w:val="0035009D"/>
    <w:rsid w:val="00350554"/>
    <w:rsid w:val="003509CC"/>
    <w:rsid w:val="00350E8F"/>
    <w:rsid w:val="003514B1"/>
    <w:rsid w:val="003517F3"/>
    <w:rsid w:val="00353CFE"/>
    <w:rsid w:val="00354147"/>
    <w:rsid w:val="0035492C"/>
    <w:rsid w:val="003552AB"/>
    <w:rsid w:val="00355689"/>
    <w:rsid w:val="0035636A"/>
    <w:rsid w:val="003565C2"/>
    <w:rsid w:val="00356D65"/>
    <w:rsid w:val="0035700C"/>
    <w:rsid w:val="00357E8C"/>
    <w:rsid w:val="00360425"/>
    <w:rsid w:val="0036068A"/>
    <w:rsid w:val="0036092F"/>
    <w:rsid w:val="00360DE3"/>
    <w:rsid w:val="0036235E"/>
    <w:rsid w:val="0036259E"/>
    <w:rsid w:val="00362B61"/>
    <w:rsid w:val="0036327C"/>
    <w:rsid w:val="00363405"/>
    <w:rsid w:val="00363AF6"/>
    <w:rsid w:val="00363BC3"/>
    <w:rsid w:val="0036510E"/>
    <w:rsid w:val="003660EA"/>
    <w:rsid w:val="0036749C"/>
    <w:rsid w:val="003676E0"/>
    <w:rsid w:val="00370082"/>
    <w:rsid w:val="00370C1B"/>
    <w:rsid w:val="00371C91"/>
    <w:rsid w:val="00371F13"/>
    <w:rsid w:val="00372755"/>
    <w:rsid w:val="00372F63"/>
    <w:rsid w:val="003735F3"/>
    <w:rsid w:val="00373A9D"/>
    <w:rsid w:val="00373D7D"/>
    <w:rsid w:val="00373DAB"/>
    <w:rsid w:val="003757AF"/>
    <w:rsid w:val="00375907"/>
    <w:rsid w:val="003759AD"/>
    <w:rsid w:val="003759EA"/>
    <w:rsid w:val="00375F15"/>
    <w:rsid w:val="00375F71"/>
    <w:rsid w:val="0037653B"/>
    <w:rsid w:val="0037675A"/>
    <w:rsid w:val="00376A62"/>
    <w:rsid w:val="00376FB1"/>
    <w:rsid w:val="00377309"/>
    <w:rsid w:val="0037798C"/>
    <w:rsid w:val="00377A35"/>
    <w:rsid w:val="00377A6E"/>
    <w:rsid w:val="00377CEB"/>
    <w:rsid w:val="00377E4E"/>
    <w:rsid w:val="003807CD"/>
    <w:rsid w:val="003809DE"/>
    <w:rsid w:val="00380E73"/>
    <w:rsid w:val="00381223"/>
    <w:rsid w:val="0038144D"/>
    <w:rsid w:val="003816F2"/>
    <w:rsid w:val="00381940"/>
    <w:rsid w:val="003832E5"/>
    <w:rsid w:val="00384894"/>
    <w:rsid w:val="00384FEE"/>
    <w:rsid w:val="003853BF"/>
    <w:rsid w:val="003857E3"/>
    <w:rsid w:val="00385811"/>
    <w:rsid w:val="00385941"/>
    <w:rsid w:val="00385956"/>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C87"/>
    <w:rsid w:val="00391B0A"/>
    <w:rsid w:val="0039239D"/>
    <w:rsid w:val="00392927"/>
    <w:rsid w:val="0039298C"/>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841"/>
    <w:rsid w:val="003A18A0"/>
    <w:rsid w:val="003A2573"/>
    <w:rsid w:val="003A2A71"/>
    <w:rsid w:val="003A2DDF"/>
    <w:rsid w:val="003A31E3"/>
    <w:rsid w:val="003A3224"/>
    <w:rsid w:val="003A32AF"/>
    <w:rsid w:val="003A335B"/>
    <w:rsid w:val="003A3D3D"/>
    <w:rsid w:val="003A3D5D"/>
    <w:rsid w:val="003A4E51"/>
    <w:rsid w:val="003A4EE4"/>
    <w:rsid w:val="003A544B"/>
    <w:rsid w:val="003A5B7F"/>
    <w:rsid w:val="003A622E"/>
    <w:rsid w:val="003A6986"/>
    <w:rsid w:val="003A6C0C"/>
    <w:rsid w:val="003A7D2A"/>
    <w:rsid w:val="003B01D5"/>
    <w:rsid w:val="003B0449"/>
    <w:rsid w:val="003B0BC7"/>
    <w:rsid w:val="003B0FDB"/>
    <w:rsid w:val="003B10B6"/>
    <w:rsid w:val="003B1A88"/>
    <w:rsid w:val="003B1E29"/>
    <w:rsid w:val="003B1E75"/>
    <w:rsid w:val="003B2B09"/>
    <w:rsid w:val="003B2B52"/>
    <w:rsid w:val="003B2ECE"/>
    <w:rsid w:val="003B302D"/>
    <w:rsid w:val="003B341F"/>
    <w:rsid w:val="003B357F"/>
    <w:rsid w:val="003B3B96"/>
    <w:rsid w:val="003B3F0D"/>
    <w:rsid w:val="003B44CB"/>
    <w:rsid w:val="003B4AC5"/>
    <w:rsid w:val="003B5064"/>
    <w:rsid w:val="003B508B"/>
    <w:rsid w:val="003B5138"/>
    <w:rsid w:val="003B542E"/>
    <w:rsid w:val="003B5C35"/>
    <w:rsid w:val="003B5E63"/>
    <w:rsid w:val="003B640B"/>
    <w:rsid w:val="003B6B79"/>
    <w:rsid w:val="003B6CD1"/>
    <w:rsid w:val="003B6D96"/>
    <w:rsid w:val="003B7478"/>
    <w:rsid w:val="003B755A"/>
    <w:rsid w:val="003B7A14"/>
    <w:rsid w:val="003B7F15"/>
    <w:rsid w:val="003B7FA3"/>
    <w:rsid w:val="003C08DC"/>
    <w:rsid w:val="003C09E6"/>
    <w:rsid w:val="003C0D55"/>
    <w:rsid w:val="003C0FE2"/>
    <w:rsid w:val="003C16E3"/>
    <w:rsid w:val="003C17E6"/>
    <w:rsid w:val="003C18C2"/>
    <w:rsid w:val="003C1A43"/>
    <w:rsid w:val="003C1B30"/>
    <w:rsid w:val="003C22EC"/>
    <w:rsid w:val="003C23EA"/>
    <w:rsid w:val="003C3104"/>
    <w:rsid w:val="003C3BBB"/>
    <w:rsid w:val="003C4025"/>
    <w:rsid w:val="003C4868"/>
    <w:rsid w:val="003C4E9A"/>
    <w:rsid w:val="003C5202"/>
    <w:rsid w:val="003C5793"/>
    <w:rsid w:val="003C5E8A"/>
    <w:rsid w:val="003C65B9"/>
    <w:rsid w:val="003C68E7"/>
    <w:rsid w:val="003C72B7"/>
    <w:rsid w:val="003D24B9"/>
    <w:rsid w:val="003D251F"/>
    <w:rsid w:val="003D26B2"/>
    <w:rsid w:val="003D270B"/>
    <w:rsid w:val="003D29F0"/>
    <w:rsid w:val="003D2EB2"/>
    <w:rsid w:val="003D3023"/>
    <w:rsid w:val="003D31A5"/>
    <w:rsid w:val="003D34D2"/>
    <w:rsid w:val="003D4FD3"/>
    <w:rsid w:val="003D599E"/>
    <w:rsid w:val="003D5C05"/>
    <w:rsid w:val="003D6B43"/>
    <w:rsid w:val="003D79AA"/>
    <w:rsid w:val="003E0743"/>
    <w:rsid w:val="003E07C3"/>
    <w:rsid w:val="003E098B"/>
    <w:rsid w:val="003E17C9"/>
    <w:rsid w:val="003E1FF6"/>
    <w:rsid w:val="003E211E"/>
    <w:rsid w:val="003E2180"/>
    <w:rsid w:val="003E21BA"/>
    <w:rsid w:val="003E258E"/>
    <w:rsid w:val="003E2862"/>
    <w:rsid w:val="003E3D47"/>
    <w:rsid w:val="003E54CD"/>
    <w:rsid w:val="003E5A1B"/>
    <w:rsid w:val="003E6099"/>
    <w:rsid w:val="003E6364"/>
    <w:rsid w:val="003E63B5"/>
    <w:rsid w:val="003E670F"/>
    <w:rsid w:val="003E75DC"/>
    <w:rsid w:val="003E7609"/>
    <w:rsid w:val="003E7809"/>
    <w:rsid w:val="003E7D36"/>
    <w:rsid w:val="003F0239"/>
    <w:rsid w:val="003F135A"/>
    <w:rsid w:val="003F18E5"/>
    <w:rsid w:val="003F25B5"/>
    <w:rsid w:val="003F2787"/>
    <w:rsid w:val="003F2979"/>
    <w:rsid w:val="003F2F06"/>
    <w:rsid w:val="003F37C9"/>
    <w:rsid w:val="003F3B1A"/>
    <w:rsid w:val="003F3B1B"/>
    <w:rsid w:val="003F3B35"/>
    <w:rsid w:val="003F5379"/>
    <w:rsid w:val="003F63B3"/>
    <w:rsid w:val="003F6624"/>
    <w:rsid w:val="003F67BB"/>
    <w:rsid w:val="003F6B45"/>
    <w:rsid w:val="003F7A49"/>
    <w:rsid w:val="003F7E4F"/>
    <w:rsid w:val="00400B36"/>
    <w:rsid w:val="00400C40"/>
    <w:rsid w:val="004017E8"/>
    <w:rsid w:val="00401C9A"/>
    <w:rsid w:val="004020D6"/>
    <w:rsid w:val="0040264B"/>
    <w:rsid w:val="00402FA8"/>
    <w:rsid w:val="00403565"/>
    <w:rsid w:val="00404668"/>
    <w:rsid w:val="00404884"/>
    <w:rsid w:val="004054D3"/>
    <w:rsid w:val="00405940"/>
    <w:rsid w:val="00406134"/>
    <w:rsid w:val="0040760B"/>
    <w:rsid w:val="00407BD6"/>
    <w:rsid w:val="00410407"/>
    <w:rsid w:val="00410704"/>
    <w:rsid w:val="00410BF4"/>
    <w:rsid w:val="00411CE0"/>
    <w:rsid w:val="004124C6"/>
    <w:rsid w:val="00412A61"/>
    <w:rsid w:val="00412BEE"/>
    <w:rsid w:val="004135D4"/>
    <w:rsid w:val="00413B9C"/>
    <w:rsid w:val="00414145"/>
    <w:rsid w:val="00414147"/>
    <w:rsid w:val="0041576D"/>
    <w:rsid w:val="004158A4"/>
    <w:rsid w:val="00415A0E"/>
    <w:rsid w:val="00415C71"/>
    <w:rsid w:val="00415D41"/>
    <w:rsid w:val="00416C1D"/>
    <w:rsid w:val="00416DFF"/>
    <w:rsid w:val="00417C04"/>
    <w:rsid w:val="00417EAF"/>
    <w:rsid w:val="00420D91"/>
    <w:rsid w:val="00421705"/>
    <w:rsid w:val="00421E1B"/>
    <w:rsid w:val="00421EE3"/>
    <w:rsid w:val="00421F0E"/>
    <w:rsid w:val="00422D28"/>
    <w:rsid w:val="0042364A"/>
    <w:rsid w:val="00423996"/>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5A7"/>
    <w:rsid w:val="004368AB"/>
    <w:rsid w:val="00436A88"/>
    <w:rsid w:val="00436DA1"/>
    <w:rsid w:val="00437197"/>
    <w:rsid w:val="004376D3"/>
    <w:rsid w:val="00440E80"/>
    <w:rsid w:val="0044295C"/>
    <w:rsid w:val="00443089"/>
    <w:rsid w:val="00443D24"/>
    <w:rsid w:val="00444E71"/>
    <w:rsid w:val="004457A4"/>
    <w:rsid w:val="00445D20"/>
    <w:rsid w:val="004461FB"/>
    <w:rsid w:val="00446684"/>
    <w:rsid w:val="00446C3D"/>
    <w:rsid w:val="0044714B"/>
    <w:rsid w:val="004473A8"/>
    <w:rsid w:val="004473B5"/>
    <w:rsid w:val="00450BB3"/>
    <w:rsid w:val="00450FE0"/>
    <w:rsid w:val="004525C5"/>
    <w:rsid w:val="00452D5F"/>
    <w:rsid w:val="004535EA"/>
    <w:rsid w:val="00453C7A"/>
    <w:rsid w:val="0045449A"/>
    <w:rsid w:val="004549A4"/>
    <w:rsid w:val="00455050"/>
    <w:rsid w:val="0045548C"/>
    <w:rsid w:val="0045578B"/>
    <w:rsid w:val="004559FC"/>
    <w:rsid w:val="00457376"/>
    <w:rsid w:val="004573E6"/>
    <w:rsid w:val="004614EB"/>
    <w:rsid w:val="004616D1"/>
    <w:rsid w:val="0046198B"/>
    <w:rsid w:val="004621CA"/>
    <w:rsid w:val="0046299B"/>
    <w:rsid w:val="00463588"/>
    <w:rsid w:val="0046414F"/>
    <w:rsid w:val="00464878"/>
    <w:rsid w:val="00465466"/>
    <w:rsid w:val="004657F9"/>
    <w:rsid w:val="00465B75"/>
    <w:rsid w:val="00465F93"/>
    <w:rsid w:val="0046642D"/>
    <w:rsid w:val="004712A5"/>
    <w:rsid w:val="004721E9"/>
    <w:rsid w:val="004723EC"/>
    <w:rsid w:val="0047241D"/>
    <w:rsid w:val="00472879"/>
    <w:rsid w:val="0047306A"/>
    <w:rsid w:val="00474B1D"/>
    <w:rsid w:val="00474CB0"/>
    <w:rsid w:val="00476027"/>
    <w:rsid w:val="0047610D"/>
    <w:rsid w:val="00476674"/>
    <w:rsid w:val="004768FC"/>
    <w:rsid w:val="00477569"/>
    <w:rsid w:val="00477BA4"/>
    <w:rsid w:val="00477D93"/>
    <w:rsid w:val="00480060"/>
    <w:rsid w:val="004801DE"/>
    <w:rsid w:val="0048044B"/>
    <w:rsid w:val="004806FF"/>
    <w:rsid w:val="00481843"/>
    <w:rsid w:val="00482327"/>
    <w:rsid w:val="00482EC1"/>
    <w:rsid w:val="00483A1C"/>
    <w:rsid w:val="00483B2B"/>
    <w:rsid w:val="00483C80"/>
    <w:rsid w:val="00484D5C"/>
    <w:rsid w:val="00485542"/>
    <w:rsid w:val="00485B65"/>
    <w:rsid w:val="00485C08"/>
    <w:rsid w:val="00486054"/>
    <w:rsid w:val="00486539"/>
    <w:rsid w:val="00487198"/>
    <w:rsid w:val="004875E6"/>
    <w:rsid w:val="00490CD2"/>
    <w:rsid w:val="004916DA"/>
    <w:rsid w:val="004918E9"/>
    <w:rsid w:val="00491D7D"/>
    <w:rsid w:val="00492EBD"/>
    <w:rsid w:val="0049392F"/>
    <w:rsid w:val="00493EA5"/>
    <w:rsid w:val="00494E0E"/>
    <w:rsid w:val="0049566D"/>
    <w:rsid w:val="00495B63"/>
    <w:rsid w:val="00496D10"/>
    <w:rsid w:val="00496E30"/>
    <w:rsid w:val="004974E4"/>
    <w:rsid w:val="004A01FE"/>
    <w:rsid w:val="004A067D"/>
    <w:rsid w:val="004A13B5"/>
    <w:rsid w:val="004A1A4F"/>
    <w:rsid w:val="004A1FF0"/>
    <w:rsid w:val="004A2795"/>
    <w:rsid w:val="004A2869"/>
    <w:rsid w:val="004A33FA"/>
    <w:rsid w:val="004A3891"/>
    <w:rsid w:val="004A3A2E"/>
    <w:rsid w:val="004A3DDD"/>
    <w:rsid w:val="004A4612"/>
    <w:rsid w:val="004A4BAC"/>
    <w:rsid w:val="004A4D1A"/>
    <w:rsid w:val="004A52D5"/>
    <w:rsid w:val="004A52FF"/>
    <w:rsid w:val="004A535A"/>
    <w:rsid w:val="004A5859"/>
    <w:rsid w:val="004A5F1E"/>
    <w:rsid w:val="004A6EFD"/>
    <w:rsid w:val="004A7690"/>
    <w:rsid w:val="004A798E"/>
    <w:rsid w:val="004B05E1"/>
    <w:rsid w:val="004B2895"/>
    <w:rsid w:val="004B29B1"/>
    <w:rsid w:val="004B2AB7"/>
    <w:rsid w:val="004B339A"/>
    <w:rsid w:val="004B38A3"/>
    <w:rsid w:val="004B38F2"/>
    <w:rsid w:val="004B53BE"/>
    <w:rsid w:val="004B62B1"/>
    <w:rsid w:val="004B67A8"/>
    <w:rsid w:val="004B6F7A"/>
    <w:rsid w:val="004B7034"/>
    <w:rsid w:val="004B7640"/>
    <w:rsid w:val="004B7954"/>
    <w:rsid w:val="004C0C65"/>
    <w:rsid w:val="004C0CE2"/>
    <w:rsid w:val="004C17C4"/>
    <w:rsid w:val="004C198D"/>
    <w:rsid w:val="004C1C76"/>
    <w:rsid w:val="004C260B"/>
    <w:rsid w:val="004C2B5A"/>
    <w:rsid w:val="004C2D1C"/>
    <w:rsid w:val="004C38E1"/>
    <w:rsid w:val="004C39C4"/>
    <w:rsid w:val="004C4306"/>
    <w:rsid w:val="004C447D"/>
    <w:rsid w:val="004C46FD"/>
    <w:rsid w:val="004C4951"/>
    <w:rsid w:val="004C4C9F"/>
    <w:rsid w:val="004C5335"/>
    <w:rsid w:val="004C5908"/>
    <w:rsid w:val="004C6859"/>
    <w:rsid w:val="004C6A1B"/>
    <w:rsid w:val="004C6CA5"/>
    <w:rsid w:val="004D0286"/>
    <w:rsid w:val="004D0513"/>
    <w:rsid w:val="004D0BF6"/>
    <w:rsid w:val="004D1694"/>
    <w:rsid w:val="004D187F"/>
    <w:rsid w:val="004D1A7F"/>
    <w:rsid w:val="004D1BF1"/>
    <w:rsid w:val="004D2091"/>
    <w:rsid w:val="004D20FA"/>
    <w:rsid w:val="004D26C0"/>
    <w:rsid w:val="004D27C3"/>
    <w:rsid w:val="004D28F0"/>
    <w:rsid w:val="004D376A"/>
    <w:rsid w:val="004D37F3"/>
    <w:rsid w:val="004D38E4"/>
    <w:rsid w:val="004D61EF"/>
    <w:rsid w:val="004D6414"/>
    <w:rsid w:val="004D6D39"/>
    <w:rsid w:val="004D73FA"/>
    <w:rsid w:val="004D754C"/>
    <w:rsid w:val="004D75B7"/>
    <w:rsid w:val="004E1272"/>
    <w:rsid w:val="004E23C8"/>
    <w:rsid w:val="004E2AAE"/>
    <w:rsid w:val="004E2AF9"/>
    <w:rsid w:val="004E2D8D"/>
    <w:rsid w:val="004E38B0"/>
    <w:rsid w:val="004E48AE"/>
    <w:rsid w:val="004E5CA9"/>
    <w:rsid w:val="004E5FAC"/>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A88"/>
    <w:rsid w:val="004F1FB5"/>
    <w:rsid w:val="004F22B3"/>
    <w:rsid w:val="004F3189"/>
    <w:rsid w:val="004F361E"/>
    <w:rsid w:val="004F3627"/>
    <w:rsid w:val="004F39DC"/>
    <w:rsid w:val="004F4910"/>
    <w:rsid w:val="004F50E5"/>
    <w:rsid w:val="004F596A"/>
    <w:rsid w:val="004F6A19"/>
    <w:rsid w:val="004F7B5C"/>
    <w:rsid w:val="004F7CE7"/>
    <w:rsid w:val="0050045D"/>
    <w:rsid w:val="005004D5"/>
    <w:rsid w:val="00501388"/>
    <w:rsid w:val="00501517"/>
    <w:rsid w:val="00501814"/>
    <w:rsid w:val="0050243D"/>
    <w:rsid w:val="0050246E"/>
    <w:rsid w:val="00502636"/>
    <w:rsid w:val="00502C5F"/>
    <w:rsid w:val="005030D0"/>
    <w:rsid w:val="00503692"/>
    <w:rsid w:val="005036BE"/>
    <w:rsid w:val="00504935"/>
    <w:rsid w:val="00504EEA"/>
    <w:rsid w:val="00505014"/>
    <w:rsid w:val="0050565C"/>
    <w:rsid w:val="00505759"/>
    <w:rsid w:val="00505A08"/>
    <w:rsid w:val="00506825"/>
    <w:rsid w:val="00507C8F"/>
    <w:rsid w:val="00507C97"/>
    <w:rsid w:val="00510238"/>
    <w:rsid w:val="00510AC2"/>
    <w:rsid w:val="00510B5D"/>
    <w:rsid w:val="005111B9"/>
    <w:rsid w:val="00511679"/>
    <w:rsid w:val="00511A45"/>
    <w:rsid w:val="00511D33"/>
    <w:rsid w:val="00511DFB"/>
    <w:rsid w:val="00512425"/>
    <w:rsid w:val="00512E19"/>
    <w:rsid w:val="00513011"/>
    <w:rsid w:val="00514067"/>
    <w:rsid w:val="005150BC"/>
    <w:rsid w:val="00515F1C"/>
    <w:rsid w:val="00516296"/>
    <w:rsid w:val="005168EA"/>
    <w:rsid w:val="00516992"/>
    <w:rsid w:val="00517708"/>
    <w:rsid w:val="00517BFE"/>
    <w:rsid w:val="00517C6F"/>
    <w:rsid w:val="005208F8"/>
    <w:rsid w:val="005208F9"/>
    <w:rsid w:val="005214D9"/>
    <w:rsid w:val="0052153B"/>
    <w:rsid w:val="0052211C"/>
    <w:rsid w:val="00522574"/>
    <w:rsid w:val="00522D6D"/>
    <w:rsid w:val="00523A2C"/>
    <w:rsid w:val="00523D03"/>
    <w:rsid w:val="00523D69"/>
    <w:rsid w:val="0052494E"/>
    <w:rsid w:val="0052541D"/>
    <w:rsid w:val="00526CEC"/>
    <w:rsid w:val="005275C5"/>
    <w:rsid w:val="00527A83"/>
    <w:rsid w:val="00527FDE"/>
    <w:rsid w:val="00530173"/>
    <w:rsid w:val="0053096C"/>
    <w:rsid w:val="00530AEB"/>
    <w:rsid w:val="00530B0C"/>
    <w:rsid w:val="005317EA"/>
    <w:rsid w:val="00531C6B"/>
    <w:rsid w:val="00532505"/>
    <w:rsid w:val="00532EE8"/>
    <w:rsid w:val="00532FDA"/>
    <w:rsid w:val="00533588"/>
    <w:rsid w:val="005341E9"/>
    <w:rsid w:val="00535452"/>
    <w:rsid w:val="00535B5E"/>
    <w:rsid w:val="00535D0E"/>
    <w:rsid w:val="00535E00"/>
    <w:rsid w:val="00535EDB"/>
    <w:rsid w:val="00536143"/>
    <w:rsid w:val="005361DF"/>
    <w:rsid w:val="00536601"/>
    <w:rsid w:val="00536929"/>
    <w:rsid w:val="005376DF"/>
    <w:rsid w:val="005400C9"/>
    <w:rsid w:val="005404F8"/>
    <w:rsid w:val="00540616"/>
    <w:rsid w:val="005407BB"/>
    <w:rsid w:val="005407C0"/>
    <w:rsid w:val="00540D1D"/>
    <w:rsid w:val="00541EE5"/>
    <w:rsid w:val="00541FA6"/>
    <w:rsid w:val="005420AA"/>
    <w:rsid w:val="0054229A"/>
    <w:rsid w:val="00542488"/>
    <w:rsid w:val="00542897"/>
    <w:rsid w:val="0054322A"/>
    <w:rsid w:val="00543664"/>
    <w:rsid w:val="00543924"/>
    <w:rsid w:val="00543940"/>
    <w:rsid w:val="00544F47"/>
    <w:rsid w:val="00545652"/>
    <w:rsid w:val="00545E5F"/>
    <w:rsid w:val="00545F35"/>
    <w:rsid w:val="0054625A"/>
    <w:rsid w:val="00546A48"/>
    <w:rsid w:val="00546BD7"/>
    <w:rsid w:val="00546C28"/>
    <w:rsid w:val="00546D91"/>
    <w:rsid w:val="005475A1"/>
    <w:rsid w:val="005477C1"/>
    <w:rsid w:val="00547E8E"/>
    <w:rsid w:val="00550660"/>
    <w:rsid w:val="00551453"/>
    <w:rsid w:val="00551C93"/>
    <w:rsid w:val="005523E4"/>
    <w:rsid w:val="005524C8"/>
    <w:rsid w:val="00552FFC"/>
    <w:rsid w:val="00553617"/>
    <w:rsid w:val="00553746"/>
    <w:rsid w:val="00554221"/>
    <w:rsid w:val="005545B7"/>
    <w:rsid w:val="00554A4E"/>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B8F"/>
    <w:rsid w:val="00566AC3"/>
    <w:rsid w:val="00566E11"/>
    <w:rsid w:val="0056756F"/>
    <w:rsid w:val="00567EDB"/>
    <w:rsid w:val="00570893"/>
    <w:rsid w:val="00570BB4"/>
    <w:rsid w:val="00571BB0"/>
    <w:rsid w:val="00571BFA"/>
    <w:rsid w:val="00572584"/>
    <w:rsid w:val="005727ED"/>
    <w:rsid w:val="005732AC"/>
    <w:rsid w:val="00574B31"/>
    <w:rsid w:val="00574D8F"/>
    <w:rsid w:val="00574D97"/>
    <w:rsid w:val="00575452"/>
    <w:rsid w:val="00575D46"/>
    <w:rsid w:val="00575D7E"/>
    <w:rsid w:val="0057642A"/>
    <w:rsid w:val="00576453"/>
    <w:rsid w:val="0057655B"/>
    <w:rsid w:val="0057681A"/>
    <w:rsid w:val="00576F8E"/>
    <w:rsid w:val="00577746"/>
    <w:rsid w:val="0057799E"/>
    <w:rsid w:val="005801F3"/>
    <w:rsid w:val="00580730"/>
    <w:rsid w:val="00580E8D"/>
    <w:rsid w:val="0058177C"/>
    <w:rsid w:val="00581952"/>
    <w:rsid w:val="00581CE7"/>
    <w:rsid w:val="00581D66"/>
    <w:rsid w:val="00582690"/>
    <w:rsid w:val="005826AA"/>
    <w:rsid w:val="0058292E"/>
    <w:rsid w:val="00582A99"/>
    <w:rsid w:val="005834F6"/>
    <w:rsid w:val="005836D1"/>
    <w:rsid w:val="0058419B"/>
    <w:rsid w:val="00584CCC"/>
    <w:rsid w:val="00584D62"/>
    <w:rsid w:val="005854BB"/>
    <w:rsid w:val="005861D9"/>
    <w:rsid w:val="00587597"/>
    <w:rsid w:val="005879E8"/>
    <w:rsid w:val="00587B40"/>
    <w:rsid w:val="00590322"/>
    <w:rsid w:val="00590627"/>
    <w:rsid w:val="00590DB5"/>
    <w:rsid w:val="00591C44"/>
    <w:rsid w:val="00591EF7"/>
    <w:rsid w:val="0059210A"/>
    <w:rsid w:val="005923C7"/>
    <w:rsid w:val="005926A7"/>
    <w:rsid w:val="005927E7"/>
    <w:rsid w:val="00593869"/>
    <w:rsid w:val="00594EB3"/>
    <w:rsid w:val="005957C8"/>
    <w:rsid w:val="0059600D"/>
    <w:rsid w:val="0059624E"/>
    <w:rsid w:val="00597242"/>
    <w:rsid w:val="005979DE"/>
    <w:rsid w:val="00597AFD"/>
    <w:rsid w:val="005A07A9"/>
    <w:rsid w:val="005A0AA7"/>
    <w:rsid w:val="005A0B26"/>
    <w:rsid w:val="005A0F84"/>
    <w:rsid w:val="005A1B3D"/>
    <w:rsid w:val="005A1C3F"/>
    <w:rsid w:val="005A1E49"/>
    <w:rsid w:val="005A207D"/>
    <w:rsid w:val="005A29E3"/>
    <w:rsid w:val="005A30B2"/>
    <w:rsid w:val="005A369E"/>
    <w:rsid w:val="005A4633"/>
    <w:rsid w:val="005A47D1"/>
    <w:rsid w:val="005A4E65"/>
    <w:rsid w:val="005A55EA"/>
    <w:rsid w:val="005A5915"/>
    <w:rsid w:val="005A5A41"/>
    <w:rsid w:val="005A5B8E"/>
    <w:rsid w:val="005A6CAF"/>
    <w:rsid w:val="005A6E81"/>
    <w:rsid w:val="005A6E99"/>
    <w:rsid w:val="005A73B1"/>
    <w:rsid w:val="005A768F"/>
    <w:rsid w:val="005A7DBB"/>
    <w:rsid w:val="005B0670"/>
    <w:rsid w:val="005B0F9D"/>
    <w:rsid w:val="005B103A"/>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E8F"/>
    <w:rsid w:val="005C02E2"/>
    <w:rsid w:val="005C0427"/>
    <w:rsid w:val="005C045C"/>
    <w:rsid w:val="005C0DC2"/>
    <w:rsid w:val="005C1867"/>
    <w:rsid w:val="005C1A72"/>
    <w:rsid w:val="005C2172"/>
    <w:rsid w:val="005C41C2"/>
    <w:rsid w:val="005C49DB"/>
    <w:rsid w:val="005C4A16"/>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44B2"/>
    <w:rsid w:val="005D4A79"/>
    <w:rsid w:val="005D4AD2"/>
    <w:rsid w:val="005D4DD3"/>
    <w:rsid w:val="005D52BF"/>
    <w:rsid w:val="005D5950"/>
    <w:rsid w:val="005D5CE7"/>
    <w:rsid w:val="005D605A"/>
    <w:rsid w:val="005D7529"/>
    <w:rsid w:val="005E04F5"/>
    <w:rsid w:val="005E066D"/>
    <w:rsid w:val="005E076C"/>
    <w:rsid w:val="005E098B"/>
    <w:rsid w:val="005E1457"/>
    <w:rsid w:val="005E36E6"/>
    <w:rsid w:val="005E3D0C"/>
    <w:rsid w:val="005E4200"/>
    <w:rsid w:val="005E45F8"/>
    <w:rsid w:val="005E47D4"/>
    <w:rsid w:val="005E4B7D"/>
    <w:rsid w:val="005E4C91"/>
    <w:rsid w:val="005E514F"/>
    <w:rsid w:val="005E6036"/>
    <w:rsid w:val="005E694B"/>
    <w:rsid w:val="005E6DA6"/>
    <w:rsid w:val="005E6ECF"/>
    <w:rsid w:val="005E7923"/>
    <w:rsid w:val="005F02D2"/>
    <w:rsid w:val="005F05FD"/>
    <w:rsid w:val="005F06BF"/>
    <w:rsid w:val="005F12AF"/>
    <w:rsid w:val="005F1570"/>
    <w:rsid w:val="005F1EC0"/>
    <w:rsid w:val="005F1EF8"/>
    <w:rsid w:val="005F205B"/>
    <w:rsid w:val="005F2DC5"/>
    <w:rsid w:val="005F3344"/>
    <w:rsid w:val="005F353E"/>
    <w:rsid w:val="005F3A57"/>
    <w:rsid w:val="005F3CED"/>
    <w:rsid w:val="005F3E59"/>
    <w:rsid w:val="005F4B18"/>
    <w:rsid w:val="005F52F4"/>
    <w:rsid w:val="005F5795"/>
    <w:rsid w:val="005F5A54"/>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A35"/>
    <w:rsid w:val="00605EF7"/>
    <w:rsid w:val="0060601A"/>
    <w:rsid w:val="006060E4"/>
    <w:rsid w:val="006076DE"/>
    <w:rsid w:val="0060784D"/>
    <w:rsid w:val="00607FB2"/>
    <w:rsid w:val="00610671"/>
    <w:rsid w:val="006109C9"/>
    <w:rsid w:val="00610CCF"/>
    <w:rsid w:val="0061147F"/>
    <w:rsid w:val="00611821"/>
    <w:rsid w:val="00612672"/>
    <w:rsid w:val="0061278B"/>
    <w:rsid w:val="00613163"/>
    <w:rsid w:val="00613374"/>
    <w:rsid w:val="00613850"/>
    <w:rsid w:val="00614E8B"/>
    <w:rsid w:val="00615135"/>
    <w:rsid w:val="00615DF4"/>
    <w:rsid w:val="00616584"/>
    <w:rsid w:val="00616807"/>
    <w:rsid w:val="006169B6"/>
    <w:rsid w:val="00616A99"/>
    <w:rsid w:val="00616FD9"/>
    <w:rsid w:val="006174CF"/>
    <w:rsid w:val="006175F2"/>
    <w:rsid w:val="006178A1"/>
    <w:rsid w:val="00617D0D"/>
    <w:rsid w:val="0062075E"/>
    <w:rsid w:val="00620CBA"/>
    <w:rsid w:val="006211B2"/>
    <w:rsid w:val="006215B8"/>
    <w:rsid w:val="00622F04"/>
    <w:rsid w:val="00623A04"/>
    <w:rsid w:val="00623A11"/>
    <w:rsid w:val="00624726"/>
    <w:rsid w:val="00624E0B"/>
    <w:rsid w:val="00625796"/>
    <w:rsid w:val="00625907"/>
    <w:rsid w:val="0062613C"/>
    <w:rsid w:val="00626621"/>
    <w:rsid w:val="00626898"/>
    <w:rsid w:val="00627049"/>
    <w:rsid w:val="00627803"/>
    <w:rsid w:val="00630D37"/>
    <w:rsid w:val="00631AD9"/>
    <w:rsid w:val="00631D1E"/>
    <w:rsid w:val="006321BD"/>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1688"/>
    <w:rsid w:val="00651D18"/>
    <w:rsid w:val="00651F79"/>
    <w:rsid w:val="00652745"/>
    <w:rsid w:val="006527B5"/>
    <w:rsid w:val="00652D3C"/>
    <w:rsid w:val="0065403A"/>
    <w:rsid w:val="0065544D"/>
    <w:rsid w:val="00655B2B"/>
    <w:rsid w:val="00656189"/>
    <w:rsid w:val="0065674D"/>
    <w:rsid w:val="0065691D"/>
    <w:rsid w:val="00656E1A"/>
    <w:rsid w:val="00656EA4"/>
    <w:rsid w:val="0065704D"/>
    <w:rsid w:val="006571D1"/>
    <w:rsid w:val="006577B1"/>
    <w:rsid w:val="006577F9"/>
    <w:rsid w:val="00657D11"/>
    <w:rsid w:val="0066029E"/>
    <w:rsid w:val="00660884"/>
    <w:rsid w:val="006611B3"/>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109D"/>
    <w:rsid w:val="00671685"/>
    <w:rsid w:val="00671EE8"/>
    <w:rsid w:val="0067278C"/>
    <w:rsid w:val="00672796"/>
    <w:rsid w:val="00672935"/>
    <w:rsid w:val="00672983"/>
    <w:rsid w:val="0067336C"/>
    <w:rsid w:val="0067406A"/>
    <w:rsid w:val="0067463E"/>
    <w:rsid w:val="0067474C"/>
    <w:rsid w:val="006749B9"/>
    <w:rsid w:val="006749C8"/>
    <w:rsid w:val="00675151"/>
    <w:rsid w:val="00675349"/>
    <w:rsid w:val="0067586F"/>
    <w:rsid w:val="00676021"/>
    <w:rsid w:val="006764EE"/>
    <w:rsid w:val="006770A4"/>
    <w:rsid w:val="00677553"/>
    <w:rsid w:val="006777B1"/>
    <w:rsid w:val="00680005"/>
    <w:rsid w:val="00680CF9"/>
    <w:rsid w:val="00681486"/>
    <w:rsid w:val="00681A54"/>
    <w:rsid w:val="00682D84"/>
    <w:rsid w:val="006831B8"/>
    <w:rsid w:val="00683E0D"/>
    <w:rsid w:val="00684A1B"/>
    <w:rsid w:val="00684E5F"/>
    <w:rsid w:val="0068531B"/>
    <w:rsid w:val="00685F49"/>
    <w:rsid w:val="00686075"/>
    <w:rsid w:val="00686AF8"/>
    <w:rsid w:val="00686F4F"/>
    <w:rsid w:val="0068741B"/>
    <w:rsid w:val="006900EC"/>
    <w:rsid w:val="00690268"/>
    <w:rsid w:val="006905A9"/>
    <w:rsid w:val="006909D4"/>
    <w:rsid w:val="006919AC"/>
    <w:rsid w:val="00691D7A"/>
    <w:rsid w:val="00691DA4"/>
    <w:rsid w:val="00692241"/>
    <w:rsid w:val="00692BE5"/>
    <w:rsid w:val="006942E7"/>
    <w:rsid w:val="00695A64"/>
    <w:rsid w:val="00695E43"/>
    <w:rsid w:val="00695E48"/>
    <w:rsid w:val="00696859"/>
    <w:rsid w:val="0069691C"/>
    <w:rsid w:val="00696BB8"/>
    <w:rsid w:val="00697023"/>
    <w:rsid w:val="00697106"/>
    <w:rsid w:val="0069722D"/>
    <w:rsid w:val="00697C42"/>
    <w:rsid w:val="00697EF3"/>
    <w:rsid w:val="006A002A"/>
    <w:rsid w:val="006A022B"/>
    <w:rsid w:val="006A0330"/>
    <w:rsid w:val="006A0905"/>
    <w:rsid w:val="006A1233"/>
    <w:rsid w:val="006A1681"/>
    <w:rsid w:val="006A3154"/>
    <w:rsid w:val="006A34B5"/>
    <w:rsid w:val="006A44AF"/>
    <w:rsid w:val="006A5516"/>
    <w:rsid w:val="006A5582"/>
    <w:rsid w:val="006A55CA"/>
    <w:rsid w:val="006A5680"/>
    <w:rsid w:val="006A5A05"/>
    <w:rsid w:val="006A5DCC"/>
    <w:rsid w:val="006A5E4E"/>
    <w:rsid w:val="006A7108"/>
    <w:rsid w:val="006B05A5"/>
    <w:rsid w:val="006B15AD"/>
    <w:rsid w:val="006B1954"/>
    <w:rsid w:val="006B2B5D"/>
    <w:rsid w:val="006B3FEB"/>
    <w:rsid w:val="006B52A3"/>
    <w:rsid w:val="006B5428"/>
    <w:rsid w:val="006B6071"/>
    <w:rsid w:val="006B67C2"/>
    <w:rsid w:val="006B69A4"/>
    <w:rsid w:val="006B772D"/>
    <w:rsid w:val="006B7764"/>
    <w:rsid w:val="006B7DF4"/>
    <w:rsid w:val="006C0362"/>
    <w:rsid w:val="006C20F9"/>
    <w:rsid w:val="006C2149"/>
    <w:rsid w:val="006C28EF"/>
    <w:rsid w:val="006C2B3C"/>
    <w:rsid w:val="006C2E17"/>
    <w:rsid w:val="006C32D5"/>
    <w:rsid w:val="006C4053"/>
    <w:rsid w:val="006C61AD"/>
    <w:rsid w:val="006C62F6"/>
    <w:rsid w:val="006C73D6"/>
    <w:rsid w:val="006D03A3"/>
    <w:rsid w:val="006D051D"/>
    <w:rsid w:val="006D17DE"/>
    <w:rsid w:val="006D2B05"/>
    <w:rsid w:val="006D2CF8"/>
    <w:rsid w:val="006D3CC1"/>
    <w:rsid w:val="006D4477"/>
    <w:rsid w:val="006D4497"/>
    <w:rsid w:val="006D459F"/>
    <w:rsid w:val="006D5756"/>
    <w:rsid w:val="006D6B21"/>
    <w:rsid w:val="006D7C9D"/>
    <w:rsid w:val="006D7CA4"/>
    <w:rsid w:val="006E0366"/>
    <w:rsid w:val="006E0D07"/>
    <w:rsid w:val="006E1722"/>
    <w:rsid w:val="006E2E9C"/>
    <w:rsid w:val="006E3625"/>
    <w:rsid w:val="006E3D3A"/>
    <w:rsid w:val="006E4191"/>
    <w:rsid w:val="006E4782"/>
    <w:rsid w:val="006E47B6"/>
    <w:rsid w:val="006E4981"/>
    <w:rsid w:val="006E694A"/>
    <w:rsid w:val="006E75F2"/>
    <w:rsid w:val="006E76B1"/>
    <w:rsid w:val="006E7FA9"/>
    <w:rsid w:val="006F0434"/>
    <w:rsid w:val="006F0D86"/>
    <w:rsid w:val="006F10C1"/>
    <w:rsid w:val="006F14D8"/>
    <w:rsid w:val="006F21C2"/>
    <w:rsid w:val="006F2384"/>
    <w:rsid w:val="006F2425"/>
    <w:rsid w:val="006F24AB"/>
    <w:rsid w:val="006F28FE"/>
    <w:rsid w:val="006F2B57"/>
    <w:rsid w:val="006F30C1"/>
    <w:rsid w:val="006F3586"/>
    <w:rsid w:val="006F392C"/>
    <w:rsid w:val="006F4395"/>
    <w:rsid w:val="006F4C7F"/>
    <w:rsid w:val="006F593F"/>
    <w:rsid w:val="006F5A7F"/>
    <w:rsid w:val="006F5AE1"/>
    <w:rsid w:val="006F5EB0"/>
    <w:rsid w:val="006F66B6"/>
    <w:rsid w:val="006F6750"/>
    <w:rsid w:val="006F7E7C"/>
    <w:rsid w:val="0070007A"/>
    <w:rsid w:val="0070135E"/>
    <w:rsid w:val="0070141F"/>
    <w:rsid w:val="00701930"/>
    <w:rsid w:val="00702133"/>
    <w:rsid w:val="0070217C"/>
    <w:rsid w:val="00702E7A"/>
    <w:rsid w:val="00703BF6"/>
    <w:rsid w:val="00703E28"/>
    <w:rsid w:val="00705258"/>
    <w:rsid w:val="00705260"/>
    <w:rsid w:val="007056B3"/>
    <w:rsid w:val="007065D8"/>
    <w:rsid w:val="007073FA"/>
    <w:rsid w:val="0070790F"/>
    <w:rsid w:val="00707F85"/>
    <w:rsid w:val="00710A71"/>
    <w:rsid w:val="00710E5C"/>
    <w:rsid w:val="00710FD2"/>
    <w:rsid w:val="00711195"/>
    <w:rsid w:val="0071197A"/>
    <w:rsid w:val="00711A59"/>
    <w:rsid w:val="00711AE7"/>
    <w:rsid w:val="00711CA5"/>
    <w:rsid w:val="00712184"/>
    <w:rsid w:val="007129EF"/>
    <w:rsid w:val="007131E2"/>
    <w:rsid w:val="007134A2"/>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23B"/>
    <w:rsid w:val="00722766"/>
    <w:rsid w:val="00723401"/>
    <w:rsid w:val="0072463B"/>
    <w:rsid w:val="00724730"/>
    <w:rsid w:val="00724B13"/>
    <w:rsid w:val="00724C15"/>
    <w:rsid w:val="00724C24"/>
    <w:rsid w:val="007252BB"/>
    <w:rsid w:val="00725D76"/>
    <w:rsid w:val="007262D1"/>
    <w:rsid w:val="00726639"/>
    <w:rsid w:val="00726A73"/>
    <w:rsid w:val="00726D44"/>
    <w:rsid w:val="00726F52"/>
    <w:rsid w:val="00727369"/>
    <w:rsid w:val="00727BE9"/>
    <w:rsid w:val="00730C39"/>
    <w:rsid w:val="00730DE6"/>
    <w:rsid w:val="0073164F"/>
    <w:rsid w:val="00732805"/>
    <w:rsid w:val="00732B29"/>
    <w:rsid w:val="00733B0D"/>
    <w:rsid w:val="00733E06"/>
    <w:rsid w:val="00735380"/>
    <w:rsid w:val="00735579"/>
    <w:rsid w:val="0073590E"/>
    <w:rsid w:val="00736207"/>
    <w:rsid w:val="007369DE"/>
    <w:rsid w:val="00736EA1"/>
    <w:rsid w:val="00736F73"/>
    <w:rsid w:val="007372B9"/>
    <w:rsid w:val="00737379"/>
    <w:rsid w:val="007376E2"/>
    <w:rsid w:val="007405DB"/>
    <w:rsid w:val="007406A0"/>
    <w:rsid w:val="00740935"/>
    <w:rsid w:val="007411F4"/>
    <w:rsid w:val="0074168C"/>
    <w:rsid w:val="00741736"/>
    <w:rsid w:val="00741CA0"/>
    <w:rsid w:val="00741DF1"/>
    <w:rsid w:val="00741FBF"/>
    <w:rsid w:val="0074203C"/>
    <w:rsid w:val="0074204E"/>
    <w:rsid w:val="00742DF6"/>
    <w:rsid w:val="007440C0"/>
    <w:rsid w:val="007447C9"/>
    <w:rsid w:val="00745310"/>
    <w:rsid w:val="0074550B"/>
    <w:rsid w:val="00745C02"/>
    <w:rsid w:val="00745E18"/>
    <w:rsid w:val="00745FD8"/>
    <w:rsid w:val="00746398"/>
    <w:rsid w:val="00746C75"/>
    <w:rsid w:val="00747069"/>
    <w:rsid w:val="0074750B"/>
    <w:rsid w:val="0075012D"/>
    <w:rsid w:val="007503C0"/>
    <w:rsid w:val="007505D7"/>
    <w:rsid w:val="00750B4D"/>
    <w:rsid w:val="00750EF6"/>
    <w:rsid w:val="00752560"/>
    <w:rsid w:val="007528DE"/>
    <w:rsid w:val="00752B25"/>
    <w:rsid w:val="007533DE"/>
    <w:rsid w:val="007539C9"/>
    <w:rsid w:val="00753B08"/>
    <w:rsid w:val="0075401C"/>
    <w:rsid w:val="007552BE"/>
    <w:rsid w:val="007558E3"/>
    <w:rsid w:val="00755C6D"/>
    <w:rsid w:val="0075662B"/>
    <w:rsid w:val="007566A6"/>
    <w:rsid w:val="0075782B"/>
    <w:rsid w:val="007579B2"/>
    <w:rsid w:val="00760528"/>
    <w:rsid w:val="0076171D"/>
    <w:rsid w:val="0076209D"/>
    <w:rsid w:val="00762189"/>
    <w:rsid w:val="00762AA7"/>
    <w:rsid w:val="00762ACA"/>
    <w:rsid w:val="00762D6C"/>
    <w:rsid w:val="00762E17"/>
    <w:rsid w:val="007637B8"/>
    <w:rsid w:val="00763C7F"/>
    <w:rsid w:val="00763DFF"/>
    <w:rsid w:val="0076401D"/>
    <w:rsid w:val="00766661"/>
    <w:rsid w:val="0076686E"/>
    <w:rsid w:val="0076709C"/>
    <w:rsid w:val="00767AF0"/>
    <w:rsid w:val="0077070D"/>
    <w:rsid w:val="00770765"/>
    <w:rsid w:val="00770ED1"/>
    <w:rsid w:val="007717D4"/>
    <w:rsid w:val="00771857"/>
    <w:rsid w:val="00771F93"/>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AB7"/>
    <w:rsid w:val="00780E15"/>
    <w:rsid w:val="0078166A"/>
    <w:rsid w:val="007822FE"/>
    <w:rsid w:val="00782E16"/>
    <w:rsid w:val="0078339D"/>
    <w:rsid w:val="007838CE"/>
    <w:rsid w:val="00784913"/>
    <w:rsid w:val="00784D10"/>
    <w:rsid w:val="00785E1C"/>
    <w:rsid w:val="007862FB"/>
    <w:rsid w:val="007867CF"/>
    <w:rsid w:val="00786CCF"/>
    <w:rsid w:val="00786E7F"/>
    <w:rsid w:val="007900BB"/>
    <w:rsid w:val="00790364"/>
    <w:rsid w:val="007904F6"/>
    <w:rsid w:val="007907CB"/>
    <w:rsid w:val="007913C5"/>
    <w:rsid w:val="0079252E"/>
    <w:rsid w:val="007930C4"/>
    <w:rsid w:val="0079353F"/>
    <w:rsid w:val="00793F12"/>
    <w:rsid w:val="007945A8"/>
    <w:rsid w:val="0079567A"/>
    <w:rsid w:val="00795E1A"/>
    <w:rsid w:val="007969FE"/>
    <w:rsid w:val="00796A7D"/>
    <w:rsid w:val="00796FF2"/>
    <w:rsid w:val="00797124"/>
    <w:rsid w:val="007A0974"/>
    <w:rsid w:val="007A1046"/>
    <w:rsid w:val="007A104A"/>
    <w:rsid w:val="007A1377"/>
    <w:rsid w:val="007A2367"/>
    <w:rsid w:val="007A25EF"/>
    <w:rsid w:val="007A2CBF"/>
    <w:rsid w:val="007A366A"/>
    <w:rsid w:val="007A3B6B"/>
    <w:rsid w:val="007A3E7C"/>
    <w:rsid w:val="007A3F55"/>
    <w:rsid w:val="007A4AE8"/>
    <w:rsid w:val="007A5531"/>
    <w:rsid w:val="007A5E2A"/>
    <w:rsid w:val="007A63F7"/>
    <w:rsid w:val="007A66AF"/>
    <w:rsid w:val="007A672C"/>
    <w:rsid w:val="007A7599"/>
    <w:rsid w:val="007B1A55"/>
    <w:rsid w:val="007B1C2F"/>
    <w:rsid w:val="007B1E28"/>
    <w:rsid w:val="007B2734"/>
    <w:rsid w:val="007B28EF"/>
    <w:rsid w:val="007B295C"/>
    <w:rsid w:val="007B305F"/>
    <w:rsid w:val="007B3067"/>
    <w:rsid w:val="007B3BEB"/>
    <w:rsid w:val="007B3CBC"/>
    <w:rsid w:val="007B3EF3"/>
    <w:rsid w:val="007B4294"/>
    <w:rsid w:val="007B4AAE"/>
    <w:rsid w:val="007B5096"/>
    <w:rsid w:val="007B527B"/>
    <w:rsid w:val="007B5694"/>
    <w:rsid w:val="007B573D"/>
    <w:rsid w:val="007C0A10"/>
    <w:rsid w:val="007C1ED9"/>
    <w:rsid w:val="007C24EB"/>
    <w:rsid w:val="007C3141"/>
    <w:rsid w:val="007C31B6"/>
    <w:rsid w:val="007C3E39"/>
    <w:rsid w:val="007C4075"/>
    <w:rsid w:val="007C4130"/>
    <w:rsid w:val="007C4AE7"/>
    <w:rsid w:val="007C5149"/>
    <w:rsid w:val="007C5339"/>
    <w:rsid w:val="007C560B"/>
    <w:rsid w:val="007C627F"/>
    <w:rsid w:val="007C6694"/>
    <w:rsid w:val="007C67D5"/>
    <w:rsid w:val="007C69D3"/>
    <w:rsid w:val="007C6C13"/>
    <w:rsid w:val="007C7ADD"/>
    <w:rsid w:val="007C7FCE"/>
    <w:rsid w:val="007D0731"/>
    <w:rsid w:val="007D12FA"/>
    <w:rsid w:val="007D1ECB"/>
    <w:rsid w:val="007D217E"/>
    <w:rsid w:val="007D2214"/>
    <w:rsid w:val="007D29D4"/>
    <w:rsid w:val="007D33BD"/>
    <w:rsid w:val="007D35EF"/>
    <w:rsid w:val="007D375E"/>
    <w:rsid w:val="007D4187"/>
    <w:rsid w:val="007D5109"/>
    <w:rsid w:val="007D5944"/>
    <w:rsid w:val="007D5B12"/>
    <w:rsid w:val="007D5E5A"/>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A49"/>
    <w:rsid w:val="007E349F"/>
    <w:rsid w:val="007E3E17"/>
    <w:rsid w:val="007E4439"/>
    <w:rsid w:val="007E49A8"/>
    <w:rsid w:val="007E5427"/>
    <w:rsid w:val="007E558F"/>
    <w:rsid w:val="007E5A63"/>
    <w:rsid w:val="007E5C90"/>
    <w:rsid w:val="007E68DA"/>
    <w:rsid w:val="007E68DF"/>
    <w:rsid w:val="007E6D95"/>
    <w:rsid w:val="007E6DF6"/>
    <w:rsid w:val="007E792F"/>
    <w:rsid w:val="007E7EAD"/>
    <w:rsid w:val="007E7FBF"/>
    <w:rsid w:val="007F00FA"/>
    <w:rsid w:val="007F06AB"/>
    <w:rsid w:val="007F06CA"/>
    <w:rsid w:val="007F1B6A"/>
    <w:rsid w:val="007F2257"/>
    <w:rsid w:val="007F2399"/>
    <w:rsid w:val="007F33C3"/>
    <w:rsid w:val="007F3728"/>
    <w:rsid w:val="007F54B3"/>
    <w:rsid w:val="007F54F8"/>
    <w:rsid w:val="007F566B"/>
    <w:rsid w:val="007F5AC4"/>
    <w:rsid w:val="007F5FC8"/>
    <w:rsid w:val="007F64F3"/>
    <w:rsid w:val="007F6FB7"/>
    <w:rsid w:val="007F7BDF"/>
    <w:rsid w:val="00800E0B"/>
    <w:rsid w:val="008021A3"/>
    <w:rsid w:val="00802349"/>
    <w:rsid w:val="0080246F"/>
    <w:rsid w:val="00802552"/>
    <w:rsid w:val="008028EC"/>
    <w:rsid w:val="00802D1E"/>
    <w:rsid w:val="008033DF"/>
    <w:rsid w:val="00803752"/>
    <w:rsid w:val="00803AE4"/>
    <w:rsid w:val="00804427"/>
    <w:rsid w:val="008045C9"/>
    <w:rsid w:val="00805601"/>
    <w:rsid w:val="00805C39"/>
    <w:rsid w:val="00805FAF"/>
    <w:rsid w:val="00806D44"/>
    <w:rsid w:val="0080703B"/>
    <w:rsid w:val="0080743D"/>
    <w:rsid w:val="00807CA7"/>
    <w:rsid w:val="00811034"/>
    <w:rsid w:val="0081162E"/>
    <w:rsid w:val="00811C85"/>
    <w:rsid w:val="00811FD2"/>
    <w:rsid w:val="008145D8"/>
    <w:rsid w:val="00814828"/>
    <w:rsid w:val="00814FBB"/>
    <w:rsid w:val="008153E4"/>
    <w:rsid w:val="0081601E"/>
    <w:rsid w:val="00816661"/>
    <w:rsid w:val="00820399"/>
    <w:rsid w:val="0082045A"/>
    <w:rsid w:val="0082072C"/>
    <w:rsid w:val="00821304"/>
    <w:rsid w:val="00822E5B"/>
    <w:rsid w:val="008230EB"/>
    <w:rsid w:val="0082363B"/>
    <w:rsid w:val="008236BF"/>
    <w:rsid w:val="00823AB9"/>
    <w:rsid w:val="00824225"/>
    <w:rsid w:val="008247FD"/>
    <w:rsid w:val="00824A70"/>
    <w:rsid w:val="00824E61"/>
    <w:rsid w:val="008253A7"/>
    <w:rsid w:val="00827624"/>
    <w:rsid w:val="00827E08"/>
    <w:rsid w:val="00827EF5"/>
    <w:rsid w:val="0083076F"/>
    <w:rsid w:val="00830BB2"/>
    <w:rsid w:val="0083162B"/>
    <w:rsid w:val="00831961"/>
    <w:rsid w:val="00831A86"/>
    <w:rsid w:val="00831F08"/>
    <w:rsid w:val="00832B46"/>
    <w:rsid w:val="0083304F"/>
    <w:rsid w:val="00833DC2"/>
    <w:rsid w:val="0083555A"/>
    <w:rsid w:val="00835AB8"/>
    <w:rsid w:val="008364A3"/>
    <w:rsid w:val="00837060"/>
    <w:rsid w:val="00837810"/>
    <w:rsid w:val="00837A5B"/>
    <w:rsid w:val="00837E31"/>
    <w:rsid w:val="0084071D"/>
    <w:rsid w:val="00842401"/>
    <w:rsid w:val="00843D08"/>
    <w:rsid w:val="0084425A"/>
    <w:rsid w:val="008442BE"/>
    <w:rsid w:val="00844700"/>
    <w:rsid w:val="00844D43"/>
    <w:rsid w:val="008459D9"/>
    <w:rsid w:val="00847064"/>
    <w:rsid w:val="00847251"/>
    <w:rsid w:val="0084784B"/>
    <w:rsid w:val="00847A21"/>
    <w:rsid w:val="00850167"/>
    <w:rsid w:val="008503EA"/>
    <w:rsid w:val="00851AFB"/>
    <w:rsid w:val="00852B11"/>
    <w:rsid w:val="00852C49"/>
    <w:rsid w:val="00853998"/>
    <w:rsid w:val="00853E7C"/>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F93"/>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ECA"/>
    <w:rsid w:val="00881006"/>
    <w:rsid w:val="008813EC"/>
    <w:rsid w:val="008824A4"/>
    <w:rsid w:val="00882BEF"/>
    <w:rsid w:val="008832B8"/>
    <w:rsid w:val="00883441"/>
    <w:rsid w:val="008851D8"/>
    <w:rsid w:val="0088536F"/>
    <w:rsid w:val="0088581D"/>
    <w:rsid w:val="00885821"/>
    <w:rsid w:val="00885F93"/>
    <w:rsid w:val="00886DF4"/>
    <w:rsid w:val="00886EF4"/>
    <w:rsid w:val="008870A5"/>
    <w:rsid w:val="008876D6"/>
    <w:rsid w:val="0088792C"/>
    <w:rsid w:val="008913FB"/>
    <w:rsid w:val="00891FC2"/>
    <w:rsid w:val="00892942"/>
    <w:rsid w:val="00893305"/>
    <w:rsid w:val="0089404D"/>
    <w:rsid w:val="008940A9"/>
    <w:rsid w:val="00894348"/>
    <w:rsid w:val="008945E8"/>
    <w:rsid w:val="00894C1F"/>
    <w:rsid w:val="00895851"/>
    <w:rsid w:val="008958D6"/>
    <w:rsid w:val="00896227"/>
    <w:rsid w:val="00896400"/>
    <w:rsid w:val="00896A49"/>
    <w:rsid w:val="00896A62"/>
    <w:rsid w:val="008A0752"/>
    <w:rsid w:val="008A0851"/>
    <w:rsid w:val="008A0C32"/>
    <w:rsid w:val="008A1200"/>
    <w:rsid w:val="008A1228"/>
    <w:rsid w:val="008A1EB1"/>
    <w:rsid w:val="008A2419"/>
    <w:rsid w:val="008A2C00"/>
    <w:rsid w:val="008A3811"/>
    <w:rsid w:val="008A45C9"/>
    <w:rsid w:val="008A47C2"/>
    <w:rsid w:val="008A47EA"/>
    <w:rsid w:val="008A4A88"/>
    <w:rsid w:val="008A5B96"/>
    <w:rsid w:val="008A636C"/>
    <w:rsid w:val="008A63FA"/>
    <w:rsid w:val="008A6A0D"/>
    <w:rsid w:val="008A6AB7"/>
    <w:rsid w:val="008B014C"/>
    <w:rsid w:val="008B0549"/>
    <w:rsid w:val="008B11C7"/>
    <w:rsid w:val="008B1400"/>
    <w:rsid w:val="008B1A85"/>
    <w:rsid w:val="008B22E3"/>
    <w:rsid w:val="008B23A4"/>
    <w:rsid w:val="008B23AD"/>
    <w:rsid w:val="008B3751"/>
    <w:rsid w:val="008B3770"/>
    <w:rsid w:val="008B3987"/>
    <w:rsid w:val="008B401A"/>
    <w:rsid w:val="008B45E1"/>
    <w:rsid w:val="008B5A62"/>
    <w:rsid w:val="008B6520"/>
    <w:rsid w:val="008B7E86"/>
    <w:rsid w:val="008C0126"/>
    <w:rsid w:val="008C03CE"/>
    <w:rsid w:val="008C08B8"/>
    <w:rsid w:val="008C182F"/>
    <w:rsid w:val="008C1AF1"/>
    <w:rsid w:val="008C230C"/>
    <w:rsid w:val="008C31AD"/>
    <w:rsid w:val="008C3397"/>
    <w:rsid w:val="008C33A9"/>
    <w:rsid w:val="008C3C16"/>
    <w:rsid w:val="008C428F"/>
    <w:rsid w:val="008C5C96"/>
    <w:rsid w:val="008C602E"/>
    <w:rsid w:val="008C6097"/>
    <w:rsid w:val="008C61D1"/>
    <w:rsid w:val="008C648B"/>
    <w:rsid w:val="008C74F7"/>
    <w:rsid w:val="008C7DEC"/>
    <w:rsid w:val="008C7EC6"/>
    <w:rsid w:val="008D094F"/>
    <w:rsid w:val="008D1872"/>
    <w:rsid w:val="008D1920"/>
    <w:rsid w:val="008D261E"/>
    <w:rsid w:val="008D2B36"/>
    <w:rsid w:val="008D3506"/>
    <w:rsid w:val="008D3A32"/>
    <w:rsid w:val="008D41CB"/>
    <w:rsid w:val="008D47E5"/>
    <w:rsid w:val="008D5009"/>
    <w:rsid w:val="008D51EA"/>
    <w:rsid w:val="008D5B28"/>
    <w:rsid w:val="008D5FB6"/>
    <w:rsid w:val="008D6077"/>
    <w:rsid w:val="008D612A"/>
    <w:rsid w:val="008D66A7"/>
    <w:rsid w:val="008D6977"/>
    <w:rsid w:val="008D7663"/>
    <w:rsid w:val="008E0921"/>
    <w:rsid w:val="008E0B46"/>
    <w:rsid w:val="008E0EA7"/>
    <w:rsid w:val="008E124E"/>
    <w:rsid w:val="008E1661"/>
    <w:rsid w:val="008E1E5C"/>
    <w:rsid w:val="008E1FAA"/>
    <w:rsid w:val="008E2157"/>
    <w:rsid w:val="008E2161"/>
    <w:rsid w:val="008E35CE"/>
    <w:rsid w:val="008E3FC4"/>
    <w:rsid w:val="008E40DC"/>
    <w:rsid w:val="008E47B8"/>
    <w:rsid w:val="008E4A6B"/>
    <w:rsid w:val="008E4B33"/>
    <w:rsid w:val="008E6882"/>
    <w:rsid w:val="008E7163"/>
    <w:rsid w:val="008E7F6B"/>
    <w:rsid w:val="008F020E"/>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34C"/>
    <w:rsid w:val="008F391F"/>
    <w:rsid w:val="008F4480"/>
    <w:rsid w:val="008F4DF4"/>
    <w:rsid w:val="008F5439"/>
    <w:rsid w:val="008F54B2"/>
    <w:rsid w:val="008F59EF"/>
    <w:rsid w:val="008F65A6"/>
    <w:rsid w:val="008F6BC6"/>
    <w:rsid w:val="008F6F8B"/>
    <w:rsid w:val="008F7249"/>
    <w:rsid w:val="008F7D67"/>
    <w:rsid w:val="00900A35"/>
    <w:rsid w:val="00900F34"/>
    <w:rsid w:val="0090193A"/>
    <w:rsid w:val="0090207A"/>
    <w:rsid w:val="009026EE"/>
    <w:rsid w:val="00902797"/>
    <w:rsid w:val="009027F2"/>
    <w:rsid w:val="00902D08"/>
    <w:rsid w:val="00902F09"/>
    <w:rsid w:val="009035B0"/>
    <w:rsid w:val="009037FB"/>
    <w:rsid w:val="00904FC2"/>
    <w:rsid w:val="00905B24"/>
    <w:rsid w:val="0090714B"/>
    <w:rsid w:val="009077CE"/>
    <w:rsid w:val="00907920"/>
    <w:rsid w:val="00907A13"/>
    <w:rsid w:val="00910448"/>
    <w:rsid w:val="00910735"/>
    <w:rsid w:val="00911B7A"/>
    <w:rsid w:val="00911F66"/>
    <w:rsid w:val="00914247"/>
    <w:rsid w:val="0091426F"/>
    <w:rsid w:val="009146A3"/>
    <w:rsid w:val="00914A6A"/>
    <w:rsid w:val="00914E84"/>
    <w:rsid w:val="00915521"/>
    <w:rsid w:val="00915FCF"/>
    <w:rsid w:val="009160AB"/>
    <w:rsid w:val="00917A7B"/>
    <w:rsid w:val="00917CCC"/>
    <w:rsid w:val="00920307"/>
    <w:rsid w:val="00920A67"/>
    <w:rsid w:val="00922110"/>
    <w:rsid w:val="00922563"/>
    <w:rsid w:val="00922BF5"/>
    <w:rsid w:val="00922DCE"/>
    <w:rsid w:val="00923248"/>
    <w:rsid w:val="00923C42"/>
    <w:rsid w:val="009245DE"/>
    <w:rsid w:val="00925598"/>
    <w:rsid w:val="00925725"/>
    <w:rsid w:val="00925980"/>
    <w:rsid w:val="00925D93"/>
    <w:rsid w:val="009269A4"/>
    <w:rsid w:val="00926AD0"/>
    <w:rsid w:val="00926F4A"/>
    <w:rsid w:val="00927381"/>
    <w:rsid w:val="00930650"/>
    <w:rsid w:val="00930892"/>
    <w:rsid w:val="0093090F"/>
    <w:rsid w:val="00930B53"/>
    <w:rsid w:val="00930EAA"/>
    <w:rsid w:val="0093184D"/>
    <w:rsid w:val="00931A78"/>
    <w:rsid w:val="00931CCB"/>
    <w:rsid w:val="00931E89"/>
    <w:rsid w:val="00932562"/>
    <w:rsid w:val="00932E3B"/>
    <w:rsid w:val="0093344D"/>
    <w:rsid w:val="009334E5"/>
    <w:rsid w:val="00933C36"/>
    <w:rsid w:val="009348BC"/>
    <w:rsid w:val="00934C88"/>
    <w:rsid w:val="00934D4B"/>
    <w:rsid w:val="00934F97"/>
    <w:rsid w:val="00935344"/>
    <w:rsid w:val="009354B5"/>
    <w:rsid w:val="00935C0C"/>
    <w:rsid w:val="00937500"/>
    <w:rsid w:val="009376A5"/>
    <w:rsid w:val="0094070B"/>
    <w:rsid w:val="00940BF1"/>
    <w:rsid w:val="00940F7D"/>
    <w:rsid w:val="00941056"/>
    <w:rsid w:val="00941DAC"/>
    <w:rsid w:val="00941FD2"/>
    <w:rsid w:val="00942501"/>
    <w:rsid w:val="00942B30"/>
    <w:rsid w:val="00943095"/>
    <w:rsid w:val="00943439"/>
    <w:rsid w:val="00943674"/>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53B9"/>
    <w:rsid w:val="00955744"/>
    <w:rsid w:val="00955BCC"/>
    <w:rsid w:val="00955D25"/>
    <w:rsid w:val="00955FBC"/>
    <w:rsid w:val="00956854"/>
    <w:rsid w:val="00956EB6"/>
    <w:rsid w:val="00956FE7"/>
    <w:rsid w:val="00957936"/>
    <w:rsid w:val="0096004A"/>
    <w:rsid w:val="009601E2"/>
    <w:rsid w:val="009606B2"/>
    <w:rsid w:val="00961332"/>
    <w:rsid w:val="00961BCA"/>
    <w:rsid w:val="009621D0"/>
    <w:rsid w:val="0096288E"/>
    <w:rsid w:val="00962BC8"/>
    <w:rsid w:val="00962E10"/>
    <w:rsid w:val="00963799"/>
    <w:rsid w:val="009640CE"/>
    <w:rsid w:val="00964325"/>
    <w:rsid w:val="00964D35"/>
    <w:rsid w:val="00965807"/>
    <w:rsid w:val="0096596C"/>
    <w:rsid w:val="009660A0"/>
    <w:rsid w:val="0096673F"/>
    <w:rsid w:val="00967445"/>
    <w:rsid w:val="0096758B"/>
    <w:rsid w:val="009675B6"/>
    <w:rsid w:val="00967F7F"/>
    <w:rsid w:val="00967FF8"/>
    <w:rsid w:val="009704FA"/>
    <w:rsid w:val="00970A92"/>
    <w:rsid w:val="00971EA9"/>
    <w:rsid w:val="00972122"/>
    <w:rsid w:val="0097299F"/>
    <w:rsid w:val="00972C74"/>
    <w:rsid w:val="00973284"/>
    <w:rsid w:val="009737A4"/>
    <w:rsid w:val="009743E1"/>
    <w:rsid w:val="0097449F"/>
    <w:rsid w:val="009749B9"/>
    <w:rsid w:val="009762EA"/>
    <w:rsid w:val="00976A73"/>
    <w:rsid w:val="00976B0F"/>
    <w:rsid w:val="00976C42"/>
    <w:rsid w:val="00977325"/>
    <w:rsid w:val="00977964"/>
    <w:rsid w:val="00977FA1"/>
    <w:rsid w:val="00980E2F"/>
    <w:rsid w:val="009813D5"/>
    <w:rsid w:val="009817EF"/>
    <w:rsid w:val="00981C98"/>
    <w:rsid w:val="0098236D"/>
    <w:rsid w:val="009839A4"/>
    <w:rsid w:val="00983A14"/>
    <w:rsid w:val="00983C2D"/>
    <w:rsid w:val="009843FA"/>
    <w:rsid w:val="00984C74"/>
    <w:rsid w:val="00985067"/>
    <w:rsid w:val="00985B30"/>
    <w:rsid w:val="00986278"/>
    <w:rsid w:val="00986409"/>
    <w:rsid w:val="009866A4"/>
    <w:rsid w:val="00986756"/>
    <w:rsid w:val="00986F77"/>
    <w:rsid w:val="00987138"/>
    <w:rsid w:val="009875CB"/>
    <w:rsid w:val="0098793F"/>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DDA"/>
    <w:rsid w:val="009A7F42"/>
    <w:rsid w:val="009B008C"/>
    <w:rsid w:val="009B0A7B"/>
    <w:rsid w:val="009B130F"/>
    <w:rsid w:val="009B13A1"/>
    <w:rsid w:val="009B25E6"/>
    <w:rsid w:val="009B2E89"/>
    <w:rsid w:val="009B2FB1"/>
    <w:rsid w:val="009B379D"/>
    <w:rsid w:val="009B37EA"/>
    <w:rsid w:val="009B397E"/>
    <w:rsid w:val="009B48D4"/>
    <w:rsid w:val="009B4A73"/>
    <w:rsid w:val="009B4B8C"/>
    <w:rsid w:val="009B537E"/>
    <w:rsid w:val="009B5EB9"/>
    <w:rsid w:val="009B6AB9"/>
    <w:rsid w:val="009B7169"/>
    <w:rsid w:val="009B7519"/>
    <w:rsid w:val="009B7651"/>
    <w:rsid w:val="009B7A4F"/>
    <w:rsid w:val="009C0266"/>
    <w:rsid w:val="009C09AE"/>
    <w:rsid w:val="009C16D7"/>
    <w:rsid w:val="009C2348"/>
    <w:rsid w:val="009C25D4"/>
    <w:rsid w:val="009C2955"/>
    <w:rsid w:val="009C2B08"/>
    <w:rsid w:val="009C2B33"/>
    <w:rsid w:val="009C2CBF"/>
    <w:rsid w:val="009C3640"/>
    <w:rsid w:val="009C3E6B"/>
    <w:rsid w:val="009C461F"/>
    <w:rsid w:val="009C4D58"/>
    <w:rsid w:val="009C5061"/>
    <w:rsid w:val="009C5ACB"/>
    <w:rsid w:val="009C5B9E"/>
    <w:rsid w:val="009C6A17"/>
    <w:rsid w:val="009C6BE8"/>
    <w:rsid w:val="009C742C"/>
    <w:rsid w:val="009D00E6"/>
    <w:rsid w:val="009D0C6E"/>
    <w:rsid w:val="009D0F28"/>
    <w:rsid w:val="009D18ED"/>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7734"/>
    <w:rsid w:val="009D79BE"/>
    <w:rsid w:val="009D7D15"/>
    <w:rsid w:val="009E0088"/>
    <w:rsid w:val="009E039B"/>
    <w:rsid w:val="009E1F27"/>
    <w:rsid w:val="009E222B"/>
    <w:rsid w:val="009E2536"/>
    <w:rsid w:val="009E2A23"/>
    <w:rsid w:val="009E2B4A"/>
    <w:rsid w:val="009E2E12"/>
    <w:rsid w:val="009E323B"/>
    <w:rsid w:val="009E33E2"/>
    <w:rsid w:val="009E3662"/>
    <w:rsid w:val="009E3FF8"/>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5117"/>
    <w:rsid w:val="009F6B43"/>
    <w:rsid w:val="00A00834"/>
    <w:rsid w:val="00A0103E"/>
    <w:rsid w:val="00A01180"/>
    <w:rsid w:val="00A01F00"/>
    <w:rsid w:val="00A0287E"/>
    <w:rsid w:val="00A03162"/>
    <w:rsid w:val="00A0367C"/>
    <w:rsid w:val="00A039F9"/>
    <w:rsid w:val="00A03DF3"/>
    <w:rsid w:val="00A04A4B"/>
    <w:rsid w:val="00A04B1A"/>
    <w:rsid w:val="00A04BF6"/>
    <w:rsid w:val="00A055E7"/>
    <w:rsid w:val="00A05887"/>
    <w:rsid w:val="00A059B0"/>
    <w:rsid w:val="00A05E79"/>
    <w:rsid w:val="00A06FAD"/>
    <w:rsid w:val="00A07279"/>
    <w:rsid w:val="00A077B1"/>
    <w:rsid w:val="00A07A4E"/>
    <w:rsid w:val="00A07CDB"/>
    <w:rsid w:val="00A07D27"/>
    <w:rsid w:val="00A10F7C"/>
    <w:rsid w:val="00A110AA"/>
    <w:rsid w:val="00A113C9"/>
    <w:rsid w:val="00A1198E"/>
    <w:rsid w:val="00A12442"/>
    <w:rsid w:val="00A127DE"/>
    <w:rsid w:val="00A12E32"/>
    <w:rsid w:val="00A12FB1"/>
    <w:rsid w:val="00A13548"/>
    <w:rsid w:val="00A13AA4"/>
    <w:rsid w:val="00A13E61"/>
    <w:rsid w:val="00A14763"/>
    <w:rsid w:val="00A15279"/>
    <w:rsid w:val="00A158D8"/>
    <w:rsid w:val="00A16591"/>
    <w:rsid w:val="00A16863"/>
    <w:rsid w:val="00A2214B"/>
    <w:rsid w:val="00A22BE7"/>
    <w:rsid w:val="00A23808"/>
    <w:rsid w:val="00A238D9"/>
    <w:rsid w:val="00A241B6"/>
    <w:rsid w:val="00A24A2F"/>
    <w:rsid w:val="00A24C1C"/>
    <w:rsid w:val="00A25170"/>
    <w:rsid w:val="00A254D7"/>
    <w:rsid w:val="00A254FB"/>
    <w:rsid w:val="00A25744"/>
    <w:rsid w:val="00A25CB5"/>
    <w:rsid w:val="00A2630B"/>
    <w:rsid w:val="00A266AE"/>
    <w:rsid w:val="00A26B7D"/>
    <w:rsid w:val="00A27B15"/>
    <w:rsid w:val="00A30097"/>
    <w:rsid w:val="00A3128D"/>
    <w:rsid w:val="00A315C5"/>
    <w:rsid w:val="00A31B2E"/>
    <w:rsid w:val="00A31C72"/>
    <w:rsid w:val="00A31F39"/>
    <w:rsid w:val="00A32E63"/>
    <w:rsid w:val="00A3320D"/>
    <w:rsid w:val="00A34082"/>
    <w:rsid w:val="00A3438E"/>
    <w:rsid w:val="00A34E22"/>
    <w:rsid w:val="00A34FC4"/>
    <w:rsid w:val="00A34FE4"/>
    <w:rsid w:val="00A35787"/>
    <w:rsid w:val="00A357C3"/>
    <w:rsid w:val="00A359D4"/>
    <w:rsid w:val="00A35A23"/>
    <w:rsid w:val="00A35DA8"/>
    <w:rsid w:val="00A362A7"/>
    <w:rsid w:val="00A36A4A"/>
    <w:rsid w:val="00A37094"/>
    <w:rsid w:val="00A376B3"/>
    <w:rsid w:val="00A40695"/>
    <w:rsid w:val="00A40DBC"/>
    <w:rsid w:val="00A40E7D"/>
    <w:rsid w:val="00A40F33"/>
    <w:rsid w:val="00A414C9"/>
    <w:rsid w:val="00A414E3"/>
    <w:rsid w:val="00A418A2"/>
    <w:rsid w:val="00A4209B"/>
    <w:rsid w:val="00A4438F"/>
    <w:rsid w:val="00A44D90"/>
    <w:rsid w:val="00A44FBB"/>
    <w:rsid w:val="00A46060"/>
    <w:rsid w:val="00A46E57"/>
    <w:rsid w:val="00A4786C"/>
    <w:rsid w:val="00A479A0"/>
    <w:rsid w:val="00A5020B"/>
    <w:rsid w:val="00A50965"/>
    <w:rsid w:val="00A50A8E"/>
    <w:rsid w:val="00A50D11"/>
    <w:rsid w:val="00A5162E"/>
    <w:rsid w:val="00A5172A"/>
    <w:rsid w:val="00A51E3D"/>
    <w:rsid w:val="00A528C2"/>
    <w:rsid w:val="00A52A67"/>
    <w:rsid w:val="00A52BF0"/>
    <w:rsid w:val="00A53309"/>
    <w:rsid w:val="00A53D2D"/>
    <w:rsid w:val="00A5422D"/>
    <w:rsid w:val="00A55D41"/>
    <w:rsid w:val="00A55F8D"/>
    <w:rsid w:val="00A573A6"/>
    <w:rsid w:val="00A57B9E"/>
    <w:rsid w:val="00A60511"/>
    <w:rsid w:val="00A60B23"/>
    <w:rsid w:val="00A60E9B"/>
    <w:rsid w:val="00A6206E"/>
    <w:rsid w:val="00A62BA4"/>
    <w:rsid w:val="00A630CD"/>
    <w:rsid w:val="00A635C0"/>
    <w:rsid w:val="00A645ED"/>
    <w:rsid w:val="00A648E3"/>
    <w:rsid w:val="00A64BF5"/>
    <w:rsid w:val="00A65561"/>
    <w:rsid w:val="00A6570B"/>
    <w:rsid w:val="00A66460"/>
    <w:rsid w:val="00A66758"/>
    <w:rsid w:val="00A67049"/>
    <w:rsid w:val="00A673F6"/>
    <w:rsid w:val="00A70503"/>
    <w:rsid w:val="00A70E16"/>
    <w:rsid w:val="00A71D50"/>
    <w:rsid w:val="00A72658"/>
    <w:rsid w:val="00A72D80"/>
    <w:rsid w:val="00A73774"/>
    <w:rsid w:val="00A73890"/>
    <w:rsid w:val="00A74178"/>
    <w:rsid w:val="00A744EA"/>
    <w:rsid w:val="00A74E13"/>
    <w:rsid w:val="00A75991"/>
    <w:rsid w:val="00A7612B"/>
    <w:rsid w:val="00A76C68"/>
    <w:rsid w:val="00A77938"/>
    <w:rsid w:val="00A77C7C"/>
    <w:rsid w:val="00A8084D"/>
    <w:rsid w:val="00A80EB0"/>
    <w:rsid w:val="00A810E9"/>
    <w:rsid w:val="00A812BF"/>
    <w:rsid w:val="00A82521"/>
    <w:rsid w:val="00A8307B"/>
    <w:rsid w:val="00A8311D"/>
    <w:rsid w:val="00A837AB"/>
    <w:rsid w:val="00A83C13"/>
    <w:rsid w:val="00A841A5"/>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994"/>
    <w:rsid w:val="00A93FA0"/>
    <w:rsid w:val="00A941FA"/>
    <w:rsid w:val="00A942E0"/>
    <w:rsid w:val="00A9455C"/>
    <w:rsid w:val="00A94723"/>
    <w:rsid w:val="00A94E45"/>
    <w:rsid w:val="00A954CA"/>
    <w:rsid w:val="00A9585D"/>
    <w:rsid w:val="00A969EB"/>
    <w:rsid w:val="00A96F27"/>
    <w:rsid w:val="00A9709C"/>
    <w:rsid w:val="00A978EE"/>
    <w:rsid w:val="00AA0010"/>
    <w:rsid w:val="00AA1F84"/>
    <w:rsid w:val="00AA2344"/>
    <w:rsid w:val="00AA30BE"/>
    <w:rsid w:val="00AA33F8"/>
    <w:rsid w:val="00AA369C"/>
    <w:rsid w:val="00AA3E04"/>
    <w:rsid w:val="00AA4A54"/>
    <w:rsid w:val="00AA4AE4"/>
    <w:rsid w:val="00AA4D43"/>
    <w:rsid w:val="00AA5075"/>
    <w:rsid w:val="00AA5957"/>
    <w:rsid w:val="00AA5D2D"/>
    <w:rsid w:val="00AA5DCD"/>
    <w:rsid w:val="00AA6711"/>
    <w:rsid w:val="00AA6CDB"/>
    <w:rsid w:val="00AA6ED6"/>
    <w:rsid w:val="00AA70B0"/>
    <w:rsid w:val="00AA7E73"/>
    <w:rsid w:val="00AB002D"/>
    <w:rsid w:val="00AB0751"/>
    <w:rsid w:val="00AB0B35"/>
    <w:rsid w:val="00AB2318"/>
    <w:rsid w:val="00AB28ED"/>
    <w:rsid w:val="00AB3A42"/>
    <w:rsid w:val="00AB3DFE"/>
    <w:rsid w:val="00AB5F34"/>
    <w:rsid w:val="00AB6702"/>
    <w:rsid w:val="00AB6F71"/>
    <w:rsid w:val="00AB792F"/>
    <w:rsid w:val="00AB793F"/>
    <w:rsid w:val="00AB7DEB"/>
    <w:rsid w:val="00AB7F98"/>
    <w:rsid w:val="00AC0AE4"/>
    <w:rsid w:val="00AC0D94"/>
    <w:rsid w:val="00AC13F1"/>
    <w:rsid w:val="00AC143F"/>
    <w:rsid w:val="00AC1994"/>
    <w:rsid w:val="00AC3287"/>
    <w:rsid w:val="00AC338F"/>
    <w:rsid w:val="00AC33CB"/>
    <w:rsid w:val="00AC356B"/>
    <w:rsid w:val="00AC373B"/>
    <w:rsid w:val="00AC374E"/>
    <w:rsid w:val="00AC3D07"/>
    <w:rsid w:val="00AC3D59"/>
    <w:rsid w:val="00AC3E14"/>
    <w:rsid w:val="00AC55B0"/>
    <w:rsid w:val="00AC5BBF"/>
    <w:rsid w:val="00AC5F18"/>
    <w:rsid w:val="00AC62FD"/>
    <w:rsid w:val="00AC693F"/>
    <w:rsid w:val="00AC728C"/>
    <w:rsid w:val="00AC7AFB"/>
    <w:rsid w:val="00AD003E"/>
    <w:rsid w:val="00AD0C3E"/>
    <w:rsid w:val="00AD28B0"/>
    <w:rsid w:val="00AD35AD"/>
    <w:rsid w:val="00AD3DE3"/>
    <w:rsid w:val="00AD3EC2"/>
    <w:rsid w:val="00AD3FC3"/>
    <w:rsid w:val="00AD4CBF"/>
    <w:rsid w:val="00AD5542"/>
    <w:rsid w:val="00AD5B4A"/>
    <w:rsid w:val="00AD6E76"/>
    <w:rsid w:val="00AD7103"/>
    <w:rsid w:val="00AE026C"/>
    <w:rsid w:val="00AE1851"/>
    <w:rsid w:val="00AE1CF1"/>
    <w:rsid w:val="00AE2D2C"/>
    <w:rsid w:val="00AE40C1"/>
    <w:rsid w:val="00AE4237"/>
    <w:rsid w:val="00AE45F1"/>
    <w:rsid w:val="00AE49A5"/>
    <w:rsid w:val="00AE5AAB"/>
    <w:rsid w:val="00AE5F0B"/>
    <w:rsid w:val="00AE6EB3"/>
    <w:rsid w:val="00AE753B"/>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2140"/>
    <w:rsid w:val="00B02B0C"/>
    <w:rsid w:val="00B03C62"/>
    <w:rsid w:val="00B05253"/>
    <w:rsid w:val="00B056ED"/>
    <w:rsid w:val="00B057C9"/>
    <w:rsid w:val="00B05808"/>
    <w:rsid w:val="00B05F2E"/>
    <w:rsid w:val="00B060A9"/>
    <w:rsid w:val="00B06198"/>
    <w:rsid w:val="00B06F29"/>
    <w:rsid w:val="00B07036"/>
    <w:rsid w:val="00B07358"/>
    <w:rsid w:val="00B076AC"/>
    <w:rsid w:val="00B07F5A"/>
    <w:rsid w:val="00B103FF"/>
    <w:rsid w:val="00B107C9"/>
    <w:rsid w:val="00B108EA"/>
    <w:rsid w:val="00B108EC"/>
    <w:rsid w:val="00B12149"/>
    <w:rsid w:val="00B12414"/>
    <w:rsid w:val="00B124B2"/>
    <w:rsid w:val="00B13050"/>
    <w:rsid w:val="00B134D6"/>
    <w:rsid w:val="00B15406"/>
    <w:rsid w:val="00B1727C"/>
    <w:rsid w:val="00B20706"/>
    <w:rsid w:val="00B21908"/>
    <w:rsid w:val="00B21A5B"/>
    <w:rsid w:val="00B22848"/>
    <w:rsid w:val="00B22A0F"/>
    <w:rsid w:val="00B22DE5"/>
    <w:rsid w:val="00B234E2"/>
    <w:rsid w:val="00B2354B"/>
    <w:rsid w:val="00B23D4B"/>
    <w:rsid w:val="00B24216"/>
    <w:rsid w:val="00B24BB0"/>
    <w:rsid w:val="00B2555C"/>
    <w:rsid w:val="00B2567A"/>
    <w:rsid w:val="00B26946"/>
    <w:rsid w:val="00B2751B"/>
    <w:rsid w:val="00B27574"/>
    <w:rsid w:val="00B302BF"/>
    <w:rsid w:val="00B3066F"/>
    <w:rsid w:val="00B3069F"/>
    <w:rsid w:val="00B30A39"/>
    <w:rsid w:val="00B30E90"/>
    <w:rsid w:val="00B32CBF"/>
    <w:rsid w:val="00B33FD9"/>
    <w:rsid w:val="00B34C8E"/>
    <w:rsid w:val="00B34E56"/>
    <w:rsid w:val="00B352DE"/>
    <w:rsid w:val="00B356DF"/>
    <w:rsid w:val="00B364C6"/>
    <w:rsid w:val="00B364EF"/>
    <w:rsid w:val="00B36DC8"/>
    <w:rsid w:val="00B373B7"/>
    <w:rsid w:val="00B376C5"/>
    <w:rsid w:val="00B37ADA"/>
    <w:rsid w:val="00B37E1F"/>
    <w:rsid w:val="00B406EA"/>
    <w:rsid w:val="00B40DAA"/>
    <w:rsid w:val="00B41FAF"/>
    <w:rsid w:val="00B4206F"/>
    <w:rsid w:val="00B42AEE"/>
    <w:rsid w:val="00B42B7D"/>
    <w:rsid w:val="00B42C25"/>
    <w:rsid w:val="00B4303E"/>
    <w:rsid w:val="00B43487"/>
    <w:rsid w:val="00B4405E"/>
    <w:rsid w:val="00B44481"/>
    <w:rsid w:val="00B44DD8"/>
    <w:rsid w:val="00B45152"/>
    <w:rsid w:val="00B45547"/>
    <w:rsid w:val="00B45685"/>
    <w:rsid w:val="00B45F6E"/>
    <w:rsid w:val="00B4662E"/>
    <w:rsid w:val="00B46FDA"/>
    <w:rsid w:val="00B46FFB"/>
    <w:rsid w:val="00B47074"/>
    <w:rsid w:val="00B47BE9"/>
    <w:rsid w:val="00B47EA6"/>
    <w:rsid w:val="00B50434"/>
    <w:rsid w:val="00B5044A"/>
    <w:rsid w:val="00B5061F"/>
    <w:rsid w:val="00B50D40"/>
    <w:rsid w:val="00B50F4F"/>
    <w:rsid w:val="00B51090"/>
    <w:rsid w:val="00B51098"/>
    <w:rsid w:val="00B51567"/>
    <w:rsid w:val="00B51BE9"/>
    <w:rsid w:val="00B52646"/>
    <w:rsid w:val="00B52762"/>
    <w:rsid w:val="00B52778"/>
    <w:rsid w:val="00B53679"/>
    <w:rsid w:val="00B53C92"/>
    <w:rsid w:val="00B54A42"/>
    <w:rsid w:val="00B54CFB"/>
    <w:rsid w:val="00B55321"/>
    <w:rsid w:val="00B55802"/>
    <w:rsid w:val="00B55831"/>
    <w:rsid w:val="00B55AE0"/>
    <w:rsid w:val="00B55DC7"/>
    <w:rsid w:val="00B56B1E"/>
    <w:rsid w:val="00B56B90"/>
    <w:rsid w:val="00B57658"/>
    <w:rsid w:val="00B57706"/>
    <w:rsid w:val="00B5797C"/>
    <w:rsid w:val="00B57AFD"/>
    <w:rsid w:val="00B57C70"/>
    <w:rsid w:val="00B60668"/>
    <w:rsid w:val="00B6084B"/>
    <w:rsid w:val="00B60E5D"/>
    <w:rsid w:val="00B60E89"/>
    <w:rsid w:val="00B61D03"/>
    <w:rsid w:val="00B6219D"/>
    <w:rsid w:val="00B63BD6"/>
    <w:rsid w:val="00B63E4A"/>
    <w:rsid w:val="00B6407C"/>
    <w:rsid w:val="00B6481B"/>
    <w:rsid w:val="00B64EBE"/>
    <w:rsid w:val="00B6506F"/>
    <w:rsid w:val="00B65167"/>
    <w:rsid w:val="00B65368"/>
    <w:rsid w:val="00B65772"/>
    <w:rsid w:val="00B65A07"/>
    <w:rsid w:val="00B65F8F"/>
    <w:rsid w:val="00B666C1"/>
    <w:rsid w:val="00B66FBB"/>
    <w:rsid w:val="00B6710F"/>
    <w:rsid w:val="00B67C0B"/>
    <w:rsid w:val="00B702BD"/>
    <w:rsid w:val="00B70731"/>
    <w:rsid w:val="00B70D14"/>
    <w:rsid w:val="00B715CF"/>
    <w:rsid w:val="00B716E5"/>
    <w:rsid w:val="00B719AB"/>
    <w:rsid w:val="00B71C85"/>
    <w:rsid w:val="00B73A23"/>
    <w:rsid w:val="00B74542"/>
    <w:rsid w:val="00B7483F"/>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3484"/>
    <w:rsid w:val="00B83C1F"/>
    <w:rsid w:val="00B83E4B"/>
    <w:rsid w:val="00B8404F"/>
    <w:rsid w:val="00B84824"/>
    <w:rsid w:val="00B84E10"/>
    <w:rsid w:val="00B859CF"/>
    <w:rsid w:val="00B85AB5"/>
    <w:rsid w:val="00B85B3D"/>
    <w:rsid w:val="00B85D03"/>
    <w:rsid w:val="00B862EA"/>
    <w:rsid w:val="00B863B9"/>
    <w:rsid w:val="00B871ED"/>
    <w:rsid w:val="00B873A9"/>
    <w:rsid w:val="00B87D3D"/>
    <w:rsid w:val="00B90EEF"/>
    <w:rsid w:val="00B90F30"/>
    <w:rsid w:val="00B91C89"/>
    <w:rsid w:val="00B92110"/>
    <w:rsid w:val="00B936B9"/>
    <w:rsid w:val="00B94296"/>
    <w:rsid w:val="00B964EF"/>
    <w:rsid w:val="00B9756D"/>
    <w:rsid w:val="00B9773B"/>
    <w:rsid w:val="00BA009A"/>
    <w:rsid w:val="00BA0936"/>
    <w:rsid w:val="00BA183F"/>
    <w:rsid w:val="00BA24C6"/>
    <w:rsid w:val="00BA2857"/>
    <w:rsid w:val="00BA3717"/>
    <w:rsid w:val="00BA3A66"/>
    <w:rsid w:val="00BA3B53"/>
    <w:rsid w:val="00BA4349"/>
    <w:rsid w:val="00BA4BB8"/>
    <w:rsid w:val="00BA52CA"/>
    <w:rsid w:val="00BA56B5"/>
    <w:rsid w:val="00BA577E"/>
    <w:rsid w:val="00BA70C0"/>
    <w:rsid w:val="00BA7206"/>
    <w:rsid w:val="00BA7BEE"/>
    <w:rsid w:val="00BA7C65"/>
    <w:rsid w:val="00BB01C6"/>
    <w:rsid w:val="00BB09C1"/>
    <w:rsid w:val="00BB0B23"/>
    <w:rsid w:val="00BB0E2B"/>
    <w:rsid w:val="00BB1179"/>
    <w:rsid w:val="00BB1DAB"/>
    <w:rsid w:val="00BB1F60"/>
    <w:rsid w:val="00BB2BA4"/>
    <w:rsid w:val="00BB2E73"/>
    <w:rsid w:val="00BB33A0"/>
    <w:rsid w:val="00BB3B9E"/>
    <w:rsid w:val="00BB3FF7"/>
    <w:rsid w:val="00BB4111"/>
    <w:rsid w:val="00BB5736"/>
    <w:rsid w:val="00BB63A1"/>
    <w:rsid w:val="00BB63B1"/>
    <w:rsid w:val="00BB669A"/>
    <w:rsid w:val="00BB682A"/>
    <w:rsid w:val="00BB6F79"/>
    <w:rsid w:val="00BC0721"/>
    <w:rsid w:val="00BC1A3F"/>
    <w:rsid w:val="00BC1A78"/>
    <w:rsid w:val="00BC1C63"/>
    <w:rsid w:val="00BC1EEC"/>
    <w:rsid w:val="00BC2CED"/>
    <w:rsid w:val="00BC2E53"/>
    <w:rsid w:val="00BC3799"/>
    <w:rsid w:val="00BC4243"/>
    <w:rsid w:val="00BC4AF4"/>
    <w:rsid w:val="00BC4FE0"/>
    <w:rsid w:val="00BC52EE"/>
    <w:rsid w:val="00BC5A90"/>
    <w:rsid w:val="00BC5C4D"/>
    <w:rsid w:val="00BC5D5E"/>
    <w:rsid w:val="00BC5EE5"/>
    <w:rsid w:val="00BC61B8"/>
    <w:rsid w:val="00BC69DE"/>
    <w:rsid w:val="00BC6C45"/>
    <w:rsid w:val="00BC7705"/>
    <w:rsid w:val="00BC7828"/>
    <w:rsid w:val="00BC7E5A"/>
    <w:rsid w:val="00BC7E84"/>
    <w:rsid w:val="00BD0285"/>
    <w:rsid w:val="00BD083C"/>
    <w:rsid w:val="00BD162A"/>
    <w:rsid w:val="00BD18F1"/>
    <w:rsid w:val="00BD263F"/>
    <w:rsid w:val="00BD328C"/>
    <w:rsid w:val="00BD34C9"/>
    <w:rsid w:val="00BD3F15"/>
    <w:rsid w:val="00BD4309"/>
    <w:rsid w:val="00BD45C2"/>
    <w:rsid w:val="00BD4737"/>
    <w:rsid w:val="00BD50ED"/>
    <w:rsid w:val="00BD6A97"/>
    <w:rsid w:val="00BD6C33"/>
    <w:rsid w:val="00BD6DEC"/>
    <w:rsid w:val="00BD76DE"/>
    <w:rsid w:val="00BE0C00"/>
    <w:rsid w:val="00BE0C1D"/>
    <w:rsid w:val="00BE192A"/>
    <w:rsid w:val="00BE1E5A"/>
    <w:rsid w:val="00BE1F04"/>
    <w:rsid w:val="00BE374D"/>
    <w:rsid w:val="00BE6383"/>
    <w:rsid w:val="00BE63E7"/>
    <w:rsid w:val="00BE6429"/>
    <w:rsid w:val="00BE6465"/>
    <w:rsid w:val="00BE7137"/>
    <w:rsid w:val="00BE7178"/>
    <w:rsid w:val="00BE71C7"/>
    <w:rsid w:val="00BE77C2"/>
    <w:rsid w:val="00BE7D8D"/>
    <w:rsid w:val="00BE7E92"/>
    <w:rsid w:val="00BF10AD"/>
    <w:rsid w:val="00BF274F"/>
    <w:rsid w:val="00BF2BBD"/>
    <w:rsid w:val="00BF2EF6"/>
    <w:rsid w:val="00BF302D"/>
    <w:rsid w:val="00BF3660"/>
    <w:rsid w:val="00BF4095"/>
    <w:rsid w:val="00BF4350"/>
    <w:rsid w:val="00BF4389"/>
    <w:rsid w:val="00BF45C5"/>
    <w:rsid w:val="00BF4D86"/>
    <w:rsid w:val="00BF4F7E"/>
    <w:rsid w:val="00BF5107"/>
    <w:rsid w:val="00BF510B"/>
    <w:rsid w:val="00BF5366"/>
    <w:rsid w:val="00BF551A"/>
    <w:rsid w:val="00BF57BF"/>
    <w:rsid w:val="00BF5F6C"/>
    <w:rsid w:val="00BF6CCC"/>
    <w:rsid w:val="00BF7641"/>
    <w:rsid w:val="00BF7B58"/>
    <w:rsid w:val="00BF7C36"/>
    <w:rsid w:val="00BF7F86"/>
    <w:rsid w:val="00C00753"/>
    <w:rsid w:val="00C007DF"/>
    <w:rsid w:val="00C01225"/>
    <w:rsid w:val="00C025E2"/>
    <w:rsid w:val="00C02E79"/>
    <w:rsid w:val="00C03892"/>
    <w:rsid w:val="00C03DE9"/>
    <w:rsid w:val="00C044A1"/>
    <w:rsid w:val="00C04533"/>
    <w:rsid w:val="00C04E32"/>
    <w:rsid w:val="00C06EA4"/>
    <w:rsid w:val="00C07A14"/>
    <w:rsid w:val="00C07D11"/>
    <w:rsid w:val="00C1083C"/>
    <w:rsid w:val="00C10DF7"/>
    <w:rsid w:val="00C11000"/>
    <w:rsid w:val="00C1144E"/>
    <w:rsid w:val="00C120D0"/>
    <w:rsid w:val="00C124B6"/>
    <w:rsid w:val="00C13D7A"/>
    <w:rsid w:val="00C14789"/>
    <w:rsid w:val="00C15309"/>
    <w:rsid w:val="00C15442"/>
    <w:rsid w:val="00C1646C"/>
    <w:rsid w:val="00C17245"/>
    <w:rsid w:val="00C17524"/>
    <w:rsid w:val="00C17DA1"/>
    <w:rsid w:val="00C20113"/>
    <w:rsid w:val="00C20B37"/>
    <w:rsid w:val="00C210B6"/>
    <w:rsid w:val="00C212F3"/>
    <w:rsid w:val="00C21A4F"/>
    <w:rsid w:val="00C21DE0"/>
    <w:rsid w:val="00C221E4"/>
    <w:rsid w:val="00C22F78"/>
    <w:rsid w:val="00C237B8"/>
    <w:rsid w:val="00C240F6"/>
    <w:rsid w:val="00C2464C"/>
    <w:rsid w:val="00C247C6"/>
    <w:rsid w:val="00C255E9"/>
    <w:rsid w:val="00C25C09"/>
    <w:rsid w:val="00C25C38"/>
    <w:rsid w:val="00C261B9"/>
    <w:rsid w:val="00C269F8"/>
    <w:rsid w:val="00C27200"/>
    <w:rsid w:val="00C2739E"/>
    <w:rsid w:val="00C27856"/>
    <w:rsid w:val="00C27E36"/>
    <w:rsid w:val="00C27F96"/>
    <w:rsid w:val="00C3071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EFF"/>
    <w:rsid w:val="00C351F4"/>
    <w:rsid w:val="00C35AAF"/>
    <w:rsid w:val="00C35DB1"/>
    <w:rsid w:val="00C362EF"/>
    <w:rsid w:val="00C36548"/>
    <w:rsid w:val="00C37430"/>
    <w:rsid w:val="00C37940"/>
    <w:rsid w:val="00C40CF1"/>
    <w:rsid w:val="00C41793"/>
    <w:rsid w:val="00C417D2"/>
    <w:rsid w:val="00C41907"/>
    <w:rsid w:val="00C41C3D"/>
    <w:rsid w:val="00C41CE2"/>
    <w:rsid w:val="00C41FA1"/>
    <w:rsid w:val="00C42024"/>
    <w:rsid w:val="00C420C8"/>
    <w:rsid w:val="00C4298E"/>
    <w:rsid w:val="00C439B3"/>
    <w:rsid w:val="00C44019"/>
    <w:rsid w:val="00C441FA"/>
    <w:rsid w:val="00C4522A"/>
    <w:rsid w:val="00C4525B"/>
    <w:rsid w:val="00C46A7B"/>
    <w:rsid w:val="00C46DF9"/>
    <w:rsid w:val="00C46FDD"/>
    <w:rsid w:val="00C47428"/>
    <w:rsid w:val="00C47AC5"/>
    <w:rsid w:val="00C5115C"/>
    <w:rsid w:val="00C5131B"/>
    <w:rsid w:val="00C51578"/>
    <w:rsid w:val="00C51609"/>
    <w:rsid w:val="00C51BEC"/>
    <w:rsid w:val="00C5203A"/>
    <w:rsid w:val="00C52382"/>
    <w:rsid w:val="00C525BB"/>
    <w:rsid w:val="00C52F37"/>
    <w:rsid w:val="00C531BD"/>
    <w:rsid w:val="00C53692"/>
    <w:rsid w:val="00C54280"/>
    <w:rsid w:val="00C546D3"/>
    <w:rsid w:val="00C54DE5"/>
    <w:rsid w:val="00C55433"/>
    <w:rsid w:val="00C565C2"/>
    <w:rsid w:val="00C56A39"/>
    <w:rsid w:val="00C56B06"/>
    <w:rsid w:val="00C56FA6"/>
    <w:rsid w:val="00C57992"/>
    <w:rsid w:val="00C57C96"/>
    <w:rsid w:val="00C57F7F"/>
    <w:rsid w:val="00C57F92"/>
    <w:rsid w:val="00C60450"/>
    <w:rsid w:val="00C605E8"/>
    <w:rsid w:val="00C60F67"/>
    <w:rsid w:val="00C60FEC"/>
    <w:rsid w:val="00C61967"/>
    <w:rsid w:val="00C6364A"/>
    <w:rsid w:val="00C639B9"/>
    <w:rsid w:val="00C63C68"/>
    <w:rsid w:val="00C641E9"/>
    <w:rsid w:val="00C643AC"/>
    <w:rsid w:val="00C65DC2"/>
    <w:rsid w:val="00C661A0"/>
    <w:rsid w:val="00C66684"/>
    <w:rsid w:val="00C6684B"/>
    <w:rsid w:val="00C668AD"/>
    <w:rsid w:val="00C66BEA"/>
    <w:rsid w:val="00C703CB"/>
    <w:rsid w:val="00C7041B"/>
    <w:rsid w:val="00C711C7"/>
    <w:rsid w:val="00C712BC"/>
    <w:rsid w:val="00C71372"/>
    <w:rsid w:val="00C713AA"/>
    <w:rsid w:val="00C72664"/>
    <w:rsid w:val="00C7354E"/>
    <w:rsid w:val="00C73BFC"/>
    <w:rsid w:val="00C73FCE"/>
    <w:rsid w:val="00C742CE"/>
    <w:rsid w:val="00C744CB"/>
    <w:rsid w:val="00C74662"/>
    <w:rsid w:val="00C74802"/>
    <w:rsid w:val="00C74E8F"/>
    <w:rsid w:val="00C754AA"/>
    <w:rsid w:val="00C76A66"/>
    <w:rsid w:val="00C7770E"/>
    <w:rsid w:val="00C77A98"/>
    <w:rsid w:val="00C800C5"/>
    <w:rsid w:val="00C803ED"/>
    <w:rsid w:val="00C81031"/>
    <w:rsid w:val="00C8143B"/>
    <w:rsid w:val="00C82149"/>
    <w:rsid w:val="00C8236C"/>
    <w:rsid w:val="00C823A2"/>
    <w:rsid w:val="00C82EAC"/>
    <w:rsid w:val="00C830D1"/>
    <w:rsid w:val="00C830E1"/>
    <w:rsid w:val="00C8310C"/>
    <w:rsid w:val="00C83154"/>
    <w:rsid w:val="00C83336"/>
    <w:rsid w:val="00C83918"/>
    <w:rsid w:val="00C83A03"/>
    <w:rsid w:val="00C83D3F"/>
    <w:rsid w:val="00C84420"/>
    <w:rsid w:val="00C85F8F"/>
    <w:rsid w:val="00C86020"/>
    <w:rsid w:val="00C86459"/>
    <w:rsid w:val="00C86756"/>
    <w:rsid w:val="00C86A5D"/>
    <w:rsid w:val="00C875AF"/>
    <w:rsid w:val="00C87700"/>
    <w:rsid w:val="00C87A02"/>
    <w:rsid w:val="00C902E8"/>
    <w:rsid w:val="00C9041F"/>
    <w:rsid w:val="00C909D5"/>
    <w:rsid w:val="00C91028"/>
    <w:rsid w:val="00C91029"/>
    <w:rsid w:val="00C915D5"/>
    <w:rsid w:val="00C92CFC"/>
    <w:rsid w:val="00C9345D"/>
    <w:rsid w:val="00C94193"/>
    <w:rsid w:val="00C949D2"/>
    <w:rsid w:val="00C955E0"/>
    <w:rsid w:val="00C9585E"/>
    <w:rsid w:val="00C95CDD"/>
    <w:rsid w:val="00C9725B"/>
    <w:rsid w:val="00C972EB"/>
    <w:rsid w:val="00C97953"/>
    <w:rsid w:val="00C97B59"/>
    <w:rsid w:val="00C97E8F"/>
    <w:rsid w:val="00CA1D64"/>
    <w:rsid w:val="00CA2314"/>
    <w:rsid w:val="00CA38FA"/>
    <w:rsid w:val="00CA45C5"/>
    <w:rsid w:val="00CA5F4A"/>
    <w:rsid w:val="00CA6159"/>
    <w:rsid w:val="00CA65FD"/>
    <w:rsid w:val="00CA7070"/>
    <w:rsid w:val="00CA7167"/>
    <w:rsid w:val="00CA74B4"/>
    <w:rsid w:val="00CA7552"/>
    <w:rsid w:val="00CA7706"/>
    <w:rsid w:val="00CB14DE"/>
    <w:rsid w:val="00CB21DC"/>
    <w:rsid w:val="00CB2A17"/>
    <w:rsid w:val="00CB351A"/>
    <w:rsid w:val="00CB3B9B"/>
    <w:rsid w:val="00CB3CA9"/>
    <w:rsid w:val="00CB3DC6"/>
    <w:rsid w:val="00CB44F2"/>
    <w:rsid w:val="00CB55D5"/>
    <w:rsid w:val="00CB591D"/>
    <w:rsid w:val="00CB5930"/>
    <w:rsid w:val="00CB5C7A"/>
    <w:rsid w:val="00CB5C98"/>
    <w:rsid w:val="00CB5D86"/>
    <w:rsid w:val="00CB5E8D"/>
    <w:rsid w:val="00CB5EDB"/>
    <w:rsid w:val="00CB6B61"/>
    <w:rsid w:val="00CB6C02"/>
    <w:rsid w:val="00CB6E0D"/>
    <w:rsid w:val="00CB7A25"/>
    <w:rsid w:val="00CB7A63"/>
    <w:rsid w:val="00CB7D05"/>
    <w:rsid w:val="00CC0D95"/>
    <w:rsid w:val="00CC162F"/>
    <w:rsid w:val="00CC238E"/>
    <w:rsid w:val="00CC297D"/>
    <w:rsid w:val="00CC31E5"/>
    <w:rsid w:val="00CC3EDB"/>
    <w:rsid w:val="00CC4DFF"/>
    <w:rsid w:val="00CC4E33"/>
    <w:rsid w:val="00CC6CAF"/>
    <w:rsid w:val="00CD0042"/>
    <w:rsid w:val="00CD120C"/>
    <w:rsid w:val="00CD2155"/>
    <w:rsid w:val="00CD25DA"/>
    <w:rsid w:val="00CD2790"/>
    <w:rsid w:val="00CD2E94"/>
    <w:rsid w:val="00CD4B2A"/>
    <w:rsid w:val="00CD4E7F"/>
    <w:rsid w:val="00CD555C"/>
    <w:rsid w:val="00CD59DF"/>
    <w:rsid w:val="00CD5FFB"/>
    <w:rsid w:val="00CD6641"/>
    <w:rsid w:val="00CD6A29"/>
    <w:rsid w:val="00CD7E90"/>
    <w:rsid w:val="00CE19E7"/>
    <w:rsid w:val="00CE1D16"/>
    <w:rsid w:val="00CE2250"/>
    <w:rsid w:val="00CE232C"/>
    <w:rsid w:val="00CE2E39"/>
    <w:rsid w:val="00CE3142"/>
    <w:rsid w:val="00CE4839"/>
    <w:rsid w:val="00CE5A9F"/>
    <w:rsid w:val="00CE6072"/>
    <w:rsid w:val="00CE6276"/>
    <w:rsid w:val="00CE62CE"/>
    <w:rsid w:val="00CE67DC"/>
    <w:rsid w:val="00CE6A15"/>
    <w:rsid w:val="00CE752A"/>
    <w:rsid w:val="00CE7BD0"/>
    <w:rsid w:val="00CE7C7C"/>
    <w:rsid w:val="00CE7DAE"/>
    <w:rsid w:val="00CE7DE9"/>
    <w:rsid w:val="00CF03C2"/>
    <w:rsid w:val="00CF218C"/>
    <w:rsid w:val="00CF22C0"/>
    <w:rsid w:val="00CF2EC8"/>
    <w:rsid w:val="00CF340C"/>
    <w:rsid w:val="00CF3E30"/>
    <w:rsid w:val="00CF505E"/>
    <w:rsid w:val="00CF69FE"/>
    <w:rsid w:val="00CF6B55"/>
    <w:rsid w:val="00D00385"/>
    <w:rsid w:val="00D01092"/>
    <w:rsid w:val="00D01149"/>
    <w:rsid w:val="00D01CB9"/>
    <w:rsid w:val="00D020B9"/>
    <w:rsid w:val="00D02230"/>
    <w:rsid w:val="00D022D6"/>
    <w:rsid w:val="00D02313"/>
    <w:rsid w:val="00D025CB"/>
    <w:rsid w:val="00D0376E"/>
    <w:rsid w:val="00D04337"/>
    <w:rsid w:val="00D04601"/>
    <w:rsid w:val="00D04805"/>
    <w:rsid w:val="00D04FB7"/>
    <w:rsid w:val="00D051A0"/>
    <w:rsid w:val="00D05AEF"/>
    <w:rsid w:val="00D0722B"/>
    <w:rsid w:val="00D078BF"/>
    <w:rsid w:val="00D07E8A"/>
    <w:rsid w:val="00D109C0"/>
    <w:rsid w:val="00D11F07"/>
    <w:rsid w:val="00D11FBF"/>
    <w:rsid w:val="00D12297"/>
    <w:rsid w:val="00D12D0C"/>
    <w:rsid w:val="00D1415C"/>
    <w:rsid w:val="00D14709"/>
    <w:rsid w:val="00D153B3"/>
    <w:rsid w:val="00D15679"/>
    <w:rsid w:val="00D159A6"/>
    <w:rsid w:val="00D15F00"/>
    <w:rsid w:val="00D177E5"/>
    <w:rsid w:val="00D20753"/>
    <w:rsid w:val="00D21409"/>
    <w:rsid w:val="00D215AF"/>
    <w:rsid w:val="00D215B8"/>
    <w:rsid w:val="00D21F70"/>
    <w:rsid w:val="00D224DF"/>
    <w:rsid w:val="00D22D7D"/>
    <w:rsid w:val="00D23293"/>
    <w:rsid w:val="00D23826"/>
    <w:rsid w:val="00D2504E"/>
    <w:rsid w:val="00D258D9"/>
    <w:rsid w:val="00D25EE8"/>
    <w:rsid w:val="00D2634A"/>
    <w:rsid w:val="00D26580"/>
    <w:rsid w:val="00D27071"/>
    <w:rsid w:val="00D2719B"/>
    <w:rsid w:val="00D3038F"/>
    <w:rsid w:val="00D30922"/>
    <w:rsid w:val="00D30B9B"/>
    <w:rsid w:val="00D30CA0"/>
    <w:rsid w:val="00D30CEF"/>
    <w:rsid w:val="00D32105"/>
    <w:rsid w:val="00D3325A"/>
    <w:rsid w:val="00D334E3"/>
    <w:rsid w:val="00D33D84"/>
    <w:rsid w:val="00D363FC"/>
    <w:rsid w:val="00D3668B"/>
    <w:rsid w:val="00D36E0C"/>
    <w:rsid w:val="00D37AEE"/>
    <w:rsid w:val="00D4039B"/>
    <w:rsid w:val="00D404AE"/>
    <w:rsid w:val="00D40BC6"/>
    <w:rsid w:val="00D417C2"/>
    <w:rsid w:val="00D41F6A"/>
    <w:rsid w:val="00D420E4"/>
    <w:rsid w:val="00D43BE5"/>
    <w:rsid w:val="00D445CE"/>
    <w:rsid w:val="00D447C7"/>
    <w:rsid w:val="00D44DFF"/>
    <w:rsid w:val="00D45104"/>
    <w:rsid w:val="00D453A1"/>
    <w:rsid w:val="00D455CC"/>
    <w:rsid w:val="00D45BAE"/>
    <w:rsid w:val="00D45C3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2292"/>
    <w:rsid w:val="00D62955"/>
    <w:rsid w:val="00D63A8D"/>
    <w:rsid w:val="00D64056"/>
    <w:rsid w:val="00D643F8"/>
    <w:rsid w:val="00D6456F"/>
    <w:rsid w:val="00D6464C"/>
    <w:rsid w:val="00D6469B"/>
    <w:rsid w:val="00D64D20"/>
    <w:rsid w:val="00D652EF"/>
    <w:rsid w:val="00D65BF9"/>
    <w:rsid w:val="00D65F89"/>
    <w:rsid w:val="00D66D3C"/>
    <w:rsid w:val="00D6760F"/>
    <w:rsid w:val="00D708A6"/>
    <w:rsid w:val="00D70A93"/>
    <w:rsid w:val="00D711CF"/>
    <w:rsid w:val="00D715C9"/>
    <w:rsid w:val="00D7217F"/>
    <w:rsid w:val="00D72C5A"/>
    <w:rsid w:val="00D72D99"/>
    <w:rsid w:val="00D73287"/>
    <w:rsid w:val="00D7343D"/>
    <w:rsid w:val="00D736F7"/>
    <w:rsid w:val="00D7378B"/>
    <w:rsid w:val="00D7411C"/>
    <w:rsid w:val="00D74406"/>
    <w:rsid w:val="00D749D5"/>
    <w:rsid w:val="00D74D08"/>
    <w:rsid w:val="00D7577C"/>
    <w:rsid w:val="00D8246E"/>
    <w:rsid w:val="00D82B3C"/>
    <w:rsid w:val="00D835C1"/>
    <w:rsid w:val="00D83D1C"/>
    <w:rsid w:val="00D844ED"/>
    <w:rsid w:val="00D84984"/>
    <w:rsid w:val="00D855AE"/>
    <w:rsid w:val="00D855B0"/>
    <w:rsid w:val="00D86206"/>
    <w:rsid w:val="00D86DF4"/>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B8F"/>
    <w:rsid w:val="00DA1996"/>
    <w:rsid w:val="00DA1B30"/>
    <w:rsid w:val="00DA1E1F"/>
    <w:rsid w:val="00DA202A"/>
    <w:rsid w:val="00DA2065"/>
    <w:rsid w:val="00DA22BD"/>
    <w:rsid w:val="00DA2683"/>
    <w:rsid w:val="00DA37A6"/>
    <w:rsid w:val="00DA3BB1"/>
    <w:rsid w:val="00DA4A6C"/>
    <w:rsid w:val="00DA502A"/>
    <w:rsid w:val="00DA5049"/>
    <w:rsid w:val="00DA53D8"/>
    <w:rsid w:val="00DA63B2"/>
    <w:rsid w:val="00DA6579"/>
    <w:rsid w:val="00DA6657"/>
    <w:rsid w:val="00DA72AC"/>
    <w:rsid w:val="00DA75FB"/>
    <w:rsid w:val="00DA7833"/>
    <w:rsid w:val="00DA7A70"/>
    <w:rsid w:val="00DB094E"/>
    <w:rsid w:val="00DB0DDE"/>
    <w:rsid w:val="00DB1037"/>
    <w:rsid w:val="00DB10C0"/>
    <w:rsid w:val="00DB12B8"/>
    <w:rsid w:val="00DB14EB"/>
    <w:rsid w:val="00DB1955"/>
    <w:rsid w:val="00DB1E76"/>
    <w:rsid w:val="00DB2498"/>
    <w:rsid w:val="00DB26F3"/>
    <w:rsid w:val="00DB3FB2"/>
    <w:rsid w:val="00DB44BE"/>
    <w:rsid w:val="00DB48CA"/>
    <w:rsid w:val="00DB4C0D"/>
    <w:rsid w:val="00DB5213"/>
    <w:rsid w:val="00DB5458"/>
    <w:rsid w:val="00DB5AFE"/>
    <w:rsid w:val="00DB5E04"/>
    <w:rsid w:val="00DB6249"/>
    <w:rsid w:val="00DB633D"/>
    <w:rsid w:val="00DB6CC8"/>
    <w:rsid w:val="00DB7D92"/>
    <w:rsid w:val="00DC00CF"/>
    <w:rsid w:val="00DC105A"/>
    <w:rsid w:val="00DC16AF"/>
    <w:rsid w:val="00DC16CB"/>
    <w:rsid w:val="00DC201B"/>
    <w:rsid w:val="00DC29F6"/>
    <w:rsid w:val="00DC3338"/>
    <w:rsid w:val="00DC4673"/>
    <w:rsid w:val="00DC473C"/>
    <w:rsid w:val="00DC4781"/>
    <w:rsid w:val="00DC4D1E"/>
    <w:rsid w:val="00DC577B"/>
    <w:rsid w:val="00DC5805"/>
    <w:rsid w:val="00DC5D8E"/>
    <w:rsid w:val="00DC6BC6"/>
    <w:rsid w:val="00DC7584"/>
    <w:rsid w:val="00DC7FD4"/>
    <w:rsid w:val="00DD00A5"/>
    <w:rsid w:val="00DD03F3"/>
    <w:rsid w:val="00DD0499"/>
    <w:rsid w:val="00DD04DC"/>
    <w:rsid w:val="00DD0769"/>
    <w:rsid w:val="00DD1E20"/>
    <w:rsid w:val="00DD216B"/>
    <w:rsid w:val="00DD34E4"/>
    <w:rsid w:val="00DD36BF"/>
    <w:rsid w:val="00DD40E9"/>
    <w:rsid w:val="00DD46D0"/>
    <w:rsid w:val="00DD4E6F"/>
    <w:rsid w:val="00DD53D2"/>
    <w:rsid w:val="00DD54DA"/>
    <w:rsid w:val="00DD5BFA"/>
    <w:rsid w:val="00DD6502"/>
    <w:rsid w:val="00DD7C76"/>
    <w:rsid w:val="00DD7CCC"/>
    <w:rsid w:val="00DE03EB"/>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D51"/>
    <w:rsid w:val="00DF184F"/>
    <w:rsid w:val="00DF192F"/>
    <w:rsid w:val="00DF1D2B"/>
    <w:rsid w:val="00DF2830"/>
    <w:rsid w:val="00DF28FF"/>
    <w:rsid w:val="00DF2B74"/>
    <w:rsid w:val="00DF2D3C"/>
    <w:rsid w:val="00DF372D"/>
    <w:rsid w:val="00DF3CDC"/>
    <w:rsid w:val="00DF485F"/>
    <w:rsid w:val="00DF4BA8"/>
    <w:rsid w:val="00DF585F"/>
    <w:rsid w:val="00DF631F"/>
    <w:rsid w:val="00DF6B15"/>
    <w:rsid w:val="00DF6CF6"/>
    <w:rsid w:val="00DF713E"/>
    <w:rsid w:val="00DF71B0"/>
    <w:rsid w:val="00DF7892"/>
    <w:rsid w:val="00E00C4C"/>
    <w:rsid w:val="00E00ECF"/>
    <w:rsid w:val="00E00F33"/>
    <w:rsid w:val="00E0182A"/>
    <w:rsid w:val="00E01A5F"/>
    <w:rsid w:val="00E02E85"/>
    <w:rsid w:val="00E02F36"/>
    <w:rsid w:val="00E02F6F"/>
    <w:rsid w:val="00E0361A"/>
    <w:rsid w:val="00E04D70"/>
    <w:rsid w:val="00E04EC1"/>
    <w:rsid w:val="00E054D3"/>
    <w:rsid w:val="00E05B9A"/>
    <w:rsid w:val="00E06B5C"/>
    <w:rsid w:val="00E06FA5"/>
    <w:rsid w:val="00E07033"/>
    <w:rsid w:val="00E07398"/>
    <w:rsid w:val="00E07E10"/>
    <w:rsid w:val="00E10A77"/>
    <w:rsid w:val="00E113D3"/>
    <w:rsid w:val="00E12042"/>
    <w:rsid w:val="00E126B0"/>
    <w:rsid w:val="00E1287D"/>
    <w:rsid w:val="00E14378"/>
    <w:rsid w:val="00E145E5"/>
    <w:rsid w:val="00E146B6"/>
    <w:rsid w:val="00E14874"/>
    <w:rsid w:val="00E14A8F"/>
    <w:rsid w:val="00E15289"/>
    <w:rsid w:val="00E15550"/>
    <w:rsid w:val="00E16303"/>
    <w:rsid w:val="00E1657E"/>
    <w:rsid w:val="00E1662D"/>
    <w:rsid w:val="00E16BB2"/>
    <w:rsid w:val="00E16C2B"/>
    <w:rsid w:val="00E175A3"/>
    <w:rsid w:val="00E17EC4"/>
    <w:rsid w:val="00E2006F"/>
    <w:rsid w:val="00E2059B"/>
    <w:rsid w:val="00E20D0B"/>
    <w:rsid w:val="00E210C4"/>
    <w:rsid w:val="00E2122F"/>
    <w:rsid w:val="00E22A18"/>
    <w:rsid w:val="00E22AD0"/>
    <w:rsid w:val="00E2321C"/>
    <w:rsid w:val="00E23240"/>
    <w:rsid w:val="00E24972"/>
    <w:rsid w:val="00E24ABE"/>
    <w:rsid w:val="00E2574E"/>
    <w:rsid w:val="00E25AA7"/>
    <w:rsid w:val="00E25FD1"/>
    <w:rsid w:val="00E269D0"/>
    <w:rsid w:val="00E30715"/>
    <w:rsid w:val="00E3112A"/>
    <w:rsid w:val="00E312D4"/>
    <w:rsid w:val="00E31F60"/>
    <w:rsid w:val="00E32DD0"/>
    <w:rsid w:val="00E332EB"/>
    <w:rsid w:val="00E33544"/>
    <w:rsid w:val="00E33E1D"/>
    <w:rsid w:val="00E341B3"/>
    <w:rsid w:val="00E34F9F"/>
    <w:rsid w:val="00E35E4E"/>
    <w:rsid w:val="00E36CE5"/>
    <w:rsid w:val="00E37542"/>
    <w:rsid w:val="00E378D8"/>
    <w:rsid w:val="00E37B0F"/>
    <w:rsid w:val="00E403F5"/>
    <w:rsid w:val="00E4141D"/>
    <w:rsid w:val="00E42174"/>
    <w:rsid w:val="00E42DC7"/>
    <w:rsid w:val="00E43F10"/>
    <w:rsid w:val="00E440A8"/>
    <w:rsid w:val="00E445EE"/>
    <w:rsid w:val="00E44D89"/>
    <w:rsid w:val="00E45175"/>
    <w:rsid w:val="00E4581D"/>
    <w:rsid w:val="00E45D5B"/>
    <w:rsid w:val="00E45EED"/>
    <w:rsid w:val="00E46029"/>
    <w:rsid w:val="00E477A7"/>
    <w:rsid w:val="00E47805"/>
    <w:rsid w:val="00E50337"/>
    <w:rsid w:val="00E5045F"/>
    <w:rsid w:val="00E51D7F"/>
    <w:rsid w:val="00E52F13"/>
    <w:rsid w:val="00E53805"/>
    <w:rsid w:val="00E5395A"/>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20E7"/>
    <w:rsid w:val="00E622B3"/>
    <w:rsid w:val="00E62C16"/>
    <w:rsid w:val="00E63027"/>
    <w:rsid w:val="00E639EF"/>
    <w:rsid w:val="00E63A5B"/>
    <w:rsid w:val="00E64F28"/>
    <w:rsid w:val="00E65563"/>
    <w:rsid w:val="00E66D1D"/>
    <w:rsid w:val="00E672AB"/>
    <w:rsid w:val="00E67E4D"/>
    <w:rsid w:val="00E67FFC"/>
    <w:rsid w:val="00E705A6"/>
    <w:rsid w:val="00E710C7"/>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803A3"/>
    <w:rsid w:val="00E80DE2"/>
    <w:rsid w:val="00E80E2E"/>
    <w:rsid w:val="00E814CC"/>
    <w:rsid w:val="00E81900"/>
    <w:rsid w:val="00E81B69"/>
    <w:rsid w:val="00E82261"/>
    <w:rsid w:val="00E8250F"/>
    <w:rsid w:val="00E827C3"/>
    <w:rsid w:val="00E833FD"/>
    <w:rsid w:val="00E83560"/>
    <w:rsid w:val="00E8379E"/>
    <w:rsid w:val="00E83851"/>
    <w:rsid w:val="00E8495F"/>
    <w:rsid w:val="00E8580B"/>
    <w:rsid w:val="00E85EA5"/>
    <w:rsid w:val="00E8747E"/>
    <w:rsid w:val="00E877E0"/>
    <w:rsid w:val="00E8784B"/>
    <w:rsid w:val="00E87C01"/>
    <w:rsid w:val="00E904AE"/>
    <w:rsid w:val="00E904D2"/>
    <w:rsid w:val="00E9127D"/>
    <w:rsid w:val="00E912EA"/>
    <w:rsid w:val="00E91325"/>
    <w:rsid w:val="00E921FB"/>
    <w:rsid w:val="00E925F9"/>
    <w:rsid w:val="00E935CA"/>
    <w:rsid w:val="00E93688"/>
    <w:rsid w:val="00E93FDD"/>
    <w:rsid w:val="00E942C2"/>
    <w:rsid w:val="00E9497E"/>
    <w:rsid w:val="00E94D63"/>
    <w:rsid w:val="00E961A1"/>
    <w:rsid w:val="00E96758"/>
    <w:rsid w:val="00E97D91"/>
    <w:rsid w:val="00EA0A3F"/>
    <w:rsid w:val="00EA12EE"/>
    <w:rsid w:val="00EA14C0"/>
    <w:rsid w:val="00EA2A4B"/>
    <w:rsid w:val="00EA380A"/>
    <w:rsid w:val="00EA4476"/>
    <w:rsid w:val="00EA44FB"/>
    <w:rsid w:val="00EA45A3"/>
    <w:rsid w:val="00EA48DD"/>
    <w:rsid w:val="00EA4D48"/>
    <w:rsid w:val="00EA4E26"/>
    <w:rsid w:val="00EA524F"/>
    <w:rsid w:val="00EA5252"/>
    <w:rsid w:val="00EA5E11"/>
    <w:rsid w:val="00EA5F62"/>
    <w:rsid w:val="00EA6C58"/>
    <w:rsid w:val="00EA77E3"/>
    <w:rsid w:val="00EB0111"/>
    <w:rsid w:val="00EB0C35"/>
    <w:rsid w:val="00EB0EA0"/>
    <w:rsid w:val="00EB1FB3"/>
    <w:rsid w:val="00EB2141"/>
    <w:rsid w:val="00EB2F7E"/>
    <w:rsid w:val="00EB35EA"/>
    <w:rsid w:val="00EB37D2"/>
    <w:rsid w:val="00EB460B"/>
    <w:rsid w:val="00EB4879"/>
    <w:rsid w:val="00EB583C"/>
    <w:rsid w:val="00EB5CD4"/>
    <w:rsid w:val="00EB5DA7"/>
    <w:rsid w:val="00EB5FA8"/>
    <w:rsid w:val="00EB6008"/>
    <w:rsid w:val="00EB678D"/>
    <w:rsid w:val="00EB79A5"/>
    <w:rsid w:val="00EB7E1B"/>
    <w:rsid w:val="00EC0146"/>
    <w:rsid w:val="00EC0AA9"/>
    <w:rsid w:val="00EC171D"/>
    <w:rsid w:val="00EC1E8D"/>
    <w:rsid w:val="00EC25E3"/>
    <w:rsid w:val="00EC3A92"/>
    <w:rsid w:val="00EC3F39"/>
    <w:rsid w:val="00EC4CB3"/>
    <w:rsid w:val="00EC4D03"/>
    <w:rsid w:val="00EC4E93"/>
    <w:rsid w:val="00EC572B"/>
    <w:rsid w:val="00EC58C7"/>
    <w:rsid w:val="00EC59EB"/>
    <w:rsid w:val="00EC5B14"/>
    <w:rsid w:val="00EC5D9F"/>
    <w:rsid w:val="00EC60A7"/>
    <w:rsid w:val="00EC6A1A"/>
    <w:rsid w:val="00EC6B83"/>
    <w:rsid w:val="00ED0763"/>
    <w:rsid w:val="00ED07C1"/>
    <w:rsid w:val="00ED0F18"/>
    <w:rsid w:val="00ED196C"/>
    <w:rsid w:val="00ED23AC"/>
    <w:rsid w:val="00ED27D4"/>
    <w:rsid w:val="00ED2F8D"/>
    <w:rsid w:val="00ED2FA4"/>
    <w:rsid w:val="00ED3525"/>
    <w:rsid w:val="00ED3BA5"/>
    <w:rsid w:val="00ED3D4A"/>
    <w:rsid w:val="00ED4549"/>
    <w:rsid w:val="00ED4BFC"/>
    <w:rsid w:val="00ED4C09"/>
    <w:rsid w:val="00ED65C8"/>
    <w:rsid w:val="00ED68EC"/>
    <w:rsid w:val="00ED7513"/>
    <w:rsid w:val="00ED7680"/>
    <w:rsid w:val="00EE05CA"/>
    <w:rsid w:val="00EE107F"/>
    <w:rsid w:val="00EE1149"/>
    <w:rsid w:val="00EE1CA1"/>
    <w:rsid w:val="00EE203A"/>
    <w:rsid w:val="00EE21A5"/>
    <w:rsid w:val="00EE3A85"/>
    <w:rsid w:val="00EE49E7"/>
    <w:rsid w:val="00EE4C39"/>
    <w:rsid w:val="00EE5140"/>
    <w:rsid w:val="00EE5EB2"/>
    <w:rsid w:val="00EE6052"/>
    <w:rsid w:val="00EE6190"/>
    <w:rsid w:val="00EE6848"/>
    <w:rsid w:val="00EE698F"/>
    <w:rsid w:val="00EE6A06"/>
    <w:rsid w:val="00EE6CD1"/>
    <w:rsid w:val="00EE72EF"/>
    <w:rsid w:val="00EE75A1"/>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B37"/>
    <w:rsid w:val="00F04C47"/>
    <w:rsid w:val="00F05A8B"/>
    <w:rsid w:val="00F061DB"/>
    <w:rsid w:val="00F06856"/>
    <w:rsid w:val="00F07F5F"/>
    <w:rsid w:val="00F101D6"/>
    <w:rsid w:val="00F10436"/>
    <w:rsid w:val="00F10943"/>
    <w:rsid w:val="00F11251"/>
    <w:rsid w:val="00F113C0"/>
    <w:rsid w:val="00F11821"/>
    <w:rsid w:val="00F11D95"/>
    <w:rsid w:val="00F11E4B"/>
    <w:rsid w:val="00F1214B"/>
    <w:rsid w:val="00F1434B"/>
    <w:rsid w:val="00F14493"/>
    <w:rsid w:val="00F146D1"/>
    <w:rsid w:val="00F1470E"/>
    <w:rsid w:val="00F14EBE"/>
    <w:rsid w:val="00F1572B"/>
    <w:rsid w:val="00F15905"/>
    <w:rsid w:val="00F15996"/>
    <w:rsid w:val="00F16086"/>
    <w:rsid w:val="00F168EB"/>
    <w:rsid w:val="00F16F3F"/>
    <w:rsid w:val="00F17682"/>
    <w:rsid w:val="00F20BD2"/>
    <w:rsid w:val="00F2181B"/>
    <w:rsid w:val="00F21A70"/>
    <w:rsid w:val="00F2271D"/>
    <w:rsid w:val="00F227D9"/>
    <w:rsid w:val="00F23AA9"/>
    <w:rsid w:val="00F24367"/>
    <w:rsid w:val="00F24810"/>
    <w:rsid w:val="00F25195"/>
    <w:rsid w:val="00F25BA5"/>
    <w:rsid w:val="00F25EC5"/>
    <w:rsid w:val="00F272E0"/>
    <w:rsid w:val="00F2740C"/>
    <w:rsid w:val="00F277BC"/>
    <w:rsid w:val="00F3024A"/>
    <w:rsid w:val="00F30B3B"/>
    <w:rsid w:val="00F30C50"/>
    <w:rsid w:val="00F311A6"/>
    <w:rsid w:val="00F32254"/>
    <w:rsid w:val="00F32A2D"/>
    <w:rsid w:val="00F33324"/>
    <w:rsid w:val="00F3346C"/>
    <w:rsid w:val="00F335F0"/>
    <w:rsid w:val="00F33BE5"/>
    <w:rsid w:val="00F33CAC"/>
    <w:rsid w:val="00F3430C"/>
    <w:rsid w:val="00F3498A"/>
    <w:rsid w:val="00F35441"/>
    <w:rsid w:val="00F3561F"/>
    <w:rsid w:val="00F35E06"/>
    <w:rsid w:val="00F36A73"/>
    <w:rsid w:val="00F37B41"/>
    <w:rsid w:val="00F403B8"/>
    <w:rsid w:val="00F406CA"/>
    <w:rsid w:val="00F408A6"/>
    <w:rsid w:val="00F40CF4"/>
    <w:rsid w:val="00F40D3D"/>
    <w:rsid w:val="00F40DE3"/>
    <w:rsid w:val="00F40EA3"/>
    <w:rsid w:val="00F4100F"/>
    <w:rsid w:val="00F410BD"/>
    <w:rsid w:val="00F41C89"/>
    <w:rsid w:val="00F41F78"/>
    <w:rsid w:val="00F42091"/>
    <w:rsid w:val="00F4257D"/>
    <w:rsid w:val="00F42E3B"/>
    <w:rsid w:val="00F42E5F"/>
    <w:rsid w:val="00F43534"/>
    <w:rsid w:val="00F43C11"/>
    <w:rsid w:val="00F43FB0"/>
    <w:rsid w:val="00F44522"/>
    <w:rsid w:val="00F448A4"/>
    <w:rsid w:val="00F44C00"/>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201C"/>
    <w:rsid w:val="00F524BD"/>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D3C"/>
    <w:rsid w:val="00F705F7"/>
    <w:rsid w:val="00F70C3C"/>
    <w:rsid w:val="00F70D46"/>
    <w:rsid w:val="00F711B4"/>
    <w:rsid w:val="00F71B40"/>
    <w:rsid w:val="00F72B60"/>
    <w:rsid w:val="00F73837"/>
    <w:rsid w:val="00F73901"/>
    <w:rsid w:val="00F73FCA"/>
    <w:rsid w:val="00F74C4A"/>
    <w:rsid w:val="00F74DF9"/>
    <w:rsid w:val="00F7580D"/>
    <w:rsid w:val="00F75D10"/>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47D5"/>
    <w:rsid w:val="00F8480A"/>
    <w:rsid w:val="00F84D0D"/>
    <w:rsid w:val="00F85303"/>
    <w:rsid w:val="00F85DD7"/>
    <w:rsid w:val="00F8687B"/>
    <w:rsid w:val="00F86BFC"/>
    <w:rsid w:val="00F8752C"/>
    <w:rsid w:val="00F8787D"/>
    <w:rsid w:val="00F90873"/>
    <w:rsid w:val="00F91A3C"/>
    <w:rsid w:val="00F92E6D"/>
    <w:rsid w:val="00F93206"/>
    <w:rsid w:val="00F933C6"/>
    <w:rsid w:val="00F94187"/>
    <w:rsid w:val="00F943E5"/>
    <w:rsid w:val="00F946D2"/>
    <w:rsid w:val="00F957EC"/>
    <w:rsid w:val="00F95E0B"/>
    <w:rsid w:val="00F960A2"/>
    <w:rsid w:val="00F9620B"/>
    <w:rsid w:val="00F967E3"/>
    <w:rsid w:val="00F96CAC"/>
    <w:rsid w:val="00F9780E"/>
    <w:rsid w:val="00F97C34"/>
    <w:rsid w:val="00F97F09"/>
    <w:rsid w:val="00FA0E51"/>
    <w:rsid w:val="00FA17BE"/>
    <w:rsid w:val="00FA1D49"/>
    <w:rsid w:val="00FA2050"/>
    <w:rsid w:val="00FA2121"/>
    <w:rsid w:val="00FA26C2"/>
    <w:rsid w:val="00FA3E94"/>
    <w:rsid w:val="00FA3F32"/>
    <w:rsid w:val="00FA3F9F"/>
    <w:rsid w:val="00FA409D"/>
    <w:rsid w:val="00FA4659"/>
    <w:rsid w:val="00FA50DA"/>
    <w:rsid w:val="00FA5E80"/>
    <w:rsid w:val="00FA60CC"/>
    <w:rsid w:val="00FA64B1"/>
    <w:rsid w:val="00FA6F1F"/>
    <w:rsid w:val="00FA7271"/>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E44"/>
    <w:rsid w:val="00FB77B0"/>
    <w:rsid w:val="00FB7BFB"/>
    <w:rsid w:val="00FC03E5"/>
    <w:rsid w:val="00FC0F3F"/>
    <w:rsid w:val="00FC1C6D"/>
    <w:rsid w:val="00FC1D7D"/>
    <w:rsid w:val="00FC1E2F"/>
    <w:rsid w:val="00FC25C5"/>
    <w:rsid w:val="00FC2928"/>
    <w:rsid w:val="00FC2F05"/>
    <w:rsid w:val="00FC3542"/>
    <w:rsid w:val="00FC3D2C"/>
    <w:rsid w:val="00FC4237"/>
    <w:rsid w:val="00FC490E"/>
    <w:rsid w:val="00FC4B4C"/>
    <w:rsid w:val="00FC5157"/>
    <w:rsid w:val="00FC5B31"/>
    <w:rsid w:val="00FC69BC"/>
    <w:rsid w:val="00FC6E1A"/>
    <w:rsid w:val="00FC72B3"/>
    <w:rsid w:val="00FC7D91"/>
    <w:rsid w:val="00FD13D5"/>
    <w:rsid w:val="00FD1520"/>
    <w:rsid w:val="00FD187E"/>
    <w:rsid w:val="00FD2062"/>
    <w:rsid w:val="00FD2DE2"/>
    <w:rsid w:val="00FD3A77"/>
    <w:rsid w:val="00FD4F93"/>
    <w:rsid w:val="00FD5308"/>
    <w:rsid w:val="00FD6846"/>
    <w:rsid w:val="00FD6F68"/>
    <w:rsid w:val="00FD6FAA"/>
    <w:rsid w:val="00FD77B8"/>
    <w:rsid w:val="00FD7EA1"/>
    <w:rsid w:val="00FE1022"/>
    <w:rsid w:val="00FE12F2"/>
    <w:rsid w:val="00FE2073"/>
    <w:rsid w:val="00FE25FA"/>
    <w:rsid w:val="00FE3175"/>
    <w:rsid w:val="00FE40B7"/>
    <w:rsid w:val="00FE4325"/>
    <w:rsid w:val="00FE46AD"/>
    <w:rsid w:val="00FE4902"/>
    <w:rsid w:val="00FE5774"/>
    <w:rsid w:val="00FE5C13"/>
    <w:rsid w:val="00FE65F6"/>
    <w:rsid w:val="00FE6CC8"/>
    <w:rsid w:val="00FE6E8D"/>
    <w:rsid w:val="00FE76AE"/>
    <w:rsid w:val="00FF08F0"/>
    <w:rsid w:val="00FF0E14"/>
    <w:rsid w:val="00FF0F4B"/>
    <w:rsid w:val="00FF114E"/>
    <w:rsid w:val="00FF1E3A"/>
    <w:rsid w:val="00FF1F44"/>
    <w:rsid w:val="00FF20A6"/>
    <w:rsid w:val="00FF32A3"/>
    <w:rsid w:val="00FF3D47"/>
    <w:rsid w:val="00FF3F21"/>
    <w:rsid w:val="00FF45AE"/>
    <w:rsid w:val="00FF4D58"/>
    <w:rsid w:val="00FF4DFA"/>
    <w:rsid w:val="00FF5933"/>
    <w:rsid w:val="00FF68A5"/>
    <w:rsid w:val="00FF74C2"/>
    <w:rsid w:val="00FF765F"/>
    <w:rsid w:val="00FF7775"/>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2B135-96BF-4CBD-8242-89861F90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Liane McGrath</cp:lastModifiedBy>
  <cp:revision>3</cp:revision>
  <cp:lastPrinted>2020-11-23T16:13:00Z</cp:lastPrinted>
  <dcterms:created xsi:type="dcterms:W3CDTF">2021-02-22T13:07:00Z</dcterms:created>
  <dcterms:modified xsi:type="dcterms:W3CDTF">2021-03-11T15:55:00Z</dcterms:modified>
</cp:coreProperties>
</file>