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3B5AF" w14:textId="77777777" w:rsidR="00144179" w:rsidRDefault="003A16CA" w:rsidP="00995B7E">
      <w:pPr>
        <w:pStyle w:val="Heading1"/>
        <w:ind w:left="-426" w:right="183"/>
        <w:rPr>
          <w:rFonts w:ascii="Arial" w:hAnsi="Arial" w:cs="Arial"/>
          <w:sz w:val="24"/>
          <w:szCs w:val="24"/>
        </w:rPr>
      </w:pPr>
      <w:r>
        <w:rPr>
          <w:noProof/>
          <w:lang w:eastAsia="en-GB"/>
        </w:rPr>
        <w:drawing>
          <wp:anchor distT="0" distB="0" distL="114300" distR="114300" simplePos="0" relativeHeight="251660288" behindDoc="0" locked="0" layoutInCell="1" allowOverlap="1" wp14:anchorId="05F79F4E" wp14:editId="5E4F43D9">
            <wp:simplePos x="0" y="0"/>
            <wp:positionH relativeFrom="column">
              <wp:posOffset>4557319</wp:posOffset>
            </wp:positionH>
            <wp:positionV relativeFrom="paragraph">
              <wp:posOffset>90728</wp:posOffset>
            </wp:positionV>
            <wp:extent cx="1123623" cy="7791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623" cy="779154"/>
                    </a:xfrm>
                    <a:prstGeom prst="rect">
                      <a:avLst/>
                    </a:prstGeom>
                    <a:noFill/>
                    <a:ln>
                      <a:noFill/>
                    </a:ln>
                  </pic:spPr>
                </pic:pic>
              </a:graphicData>
            </a:graphic>
            <wp14:sizeRelH relativeFrom="page">
              <wp14:pctWidth>0</wp14:pctWidth>
            </wp14:sizeRelH>
            <wp14:sizeRelV relativeFrom="page">
              <wp14:pctHeight>0</wp14:pctHeight>
            </wp14:sizeRelV>
          </wp:anchor>
        </w:drawing>
      </w:r>
      <w:r w:rsidR="00D16671">
        <w:rPr>
          <w:rFonts w:ascii="Arial" w:hAnsi="Arial" w:cs="Arial"/>
          <w:noProof/>
          <w:sz w:val="24"/>
          <w:szCs w:val="24"/>
          <w:lang w:eastAsia="en-GB"/>
        </w:rPr>
        <mc:AlternateContent>
          <mc:Choice Requires="wps">
            <w:drawing>
              <wp:anchor distT="45720" distB="45720" distL="114300" distR="114300" simplePos="0" relativeHeight="251658240" behindDoc="0" locked="0" layoutInCell="1" allowOverlap="1" wp14:anchorId="301BE72C" wp14:editId="39803DCE">
                <wp:simplePos x="0" y="0"/>
                <wp:positionH relativeFrom="column">
                  <wp:posOffset>5207000</wp:posOffset>
                </wp:positionH>
                <wp:positionV relativeFrom="paragraph">
                  <wp:posOffset>-312420</wp:posOffset>
                </wp:positionV>
                <wp:extent cx="930275" cy="3702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027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8D443" w14:textId="77777777" w:rsidR="009C4C2C" w:rsidRPr="00AB1FEA" w:rsidRDefault="009C4C2C" w:rsidP="00E97A96">
                            <w:pPr>
                              <w:rPr>
                                <w:rFonts w:ascii="Arial" w:hAnsi="Arial" w:cs="Arial"/>
                                <w:b/>
                                <w:color w:val="5B9BD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1BE72C" id="_x0000_t202" coordsize="21600,21600" o:spt="202" path="m,l,21600r21600,l21600,xe">
                <v:stroke joinstyle="miter"/>
                <v:path gradientshapeok="t" o:connecttype="rect"/>
              </v:shapetype>
              <v:shape id="Text Box 2" o:spid="_x0000_s1026" type="#_x0000_t202" style="position:absolute;left:0;text-align:left;margin-left:410pt;margin-top:-24.6pt;width:73.25pt;height:2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" stroked="f">
                <v:path arrowok="t"/>
                <v:textbox>
                  <w:txbxContent>
                    <w:p w14:paraId="0BC8D443" w14:textId="77777777" w:rsidR="009C4C2C" w:rsidRPr="00AB1FEA" w:rsidRDefault="009C4C2C" w:rsidP="00E97A96">
                      <w:pPr>
                        <w:rPr>
                          <w:rFonts w:ascii="Arial" w:hAnsi="Arial" w:cs="Arial"/>
                          <w:b/>
                          <w:color w:val="5B9BD5"/>
                        </w:rPr>
                      </w:pPr>
                    </w:p>
                  </w:txbxContent>
                </v:textbox>
                <w10:wrap type="square"/>
              </v:shape>
            </w:pict>
          </mc:Fallback>
        </mc:AlternateContent>
      </w:r>
      <w:r w:rsidR="000B5466">
        <w:rPr>
          <w:rFonts w:ascii="Arial" w:hAnsi="Arial" w:cs="Arial"/>
          <w:sz w:val="24"/>
          <w:szCs w:val="24"/>
        </w:rPr>
        <w:t xml:space="preserve"> </w:t>
      </w:r>
    </w:p>
    <w:p w14:paraId="5B2DE07A" w14:textId="77777777" w:rsidR="00144179" w:rsidRDefault="00144179" w:rsidP="00995B7E">
      <w:pPr>
        <w:pStyle w:val="Heading1"/>
        <w:ind w:left="-426" w:right="183"/>
        <w:rPr>
          <w:rFonts w:ascii="Arial" w:hAnsi="Arial" w:cs="Arial"/>
          <w:sz w:val="24"/>
          <w:szCs w:val="24"/>
        </w:rPr>
      </w:pPr>
    </w:p>
    <w:p w14:paraId="0A09835D" w14:textId="70C9606E" w:rsidR="001175E5" w:rsidRPr="006421AD" w:rsidRDefault="00882F92" w:rsidP="00995B7E">
      <w:pPr>
        <w:pStyle w:val="Heading1"/>
        <w:ind w:left="-426" w:right="183"/>
        <w:rPr>
          <w:rFonts w:ascii="Arial" w:hAnsi="Arial" w:cs="Arial"/>
        </w:rPr>
      </w:pPr>
      <w:r w:rsidRPr="006421AD">
        <w:rPr>
          <w:rFonts w:ascii="Arial" w:hAnsi="Arial" w:cs="Arial"/>
          <w:sz w:val="24"/>
          <w:szCs w:val="24"/>
        </w:rPr>
        <w:t xml:space="preserve">Board </w:t>
      </w:r>
      <w:r w:rsidR="00513DB0" w:rsidRPr="006421AD">
        <w:rPr>
          <w:rFonts w:ascii="Arial" w:hAnsi="Arial" w:cs="Arial"/>
          <w:sz w:val="24"/>
          <w:szCs w:val="24"/>
        </w:rPr>
        <w:t>M</w:t>
      </w:r>
      <w:r w:rsidR="00A2577B" w:rsidRPr="006421AD">
        <w:rPr>
          <w:rFonts w:ascii="Arial" w:hAnsi="Arial" w:cs="Arial"/>
          <w:sz w:val="24"/>
          <w:szCs w:val="24"/>
        </w:rPr>
        <w:t>eeting</w:t>
      </w:r>
      <w:r w:rsidR="00A2577B" w:rsidRPr="006421AD">
        <w:rPr>
          <w:rFonts w:ascii="Arial" w:hAnsi="Arial" w:cs="Arial"/>
          <w:b w:val="0"/>
          <w:sz w:val="24"/>
          <w:szCs w:val="24"/>
        </w:rPr>
        <w:t>:</w:t>
      </w:r>
      <w:r w:rsidR="00A2577B" w:rsidRPr="006421AD">
        <w:rPr>
          <w:rFonts w:ascii="Arial" w:hAnsi="Arial" w:cs="Arial"/>
          <w:b w:val="0"/>
          <w:sz w:val="24"/>
          <w:szCs w:val="24"/>
        </w:rPr>
        <w:tab/>
      </w:r>
      <w:r w:rsidRPr="006421AD">
        <w:rPr>
          <w:rFonts w:ascii="Arial" w:hAnsi="Arial" w:cs="Arial"/>
          <w:b w:val="0"/>
          <w:sz w:val="24"/>
          <w:szCs w:val="24"/>
        </w:rPr>
        <w:tab/>
      </w:r>
      <w:r w:rsidR="00806BB0">
        <w:rPr>
          <w:rFonts w:ascii="Arial" w:hAnsi="Arial" w:cs="Arial"/>
          <w:b w:val="0"/>
          <w:sz w:val="24"/>
          <w:szCs w:val="24"/>
        </w:rPr>
        <w:t>24 May 2022</w:t>
      </w:r>
      <w:r w:rsidR="00995B7E">
        <w:rPr>
          <w:rFonts w:ascii="Arial" w:hAnsi="Arial" w:cs="Arial"/>
          <w:b w:val="0"/>
          <w:sz w:val="24"/>
          <w:szCs w:val="24"/>
        </w:rPr>
        <w:tab/>
      </w:r>
      <w:r w:rsidR="00995B7E">
        <w:rPr>
          <w:rFonts w:ascii="Arial" w:hAnsi="Arial" w:cs="Arial"/>
          <w:b w:val="0"/>
          <w:sz w:val="24"/>
          <w:szCs w:val="24"/>
        </w:rPr>
        <w:tab/>
      </w:r>
      <w:r w:rsidR="00995B7E">
        <w:rPr>
          <w:rFonts w:ascii="Arial" w:hAnsi="Arial" w:cs="Arial"/>
          <w:b w:val="0"/>
          <w:sz w:val="24"/>
          <w:szCs w:val="24"/>
        </w:rPr>
        <w:tab/>
      </w:r>
      <w:r w:rsidR="00995B7E">
        <w:rPr>
          <w:rFonts w:ascii="Arial" w:hAnsi="Arial" w:cs="Arial"/>
          <w:b w:val="0"/>
          <w:sz w:val="24"/>
          <w:szCs w:val="24"/>
        </w:rPr>
        <w:tab/>
      </w:r>
      <w:r w:rsidR="00995B7E">
        <w:rPr>
          <w:rFonts w:ascii="Arial" w:hAnsi="Arial" w:cs="Arial"/>
          <w:b w:val="0"/>
          <w:sz w:val="24"/>
          <w:szCs w:val="24"/>
        </w:rPr>
        <w:tab/>
      </w:r>
      <w:r w:rsidR="00196F0E">
        <w:rPr>
          <w:rFonts w:ascii="Arial" w:hAnsi="Arial" w:cs="Arial"/>
          <w:b w:val="0"/>
          <w:sz w:val="24"/>
          <w:szCs w:val="24"/>
        </w:rPr>
        <w:br/>
      </w:r>
    </w:p>
    <w:p w14:paraId="2A012E80" w14:textId="5953CBC5" w:rsidR="0045291B" w:rsidRDefault="00A2577B" w:rsidP="0045291B">
      <w:pPr>
        <w:ind w:left="2160" w:hanging="2586"/>
        <w:rPr>
          <w:rFonts w:ascii="Arial" w:hAnsi="Arial" w:cs="Arial"/>
          <w:bCs/>
        </w:rPr>
      </w:pPr>
      <w:r w:rsidRPr="006421AD">
        <w:rPr>
          <w:rFonts w:ascii="Arial" w:hAnsi="Arial" w:cs="Arial"/>
          <w:b/>
          <w:bCs/>
        </w:rPr>
        <w:t xml:space="preserve">Subject: </w:t>
      </w:r>
      <w:r w:rsidRPr="006421AD">
        <w:rPr>
          <w:rFonts w:ascii="Arial" w:hAnsi="Arial" w:cs="Arial"/>
          <w:b/>
          <w:bCs/>
        </w:rPr>
        <w:tab/>
      </w:r>
      <w:r w:rsidR="00271671" w:rsidRPr="00271671">
        <w:rPr>
          <w:rFonts w:ascii="Arial" w:hAnsi="Arial" w:cs="Arial"/>
          <w:bCs/>
        </w:rPr>
        <w:t>Audit and Risk</w:t>
      </w:r>
      <w:r w:rsidR="00271671">
        <w:rPr>
          <w:rFonts w:ascii="Arial" w:hAnsi="Arial" w:cs="Arial"/>
          <w:bCs/>
        </w:rPr>
        <w:t xml:space="preserve"> </w:t>
      </w:r>
      <w:r w:rsidR="00271671" w:rsidRPr="006D18C0">
        <w:rPr>
          <w:rFonts w:ascii="Arial" w:hAnsi="Arial" w:cs="Arial"/>
          <w:bCs/>
        </w:rPr>
        <w:t xml:space="preserve">Committee </w:t>
      </w:r>
      <w:r w:rsidR="006D18C0" w:rsidRPr="006D18C0">
        <w:rPr>
          <w:rFonts w:ascii="Arial" w:hAnsi="Arial" w:cs="Arial"/>
          <w:bCs/>
        </w:rPr>
        <w:t>U</w:t>
      </w:r>
      <w:r w:rsidR="006421AD" w:rsidRPr="006421AD">
        <w:rPr>
          <w:rFonts w:ascii="Arial" w:hAnsi="Arial" w:cs="Arial"/>
          <w:bCs/>
        </w:rPr>
        <w:t>pdate</w:t>
      </w:r>
      <w:r w:rsidR="006D18C0">
        <w:rPr>
          <w:rFonts w:ascii="Arial" w:hAnsi="Arial" w:cs="Arial"/>
          <w:bCs/>
        </w:rPr>
        <w:br/>
      </w:r>
      <w:r w:rsidR="00806BB0">
        <w:rPr>
          <w:rFonts w:ascii="Arial" w:hAnsi="Arial" w:cs="Arial"/>
          <w:bCs/>
        </w:rPr>
        <w:t>20 April</w:t>
      </w:r>
      <w:r w:rsidR="005D06E0">
        <w:rPr>
          <w:rFonts w:ascii="Arial" w:hAnsi="Arial" w:cs="Arial"/>
          <w:bCs/>
        </w:rPr>
        <w:t xml:space="preserve"> 2022</w:t>
      </w:r>
      <w:r w:rsidR="0045291B">
        <w:rPr>
          <w:rFonts w:ascii="Arial" w:hAnsi="Arial" w:cs="Arial"/>
          <w:bCs/>
        </w:rPr>
        <w:br/>
      </w:r>
    </w:p>
    <w:tbl>
      <w:tblPr>
        <w:tblW w:w="16155" w:type="dxa"/>
        <w:tblInd w:w="-318" w:type="dxa"/>
        <w:tblLayout w:type="fixed"/>
        <w:tblLook w:val="04A0" w:firstRow="1" w:lastRow="0" w:firstColumn="1" w:lastColumn="0" w:noHBand="0" w:noVBand="1"/>
      </w:tblPr>
      <w:tblGrid>
        <w:gridCol w:w="2557"/>
        <w:gridCol w:w="6799"/>
        <w:gridCol w:w="6799"/>
      </w:tblGrid>
      <w:tr w:rsidR="0045291B" w:rsidRPr="00B5719A" w14:paraId="5E9CD1A5" w14:textId="77777777" w:rsidTr="0045291B">
        <w:trPr>
          <w:trHeight w:val="499"/>
        </w:trPr>
        <w:tc>
          <w:tcPr>
            <w:tcW w:w="16155" w:type="dxa"/>
            <w:gridSpan w:val="3"/>
          </w:tcPr>
          <w:p w14:paraId="0A61A252" w14:textId="77777777" w:rsidR="0045291B" w:rsidRPr="00B5719A" w:rsidRDefault="0045291B" w:rsidP="00CF00C8">
            <w:pPr>
              <w:ind w:hanging="111"/>
              <w:rPr>
                <w:rFonts w:ascii="Arial" w:hAnsi="Arial" w:cs="Arial"/>
              </w:rPr>
            </w:pPr>
            <w:r w:rsidRPr="0045291B">
              <w:rPr>
                <w:rFonts w:ascii="Arial" w:hAnsi="Arial" w:cs="Arial"/>
                <w:b/>
              </w:rPr>
              <w:t xml:space="preserve">Recommendation: </w:t>
            </w:r>
            <w:r>
              <w:rPr>
                <w:rFonts w:ascii="Arial" w:hAnsi="Arial" w:cs="Arial"/>
                <w:b/>
              </w:rPr>
              <w:t xml:space="preserve">     </w:t>
            </w:r>
            <w:r w:rsidR="00E47E7D">
              <w:rPr>
                <w:rFonts w:ascii="Arial" w:hAnsi="Arial" w:cs="Arial"/>
                <w:b/>
              </w:rPr>
              <w:t xml:space="preserve">  </w:t>
            </w:r>
            <w:r w:rsidR="00CF00C8" w:rsidRPr="00CF00C8">
              <w:rPr>
                <w:rFonts w:ascii="Arial" w:hAnsi="Arial" w:cs="Arial"/>
              </w:rPr>
              <w:t>Board Me</w:t>
            </w:r>
            <w:r w:rsidRPr="00CF00C8">
              <w:rPr>
                <w:rFonts w:ascii="Arial" w:hAnsi="Arial" w:cs="Arial"/>
              </w:rPr>
              <w:t>mbers are asked to:</w:t>
            </w:r>
            <w:bookmarkStart w:id="0" w:name="_GoBack"/>
            <w:bookmarkEnd w:id="0"/>
          </w:p>
        </w:tc>
      </w:tr>
      <w:tr w:rsidR="0045291B" w:rsidRPr="00B5719A" w14:paraId="262631B8" w14:textId="77777777" w:rsidTr="0045291B">
        <w:trPr>
          <w:trHeight w:val="499"/>
        </w:trPr>
        <w:tc>
          <w:tcPr>
            <w:tcW w:w="2557" w:type="dxa"/>
          </w:tcPr>
          <w:p w14:paraId="41238713" w14:textId="77777777" w:rsidR="0045291B" w:rsidRPr="00B5719A" w:rsidRDefault="0045291B" w:rsidP="00B10EDA">
            <w:pPr>
              <w:pStyle w:val="Heading1"/>
              <w:spacing w:before="120"/>
              <w:ind w:right="183" w:hanging="108"/>
              <w:contextualSpacing/>
              <w:rPr>
                <w:rFonts w:ascii="Arial" w:hAnsi="Arial" w:cs="Arial"/>
                <w:sz w:val="24"/>
                <w:szCs w:val="24"/>
              </w:rPr>
            </w:pPr>
          </w:p>
        </w:tc>
        <w:tc>
          <w:tcPr>
            <w:tcW w:w="6799" w:type="dxa"/>
          </w:tcPr>
          <w:tbl>
            <w:tblPr>
              <w:tblpPr w:leftFromText="180" w:rightFromText="180" w:vertAnchor="text" w:horzAnchor="margin" w:tblpY="88"/>
              <w:tblOverlap w:val="neve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34"/>
            </w:tblGrid>
            <w:tr w:rsidR="0045291B" w:rsidRPr="00B5719A" w14:paraId="725D5089" w14:textId="77777777" w:rsidTr="00E47E7D">
              <w:tc>
                <w:tcPr>
                  <w:tcW w:w="4990" w:type="dxa"/>
                </w:tcPr>
                <w:p w14:paraId="0B01BF78" w14:textId="77777777" w:rsidR="0045291B" w:rsidRPr="00995B7E" w:rsidRDefault="0045291B" w:rsidP="0045291B">
                  <w:pPr>
                    <w:pStyle w:val="Heading1"/>
                    <w:ind w:right="183"/>
                    <w:contextualSpacing/>
                    <w:rPr>
                      <w:rFonts w:ascii="Arial" w:hAnsi="Arial" w:cs="Arial"/>
                      <w:b w:val="0"/>
                      <w:sz w:val="24"/>
                      <w:szCs w:val="24"/>
                    </w:rPr>
                  </w:pPr>
                  <w:r w:rsidRPr="00B5719A">
                    <w:rPr>
                      <w:rFonts w:ascii="Arial" w:hAnsi="Arial" w:cs="Arial"/>
                      <w:b w:val="0"/>
                      <w:sz w:val="24"/>
                      <w:szCs w:val="24"/>
                    </w:rPr>
                    <w:t>Discuss and Note</w:t>
                  </w:r>
                </w:p>
              </w:tc>
              <w:tc>
                <w:tcPr>
                  <w:tcW w:w="534" w:type="dxa"/>
                </w:tcPr>
                <w:p w14:paraId="5D1B10B8" w14:textId="77777777" w:rsidR="0045291B" w:rsidRPr="00B5719A" w:rsidRDefault="00E47E7D" w:rsidP="0045291B">
                  <w:pPr>
                    <w:contextualSpacing/>
                    <w:rPr>
                      <w:rFonts w:ascii="Arial" w:hAnsi="Arial" w:cs="Arial"/>
                    </w:rPr>
                  </w:pPr>
                  <w:r>
                    <w:rPr>
                      <w:rFonts w:ascii="Arial" w:hAnsi="Arial" w:cs="Arial"/>
                    </w:rPr>
                    <w:sym w:font="Wingdings" w:char="F0FC"/>
                  </w:r>
                </w:p>
              </w:tc>
            </w:tr>
            <w:tr w:rsidR="0045291B" w:rsidRPr="00B5719A" w14:paraId="0BA708A0" w14:textId="77777777" w:rsidTr="00E47E7D">
              <w:tc>
                <w:tcPr>
                  <w:tcW w:w="4990" w:type="dxa"/>
                </w:tcPr>
                <w:p w14:paraId="00E794FB" w14:textId="77777777" w:rsidR="0045291B" w:rsidRPr="00995B7E" w:rsidRDefault="0045291B" w:rsidP="0045291B">
                  <w:pPr>
                    <w:pStyle w:val="Heading1"/>
                    <w:ind w:right="183"/>
                    <w:contextualSpacing/>
                    <w:rPr>
                      <w:rFonts w:ascii="Arial" w:hAnsi="Arial" w:cs="Arial"/>
                      <w:b w:val="0"/>
                      <w:sz w:val="24"/>
                      <w:szCs w:val="24"/>
                    </w:rPr>
                  </w:pPr>
                  <w:r w:rsidRPr="00B5719A">
                    <w:rPr>
                      <w:rFonts w:ascii="Arial" w:hAnsi="Arial" w:cs="Arial"/>
                      <w:b w:val="0"/>
                      <w:sz w:val="24"/>
                      <w:szCs w:val="24"/>
                    </w:rPr>
                    <w:t>Discuss and Approve</w:t>
                  </w:r>
                </w:p>
              </w:tc>
              <w:tc>
                <w:tcPr>
                  <w:tcW w:w="534" w:type="dxa"/>
                </w:tcPr>
                <w:p w14:paraId="4F4B0260" w14:textId="77777777" w:rsidR="0045291B" w:rsidRPr="00B5719A" w:rsidRDefault="0045291B" w:rsidP="0045291B">
                  <w:pPr>
                    <w:contextualSpacing/>
                    <w:rPr>
                      <w:rFonts w:ascii="Arial" w:hAnsi="Arial" w:cs="Arial"/>
                    </w:rPr>
                  </w:pPr>
                </w:p>
              </w:tc>
            </w:tr>
            <w:tr w:rsidR="0045291B" w:rsidRPr="00B5719A" w14:paraId="6A582EE8" w14:textId="77777777" w:rsidTr="00E47E7D">
              <w:tc>
                <w:tcPr>
                  <w:tcW w:w="4990" w:type="dxa"/>
                </w:tcPr>
                <w:p w14:paraId="2202A8B6" w14:textId="77777777" w:rsidR="0045291B" w:rsidRPr="00995B7E" w:rsidRDefault="0045291B" w:rsidP="0045291B">
                  <w:pPr>
                    <w:pStyle w:val="Heading1"/>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534" w:type="dxa"/>
                </w:tcPr>
                <w:p w14:paraId="5B0F05A3" w14:textId="77777777" w:rsidR="0045291B" w:rsidRPr="00B5719A" w:rsidRDefault="0045291B" w:rsidP="0045291B">
                  <w:pPr>
                    <w:contextualSpacing/>
                    <w:rPr>
                      <w:rFonts w:ascii="Arial" w:hAnsi="Arial" w:cs="Arial"/>
                    </w:rPr>
                  </w:pPr>
                </w:p>
              </w:tc>
            </w:tr>
          </w:tbl>
          <w:p w14:paraId="540C5B50" w14:textId="77777777" w:rsidR="0045291B" w:rsidRPr="00B5719A" w:rsidRDefault="0045291B" w:rsidP="00B10EDA">
            <w:pPr>
              <w:pStyle w:val="Heading1"/>
              <w:spacing w:before="120"/>
              <w:ind w:right="183"/>
              <w:contextualSpacing/>
              <w:rPr>
                <w:rFonts w:ascii="Arial" w:hAnsi="Arial" w:cs="Arial"/>
                <w:b w:val="0"/>
                <w:sz w:val="24"/>
                <w:szCs w:val="24"/>
              </w:rPr>
            </w:pPr>
          </w:p>
        </w:tc>
        <w:tc>
          <w:tcPr>
            <w:tcW w:w="6799" w:type="dxa"/>
          </w:tcPr>
          <w:p w14:paraId="7917EE84" w14:textId="77777777" w:rsidR="0045291B" w:rsidRPr="00B5719A" w:rsidRDefault="0045291B" w:rsidP="00B10EDA">
            <w:pPr>
              <w:spacing w:before="120"/>
              <w:contextualSpacing/>
              <w:rPr>
                <w:rFonts w:ascii="Arial" w:hAnsi="Arial" w:cs="Arial"/>
              </w:rPr>
            </w:pPr>
          </w:p>
        </w:tc>
      </w:tr>
      <w:tr w:rsidR="0045291B" w:rsidRPr="00B5719A" w14:paraId="788FCE4D" w14:textId="77777777" w:rsidTr="0045291B">
        <w:trPr>
          <w:trHeight w:val="243"/>
        </w:trPr>
        <w:tc>
          <w:tcPr>
            <w:tcW w:w="2557" w:type="dxa"/>
            <w:tcBorders>
              <w:bottom w:val="single" w:sz="4" w:space="0" w:color="auto"/>
            </w:tcBorders>
          </w:tcPr>
          <w:p w14:paraId="224E2BC0" w14:textId="77777777" w:rsidR="0045291B" w:rsidRPr="00B5719A" w:rsidRDefault="0045291B" w:rsidP="00B10EDA">
            <w:pPr>
              <w:pStyle w:val="Heading1"/>
              <w:spacing w:before="120"/>
              <w:ind w:right="183"/>
              <w:contextualSpacing/>
              <w:rPr>
                <w:rFonts w:ascii="Arial" w:hAnsi="Arial" w:cs="Arial"/>
                <w:bCs w:val="0"/>
                <w:sz w:val="24"/>
                <w:szCs w:val="24"/>
              </w:rPr>
            </w:pPr>
          </w:p>
        </w:tc>
        <w:tc>
          <w:tcPr>
            <w:tcW w:w="6799" w:type="dxa"/>
            <w:tcBorders>
              <w:bottom w:val="single" w:sz="4" w:space="0" w:color="auto"/>
            </w:tcBorders>
          </w:tcPr>
          <w:p w14:paraId="2BF1184D" w14:textId="77777777" w:rsidR="0045291B" w:rsidRPr="00B5719A" w:rsidRDefault="0045291B" w:rsidP="00B10EDA">
            <w:pPr>
              <w:pStyle w:val="Heading1"/>
              <w:spacing w:before="120"/>
              <w:ind w:right="183"/>
              <w:contextualSpacing/>
              <w:rPr>
                <w:rFonts w:ascii="Arial" w:hAnsi="Arial" w:cs="Arial"/>
                <w:b w:val="0"/>
                <w:sz w:val="24"/>
                <w:szCs w:val="24"/>
              </w:rPr>
            </w:pPr>
          </w:p>
        </w:tc>
        <w:tc>
          <w:tcPr>
            <w:tcW w:w="6799" w:type="dxa"/>
            <w:tcBorders>
              <w:bottom w:val="single" w:sz="4" w:space="0" w:color="auto"/>
            </w:tcBorders>
          </w:tcPr>
          <w:p w14:paraId="5B3E1A9D" w14:textId="77777777" w:rsidR="0045291B" w:rsidRPr="00B5719A" w:rsidRDefault="0045291B" w:rsidP="00B10EDA">
            <w:pPr>
              <w:pStyle w:val="Heading1"/>
              <w:spacing w:before="120"/>
              <w:ind w:right="183"/>
              <w:contextualSpacing/>
              <w:rPr>
                <w:rFonts w:ascii="Arial" w:hAnsi="Arial" w:cs="Arial"/>
                <w:b w:val="0"/>
                <w:sz w:val="24"/>
                <w:szCs w:val="24"/>
              </w:rPr>
            </w:pPr>
          </w:p>
        </w:tc>
      </w:tr>
    </w:tbl>
    <w:p w14:paraId="3FEA54F0" w14:textId="77777777" w:rsidR="001175E5" w:rsidRPr="00FB2DF4" w:rsidRDefault="001175E5" w:rsidP="00506517">
      <w:pPr>
        <w:pStyle w:val="Heading2"/>
        <w:ind w:left="-426" w:right="183"/>
        <w:rPr>
          <w:i w:val="0"/>
          <w:sz w:val="24"/>
          <w:szCs w:val="24"/>
        </w:rPr>
      </w:pPr>
      <w:r w:rsidRPr="00FB2DF4">
        <w:rPr>
          <w:i w:val="0"/>
          <w:sz w:val="24"/>
          <w:szCs w:val="24"/>
        </w:rPr>
        <w:t>1</w:t>
      </w:r>
      <w:r w:rsidRPr="00FB2DF4">
        <w:rPr>
          <w:i w:val="0"/>
          <w:sz w:val="24"/>
          <w:szCs w:val="24"/>
        </w:rPr>
        <w:tab/>
        <w:t>Background</w:t>
      </w:r>
    </w:p>
    <w:p w14:paraId="1BC9437F" w14:textId="4D4FCEC7" w:rsidR="006D232B" w:rsidRPr="00FB2DF4" w:rsidRDefault="00E47E7D" w:rsidP="00B10EDA">
      <w:pPr>
        <w:ind w:left="-6" w:right="183"/>
        <w:rPr>
          <w:rFonts w:ascii="Arial" w:hAnsi="Arial" w:cs="Arial"/>
        </w:rPr>
      </w:pPr>
      <w:r w:rsidRPr="00FB2DF4">
        <w:rPr>
          <w:rFonts w:ascii="Arial" w:hAnsi="Arial" w:cs="Arial"/>
        </w:rPr>
        <w:t xml:space="preserve">The Audit and Risk Committee was held on </w:t>
      </w:r>
      <w:r w:rsidR="00806BB0">
        <w:rPr>
          <w:rFonts w:ascii="Arial" w:hAnsi="Arial" w:cs="Arial"/>
        </w:rPr>
        <w:t>20 April</w:t>
      </w:r>
      <w:r w:rsidR="005D06E0">
        <w:rPr>
          <w:rFonts w:ascii="Arial" w:hAnsi="Arial" w:cs="Arial"/>
        </w:rPr>
        <w:t xml:space="preserve"> 2022</w:t>
      </w:r>
      <w:r w:rsidRPr="00FB2DF4">
        <w:rPr>
          <w:rFonts w:ascii="Arial" w:hAnsi="Arial" w:cs="Arial"/>
        </w:rPr>
        <w:t>, t</w:t>
      </w:r>
      <w:r w:rsidR="006D232B" w:rsidRPr="00FB2DF4">
        <w:rPr>
          <w:rFonts w:ascii="Arial" w:hAnsi="Arial" w:cs="Arial"/>
        </w:rPr>
        <w:t>he following key points were agreed at the meeting.</w:t>
      </w:r>
    </w:p>
    <w:p w14:paraId="132F1D7B" w14:textId="77777777" w:rsidR="0026349B" w:rsidRPr="00E97EBD" w:rsidRDefault="0026349B" w:rsidP="006421AD">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47E7D" w:rsidRPr="00E47E7D" w14:paraId="5579A861" w14:textId="77777777" w:rsidTr="00E47E7D">
        <w:tc>
          <w:tcPr>
            <w:tcW w:w="8720" w:type="dxa"/>
            <w:shd w:val="clear" w:color="auto" w:fill="002060"/>
          </w:tcPr>
          <w:p w14:paraId="118AAFF5" w14:textId="77777777" w:rsidR="00E47E7D" w:rsidRDefault="00E47E7D" w:rsidP="002D5AE1">
            <w:pPr>
              <w:tabs>
                <w:tab w:val="center" w:pos="4153"/>
                <w:tab w:val="right" w:pos="8306"/>
              </w:tabs>
              <w:spacing w:before="120" w:after="120"/>
              <w:contextualSpacing/>
              <w:rPr>
                <w:rFonts w:ascii="Arial" w:hAnsi="Arial" w:cs="Arial"/>
                <w:b/>
                <w:color w:val="FFFFFF" w:themeColor="background1"/>
                <w:sz w:val="22"/>
                <w:szCs w:val="22"/>
              </w:rPr>
            </w:pPr>
          </w:p>
          <w:p w14:paraId="108D0D4B" w14:textId="77777777" w:rsidR="0026349B" w:rsidRDefault="0026349B" w:rsidP="002D5AE1">
            <w:pPr>
              <w:tabs>
                <w:tab w:val="center" w:pos="4153"/>
                <w:tab w:val="right" w:pos="8306"/>
              </w:tabs>
              <w:spacing w:before="120" w:after="120"/>
              <w:contextualSpacing/>
              <w:rPr>
                <w:rFonts w:ascii="Arial" w:hAnsi="Arial" w:cs="Arial"/>
                <w:b/>
                <w:color w:val="FFFFFF" w:themeColor="background1"/>
                <w:sz w:val="22"/>
                <w:szCs w:val="22"/>
              </w:rPr>
            </w:pPr>
            <w:r w:rsidRPr="00E47E7D">
              <w:rPr>
                <w:rFonts w:ascii="Arial" w:hAnsi="Arial" w:cs="Arial"/>
                <w:b/>
                <w:color w:val="FFFFFF" w:themeColor="background1"/>
                <w:sz w:val="22"/>
                <w:szCs w:val="22"/>
              </w:rPr>
              <w:t>Effective</w:t>
            </w:r>
          </w:p>
          <w:p w14:paraId="0E43AE12" w14:textId="77777777" w:rsidR="00E47E7D" w:rsidRPr="00E47E7D" w:rsidRDefault="00E47E7D" w:rsidP="002D5AE1">
            <w:pPr>
              <w:tabs>
                <w:tab w:val="center" w:pos="4153"/>
                <w:tab w:val="right" w:pos="8306"/>
              </w:tabs>
              <w:spacing w:before="120" w:after="120"/>
              <w:contextualSpacing/>
              <w:rPr>
                <w:rFonts w:ascii="Arial" w:hAnsi="Arial" w:cs="Arial"/>
                <w:b/>
                <w:color w:val="FFFFFF" w:themeColor="background1"/>
                <w:sz w:val="22"/>
                <w:szCs w:val="22"/>
              </w:rPr>
            </w:pPr>
          </w:p>
        </w:tc>
      </w:tr>
      <w:tr w:rsidR="00A31C57" w:rsidRPr="00E97EBD" w14:paraId="544F9CF9" w14:textId="77777777" w:rsidTr="00E51AB3">
        <w:trPr>
          <w:trHeight w:val="841"/>
        </w:trPr>
        <w:tc>
          <w:tcPr>
            <w:tcW w:w="8720" w:type="dxa"/>
            <w:shd w:val="clear" w:color="auto" w:fill="auto"/>
          </w:tcPr>
          <w:p w14:paraId="10594AC1" w14:textId="77777777" w:rsidR="00FB2DF4" w:rsidRPr="0006163D" w:rsidRDefault="00572D5E" w:rsidP="00B05C13">
            <w:pPr>
              <w:pStyle w:val="ListParagraph"/>
              <w:numPr>
                <w:ilvl w:val="0"/>
                <w:numId w:val="1"/>
              </w:numPr>
              <w:rPr>
                <w:b/>
                <w:color w:val="000000" w:themeColor="text1"/>
              </w:rPr>
            </w:pPr>
            <w:r w:rsidRPr="0006163D">
              <w:rPr>
                <w:b/>
                <w:color w:val="000000" w:themeColor="text1"/>
              </w:rPr>
              <w:t xml:space="preserve">Fraud Update </w:t>
            </w:r>
          </w:p>
          <w:p w14:paraId="1EB4A99D" w14:textId="77777777" w:rsidR="00572D5E" w:rsidRPr="0006163D" w:rsidRDefault="00572D5E" w:rsidP="00572D5E">
            <w:pPr>
              <w:rPr>
                <w:rFonts w:ascii="Arial" w:hAnsi="Arial" w:cs="Arial"/>
                <w:color w:val="000000" w:themeColor="text1"/>
              </w:rPr>
            </w:pPr>
            <w:r w:rsidRPr="0006163D">
              <w:rPr>
                <w:rFonts w:ascii="Arial" w:hAnsi="Arial" w:cs="Arial"/>
                <w:color w:val="000000" w:themeColor="text1"/>
              </w:rPr>
              <w:t>The Partnership agreement with the Scottish Government for provision of counter-fraud services for financial year 2022/23 had been signed by the CEO.</w:t>
            </w:r>
          </w:p>
          <w:p w14:paraId="7DE1E7A0" w14:textId="00210EC8" w:rsidR="00572D5E" w:rsidRPr="0006163D" w:rsidRDefault="00572D5E" w:rsidP="00572D5E">
            <w:pPr>
              <w:rPr>
                <w:rFonts w:ascii="Arial" w:hAnsi="Arial" w:cs="Arial"/>
                <w:b/>
                <w:color w:val="000000" w:themeColor="text1"/>
              </w:rPr>
            </w:pPr>
          </w:p>
          <w:p w14:paraId="0F40B6F9" w14:textId="305B1FE0" w:rsidR="00572D5E" w:rsidRPr="0006163D" w:rsidRDefault="00572D5E" w:rsidP="00B05C13">
            <w:pPr>
              <w:pStyle w:val="ListParagraph"/>
              <w:numPr>
                <w:ilvl w:val="0"/>
                <w:numId w:val="1"/>
              </w:numPr>
              <w:rPr>
                <w:b/>
                <w:color w:val="000000" w:themeColor="text1"/>
              </w:rPr>
            </w:pPr>
            <w:r w:rsidRPr="0006163D">
              <w:rPr>
                <w:b/>
                <w:color w:val="000000" w:themeColor="text1"/>
              </w:rPr>
              <w:t>Hospital Expansion Project</w:t>
            </w:r>
          </w:p>
          <w:p w14:paraId="32E2B123" w14:textId="6C4BA536" w:rsidR="00572D5E" w:rsidRPr="0006163D" w:rsidRDefault="00572D5E" w:rsidP="00572D5E">
            <w:pPr>
              <w:rPr>
                <w:rFonts w:ascii="Arial" w:hAnsi="Arial" w:cs="Arial"/>
                <w:color w:val="000000" w:themeColor="text1"/>
              </w:rPr>
            </w:pPr>
            <w:r w:rsidRPr="0006163D">
              <w:rPr>
                <w:rFonts w:ascii="Arial" w:hAnsi="Arial" w:cs="Arial"/>
                <w:color w:val="000000" w:themeColor="text1"/>
              </w:rPr>
              <w:t xml:space="preserve">Phase Two was reported to be progressing to schedule and budget. </w:t>
            </w:r>
          </w:p>
          <w:p w14:paraId="2D0DE707" w14:textId="175F3BFE" w:rsidR="00572D5E" w:rsidRDefault="00572D5E" w:rsidP="00572D5E">
            <w:pPr>
              <w:rPr>
                <w:rFonts w:ascii="Arial" w:hAnsi="Arial" w:cs="Arial"/>
                <w:color w:val="000000" w:themeColor="text1"/>
              </w:rPr>
            </w:pPr>
            <w:r w:rsidRPr="0006163D">
              <w:rPr>
                <w:rFonts w:ascii="Arial" w:hAnsi="Arial" w:cs="Arial"/>
                <w:color w:val="000000" w:themeColor="text1"/>
              </w:rPr>
              <w:t>The Capital spend to conclusion of month 11, including the Work Task Orders</w:t>
            </w:r>
            <w:r w:rsidR="00CD65BC">
              <w:rPr>
                <w:rFonts w:ascii="Arial" w:hAnsi="Arial" w:cs="Arial"/>
                <w:color w:val="000000" w:themeColor="text1"/>
              </w:rPr>
              <w:t>,</w:t>
            </w:r>
            <w:r w:rsidRPr="0006163D">
              <w:rPr>
                <w:rFonts w:ascii="Arial" w:hAnsi="Arial" w:cs="Arial"/>
                <w:color w:val="000000" w:themeColor="text1"/>
              </w:rPr>
              <w:t xml:space="preserve"> was recorded at £9million.</w:t>
            </w:r>
          </w:p>
          <w:p w14:paraId="3B8D3872" w14:textId="77777777" w:rsidR="00CD65BC" w:rsidRPr="0006163D" w:rsidRDefault="00CD65BC" w:rsidP="00572D5E">
            <w:pPr>
              <w:rPr>
                <w:rFonts w:ascii="Arial" w:hAnsi="Arial" w:cs="Arial"/>
                <w:color w:val="000000" w:themeColor="text1"/>
              </w:rPr>
            </w:pPr>
          </w:p>
          <w:p w14:paraId="7E5CDF90" w14:textId="2D2D9761" w:rsidR="00572D5E" w:rsidRPr="0006163D" w:rsidRDefault="00572D5E" w:rsidP="00572D5E">
            <w:pPr>
              <w:rPr>
                <w:rFonts w:ascii="Arial" w:hAnsi="Arial" w:cs="Arial"/>
              </w:rPr>
            </w:pPr>
            <w:r w:rsidRPr="0006163D">
              <w:rPr>
                <w:rFonts w:ascii="Arial" w:hAnsi="Arial" w:cs="Arial"/>
                <w:color w:val="000000" w:themeColor="text1"/>
              </w:rPr>
              <w:t xml:space="preserve">Preparations were progressing </w:t>
            </w:r>
            <w:r w:rsidRPr="0006163D">
              <w:rPr>
                <w:rFonts w:ascii="Arial" w:hAnsi="Arial" w:cs="Arial"/>
              </w:rPr>
              <w:t>well to ensure that the imminent breakthroughs will not cause significant impacts on day to day operability of clinical areas beyond disruption which is factored into programme assumptions.</w:t>
            </w:r>
          </w:p>
          <w:p w14:paraId="49153D67" w14:textId="599CC35C" w:rsidR="00572D5E" w:rsidRPr="0006163D" w:rsidRDefault="00572D5E" w:rsidP="00572D5E">
            <w:pPr>
              <w:rPr>
                <w:rFonts w:ascii="Arial" w:hAnsi="Arial" w:cs="Arial"/>
              </w:rPr>
            </w:pPr>
          </w:p>
          <w:p w14:paraId="6DFF96CE" w14:textId="5993AA74" w:rsidR="00572D5E" w:rsidRDefault="00572D5E" w:rsidP="00B05C13">
            <w:pPr>
              <w:pStyle w:val="ListParagraph"/>
              <w:numPr>
                <w:ilvl w:val="0"/>
                <w:numId w:val="1"/>
              </w:numPr>
              <w:rPr>
                <w:b/>
              </w:rPr>
            </w:pPr>
            <w:r w:rsidRPr="0006163D">
              <w:rPr>
                <w:b/>
              </w:rPr>
              <w:t>Board Risk Register</w:t>
            </w:r>
          </w:p>
          <w:p w14:paraId="10FF1882" w14:textId="77777777" w:rsidR="00CD65BC" w:rsidRPr="0006163D" w:rsidRDefault="00CD65BC" w:rsidP="00CD65BC">
            <w:pPr>
              <w:pStyle w:val="ListParagraph"/>
              <w:rPr>
                <w:b/>
              </w:rPr>
            </w:pPr>
          </w:p>
          <w:p w14:paraId="6229C34F" w14:textId="56B834DF" w:rsidR="00572D5E" w:rsidRPr="0006163D" w:rsidRDefault="00572D5E" w:rsidP="00572D5E">
            <w:pPr>
              <w:rPr>
                <w:rFonts w:ascii="Arial" w:hAnsi="Arial" w:cs="Arial"/>
              </w:rPr>
            </w:pPr>
            <w:r w:rsidRPr="0006163D">
              <w:rPr>
                <w:rFonts w:ascii="Arial" w:hAnsi="Arial" w:cs="Arial"/>
              </w:rPr>
              <w:t xml:space="preserve">In order to support the Board in developing its Risk Appetite, and in support of the Board’s evolving risk management arrangements, risk register templates and protocols are being revised, with a target date for completion of June 2022.  </w:t>
            </w:r>
          </w:p>
          <w:p w14:paraId="73D12A59" w14:textId="7CC0B95B" w:rsidR="00572D5E" w:rsidRPr="0006163D" w:rsidRDefault="00572D5E" w:rsidP="00572D5E">
            <w:pPr>
              <w:rPr>
                <w:rFonts w:ascii="Arial" w:hAnsi="Arial" w:cs="Arial"/>
              </w:rPr>
            </w:pPr>
          </w:p>
          <w:p w14:paraId="19E6D36C" w14:textId="37209D02" w:rsidR="00572D5E" w:rsidRDefault="00572D5E" w:rsidP="00B05C13">
            <w:pPr>
              <w:pStyle w:val="ListParagraph"/>
              <w:numPr>
                <w:ilvl w:val="0"/>
                <w:numId w:val="1"/>
              </w:numPr>
              <w:rPr>
                <w:b/>
              </w:rPr>
            </w:pPr>
            <w:r w:rsidRPr="0006163D">
              <w:rPr>
                <w:b/>
              </w:rPr>
              <w:t>Accounting Policies</w:t>
            </w:r>
          </w:p>
          <w:p w14:paraId="7934217A" w14:textId="77777777" w:rsidR="00CD65BC" w:rsidRPr="0006163D" w:rsidRDefault="00CD65BC" w:rsidP="00CD65BC">
            <w:pPr>
              <w:pStyle w:val="ListParagraph"/>
              <w:rPr>
                <w:b/>
              </w:rPr>
            </w:pPr>
          </w:p>
          <w:p w14:paraId="47BCB0E4" w14:textId="58BEA2FC" w:rsidR="00572D5E" w:rsidRPr="0006163D" w:rsidRDefault="00572D5E" w:rsidP="00572D5E">
            <w:pPr>
              <w:rPr>
                <w:rFonts w:ascii="Arial" w:hAnsi="Arial" w:cs="Arial"/>
                <w:b/>
              </w:rPr>
            </w:pPr>
            <w:r w:rsidRPr="0006163D">
              <w:rPr>
                <w:rFonts w:ascii="Arial" w:hAnsi="Arial" w:cs="Arial"/>
              </w:rPr>
              <w:t>The draft policies remain to be finalised, however were before the Committee for early visibility and comment on their contents.</w:t>
            </w:r>
          </w:p>
          <w:p w14:paraId="6BF2E7B6" w14:textId="3436BD70" w:rsidR="00572D5E" w:rsidRPr="0006163D" w:rsidRDefault="00572D5E" w:rsidP="00572D5E">
            <w:pPr>
              <w:rPr>
                <w:rFonts w:ascii="Arial" w:hAnsi="Arial" w:cs="Arial"/>
              </w:rPr>
            </w:pPr>
            <w:r w:rsidRPr="0006163D">
              <w:rPr>
                <w:rFonts w:ascii="Arial" w:hAnsi="Arial" w:cs="Arial"/>
              </w:rPr>
              <w:t>Further discussions on the Accounting Policies will take place at the meeting on 16 June 2022.</w:t>
            </w:r>
          </w:p>
          <w:p w14:paraId="330E3C78" w14:textId="6501C163" w:rsidR="00572D5E" w:rsidRDefault="00572D5E" w:rsidP="00572D5E">
            <w:pPr>
              <w:rPr>
                <w:rFonts w:ascii="Arial" w:hAnsi="Arial" w:cs="Arial"/>
              </w:rPr>
            </w:pPr>
          </w:p>
          <w:p w14:paraId="0F64D2F4" w14:textId="5E7EAA0F" w:rsidR="006C587C" w:rsidRDefault="006C587C" w:rsidP="00572D5E">
            <w:pPr>
              <w:rPr>
                <w:rFonts w:ascii="Arial" w:hAnsi="Arial" w:cs="Arial"/>
              </w:rPr>
            </w:pPr>
          </w:p>
          <w:p w14:paraId="3C4ED824" w14:textId="77777777" w:rsidR="006C587C" w:rsidRPr="0006163D" w:rsidRDefault="006C587C" w:rsidP="00572D5E">
            <w:pPr>
              <w:rPr>
                <w:rFonts w:ascii="Arial" w:hAnsi="Arial" w:cs="Arial"/>
              </w:rPr>
            </w:pPr>
          </w:p>
          <w:p w14:paraId="7373F91F" w14:textId="4ED3BAE4" w:rsidR="00572D5E" w:rsidRPr="0006163D" w:rsidRDefault="009334DA" w:rsidP="00B05C13">
            <w:pPr>
              <w:pStyle w:val="ListParagraph"/>
              <w:numPr>
                <w:ilvl w:val="0"/>
                <w:numId w:val="1"/>
              </w:numPr>
              <w:rPr>
                <w:b/>
              </w:rPr>
            </w:pPr>
            <w:r w:rsidRPr="0006163D">
              <w:rPr>
                <w:b/>
              </w:rPr>
              <w:lastRenderedPageBreak/>
              <w:t>Plan for year end 2022/23</w:t>
            </w:r>
          </w:p>
          <w:p w14:paraId="2BB59C70" w14:textId="75CDE0AB" w:rsidR="009334DA" w:rsidRPr="0006163D" w:rsidRDefault="009334DA" w:rsidP="00572D5E">
            <w:pPr>
              <w:rPr>
                <w:rFonts w:ascii="Arial" w:hAnsi="Arial" w:cs="Arial"/>
              </w:rPr>
            </w:pPr>
            <w:r w:rsidRPr="0006163D">
              <w:rPr>
                <w:rFonts w:ascii="Arial" w:hAnsi="Arial" w:cs="Arial"/>
              </w:rPr>
              <w:t>The Committee received assurances that the timetable for presentation, scrutiny and comment on the annual accounts and financial statements remains on schedule.</w:t>
            </w:r>
          </w:p>
          <w:p w14:paraId="34C99260" w14:textId="4DEEA2E4" w:rsidR="00CD65BC" w:rsidRPr="0006163D" w:rsidRDefault="00CD65BC" w:rsidP="00572D5E">
            <w:pPr>
              <w:rPr>
                <w:rFonts w:ascii="Arial" w:hAnsi="Arial" w:cs="Arial"/>
              </w:rPr>
            </w:pPr>
          </w:p>
          <w:p w14:paraId="0C239F42" w14:textId="41D66F36" w:rsidR="009334DA" w:rsidRDefault="009334DA" w:rsidP="00B05C13">
            <w:pPr>
              <w:pStyle w:val="ListParagraph"/>
              <w:numPr>
                <w:ilvl w:val="0"/>
                <w:numId w:val="1"/>
              </w:numPr>
              <w:rPr>
                <w:b/>
              </w:rPr>
            </w:pPr>
            <w:r w:rsidRPr="0006163D">
              <w:rPr>
                <w:b/>
              </w:rPr>
              <w:t>National Fraud Initiative Outcomes</w:t>
            </w:r>
          </w:p>
          <w:p w14:paraId="5A75425B" w14:textId="77777777" w:rsidR="00CD65BC" w:rsidRPr="0006163D" w:rsidRDefault="00CD65BC" w:rsidP="00CD65BC">
            <w:pPr>
              <w:pStyle w:val="ListParagraph"/>
              <w:rPr>
                <w:b/>
              </w:rPr>
            </w:pPr>
          </w:p>
          <w:p w14:paraId="6DFBDF89" w14:textId="7148A1D8" w:rsidR="009334DA" w:rsidRPr="0006163D" w:rsidRDefault="009334DA" w:rsidP="00572D5E">
            <w:pPr>
              <w:rPr>
                <w:rFonts w:ascii="Arial" w:hAnsi="Arial" w:cs="Arial"/>
              </w:rPr>
            </w:pPr>
            <w:r w:rsidRPr="0006163D">
              <w:rPr>
                <w:rFonts w:ascii="Arial" w:hAnsi="Arial" w:cs="Arial"/>
              </w:rPr>
              <w:t xml:space="preserve">The Committee were advised that the National Fraud Initiative Outcomes have not yet been released.  </w:t>
            </w:r>
          </w:p>
          <w:p w14:paraId="4EAACFD4" w14:textId="77777777" w:rsidR="0006163D" w:rsidRDefault="0006163D" w:rsidP="00572D5E">
            <w:pPr>
              <w:rPr>
                <w:rFonts w:ascii="Arial" w:hAnsi="Arial" w:cs="Arial"/>
                <w:b/>
              </w:rPr>
            </w:pPr>
          </w:p>
          <w:p w14:paraId="0A75C19A" w14:textId="0D17F337" w:rsidR="009334DA" w:rsidRDefault="009334DA" w:rsidP="00B05C13">
            <w:pPr>
              <w:pStyle w:val="ListParagraph"/>
              <w:numPr>
                <w:ilvl w:val="0"/>
                <w:numId w:val="1"/>
              </w:numPr>
              <w:rPr>
                <w:b/>
              </w:rPr>
            </w:pPr>
            <w:r w:rsidRPr="0006163D">
              <w:rPr>
                <w:b/>
              </w:rPr>
              <w:t>Draft Annual Reports</w:t>
            </w:r>
          </w:p>
          <w:p w14:paraId="6ADA427F" w14:textId="77777777" w:rsidR="00CD65BC" w:rsidRPr="0006163D" w:rsidRDefault="00CD65BC" w:rsidP="00CD65BC">
            <w:pPr>
              <w:pStyle w:val="ListParagraph"/>
              <w:rPr>
                <w:b/>
              </w:rPr>
            </w:pPr>
          </w:p>
          <w:p w14:paraId="29D8ECFD" w14:textId="26D6CD3C" w:rsidR="009334DA" w:rsidRPr="0006163D" w:rsidRDefault="009334DA" w:rsidP="009334DA">
            <w:pPr>
              <w:rPr>
                <w:rFonts w:ascii="Arial" w:hAnsi="Arial" w:cs="Arial"/>
              </w:rPr>
            </w:pPr>
            <w:r w:rsidRPr="0006163D">
              <w:rPr>
                <w:rFonts w:ascii="Arial" w:hAnsi="Arial" w:cs="Arial"/>
              </w:rPr>
              <w:t>The Committee were presented with the Draft Annual Reports for the Board Committees.  The comments were noted by the Board Secretary and will incorporate within the reports for presentation during the forthcoming May Committee cycle.  The Audit &amp; Risk Committee will receive the reports for final approval at the meeting in June ahead of the consideration, by the Board of NHS Golden Jubilee, of the final accounts for financial year 2021/22.</w:t>
            </w:r>
          </w:p>
          <w:p w14:paraId="7D2BEEEE" w14:textId="77777777" w:rsidR="009334DA" w:rsidRPr="0006163D" w:rsidRDefault="009334DA" w:rsidP="00572D5E">
            <w:pPr>
              <w:rPr>
                <w:rFonts w:ascii="Arial" w:hAnsi="Arial" w:cs="Arial"/>
                <w:b/>
              </w:rPr>
            </w:pPr>
          </w:p>
          <w:p w14:paraId="4D6FCEB1" w14:textId="3DA53F5B" w:rsidR="009334DA" w:rsidRDefault="009334DA" w:rsidP="00B05C13">
            <w:pPr>
              <w:pStyle w:val="ListParagraph"/>
              <w:numPr>
                <w:ilvl w:val="0"/>
                <w:numId w:val="1"/>
              </w:numPr>
              <w:rPr>
                <w:b/>
                <w:lang w:val="en-US"/>
              </w:rPr>
            </w:pPr>
            <w:r w:rsidRPr="0006163D">
              <w:rPr>
                <w:b/>
                <w:lang w:val="en-US"/>
              </w:rPr>
              <w:t xml:space="preserve">Cyber Security </w:t>
            </w:r>
          </w:p>
          <w:p w14:paraId="077C6273" w14:textId="77777777" w:rsidR="00CD65BC" w:rsidRPr="0006163D" w:rsidRDefault="00CD65BC" w:rsidP="00CD65BC">
            <w:pPr>
              <w:pStyle w:val="ListParagraph"/>
              <w:rPr>
                <w:b/>
                <w:lang w:val="en-US"/>
              </w:rPr>
            </w:pPr>
          </w:p>
          <w:p w14:paraId="42717F02" w14:textId="5305200B" w:rsidR="009334DA" w:rsidRPr="0006163D" w:rsidRDefault="009334DA" w:rsidP="009334DA">
            <w:pPr>
              <w:rPr>
                <w:rFonts w:ascii="Arial" w:hAnsi="Arial" w:cs="Arial"/>
                <w:color w:val="FF0000"/>
                <w:lang w:val="en-US"/>
              </w:rPr>
            </w:pPr>
            <w:r w:rsidRPr="0006163D">
              <w:rPr>
                <w:rFonts w:ascii="Arial" w:hAnsi="Arial" w:cs="Arial"/>
                <w:lang w:val="en-US"/>
              </w:rPr>
              <w:t xml:space="preserve">The current situation in Ukraine remained of concern.  No specifics threats had been made to Scottish Health Boards, however the Scottish Government Cyber Resilience Unit continue to monitor the situation as high risk.  </w:t>
            </w:r>
          </w:p>
          <w:p w14:paraId="17224AC4" w14:textId="77777777" w:rsidR="009334DA" w:rsidRPr="0006163D" w:rsidRDefault="009334DA" w:rsidP="009334DA">
            <w:pPr>
              <w:ind w:left="720"/>
              <w:rPr>
                <w:rFonts w:ascii="Arial" w:hAnsi="Arial" w:cs="Arial"/>
                <w:lang w:val="en-US"/>
              </w:rPr>
            </w:pPr>
          </w:p>
          <w:p w14:paraId="3F9309E1" w14:textId="7E6C5787" w:rsidR="009334DA" w:rsidRPr="0006163D" w:rsidRDefault="0006163D" w:rsidP="00EB6021">
            <w:pPr>
              <w:rPr>
                <w:rFonts w:ascii="Arial" w:hAnsi="Arial" w:cs="Arial"/>
                <w:lang w:val="en-US"/>
              </w:rPr>
            </w:pPr>
            <w:r>
              <w:rPr>
                <w:rFonts w:ascii="Arial" w:hAnsi="Arial" w:cs="Arial"/>
                <w:lang w:val="en-US"/>
              </w:rPr>
              <w:t>F</w:t>
            </w:r>
            <w:r w:rsidR="009334DA" w:rsidRPr="0006163D">
              <w:rPr>
                <w:rFonts w:ascii="Arial" w:hAnsi="Arial" w:cs="Arial"/>
                <w:lang w:val="en-US"/>
              </w:rPr>
              <w:t>uture update reports will contain Key Performance Indicators to provide assurance to the Committee on cyber security performance.</w:t>
            </w:r>
            <w:r w:rsidR="009334DA" w:rsidRPr="0006163D">
              <w:rPr>
                <w:rFonts w:ascii="Arial" w:hAnsi="Arial" w:cs="Arial"/>
                <w:highlight w:val="yellow"/>
                <w:lang w:val="en-US"/>
              </w:rPr>
              <w:t xml:space="preserve"> </w:t>
            </w:r>
          </w:p>
          <w:p w14:paraId="06EEC413" w14:textId="77777777" w:rsidR="009334DA" w:rsidRPr="0006163D" w:rsidRDefault="009334DA" w:rsidP="009334DA">
            <w:pPr>
              <w:ind w:left="720"/>
              <w:rPr>
                <w:rFonts w:ascii="Arial" w:hAnsi="Arial" w:cs="Arial"/>
                <w:lang w:val="en-US"/>
              </w:rPr>
            </w:pPr>
          </w:p>
          <w:p w14:paraId="10E4BD62" w14:textId="378E27BB" w:rsidR="009334DA" w:rsidRDefault="0006163D" w:rsidP="00EB6021">
            <w:pPr>
              <w:rPr>
                <w:rFonts w:ascii="Arial" w:hAnsi="Arial" w:cs="Arial"/>
                <w:lang w:val="en-US"/>
              </w:rPr>
            </w:pPr>
            <w:r>
              <w:rPr>
                <w:rFonts w:ascii="Arial" w:hAnsi="Arial" w:cs="Arial"/>
                <w:lang w:val="en-US"/>
              </w:rPr>
              <w:t>The</w:t>
            </w:r>
            <w:r w:rsidR="009334DA" w:rsidRPr="0006163D">
              <w:rPr>
                <w:rFonts w:ascii="Arial" w:hAnsi="Arial" w:cs="Arial"/>
                <w:lang w:val="en-US"/>
              </w:rPr>
              <w:t xml:space="preserve"> Committee </w:t>
            </w:r>
            <w:r>
              <w:rPr>
                <w:rFonts w:ascii="Arial" w:hAnsi="Arial" w:cs="Arial"/>
                <w:lang w:val="en-US"/>
              </w:rPr>
              <w:t>were advised of</w:t>
            </w:r>
            <w:r w:rsidR="009334DA" w:rsidRPr="0006163D">
              <w:rPr>
                <w:rFonts w:ascii="Arial" w:hAnsi="Arial" w:cs="Arial"/>
                <w:lang w:val="en-US"/>
              </w:rPr>
              <w:t xml:space="preserve"> a network outage on 19 April 2022</w:t>
            </w:r>
            <w:r>
              <w:rPr>
                <w:rFonts w:ascii="Arial" w:hAnsi="Arial" w:cs="Arial"/>
                <w:lang w:val="en-US"/>
              </w:rPr>
              <w:t>.  Assurances were provided to the Committee.</w:t>
            </w:r>
          </w:p>
          <w:p w14:paraId="41654954" w14:textId="1F66AED3" w:rsidR="009334DA" w:rsidRPr="0006163D" w:rsidRDefault="009334DA" w:rsidP="009334DA">
            <w:pPr>
              <w:pStyle w:val="Footer"/>
              <w:tabs>
                <w:tab w:val="clear" w:pos="4153"/>
                <w:tab w:val="clear" w:pos="8306"/>
              </w:tabs>
              <w:rPr>
                <w:rFonts w:ascii="Arial" w:hAnsi="Arial" w:cs="Arial"/>
                <w:color w:val="000000"/>
              </w:rPr>
            </w:pPr>
          </w:p>
          <w:p w14:paraId="65BB01B7" w14:textId="6C2C66A8" w:rsidR="009334DA" w:rsidRDefault="009334DA" w:rsidP="00B05C13">
            <w:pPr>
              <w:pStyle w:val="ListParagraph"/>
              <w:numPr>
                <w:ilvl w:val="0"/>
                <w:numId w:val="1"/>
              </w:numPr>
              <w:rPr>
                <w:b/>
                <w:color w:val="000000" w:themeColor="text1"/>
              </w:rPr>
            </w:pPr>
            <w:r w:rsidRPr="0006163D">
              <w:rPr>
                <w:b/>
                <w:color w:val="000000" w:themeColor="text1"/>
              </w:rPr>
              <w:t xml:space="preserve">Draft Governance Statement </w:t>
            </w:r>
          </w:p>
          <w:p w14:paraId="7E6B3B74" w14:textId="77777777" w:rsidR="00CD65BC" w:rsidRPr="0006163D" w:rsidRDefault="00CD65BC" w:rsidP="00CD65BC">
            <w:pPr>
              <w:pStyle w:val="ListParagraph"/>
              <w:rPr>
                <w:b/>
                <w:color w:val="000000" w:themeColor="text1"/>
              </w:rPr>
            </w:pPr>
          </w:p>
          <w:p w14:paraId="260AA049" w14:textId="299E2891" w:rsidR="009334DA" w:rsidRPr="0006163D" w:rsidRDefault="009334DA" w:rsidP="00EB6021">
            <w:pPr>
              <w:pStyle w:val="Footer"/>
              <w:tabs>
                <w:tab w:val="clear" w:pos="4153"/>
                <w:tab w:val="clear" w:pos="8306"/>
              </w:tabs>
              <w:rPr>
                <w:rFonts w:ascii="Arial" w:hAnsi="Arial" w:cs="Arial"/>
                <w:color w:val="000000" w:themeColor="text1"/>
                <w:highlight w:val="yellow"/>
              </w:rPr>
            </w:pPr>
            <w:r w:rsidRPr="0006163D">
              <w:rPr>
                <w:rFonts w:ascii="Arial" w:hAnsi="Arial" w:cs="Arial"/>
                <w:color w:val="000000" w:themeColor="text1"/>
              </w:rPr>
              <w:t xml:space="preserve">The Committee were presented with the Draft Governance Statement for consideration.  </w:t>
            </w:r>
          </w:p>
          <w:p w14:paraId="60630DD0" w14:textId="0632A326" w:rsidR="009334DA" w:rsidRPr="0006163D" w:rsidRDefault="009334DA" w:rsidP="00EB6021">
            <w:pPr>
              <w:pStyle w:val="Footer"/>
              <w:tabs>
                <w:tab w:val="clear" w:pos="4153"/>
                <w:tab w:val="clear" w:pos="8306"/>
              </w:tabs>
              <w:rPr>
                <w:rFonts w:ascii="Arial" w:hAnsi="Arial" w:cs="Arial"/>
                <w:color w:val="000000" w:themeColor="text1"/>
              </w:rPr>
            </w:pPr>
          </w:p>
          <w:p w14:paraId="5315D31E" w14:textId="5D8082D0" w:rsidR="009334DA" w:rsidRPr="0006163D" w:rsidRDefault="00EB6021" w:rsidP="00EB6021">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T</w:t>
            </w:r>
            <w:r w:rsidR="009334DA" w:rsidRPr="0006163D">
              <w:rPr>
                <w:rFonts w:ascii="Arial" w:hAnsi="Arial" w:cs="Arial"/>
                <w:color w:val="000000" w:themeColor="text1"/>
              </w:rPr>
              <w:t xml:space="preserve">he Committee would receive a further report at the meeting in June for inclusion in the final accounts.  </w:t>
            </w:r>
          </w:p>
          <w:p w14:paraId="449EDFEE" w14:textId="23B0C840" w:rsidR="009334DA" w:rsidRPr="0006163D" w:rsidRDefault="009334DA" w:rsidP="009334DA">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ab/>
            </w:r>
          </w:p>
          <w:p w14:paraId="2803286A" w14:textId="3A6ACBD1" w:rsidR="009334DA" w:rsidRPr="00CD65BC" w:rsidRDefault="009334DA" w:rsidP="00B05C13">
            <w:pPr>
              <w:pStyle w:val="Footer"/>
              <w:numPr>
                <w:ilvl w:val="0"/>
                <w:numId w:val="1"/>
              </w:numPr>
              <w:tabs>
                <w:tab w:val="clear" w:pos="4153"/>
                <w:tab w:val="clear" w:pos="8306"/>
              </w:tabs>
              <w:rPr>
                <w:rFonts w:ascii="Arial" w:hAnsi="Arial" w:cs="Arial"/>
                <w:color w:val="000000" w:themeColor="text1"/>
              </w:rPr>
            </w:pPr>
            <w:r w:rsidRPr="0006163D">
              <w:rPr>
                <w:rFonts w:ascii="Arial" w:hAnsi="Arial" w:cs="Arial"/>
                <w:b/>
                <w:color w:val="000000" w:themeColor="text1"/>
              </w:rPr>
              <w:t>ARC Work-plan 2022-2023</w:t>
            </w:r>
          </w:p>
          <w:p w14:paraId="2E19F1BC" w14:textId="77777777" w:rsidR="00CD65BC" w:rsidRPr="0006163D" w:rsidRDefault="00CD65BC" w:rsidP="00CD65BC">
            <w:pPr>
              <w:pStyle w:val="Footer"/>
              <w:tabs>
                <w:tab w:val="clear" w:pos="4153"/>
                <w:tab w:val="clear" w:pos="8306"/>
              </w:tabs>
              <w:ind w:left="720"/>
              <w:rPr>
                <w:rFonts w:ascii="Arial" w:hAnsi="Arial" w:cs="Arial"/>
                <w:color w:val="000000" w:themeColor="text1"/>
              </w:rPr>
            </w:pPr>
          </w:p>
          <w:p w14:paraId="2BEA3F4A" w14:textId="5DB013A4" w:rsidR="009334DA" w:rsidRPr="0006163D" w:rsidRDefault="009334DA" w:rsidP="009334DA">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The Committee Approved the ARC Work-plan 2022-2023 with the inclusion of Cyber Update.</w:t>
            </w:r>
          </w:p>
          <w:p w14:paraId="548AD61E" w14:textId="77777777" w:rsidR="009334DA" w:rsidRPr="0006163D" w:rsidRDefault="009334DA" w:rsidP="009334DA">
            <w:pPr>
              <w:pStyle w:val="Footer"/>
              <w:tabs>
                <w:tab w:val="clear" w:pos="4153"/>
                <w:tab w:val="clear" w:pos="8306"/>
              </w:tabs>
              <w:rPr>
                <w:rFonts w:ascii="Arial" w:hAnsi="Arial" w:cs="Arial"/>
                <w:color w:val="000000" w:themeColor="text1"/>
              </w:rPr>
            </w:pPr>
          </w:p>
          <w:p w14:paraId="0A695A76" w14:textId="233CE016" w:rsidR="009334DA" w:rsidRDefault="009334DA" w:rsidP="00B05C13">
            <w:pPr>
              <w:pStyle w:val="Footer"/>
              <w:numPr>
                <w:ilvl w:val="0"/>
                <w:numId w:val="1"/>
              </w:numPr>
              <w:tabs>
                <w:tab w:val="clear" w:pos="4153"/>
                <w:tab w:val="clear" w:pos="8306"/>
              </w:tabs>
              <w:rPr>
                <w:rFonts w:ascii="Arial" w:hAnsi="Arial" w:cs="Arial"/>
                <w:b/>
                <w:color w:val="000000" w:themeColor="text1"/>
              </w:rPr>
            </w:pPr>
            <w:r w:rsidRPr="0006163D">
              <w:rPr>
                <w:rFonts w:ascii="Arial" w:hAnsi="Arial" w:cs="Arial"/>
                <w:b/>
                <w:color w:val="000000" w:themeColor="text1"/>
              </w:rPr>
              <w:t>ARC Terms of Reference 2022-2023</w:t>
            </w:r>
          </w:p>
          <w:p w14:paraId="716D5F9D" w14:textId="77777777" w:rsidR="00CD65BC" w:rsidRPr="0006163D" w:rsidRDefault="00CD65BC" w:rsidP="00CD65BC">
            <w:pPr>
              <w:pStyle w:val="Footer"/>
              <w:tabs>
                <w:tab w:val="clear" w:pos="4153"/>
                <w:tab w:val="clear" w:pos="8306"/>
              </w:tabs>
              <w:ind w:left="720"/>
              <w:rPr>
                <w:rFonts w:ascii="Arial" w:hAnsi="Arial" w:cs="Arial"/>
                <w:b/>
                <w:color w:val="000000" w:themeColor="text1"/>
              </w:rPr>
            </w:pPr>
          </w:p>
          <w:p w14:paraId="5D83906D" w14:textId="4202D8F1" w:rsidR="00EB6021" w:rsidRDefault="009334DA" w:rsidP="009334DA">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 xml:space="preserve">The Committee Approved the Terms of Reference with </w:t>
            </w:r>
            <w:r w:rsidR="0006163D">
              <w:rPr>
                <w:rFonts w:ascii="Arial" w:hAnsi="Arial" w:cs="Arial"/>
                <w:color w:val="000000" w:themeColor="text1"/>
              </w:rPr>
              <w:t>the inclusion of the Deputy Director of Finance as a standing attendee at the Committee.</w:t>
            </w:r>
          </w:p>
          <w:p w14:paraId="02496C52" w14:textId="1DC84066" w:rsidR="0006163D" w:rsidRDefault="0006163D" w:rsidP="009334DA">
            <w:pPr>
              <w:pStyle w:val="Footer"/>
              <w:tabs>
                <w:tab w:val="clear" w:pos="4153"/>
                <w:tab w:val="clear" w:pos="8306"/>
              </w:tabs>
              <w:rPr>
                <w:rFonts w:ascii="Arial" w:hAnsi="Arial" w:cs="Arial"/>
                <w:color w:val="000000" w:themeColor="text1"/>
              </w:rPr>
            </w:pPr>
          </w:p>
          <w:p w14:paraId="265B54E2" w14:textId="77777777" w:rsidR="006C587C" w:rsidRPr="0006163D" w:rsidRDefault="006C587C" w:rsidP="009334DA">
            <w:pPr>
              <w:pStyle w:val="Footer"/>
              <w:tabs>
                <w:tab w:val="clear" w:pos="4153"/>
                <w:tab w:val="clear" w:pos="8306"/>
              </w:tabs>
              <w:rPr>
                <w:rFonts w:ascii="Arial" w:hAnsi="Arial" w:cs="Arial"/>
                <w:color w:val="000000" w:themeColor="text1"/>
              </w:rPr>
            </w:pPr>
          </w:p>
          <w:p w14:paraId="37BC6798" w14:textId="15BFAE3F" w:rsidR="009334DA" w:rsidRPr="0006163D" w:rsidRDefault="009334DA" w:rsidP="00B05C13">
            <w:pPr>
              <w:pStyle w:val="Footer"/>
              <w:numPr>
                <w:ilvl w:val="0"/>
                <w:numId w:val="1"/>
              </w:numPr>
              <w:tabs>
                <w:tab w:val="clear" w:pos="4153"/>
                <w:tab w:val="clear" w:pos="8306"/>
              </w:tabs>
              <w:rPr>
                <w:rFonts w:ascii="Arial" w:hAnsi="Arial" w:cs="Arial"/>
                <w:b/>
                <w:color w:val="000000" w:themeColor="text1"/>
              </w:rPr>
            </w:pPr>
            <w:r w:rsidRPr="0006163D">
              <w:rPr>
                <w:rFonts w:ascii="Arial" w:hAnsi="Arial" w:cs="Arial"/>
                <w:b/>
                <w:color w:val="000000" w:themeColor="text1"/>
              </w:rPr>
              <w:lastRenderedPageBreak/>
              <w:t>SFIs</w:t>
            </w:r>
          </w:p>
          <w:p w14:paraId="7F9272FF" w14:textId="39632E68" w:rsidR="009334DA" w:rsidRPr="0006163D" w:rsidRDefault="009334DA" w:rsidP="00EB6021">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The Committee supported the Standing Financial Instructions ahead of the consolidated report for approval at the meeting in June 2022.</w:t>
            </w:r>
          </w:p>
          <w:p w14:paraId="3052A197" w14:textId="77777777" w:rsidR="009334DA" w:rsidRPr="0006163D" w:rsidRDefault="009334DA" w:rsidP="009334DA">
            <w:pPr>
              <w:pStyle w:val="Footer"/>
              <w:tabs>
                <w:tab w:val="clear" w:pos="4153"/>
                <w:tab w:val="clear" w:pos="8306"/>
              </w:tabs>
              <w:rPr>
                <w:rFonts w:ascii="Arial" w:hAnsi="Arial" w:cs="Arial"/>
                <w:color w:val="000000" w:themeColor="text1"/>
              </w:rPr>
            </w:pPr>
          </w:p>
          <w:p w14:paraId="6D0DE88E" w14:textId="0E391135" w:rsidR="009334DA" w:rsidRPr="0006163D" w:rsidRDefault="009334DA" w:rsidP="00B05C13">
            <w:pPr>
              <w:pStyle w:val="Footer"/>
              <w:numPr>
                <w:ilvl w:val="0"/>
                <w:numId w:val="1"/>
              </w:numPr>
              <w:tabs>
                <w:tab w:val="clear" w:pos="4153"/>
                <w:tab w:val="clear" w:pos="8306"/>
              </w:tabs>
              <w:rPr>
                <w:rFonts w:ascii="Arial" w:hAnsi="Arial" w:cs="Arial"/>
                <w:b/>
                <w:color w:val="000000" w:themeColor="text1"/>
              </w:rPr>
            </w:pPr>
            <w:r w:rsidRPr="0006163D">
              <w:rPr>
                <w:rFonts w:ascii="Arial" w:hAnsi="Arial" w:cs="Arial"/>
                <w:b/>
                <w:color w:val="000000" w:themeColor="text1"/>
              </w:rPr>
              <w:t>NSI Audits</w:t>
            </w:r>
          </w:p>
          <w:p w14:paraId="3E6673B6" w14:textId="55F2401A" w:rsidR="009334DA" w:rsidRPr="0006163D" w:rsidRDefault="009334DA" w:rsidP="00EB6021">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 xml:space="preserve">The Committee noted the NSI Audits and welcomed the proposed change to dashboard format for future reports.  </w:t>
            </w:r>
          </w:p>
          <w:p w14:paraId="7B71DABD" w14:textId="77777777" w:rsidR="009334DA" w:rsidRPr="0006163D" w:rsidRDefault="009334DA" w:rsidP="009334DA">
            <w:pPr>
              <w:pStyle w:val="Footer"/>
              <w:tabs>
                <w:tab w:val="clear" w:pos="4153"/>
                <w:tab w:val="clear" w:pos="8306"/>
              </w:tabs>
              <w:rPr>
                <w:rFonts w:ascii="Arial" w:hAnsi="Arial" w:cs="Arial"/>
                <w:color w:val="000000" w:themeColor="text1"/>
              </w:rPr>
            </w:pPr>
          </w:p>
          <w:p w14:paraId="59E18BC1" w14:textId="2D381A99" w:rsidR="009334DA" w:rsidRPr="0006163D" w:rsidRDefault="009334DA" w:rsidP="00B05C13">
            <w:pPr>
              <w:pStyle w:val="Footer"/>
              <w:numPr>
                <w:ilvl w:val="0"/>
                <w:numId w:val="1"/>
              </w:numPr>
              <w:tabs>
                <w:tab w:val="clear" w:pos="4153"/>
                <w:tab w:val="clear" w:pos="8306"/>
              </w:tabs>
              <w:rPr>
                <w:rFonts w:ascii="Arial" w:hAnsi="Arial" w:cs="Arial"/>
                <w:b/>
                <w:color w:val="000000" w:themeColor="text1"/>
              </w:rPr>
            </w:pPr>
            <w:r w:rsidRPr="0006163D">
              <w:rPr>
                <w:rFonts w:ascii="Arial" w:hAnsi="Arial" w:cs="Arial"/>
                <w:b/>
                <w:color w:val="000000" w:themeColor="text1"/>
              </w:rPr>
              <w:t xml:space="preserve">Procurement Strategy </w:t>
            </w:r>
          </w:p>
          <w:p w14:paraId="7A30F534" w14:textId="73C09E03" w:rsidR="009334DA" w:rsidRPr="0006163D" w:rsidRDefault="0006163D" w:rsidP="00EB6021">
            <w:pPr>
              <w:pStyle w:val="Footer"/>
              <w:tabs>
                <w:tab w:val="clear" w:pos="4153"/>
                <w:tab w:val="clear" w:pos="8306"/>
              </w:tabs>
              <w:rPr>
                <w:rFonts w:ascii="Arial" w:hAnsi="Arial" w:cs="Arial"/>
                <w:color w:val="000000" w:themeColor="text1"/>
              </w:rPr>
            </w:pPr>
            <w:r>
              <w:rPr>
                <w:rFonts w:ascii="Arial" w:hAnsi="Arial" w:cs="Arial"/>
                <w:color w:val="000000" w:themeColor="text1"/>
              </w:rPr>
              <w:t xml:space="preserve">The Committee were </w:t>
            </w:r>
            <w:r w:rsidR="009334DA" w:rsidRPr="0006163D">
              <w:rPr>
                <w:rFonts w:ascii="Arial" w:hAnsi="Arial" w:cs="Arial"/>
                <w:color w:val="000000" w:themeColor="text1"/>
              </w:rPr>
              <w:t xml:space="preserve">presented with the Procurement Strategy 2021-2024.  This is an active strategy and will be refreshed on an annual basis.  </w:t>
            </w:r>
          </w:p>
          <w:p w14:paraId="433BB876" w14:textId="77777777" w:rsidR="009334DA" w:rsidRPr="0006163D" w:rsidRDefault="009334DA" w:rsidP="009334DA">
            <w:pPr>
              <w:pStyle w:val="Footer"/>
              <w:tabs>
                <w:tab w:val="clear" w:pos="4153"/>
                <w:tab w:val="clear" w:pos="8306"/>
              </w:tabs>
              <w:ind w:left="720"/>
              <w:rPr>
                <w:rFonts w:ascii="Arial" w:hAnsi="Arial" w:cs="Arial"/>
                <w:color w:val="000000" w:themeColor="text1"/>
                <w:highlight w:val="yellow"/>
              </w:rPr>
            </w:pPr>
          </w:p>
          <w:p w14:paraId="650D8FB9" w14:textId="5380F73B" w:rsidR="00572D5E" w:rsidRPr="00A240CC" w:rsidRDefault="009334DA" w:rsidP="00A240CC">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The Committee noted and approved the Procurement Strategy.</w:t>
            </w:r>
          </w:p>
        </w:tc>
      </w:tr>
      <w:tr w:rsidR="00EB6021" w:rsidRPr="00E97EBD" w14:paraId="3FDB0932" w14:textId="77777777" w:rsidTr="0006163D">
        <w:trPr>
          <w:trHeight w:val="841"/>
        </w:trPr>
        <w:tc>
          <w:tcPr>
            <w:tcW w:w="8720" w:type="dxa"/>
            <w:shd w:val="clear" w:color="auto" w:fill="002060"/>
          </w:tcPr>
          <w:p w14:paraId="1FDEAC9C" w14:textId="77777777" w:rsidR="0006163D" w:rsidRPr="0006163D" w:rsidRDefault="0006163D" w:rsidP="00572D5E">
            <w:pPr>
              <w:rPr>
                <w:rFonts w:ascii="Arial" w:hAnsi="Arial" w:cs="Arial"/>
                <w:b/>
                <w:color w:val="FFFFFF" w:themeColor="background1"/>
              </w:rPr>
            </w:pPr>
          </w:p>
          <w:p w14:paraId="6A43A342" w14:textId="56F21363" w:rsidR="00EB6021" w:rsidRPr="0006163D" w:rsidRDefault="0006163D" w:rsidP="00572D5E">
            <w:pPr>
              <w:rPr>
                <w:rFonts w:ascii="Arial" w:hAnsi="Arial" w:cs="Arial"/>
                <w:b/>
                <w:color w:val="000000" w:themeColor="text1"/>
              </w:rPr>
            </w:pPr>
            <w:r w:rsidRPr="0006163D">
              <w:rPr>
                <w:rFonts w:ascii="Arial" w:hAnsi="Arial" w:cs="Arial"/>
                <w:b/>
                <w:color w:val="FFFFFF" w:themeColor="background1"/>
              </w:rPr>
              <w:t>Auditor Reports</w:t>
            </w:r>
          </w:p>
        </w:tc>
      </w:tr>
      <w:tr w:rsidR="00EB6021" w:rsidRPr="00E97EBD" w14:paraId="6F735997" w14:textId="77777777" w:rsidTr="00E51AB3">
        <w:trPr>
          <w:trHeight w:val="841"/>
        </w:trPr>
        <w:tc>
          <w:tcPr>
            <w:tcW w:w="8720" w:type="dxa"/>
            <w:shd w:val="clear" w:color="auto" w:fill="auto"/>
          </w:tcPr>
          <w:p w14:paraId="6C304070" w14:textId="77777777" w:rsidR="00EB6021" w:rsidRPr="0006163D" w:rsidRDefault="00EB6021" w:rsidP="00EB6021">
            <w:pPr>
              <w:pStyle w:val="Footer"/>
              <w:tabs>
                <w:tab w:val="clear" w:pos="4153"/>
                <w:tab w:val="clear" w:pos="8306"/>
              </w:tabs>
              <w:ind w:left="720"/>
              <w:rPr>
                <w:rFonts w:ascii="Arial" w:hAnsi="Arial" w:cs="Arial"/>
                <w:color w:val="000000" w:themeColor="text1"/>
              </w:rPr>
            </w:pPr>
          </w:p>
          <w:p w14:paraId="12250958" w14:textId="6EDBE939" w:rsidR="00EB6021" w:rsidRDefault="00EB6021" w:rsidP="00B05C13">
            <w:pPr>
              <w:pStyle w:val="Footer"/>
              <w:numPr>
                <w:ilvl w:val="0"/>
                <w:numId w:val="1"/>
              </w:numPr>
              <w:tabs>
                <w:tab w:val="clear" w:pos="4153"/>
                <w:tab w:val="clear" w:pos="8306"/>
              </w:tabs>
              <w:rPr>
                <w:rFonts w:ascii="Arial" w:hAnsi="Arial" w:cs="Arial"/>
                <w:b/>
                <w:color w:val="000000" w:themeColor="text1"/>
              </w:rPr>
            </w:pPr>
            <w:r w:rsidRPr="0006163D">
              <w:rPr>
                <w:rFonts w:ascii="Arial" w:hAnsi="Arial" w:cs="Arial"/>
                <w:b/>
                <w:color w:val="000000" w:themeColor="text1"/>
              </w:rPr>
              <w:t>Auditor Reports</w:t>
            </w:r>
          </w:p>
          <w:p w14:paraId="058F2DE4" w14:textId="77777777" w:rsidR="00CD65BC" w:rsidRPr="0006163D" w:rsidRDefault="00CD65BC" w:rsidP="00CD65BC">
            <w:pPr>
              <w:pStyle w:val="Footer"/>
              <w:tabs>
                <w:tab w:val="clear" w:pos="4153"/>
                <w:tab w:val="clear" w:pos="8306"/>
              </w:tabs>
              <w:ind w:left="720"/>
              <w:rPr>
                <w:rFonts w:ascii="Arial" w:hAnsi="Arial" w:cs="Arial"/>
                <w:b/>
                <w:color w:val="000000" w:themeColor="text1"/>
              </w:rPr>
            </w:pPr>
          </w:p>
          <w:p w14:paraId="2F0D8962" w14:textId="32EF7B92" w:rsidR="00A240CC" w:rsidRPr="00A240CC" w:rsidRDefault="00EB6021" w:rsidP="00EB6021">
            <w:pPr>
              <w:pStyle w:val="Footer"/>
              <w:tabs>
                <w:tab w:val="clear" w:pos="4153"/>
                <w:tab w:val="clear" w:pos="8306"/>
              </w:tabs>
              <w:rPr>
                <w:rFonts w:ascii="Arial" w:hAnsi="Arial" w:cs="Arial"/>
                <w:b/>
                <w:color w:val="000000" w:themeColor="text1"/>
              </w:rPr>
            </w:pPr>
            <w:r w:rsidRPr="0006163D">
              <w:rPr>
                <w:rFonts w:ascii="Arial" w:hAnsi="Arial" w:cs="Arial"/>
                <w:color w:val="000000" w:themeColor="text1"/>
              </w:rPr>
              <w:t xml:space="preserve">Peter Clark from </w:t>
            </w:r>
            <w:r w:rsidRPr="0006163D">
              <w:rPr>
                <w:rFonts w:ascii="Arial" w:hAnsi="Arial" w:cs="Arial"/>
              </w:rPr>
              <w:t xml:space="preserve">Grant Thornton UK LLP presented the Auditor Reports.  </w:t>
            </w:r>
          </w:p>
          <w:p w14:paraId="0B42AB02" w14:textId="77777777" w:rsidR="00A240CC" w:rsidRDefault="00A240CC" w:rsidP="00EB6021">
            <w:pPr>
              <w:pStyle w:val="Footer"/>
              <w:tabs>
                <w:tab w:val="clear" w:pos="4153"/>
                <w:tab w:val="clear" w:pos="8306"/>
              </w:tabs>
              <w:rPr>
                <w:rFonts w:ascii="Arial" w:hAnsi="Arial" w:cs="Arial"/>
              </w:rPr>
            </w:pPr>
          </w:p>
          <w:p w14:paraId="183E371B" w14:textId="52AE7EC8" w:rsidR="00EB6021" w:rsidRPr="0006163D" w:rsidRDefault="00EB6021" w:rsidP="00EB6021">
            <w:pPr>
              <w:pStyle w:val="Footer"/>
              <w:tabs>
                <w:tab w:val="clear" w:pos="4153"/>
                <w:tab w:val="clear" w:pos="8306"/>
              </w:tabs>
              <w:rPr>
                <w:rFonts w:ascii="Arial" w:hAnsi="Arial" w:cs="Arial"/>
                <w:b/>
                <w:color w:val="000000" w:themeColor="text1"/>
              </w:rPr>
            </w:pPr>
            <w:r w:rsidRPr="0006163D">
              <w:rPr>
                <w:rFonts w:ascii="Arial" w:hAnsi="Arial" w:cs="Arial"/>
              </w:rPr>
              <w:t>The</w:t>
            </w:r>
            <w:r w:rsidRPr="0006163D">
              <w:rPr>
                <w:rFonts w:ascii="Arial" w:hAnsi="Arial" w:cs="Arial"/>
                <w:color w:val="000000" w:themeColor="text1"/>
              </w:rPr>
              <w:t xml:space="preserve"> review of IT equipment is under way and is progressing well.</w:t>
            </w:r>
          </w:p>
          <w:p w14:paraId="25D4D32A" w14:textId="77777777" w:rsidR="00EB6021" w:rsidRPr="0006163D" w:rsidRDefault="00EB6021" w:rsidP="00EB6021">
            <w:pPr>
              <w:pStyle w:val="Footer"/>
              <w:tabs>
                <w:tab w:val="clear" w:pos="4153"/>
                <w:tab w:val="clear" w:pos="8306"/>
              </w:tabs>
              <w:ind w:left="720"/>
              <w:rPr>
                <w:rFonts w:ascii="Arial" w:hAnsi="Arial" w:cs="Arial"/>
                <w:color w:val="000000" w:themeColor="text1"/>
              </w:rPr>
            </w:pPr>
          </w:p>
          <w:p w14:paraId="70B5A941" w14:textId="77777777" w:rsidR="00EB6021" w:rsidRPr="0006163D" w:rsidRDefault="00EB6021" w:rsidP="00EB6021">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 xml:space="preserve">Grant Thornton UK LLP would provide its opinion on the annual accounts and financial statements at the Committee meeting in June.  </w:t>
            </w:r>
          </w:p>
          <w:p w14:paraId="042B08E5" w14:textId="77777777" w:rsidR="00EB6021" w:rsidRPr="0006163D" w:rsidRDefault="00EB6021" w:rsidP="00EB6021">
            <w:pPr>
              <w:pStyle w:val="Footer"/>
              <w:tabs>
                <w:tab w:val="clear" w:pos="4153"/>
                <w:tab w:val="clear" w:pos="8306"/>
              </w:tabs>
              <w:ind w:left="720"/>
              <w:rPr>
                <w:rFonts w:ascii="Arial" w:hAnsi="Arial" w:cs="Arial"/>
                <w:color w:val="000000" w:themeColor="text1"/>
              </w:rPr>
            </w:pPr>
          </w:p>
          <w:p w14:paraId="0200EA6C" w14:textId="1B8BDBAB" w:rsidR="00EB6021" w:rsidRDefault="00EB6021" w:rsidP="00B05C13">
            <w:pPr>
              <w:pStyle w:val="Footer"/>
              <w:numPr>
                <w:ilvl w:val="0"/>
                <w:numId w:val="1"/>
              </w:numPr>
              <w:tabs>
                <w:tab w:val="clear" w:pos="4153"/>
                <w:tab w:val="clear" w:pos="8306"/>
              </w:tabs>
              <w:rPr>
                <w:rFonts w:ascii="Arial" w:hAnsi="Arial" w:cs="Arial"/>
                <w:b/>
                <w:color w:val="000000" w:themeColor="text1"/>
              </w:rPr>
            </w:pPr>
            <w:r w:rsidRPr="0006163D">
              <w:rPr>
                <w:rFonts w:ascii="Arial" w:hAnsi="Arial" w:cs="Arial"/>
                <w:b/>
                <w:color w:val="000000" w:themeColor="text1"/>
              </w:rPr>
              <w:t>Internal Audit Progress Report</w:t>
            </w:r>
          </w:p>
          <w:p w14:paraId="5F76F075" w14:textId="77777777" w:rsidR="00CD65BC" w:rsidRPr="0006163D" w:rsidRDefault="00CD65BC" w:rsidP="00CD65BC">
            <w:pPr>
              <w:pStyle w:val="Footer"/>
              <w:tabs>
                <w:tab w:val="clear" w:pos="4153"/>
                <w:tab w:val="clear" w:pos="8306"/>
              </w:tabs>
              <w:ind w:left="720"/>
              <w:rPr>
                <w:rFonts w:ascii="Arial" w:hAnsi="Arial" w:cs="Arial"/>
                <w:b/>
                <w:color w:val="000000" w:themeColor="text1"/>
              </w:rPr>
            </w:pPr>
          </w:p>
          <w:p w14:paraId="159D356C" w14:textId="24498B2E" w:rsidR="00EB6021" w:rsidRPr="00A240CC" w:rsidRDefault="00EB6021" w:rsidP="00EB6021">
            <w:pPr>
              <w:pStyle w:val="Footer"/>
              <w:tabs>
                <w:tab w:val="clear" w:pos="4153"/>
                <w:tab w:val="clear" w:pos="8306"/>
              </w:tabs>
              <w:rPr>
                <w:rFonts w:ascii="Arial" w:hAnsi="Arial" w:cs="Arial"/>
                <w:b/>
                <w:color w:val="000000" w:themeColor="text1"/>
              </w:rPr>
            </w:pPr>
            <w:r w:rsidRPr="0006163D">
              <w:rPr>
                <w:rFonts w:ascii="Arial" w:hAnsi="Arial" w:cs="Arial"/>
                <w:color w:val="000000" w:themeColor="text1"/>
              </w:rPr>
              <w:t xml:space="preserve">Jamie Fraser from </w:t>
            </w:r>
            <w:r w:rsidRPr="0006163D">
              <w:rPr>
                <w:rFonts w:ascii="Arial" w:hAnsi="Arial" w:cs="Arial"/>
              </w:rPr>
              <w:t>Grant Thornton UK LLP presented the Internal Audit Progress Report.</w:t>
            </w:r>
          </w:p>
          <w:p w14:paraId="4B1723DC" w14:textId="77777777" w:rsidR="00EB6021" w:rsidRPr="0006163D" w:rsidRDefault="00EB6021" w:rsidP="00EB6021">
            <w:pPr>
              <w:pStyle w:val="Footer"/>
              <w:tabs>
                <w:tab w:val="clear" w:pos="4153"/>
                <w:tab w:val="clear" w:pos="8306"/>
              </w:tabs>
              <w:ind w:left="720"/>
              <w:rPr>
                <w:rFonts w:ascii="Arial" w:hAnsi="Arial" w:cs="Arial"/>
                <w:color w:val="000000" w:themeColor="text1"/>
              </w:rPr>
            </w:pPr>
          </w:p>
          <w:p w14:paraId="51C78E88" w14:textId="40CB1987" w:rsidR="00EB6021" w:rsidRDefault="00EB6021" w:rsidP="00B05C13">
            <w:pPr>
              <w:pStyle w:val="Footer"/>
              <w:numPr>
                <w:ilvl w:val="0"/>
                <w:numId w:val="1"/>
              </w:numPr>
              <w:tabs>
                <w:tab w:val="clear" w:pos="4153"/>
                <w:tab w:val="clear" w:pos="8306"/>
              </w:tabs>
              <w:rPr>
                <w:rFonts w:ascii="Arial" w:hAnsi="Arial" w:cs="Arial"/>
                <w:b/>
                <w:color w:val="000000" w:themeColor="text1"/>
              </w:rPr>
            </w:pPr>
            <w:r w:rsidRPr="0006163D">
              <w:rPr>
                <w:rFonts w:ascii="Arial" w:hAnsi="Arial" w:cs="Arial"/>
                <w:b/>
                <w:color w:val="000000" w:themeColor="text1"/>
              </w:rPr>
              <w:t>Final reports (Financial Controls)</w:t>
            </w:r>
          </w:p>
          <w:p w14:paraId="4A9F27EF" w14:textId="77777777" w:rsidR="00CD65BC" w:rsidRPr="0006163D" w:rsidRDefault="00CD65BC" w:rsidP="00CD65BC">
            <w:pPr>
              <w:pStyle w:val="Footer"/>
              <w:tabs>
                <w:tab w:val="clear" w:pos="4153"/>
                <w:tab w:val="clear" w:pos="8306"/>
              </w:tabs>
              <w:ind w:left="720"/>
              <w:rPr>
                <w:rFonts w:ascii="Arial" w:hAnsi="Arial" w:cs="Arial"/>
                <w:b/>
                <w:color w:val="000000" w:themeColor="text1"/>
              </w:rPr>
            </w:pPr>
          </w:p>
          <w:p w14:paraId="42B44958" w14:textId="77777777" w:rsidR="00A240CC" w:rsidRDefault="00EB6021" w:rsidP="00EB6021">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 xml:space="preserve">Rectification of outstanding items would be fully embedded as part of Executive Director’s Objectives set out for 2022-2023.  </w:t>
            </w:r>
          </w:p>
          <w:p w14:paraId="30176219" w14:textId="77777777" w:rsidR="00A240CC" w:rsidRDefault="00A240CC" w:rsidP="00EB6021">
            <w:pPr>
              <w:pStyle w:val="Footer"/>
              <w:tabs>
                <w:tab w:val="clear" w:pos="4153"/>
                <w:tab w:val="clear" w:pos="8306"/>
              </w:tabs>
              <w:rPr>
                <w:rFonts w:ascii="Arial" w:hAnsi="Arial" w:cs="Arial"/>
                <w:color w:val="000000" w:themeColor="text1"/>
              </w:rPr>
            </w:pPr>
          </w:p>
          <w:p w14:paraId="5F21BE8F" w14:textId="3F76152E" w:rsidR="00EB6021" w:rsidRPr="0006163D" w:rsidRDefault="00A240CC" w:rsidP="00EB6021">
            <w:pPr>
              <w:pStyle w:val="Footer"/>
              <w:tabs>
                <w:tab w:val="clear" w:pos="4153"/>
                <w:tab w:val="clear" w:pos="8306"/>
              </w:tabs>
              <w:rPr>
                <w:rFonts w:ascii="Arial" w:hAnsi="Arial" w:cs="Arial"/>
                <w:color w:val="000000" w:themeColor="text1"/>
              </w:rPr>
            </w:pPr>
            <w:r>
              <w:rPr>
                <w:rFonts w:ascii="Arial" w:hAnsi="Arial" w:cs="Arial"/>
                <w:color w:val="000000" w:themeColor="text1"/>
              </w:rPr>
              <w:t>T</w:t>
            </w:r>
            <w:r w:rsidR="00EB6021" w:rsidRPr="0006163D">
              <w:rPr>
                <w:rFonts w:ascii="Arial" w:hAnsi="Arial" w:cs="Arial"/>
                <w:color w:val="000000" w:themeColor="text1"/>
              </w:rPr>
              <w:t>he Committee would receive further update on progress at the meeting in June 2022.</w:t>
            </w:r>
          </w:p>
          <w:p w14:paraId="2C985F2C" w14:textId="77777777" w:rsidR="00EB6021" w:rsidRPr="0006163D" w:rsidRDefault="00EB6021" w:rsidP="00EB6021">
            <w:pPr>
              <w:pStyle w:val="Footer"/>
              <w:tabs>
                <w:tab w:val="clear" w:pos="4153"/>
                <w:tab w:val="clear" w:pos="8306"/>
              </w:tabs>
              <w:rPr>
                <w:rFonts w:ascii="Arial" w:hAnsi="Arial" w:cs="Arial"/>
                <w:color w:val="000000" w:themeColor="text1"/>
              </w:rPr>
            </w:pPr>
          </w:p>
          <w:p w14:paraId="6C87F20C" w14:textId="7811EF61" w:rsidR="00EB6021" w:rsidRDefault="00EB6021" w:rsidP="00B05C13">
            <w:pPr>
              <w:pStyle w:val="Footer"/>
              <w:numPr>
                <w:ilvl w:val="0"/>
                <w:numId w:val="1"/>
              </w:numPr>
              <w:tabs>
                <w:tab w:val="clear" w:pos="4153"/>
                <w:tab w:val="clear" w:pos="8306"/>
              </w:tabs>
              <w:rPr>
                <w:rFonts w:ascii="Arial" w:hAnsi="Arial" w:cs="Arial"/>
                <w:b/>
                <w:color w:val="000000" w:themeColor="text1"/>
              </w:rPr>
            </w:pPr>
            <w:r w:rsidRPr="0006163D">
              <w:rPr>
                <w:rFonts w:ascii="Arial" w:hAnsi="Arial" w:cs="Arial"/>
                <w:b/>
                <w:color w:val="000000" w:themeColor="text1"/>
              </w:rPr>
              <w:t xml:space="preserve">Update on 2022-2023 Plan </w:t>
            </w:r>
          </w:p>
          <w:p w14:paraId="63194BA8" w14:textId="77777777" w:rsidR="00CD65BC" w:rsidRPr="0006163D" w:rsidRDefault="00CD65BC" w:rsidP="00CD65BC">
            <w:pPr>
              <w:pStyle w:val="Footer"/>
              <w:tabs>
                <w:tab w:val="clear" w:pos="4153"/>
                <w:tab w:val="clear" w:pos="8306"/>
              </w:tabs>
              <w:ind w:left="720"/>
              <w:rPr>
                <w:rFonts w:ascii="Arial" w:hAnsi="Arial" w:cs="Arial"/>
                <w:b/>
                <w:color w:val="000000" w:themeColor="text1"/>
              </w:rPr>
            </w:pPr>
          </w:p>
          <w:p w14:paraId="44933FAA" w14:textId="6EE5E75F" w:rsidR="00EB6021" w:rsidRPr="0006163D" w:rsidRDefault="00EB6021" w:rsidP="00EB6021">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 xml:space="preserve">The NHS Scotland Academy governance schedule had been forwarded to the Board’s internal auditors with no significant changes noted.  </w:t>
            </w:r>
          </w:p>
          <w:p w14:paraId="5FFE2417" w14:textId="77777777" w:rsidR="00EB6021" w:rsidRPr="0006163D" w:rsidRDefault="00EB6021" w:rsidP="00EB6021">
            <w:pPr>
              <w:pStyle w:val="Footer"/>
              <w:tabs>
                <w:tab w:val="clear" w:pos="4153"/>
                <w:tab w:val="clear" w:pos="8306"/>
              </w:tabs>
              <w:ind w:left="720"/>
              <w:rPr>
                <w:rFonts w:ascii="Arial" w:hAnsi="Arial" w:cs="Arial"/>
                <w:color w:val="000000" w:themeColor="text1"/>
              </w:rPr>
            </w:pPr>
          </w:p>
          <w:p w14:paraId="33BB5D33" w14:textId="533F0B55" w:rsidR="00EB6021" w:rsidRDefault="00EB6021" w:rsidP="00B05C13">
            <w:pPr>
              <w:pStyle w:val="Footer"/>
              <w:numPr>
                <w:ilvl w:val="0"/>
                <w:numId w:val="1"/>
              </w:numPr>
              <w:tabs>
                <w:tab w:val="clear" w:pos="4153"/>
                <w:tab w:val="clear" w:pos="8306"/>
              </w:tabs>
              <w:rPr>
                <w:rFonts w:ascii="Arial" w:hAnsi="Arial" w:cs="Arial"/>
                <w:b/>
                <w:color w:val="000000" w:themeColor="text1"/>
              </w:rPr>
            </w:pPr>
            <w:r w:rsidRPr="0006163D">
              <w:rPr>
                <w:rFonts w:ascii="Arial" w:hAnsi="Arial" w:cs="Arial"/>
                <w:b/>
                <w:color w:val="000000" w:themeColor="text1"/>
              </w:rPr>
              <w:t xml:space="preserve">Audit Scotland Reports – Update </w:t>
            </w:r>
          </w:p>
          <w:p w14:paraId="34A2A262" w14:textId="77777777" w:rsidR="00CD65BC" w:rsidRPr="0006163D" w:rsidRDefault="00CD65BC" w:rsidP="00CD65BC">
            <w:pPr>
              <w:pStyle w:val="Footer"/>
              <w:tabs>
                <w:tab w:val="clear" w:pos="4153"/>
                <w:tab w:val="clear" w:pos="8306"/>
              </w:tabs>
              <w:ind w:left="720"/>
              <w:rPr>
                <w:rFonts w:ascii="Arial" w:hAnsi="Arial" w:cs="Arial"/>
                <w:b/>
                <w:color w:val="000000" w:themeColor="text1"/>
              </w:rPr>
            </w:pPr>
          </w:p>
          <w:p w14:paraId="4E457281" w14:textId="5ED4BB96" w:rsidR="00EB6021" w:rsidRPr="0006163D" w:rsidRDefault="00EB6021" w:rsidP="00EB6021">
            <w:pPr>
              <w:pStyle w:val="Footer"/>
              <w:tabs>
                <w:tab w:val="clear" w:pos="4153"/>
                <w:tab w:val="clear" w:pos="8306"/>
              </w:tabs>
              <w:rPr>
                <w:rFonts w:ascii="Arial" w:hAnsi="Arial" w:cs="Arial"/>
                <w:color w:val="000000" w:themeColor="text1"/>
              </w:rPr>
            </w:pPr>
            <w:r w:rsidRPr="0006163D">
              <w:rPr>
                <w:rFonts w:ascii="Arial" w:hAnsi="Arial" w:cs="Arial"/>
                <w:color w:val="000000" w:themeColor="text1"/>
              </w:rPr>
              <w:t>The Committee requested Audit Scotland be invited to attend a future meeting.</w:t>
            </w:r>
          </w:p>
          <w:p w14:paraId="5946A477" w14:textId="54B92789" w:rsidR="00EB6021" w:rsidRDefault="00EB6021" w:rsidP="00EB6021">
            <w:pPr>
              <w:pStyle w:val="Footer"/>
              <w:tabs>
                <w:tab w:val="clear" w:pos="4153"/>
                <w:tab w:val="clear" w:pos="8306"/>
              </w:tabs>
              <w:rPr>
                <w:rFonts w:ascii="Arial" w:hAnsi="Arial" w:cs="Arial"/>
                <w:color w:val="000000" w:themeColor="text1"/>
              </w:rPr>
            </w:pPr>
          </w:p>
          <w:p w14:paraId="5E2E9F44" w14:textId="77777777" w:rsidR="006C587C" w:rsidRPr="0006163D" w:rsidRDefault="006C587C" w:rsidP="00EB6021">
            <w:pPr>
              <w:pStyle w:val="Footer"/>
              <w:tabs>
                <w:tab w:val="clear" w:pos="4153"/>
                <w:tab w:val="clear" w:pos="8306"/>
              </w:tabs>
              <w:rPr>
                <w:rFonts w:ascii="Arial" w:hAnsi="Arial" w:cs="Arial"/>
                <w:color w:val="000000" w:themeColor="text1"/>
              </w:rPr>
            </w:pPr>
          </w:p>
          <w:p w14:paraId="06204EC3" w14:textId="21155CC2" w:rsidR="00EB6021" w:rsidRPr="0006163D" w:rsidRDefault="00EB6021" w:rsidP="00B05C13">
            <w:pPr>
              <w:pStyle w:val="Footer"/>
              <w:numPr>
                <w:ilvl w:val="0"/>
                <w:numId w:val="1"/>
              </w:numPr>
              <w:tabs>
                <w:tab w:val="clear" w:pos="4153"/>
                <w:tab w:val="clear" w:pos="8306"/>
              </w:tabs>
              <w:rPr>
                <w:rFonts w:ascii="Arial" w:hAnsi="Arial" w:cs="Arial"/>
                <w:b/>
                <w:color w:val="000000"/>
              </w:rPr>
            </w:pPr>
            <w:r w:rsidRPr="0006163D">
              <w:rPr>
                <w:rFonts w:ascii="Arial" w:hAnsi="Arial" w:cs="Arial"/>
                <w:b/>
                <w:color w:val="000000"/>
              </w:rPr>
              <w:lastRenderedPageBreak/>
              <w:t>External Audit Update</w:t>
            </w:r>
          </w:p>
          <w:p w14:paraId="207A470A" w14:textId="77777777" w:rsidR="00EB6021" w:rsidRPr="0006163D" w:rsidRDefault="00EB6021" w:rsidP="00EB6021">
            <w:pPr>
              <w:pStyle w:val="Footer"/>
              <w:tabs>
                <w:tab w:val="clear" w:pos="4153"/>
                <w:tab w:val="clear" w:pos="8306"/>
              </w:tabs>
              <w:rPr>
                <w:rFonts w:ascii="Arial" w:hAnsi="Arial" w:cs="Arial"/>
                <w:b/>
                <w:color w:val="000000"/>
              </w:rPr>
            </w:pPr>
          </w:p>
          <w:p w14:paraId="0E0406F4" w14:textId="77777777" w:rsidR="00EB6021" w:rsidRPr="0006163D" w:rsidRDefault="00EB6021" w:rsidP="0006163D">
            <w:pPr>
              <w:rPr>
                <w:rFonts w:ascii="Arial" w:hAnsi="Arial" w:cs="Arial"/>
              </w:rPr>
            </w:pPr>
            <w:r w:rsidRPr="0006163D">
              <w:rPr>
                <w:rFonts w:ascii="Arial" w:hAnsi="Arial" w:cs="Arial"/>
              </w:rPr>
              <w:t xml:space="preserve">Karen Jones from </w:t>
            </w:r>
            <w:proofErr w:type="spellStart"/>
            <w:r w:rsidRPr="0006163D">
              <w:rPr>
                <w:rFonts w:ascii="Arial" w:hAnsi="Arial" w:cs="Arial"/>
              </w:rPr>
              <w:t>Azets</w:t>
            </w:r>
            <w:proofErr w:type="spellEnd"/>
            <w:r w:rsidRPr="0006163D">
              <w:rPr>
                <w:rFonts w:ascii="Arial" w:hAnsi="Arial" w:cs="Arial"/>
              </w:rPr>
              <w:t xml:space="preserve"> attended the meeting to present the External Audit Update.</w:t>
            </w:r>
          </w:p>
          <w:p w14:paraId="4B8B7A95" w14:textId="77777777" w:rsidR="00EB6021" w:rsidRPr="0006163D" w:rsidRDefault="00EB6021" w:rsidP="00EB6021">
            <w:pPr>
              <w:pStyle w:val="Footer"/>
              <w:tabs>
                <w:tab w:val="clear" w:pos="4153"/>
                <w:tab w:val="clear" w:pos="8306"/>
              </w:tabs>
              <w:ind w:left="720"/>
              <w:rPr>
                <w:rFonts w:ascii="Arial" w:hAnsi="Arial" w:cs="Arial"/>
                <w:color w:val="000000"/>
              </w:rPr>
            </w:pPr>
          </w:p>
          <w:p w14:paraId="540FF9D9" w14:textId="77777777" w:rsidR="00A240CC" w:rsidRDefault="0006163D" w:rsidP="0006163D">
            <w:pPr>
              <w:pStyle w:val="Footer"/>
              <w:tabs>
                <w:tab w:val="clear" w:pos="4153"/>
                <w:tab w:val="clear" w:pos="8306"/>
              </w:tabs>
              <w:rPr>
                <w:rFonts w:ascii="Arial" w:hAnsi="Arial" w:cs="Arial"/>
                <w:color w:val="000000"/>
              </w:rPr>
            </w:pPr>
            <w:r w:rsidRPr="0006163D">
              <w:rPr>
                <w:rFonts w:ascii="Arial" w:hAnsi="Arial" w:cs="Arial"/>
                <w:color w:val="000000"/>
              </w:rPr>
              <w:t>T</w:t>
            </w:r>
            <w:r w:rsidR="00EB6021" w:rsidRPr="0006163D">
              <w:rPr>
                <w:rFonts w:ascii="Arial" w:hAnsi="Arial" w:cs="Arial"/>
                <w:color w:val="000000"/>
              </w:rPr>
              <w:t>he Audit process would commence on Tuesday 3 May 2022</w:t>
            </w:r>
            <w:r w:rsidRPr="0006163D">
              <w:rPr>
                <w:rFonts w:ascii="Arial" w:hAnsi="Arial" w:cs="Arial"/>
                <w:color w:val="000000"/>
              </w:rPr>
              <w:t xml:space="preserve">. </w:t>
            </w:r>
            <w:r w:rsidR="00EB6021" w:rsidRPr="0006163D">
              <w:rPr>
                <w:rFonts w:ascii="Arial" w:hAnsi="Arial" w:cs="Arial"/>
                <w:color w:val="000000"/>
              </w:rPr>
              <w:t xml:space="preserve"> </w:t>
            </w:r>
          </w:p>
          <w:p w14:paraId="700E8B5B" w14:textId="77777777" w:rsidR="00A240CC" w:rsidRDefault="00A240CC" w:rsidP="0006163D">
            <w:pPr>
              <w:pStyle w:val="Footer"/>
              <w:tabs>
                <w:tab w:val="clear" w:pos="4153"/>
                <w:tab w:val="clear" w:pos="8306"/>
              </w:tabs>
              <w:rPr>
                <w:rFonts w:ascii="Arial" w:hAnsi="Arial" w:cs="Arial"/>
                <w:color w:val="000000"/>
              </w:rPr>
            </w:pPr>
          </w:p>
          <w:p w14:paraId="0921C446" w14:textId="3D7296C3" w:rsidR="00EB6021" w:rsidRPr="0006163D" w:rsidRDefault="00EB6021" w:rsidP="0006163D">
            <w:pPr>
              <w:pStyle w:val="Footer"/>
              <w:tabs>
                <w:tab w:val="clear" w:pos="4153"/>
                <w:tab w:val="clear" w:pos="8306"/>
              </w:tabs>
              <w:rPr>
                <w:rFonts w:ascii="Arial" w:hAnsi="Arial" w:cs="Arial"/>
                <w:color w:val="000000"/>
              </w:rPr>
            </w:pPr>
            <w:r w:rsidRPr="0006163D">
              <w:rPr>
                <w:rFonts w:ascii="Arial" w:hAnsi="Arial" w:cs="Arial"/>
                <w:color w:val="000000"/>
              </w:rPr>
              <w:t xml:space="preserve">The Committee will receive a final update at the meeting on 16 June 2022 ahead of the final accounts submission on 30 June 2022 in accordance with the Scottish Government timetable. </w:t>
            </w:r>
          </w:p>
        </w:tc>
      </w:tr>
    </w:tbl>
    <w:p w14:paraId="0D45E476" w14:textId="77777777" w:rsidR="001A7A26" w:rsidRPr="00E97EBD" w:rsidRDefault="001A7A26" w:rsidP="0056013F">
      <w:pPr>
        <w:rPr>
          <w:rFonts w:ascii="Arial" w:hAnsi="Arial" w:cs="Arial"/>
          <w:bCs/>
          <w:sz w:val="22"/>
          <w:szCs w:val="22"/>
        </w:rPr>
      </w:pPr>
    </w:p>
    <w:p w14:paraId="4D5A3AD7" w14:textId="596F1505" w:rsidR="002D5AE1" w:rsidRDefault="0026349B" w:rsidP="0056013F">
      <w:pPr>
        <w:rPr>
          <w:rFonts w:ascii="Arial" w:hAnsi="Arial" w:cs="Arial"/>
          <w:bCs/>
        </w:rPr>
      </w:pPr>
      <w:r w:rsidRPr="00CF00C8">
        <w:rPr>
          <w:rFonts w:ascii="Arial" w:hAnsi="Arial" w:cs="Arial"/>
          <w:bCs/>
        </w:rPr>
        <w:t>The</w:t>
      </w:r>
      <w:r w:rsidR="00C62991">
        <w:rPr>
          <w:rFonts w:ascii="Arial" w:hAnsi="Arial" w:cs="Arial"/>
          <w:bCs/>
        </w:rPr>
        <w:t xml:space="preserve"> next meeting is scheduled for </w:t>
      </w:r>
      <w:r w:rsidR="00806BB0">
        <w:rPr>
          <w:rFonts w:ascii="Arial" w:hAnsi="Arial" w:cs="Arial"/>
          <w:bCs/>
        </w:rPr>
        <w:t>Thursday 16 June</w:t>
      </w:r>
      <w:r w:rsidR="00C62991">
        <w:rPr>
          <w:rFonts w:ascii="Arial" w:hAnsi="Arial" w:cs="Arial"/>
          <w:bCs/>
        </w:rPr>
        <w:t xml:space="preserve"> 2022</w:t>
      </w:r>
      <w:r w:rsidR="00CF00C8">
        <w:rPr>
          <w:rFonts w:ascii="Arial" w:hAnsi="Arial" w:cs="Arial"/>
          <w:bCs/>
        </w:rPr>
        <w:t>.</w:t>
      </w:r>
    </w:p>
    <w:p w14:paraId="03CFD77D" w14:textId="7C9452D2" w:rsidR="00A0087B" w:rsidRPr="00CF00C8" w:rsidRDefault="00A0087B" w:rsidP="0056013F">
      <w:pPr>
        <w:rPr>
          <w:rFonts w:ascii="Arial" w:hAnsi="Arial" w:cs="Arial"/>
          <w:bCs/>
        </w:rPr>
      </w:pPr>
    </w:p>
    <w:p w14:paraId="578A8EAE" w14:textId="70560315" w:rsidR="00E47E7D" w:rsidRDefault="00E47E7D" w:rsidP="0056013F">
      <w:pPr>
        <w:rPr>
          <w:rFonts w:ascii="Arial" w:hAnsi="Arial" w:cs="Arial"/>
          <w:bCs/>
        </w:rPr>
      </w:pPr>
    </w:p>
    <w:p w14:paraId="2EC1259B" w14:textId="77777777" w:rsidR="00A240CC" w:rsidRPr="00CF00C8" w:rsidRDefault="00A240CC" w:rsidP="0056013F">
      <w:pPr>
        <w:rPr>
          <w:rFonts w:ascii="Arial" w:hAnsi="Arial" w:cs="Arial"/>
          <w:bCs/>
        </w:rPr>
      </w:pPr>
    </w:p>
    <w:p w14:paraId="799092DB" w14:textId="77777777" w:rsidR="00E47E7D" w:rsidRPr="00CF00C8" w:rsidRDefault="00E47E7D" w:rsidP="0056013F">
      <w:pPr>
        <w:pStyle w:val="Heading2"/>
        <w:spacing w:before="0" w:after="0"/>
        <w:ind w:left="-426" w:right="183"/>
        <w:rPr>
          <w:i w:val="0"/>
          <w:sz w:val="24"/>
          <w:szCs w:val="24"/>
        </w:rPr>
      </w:pPr>
      <w:r w:rsidRPr="00CF00C8">
        <w:rPr>
          <w:i w:val="0"/>
          <w:sz w:val="24"/>
          <w:szCs w:val="24"/>
        </w:rPr>
        <w:t xml:space="preserve">2 </w:t>
      </w:r>
      <w:r w:rsidRPr="00CF00C8">
        <w:rPr>
          <w:i w:val="0"/>
          <w:sz w:val="24"/>
          <w:szCs w:val="24"/>
        </w:rPr>
        <w:tab/>
        <w:t>Recommendation</w:t>
      </w:r>
    </w:p>
    <w:p w14:paraId="7301EB5D" w14:textId="77777777" w:rsidR="007D4382" w:rsidRDefault="007D4382" w:rsidP="0056013F">
      <w:pPr>
        <w:rPr>
          <w:rFonts w:ascii="Arial" w:hAnsi="Arial" w:cs="Arial"/>
        </w:rPr>
      </w:pPr>
    </w:p>
    <w:p w14:paraId="3A5EE01B" w14:textId="61D2E757" w:rsidR="00E47E7D" w:rsidRPr="00CF00C8" w:rsidRDefault="00E47E7D" w:rsidP="0056013F">
      <w:pPr>
        <w:rPr>
          <w:rFonts w:ascii="Arial" w:hAnsi="Arial" w:cs="Arial"/>
        </w:rPr>
      </w:pPr>
      <w:r w:rsidRPr="00CF00C8">
        <w:rPr>
          <w:rFonts w:ascii="Arial" w:hAnsi="Arial" w:cs="Arial"/>
        </w:rPr>
        <w:t>Board Members are asked to note the Audit and Risk Committee Update.</w:t>
      </w:r>
    </w:p>
    <w:p w14:paraId="64C85215" w14:textId="77777777" w:rsidR="00E47E7D" w:rsidRPr="00CF00C8" w:rsidRDefault="00E47E7D" w:rsidP="0056013F">
      <w:pPr>
        <w:rPr>
          <w:rFonts w:ascii="Arial" w:hAnsi="Arial" w:cs="Arial"/>
          <w:bCs/>
        </w:rPr>
      </w:pPr>
    </w:p>
    <w:p w14:paraId="4B864C4F" w14:textId="77777777" w:rsidR="007D4382" w:rsidRDefault="007D4382" w:rsidP="0056013F">
      <w:pPr>
        <w:rPr>
          <w:rFonts w:ascii="Arial" w:hAnsi="Arial" w:cs="Arial"/>
          <w:b/>
          <w:bCs/>
        </w:rPr>
      </w:pPr>
    </w:p>
    <w:p w14:paraId="09017410" w14:textId="13AC13F5" w:rsidR="0026349B" w:rsidRPr="00CF00C8" w:rsidRDefault="0059353D" w:rsidP="0056013F">
      <w:pPr>
        <w:rPr>
          <w:rFonts w:ascii="Arial" w:hAnsi="Arial" w:cs="Arial"/>
          <w:b/>
          <w:bCs/>
        </w:rPr>
      </w:pPr>
      <w:r>
        <w:rPr>
          <w:rFonts w:ascii="Arial" w:hAnsi="Arial" w:cs="Arial"/>
          <w:b/>
          <w:bCs/>
        </w:rPr>
        <w:t>Karen Kelly</w:t>
      </w:r>
      <w:r w:rsidR="00E51AB3" w:rsidRPr="00CF00C8">
        <w:rPr>
          <w:rFonts w:ascii="Arial" w:hAnsi="Arial" w:cs="Arial"/>
          <w:b/>
          <w:bCs/>
        </w:rPr>
        <w:t xml:space="preserve"> </w:t>
      </w:r>
      <w:r w:rsidR="0026349B" w:rsidRPr="00CF00C8">
        <w:rPr>
          <w:rFonts w:ascii="Arial" w:hAnsi="Arial" w:cs="Arial"/>
          <w:b/>
          <w:bCs/>
        </w:rPr>
        <w:t xml:space="preserve">Chair, </w:t>
      </w:r>
      <w:r w:rsidR="0063024D" w:rsidRPr="00CF00C8">
        <w:rPr>
          <w:rFonts w:ascii="Arial" w:hAnsi="Arial" w:cs="Arial"/>
          <w:b/>
          <w:bCs/>
        </w:rPr>
        <w:t xml:space="preserve">Audit and Risk </w:t>
      </w:r>
      <w:r w:rsidR="0026349B" w:rsidRPr="00CF00C8">
        <w:rPr>
          <w:rFonts w:ascii="Arial" w:hAnsi="Arial" w:cs="Arial"/>
          <w:b/>
          <w:bCs/>
        </w:rPr>
        <w:t>Committee</w:t>
      </w:r>
    </w:p>
    <w:p w14:paraId="17CE4994" w14:textId="57B33653" w:rsidR="00CF00C8" w:rsidRDefault="00806BB0" w:rsidP="0056013F">
      <w:pPr>
        <w:rPr>
          <w:rFonts w:ascii="Arial" w:hAnsi="Arial" w:cs="Arial"/>
          <w:b/>
        </w:rPr>
      </w:pPr>
      <w:r>
        <w:rPr>
          <w:rFonts w:ascii="Arial" w:hAnsi="Arial" w:cs="Arial"/>
          <w:b/>
        </w:rPr>
        <w:t>20 April</w:t>
      </w:r>
      <w:r w:rsidR="005D06E0">
        <w:rPr>
          <w:rFonts w:ascii="Arial" w:hAnsi="Arial" w:cs="Arial"/>
          <w:b/>
        </w:rPr>
        <w:t xml:space="preserve"> 2022</w:t>
      </w:r>
    </w:p>
    <w:p w14:paraId="5FE97C58" w14:textId="77777777" w:rsidR="000D0D69" w:rsidRPr="00CF00C8" w:rsidRDefault="000D0D69" w:rsidP="0056013F">
      <w:pPr>
        <w:rPr>
          <w:rFonts w:ascii="Arial" w:hAnsi="Arial" w:cs="Arial"/>
          <w:b/>
          <w:bCs/>
        </w:rPr>
      </w:pPr>
      <w:r w:rsidRPr="00CF00C8">
        <w:rPr>
          <w:rFonts w:ascii="Arial" w:hAnsi="Arial" w:cs="Arial"/>
          <w:b/>
          <w:bCs/>
        </w:rPr>
        <w:t xml:space="preserve"> </w:t>
      </w:r>
    </w:p>
    <w:p w14:paraId="1B54240C" w14:textId="77777777" w:rsidR="000D0D69" w:rsidRPr="00CF00C8" w:rsidRDefault="000D0D69" w:rsidP="0056013F">
      <w:pPr>
        <w:rPr>
          <w:rFonts w:ascii="Arial" w:hAnsi="Arial" w:cs="Arial"/>
          <w:b/>
          <w:bCs/>
        </w:rPr>
      </w:pPr>
      <w:r w:rsidRPr="00CF00C8">
        <w:rPr>
          <w:rFonts w:ascii="Arial" w:hAnsi="Arial" w:cs="Arial"/>
          <w:b/>
          <w:bCs/>
        </w:rPr>
        <w:t>(</w:t>
      </w:r>
      <w:r w:rsidR="00DA3C78" w:rsidRPr="00CF00C8">
        <w:rPr>
          <w:rFonts w:ascii="Arial" w:hAnsi="Arial" w:cs="Arial"/>
          <w:b/>
          <w:bCs/>
        </w:rPr>
        <w:t>Colin Neil,</w:t>
      </w:r>
      <w:r w:rsidRPr="00CF00C8">
        <w:rPr>
          <w:rFonts w:ascii="Arial" w:hAnsi="Arial" w:cs="Arial"/>
          <w:b/>
          <w:bCs/>
        </w:rPr>
        <w:t xml:space="preserve"> Director of Finance)</w:t>
      </w:r>
      <w:r w:rsidR="00C71CC5" w:rsidRPr="00CF00C8">
        <w:rPr>
          <w:rFonts w:ascii="Arial" w:hAnsi="Arial" w:cs="Arial"/>
          <w:b/>
          <w:bCs/>
        </w:rPr>
        <w:br/>
      </w:r>
      <w:r w:rsidR="00C71CC5" w:rsidRPr="00CF00C8">
        <w:rPr>
          <w:rFonts w:ascii="Arial" w:hAnsi="Arial" w:cs="Arial"/>
          <w:b/>
          <w:bCs/>
        </w:rPr>
        <w:br/>
      </w:r>
      <w:r w:rsidR="00C71CC5" w:rsidRPr="00CF00C8">
        <w:rPr>
          <w:rFonts w:ascii="Arial" w:hAnsi="Arial" w:cs="Arial"/>
          <w:b/>
          <w:bCs/>
        </w:rPr>
        <w:br/>
      </w:r>
    </w:p>
    <w:sectPr w:rsidR="000D0D69" w:rsidRPr="00CF00C8" w:rsidSect="00E97EBD">
      <w:headerReference w:type="default" r:id="rId9"/>
      <w:footerReference w:type="default" r:id="rId10"/>
      <w:headerReference w:type="first" r:id="rId11"/>
      <w:footerReference w:type="first" r:id="rId12"/>
      <w:pgSz w:w="11906" w:h="16838"/>
      <w:pgMar w:top="284" w:right="1701" w:bottom="249"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F76C9" w14:textId="77777777" w:rsidR="00B05C13" w:rsidRDefault="00B05C13">
      <w:r>
        <w:separator/>
      </w:r>
    </w:p>
  </w:endnote>
  <w:endnote w:type="continuationSeparator" w:id="0">
    <w:p w14:paraId="64118192" w14:textId="77777777" w:rsidR="00B05C13" w:rsidRDefault="00B0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FAF43" w14:textId="6A678145" w:rsidR="009C4C2C" w:rsidRDefault="009C4C2C" w:rsidP="006421AD">
    <w:pPr>
      <w:ind w:left="-540"/>
      <w:jc w:val="center"/>
      <w:rPr>
        <w:rFonts w:ascii="Arial" w:hAnsi="Arial" w:cs="Arial"/>
        <w:sz w:val="20"/>
        <w:szCs w:val="20"/>
      </w:rPr>
    </w:pP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6C587C">
      <w:rPr>
        <w:rStyle w:val="PageNumber"/>
        <w:rFonts w:ascii="Arial" w:hAnsi="Arial" w:cs="Arial"/>
        <w:noProof/>
      </w:rPr>
      <w:t>4</w:t>
    </w:r>
    <w:r w:rsidRPr="00513DB0">
      <w:rPr>
        <w:rStyle w:val="PageNumber"/>
        <w:rFonts w:ascii="Arial" w:hAnsi="Arial" w:cs="Arial"/>
      </w:rPr>
      <w:fldChar w:fldCharType="end"/>
    </w:r>
  </w:p>
  <w:p w14:paraId="2A23845E" w14:textId="77777777" w:rsidR="009C4C2C" w:rsidRPr="001A624A" w:rsidRDefault="009C4C2C" w:rsidP="00463DB0">
    <w:pPr>
      <w:pStyle w:val="Title"/>
      <w:ind w:left="-540" w:right="184"/>
      <w:jc w:val="left"/>
      <w:outlineLvl w:val="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7E66" w14:textId="75A0B18D" w:rsidR="009C4C2C" w:rsidRDefault="009C4C2C">
    <w:pPr>
      <w:pStyle w:val="Footer"/>
      <w:jc w:val="center"/>
    </w:pPr>
    <w:r>
      <w:fldChar w:fldCharType="begin"/>
    </w:r>
    <w:r>
      <w:instrText xml:space="preserve"> PAGE   \* MERGEFORMAT </w:instrText>
    </w:r>
    <w:r>
      <w:fldChar w:fldCharType="separate"/>
    </w:r>
    <w:r w:rsidR="006C587C">
      <w:rPr>
        <w:noProof/>
      </w:rPr>
      <w:t>1</w:t>
    </w:r>
    <w:r>
      <w:rPr>
        <w:noProof/>
      </w:rPr>
      <w:fldChar w:fldCharType="end"/>
    </w:r>
  </w:p>
  <w:p w14:paraId="67E9E97E" w14:textId="77777777" w:rsidR="009C4C2C" w:rsidRPr="000D0D69" w:rsidRDefault="009C4C2C" w:rsidP="000D0D69">
    <w:pPr>
      <w:pStyle w:val="Title"/>
      <w:ind w:left="-567" w:right="184"/>
      <w:jc w:val="left"/>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65999" w14:textId="77777777" w:rsidR="00B05C13" w:rsidRDefault="00B05C13">
      <w:r>
        <w:separator/>
      </w:r>
    </w:p>
  </w:footnote>
  <w:footnote w:type="continuationSeparator" w:id="0">
    <w:p w14:paraId="4651820B" w14:textId="77777777" w:rsidR="00B05C13" w:rsidRDefault="00B05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60A7" w14:textId="3ACEE0AD" w:rsidR="009C4C2C" w:rsidRPr="006421AD" w:rsidRDefault="009C4C2C" w:rsidP="006421AD">
    <w:pPr>
      <w:pStyle w:val="Header"/>
      <w:jc w:val="right"/>
      <w:rPr>
        <w:rFonts w:ascii="Arial" w:hAnsi="Arial" w:cs="Arial"/>
        <w:b/>
        <w:color w:val="0070C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C29E" w14:textId="1C54FE1B" w:rsidR="009C4C2C" w:rsidRPr="00340EEE" w:rsidRDefault="007D4382" w:rsidP="006421AD">
    <w:pPr>
      <w:pStyle w:val="Header"/>
      <w:jc w:val="right"/>
      <w:rPr>
        <w:rFonts w:ascii="Arial" w:hAnsi="Arial" w:cs="Arial"/>
        <w:b/>
        <w:color w:val="0070C0"/>
      </w:rPr>
    </w:pPr>
    <w:r>
      <w:rPr>
        <w:rFonts w:ascii="Arial" w:hAnsi="Arial" w:cs="Arial"/>
        <w:b/>
        <w:color w:val="0070C0"/>
      </w:rPr>
      <w:t xml:space="preserve">Item </w:t>
    </w:r>
    <w:r w:rsidR="006C587C">
      <w:rPr>
        <w:rFonts w:ascii="Arial" w:hAnsi="Arial" w:cs="Arial"/>
        <w:b/>
        <w:color w:val="0070C0"/>
      </w:rPr>
      <w:t>7.5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358C4"/>
    <w:multiLevelType w:val="hybridMultilevel"/>
    <w:tmpl w:val="A33C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7B"/>
    <w:rsid w:val="000113FF"/>
    <w:rsid w:val="000120BD"/>
    <w:rsid w:val="000149B5"/>
    <w:rsid w:val="000414E5"/>
    <w:rsid w:val="000432C0"/>
    <w:rsid w:val="00044396"/>
    <w:rsid w:val="000458AA"/>
    <w:rsid w:val="000461C8"/>
    <w:rsid w:val="00057E36"/>
    <w:rsid w:val="0006163D"/>
    <w:rsid w:val="00064DB8"/>
    <w:rsid w:val="00067A80"/>
    <w:rsid w:val="00075AAA"/>
    <w:rsid w:val="00086244"/>
    <w:rsid w:val="000A0F2E"/>
    <w:rsid w:val="000A426F"/>
    <w:rsid w:val="000B046D"/>
    <w:rsid w:val="000B419E"/>
    <w:rsid w:val="000B5129"/>
    <w:rsid w:val="000B5466"/>
    <w:rsid w:val="000B5923"/>
    <w:rsid w:val="000C00EF"/>
    <w:rsid w:val="000C3F42"/>
    <w:rsid w:val="000D0D69"/>
    <w:rsid w:val="000D53E0"/>
    <w:rsid w:val="000E4F05"/>
    <w:rsid w:val="0010576F"/>
    <w:rsid w:val="00106C51"/>
    <w:rsid w:val="001079DA"/>
    <w:rsid w:val="001147C6"/>
    <w:rsid w:val="001175E5"/>
    <w:rsid w:val="00125B4C"/>
    <w:rsid w:val="0014213C"/>
    <w:rsid w:val="00144179"/>
    <w:rsid w:val="00153DAF"/>
    <w:rsid w:val="00162874"/>
    <w:rsid w:val="001849E6"/>
    <w:rsid w:val="00196F0E"/>
    <w:rsid w:val="001A2236"/>
    <w:rsid w:val="001A624A"/>
    <w:rsid w:val="001A7A26"/>
    <w:rsid w:val="001B3FD3"/>
    <w:rsid w:val="001C046B"/>
    <w:rsid w:val="001C08BD"/>
    <w:rsid w:val="001E5A54"/>
    <w:rsid w:val="001F7606"/>
    <w:rsid w:val="00200176"/>
    <w:rsid w:val="00217D28"/>
    <w:rsid w:val="0022588F"/>
    <w:rsid w:val="00232037"/>
    <w:rsid w:val="00233E6E"/>
    <w:rsid w:val="00235DA7"/>
    <w:rsid w:val="00250650"/>
    <w:rsid w:val="00252B78"/>
    <w:rsid w:val="00260441"/>
    <w:rsid w:val="00262E2F"/>
    <w:rsid w:val="0026349B"/>
    <w:rsid w:val="00266FA7"/>
    <w:rsid w:val="00271671"/>
    <w:rsid w:val="002741A5"/>
    <w:rsid w:val="0027620C"/>
    <w:rsid w:val="00294F9A"/>
    <w:rsid w:val="002A3DC7"/>
    <w:rsid w:val="002B502F"/>
    <w:rsid w:val="002D4B40"/>
    <w:rsid w:val="002D5AE1"/>
    <w:rsid w:val="003173FB"/>
    <w:rsid w:val="003215DD"/>
    <w:rsid w:val="00340EEE"/>
    <w:rsid w:val="00340F97"/>
    <w:rsid w:val="003415B8"/>
    <w:rsid w:val="0034183F"/>
    <w:rsid w:val="00344680"/>
    <w:rsid w:val="003479B7"/>
    <w:rsid w:val="00362A4C"/>
    <w:rsid w:val="00372FCE"/>
    <w:rsid w:val="00386186"/>
    <w:rsid w:val="0038621B"/>
    <w:rsid w:val="0038709A"/>
    <w:rsid w:val="003A16CA"/>
    <w:rsid w:val="003C63F3"/>
    <w:rsid w:val="003D7AD3"/>
    <w:rsid w:val="003E423D"/>
    <w:rsid w:val="003F19CA"/>
    <w:rsid w:val="00400C2D"/>
    <w:rsid w:val="0040486E"/>
    <w:rsid w:val="00422C00"/>
    <w:rsid w:val="004435BD"/>
    <w:rsid w:val="004512CE"/>
    <w:rsid w:val="0045291B"/>
    <w:rsid w:val="00455FA3"/>
    <w:rsid w:val="00456465"/>
    <w:rsid w:val="0045726A"/>
    <w:rsid w:val="00463DB0"/>
    <w:rsid w:val="0046524C"/>
    <w:rsid w:val="00466660"/>
    <w:rsid w:val="0046693E"/>
    <w:rsid w:val="00467A77"/>
    <w:rsid w:val="004815AF"/>
    <w:rsid w:val="00490FB8"/>
    <w:rsid w:val="004A65F1"/>
    <w:rsid w:val="004B4753"/>
    <w:rsid w:val="004E123E"/>
    <w:rsid w:val="004E2AFA"/>
    <w:rsid w:val="004E55CC"/>
    <w:rsid w:val="004E7D94"/>
    <w:rsid w:val="004F33C3"/>
    <w:rsid w:val="004F627C"/>
    <w:rsid w:val="00506517"/>
    <w:rsid w:val="005068D3"/>
    <w:rsid w:val="00513DB0"/>
    <w:rsid w:val="00514CB5"/>
    <w:rsid w:val="005160EE"/>
    <w:rsid w:val="00517A5A"/>
    <w:rsid w:val="00520997"/>
    <w:rsid w:val="0052580B"/>
    <w:rsid w:val="00532A7E"/>
    <w:rsid w:val="0053341A"/>
    <w:rsid w:val="00546675"/>
    <w:rsid w:val="005509E8"/>
    <w:rsid w:val="00554F9A"/>
    <w:rsid w:val="0056013F"/>
    <w:rsid w:val="0056181B"/>
    <w:rsid w:val="00572D5E"/>
    <w:rsid w:val="00583099"/>
    <w:rsid w:val="00590B0A"/>
    <w:rsid w:val="0059353D"/>
    <w:rsid w:val="00593A6A"/>
    <w:rsid w:val="005A3706"/>
    <w:rsid w:val="005A488D"/>
    <w:rsid w:val="005A5BBE"/>
    <w:rsid w:val="005B5327"/>
    <w:rsid w:val="005C5849"/>
    <w:rsid w:val="005D06E0"/>
    <w:rsid w:val="005E1232"/>
    <w:rsid w:val="005F015F"/>
    <w:rsid w:val="00611634"/>
    <w:rsid w:val="00614C3A"/>
    <w:rsid w:val="00616707"/>
    <w:rsid w:val="00623FB8"/>
    <w:rsid w:val="006253CC"/>
    <w:rsid w:val="0063024D"/>
    <w:rsid w:val="006421AD"/>
    <w:rsid w:val="00642C9E"/>
    <w:rsid w:val="006549F5"/>
    <w:rsid w:val="00661528"/>
    <w:rsid w:val="00672945"/>
    <w:rsid w:val="00692DED"/>
    <w:rsid w:val="006A1357"/>
    <w:rsid w:val="006B018B"/>
    <w:rsid w:val="006B1EEA"/>
    <w:rsid w:val="006B3DD9"/>
    <w:rsid w:val="006C2B1E"/>
    <w:rsid w:val="006C587C"/>
    <w:rsid w:val="006D18C0"/>
    <w:rsid w:val="006D232B"/>
    <w:rsid w:val="006E6535"/>
    <w:rsid w:val="006E67ED"/>
    <w:rsid w:val="006F0926"/>
    <w:rsid w:val="006F3D82"/>
    <w:rsid w:val="0071297A"/>
    <w:rsid w:val="00713C93"/>
    <w:rsid w:val="00720EB3"/>
    <w:rsid w:val="00722DBB"/>
    <w:rsid w:val="00724280"/>
    <w:rsid w:val="007261DF"/>
    <w:rsid w:val="00737F22"/>
    <w:rsid w:val="00741AB2"/>
    <w:rsid w:val="00745A4B"/>
    <w:rsid w:val="00751235"/>
    <w:rsid w:val="00752702"/>
    <w:rsid w:val="00752CB2"/>
    <w:rsid w:val="00753164"/>
    <w:rsid w:val="0077058D"/>
    <w:rsid w:val="00786BD5"/>
    <w:rsid w:val="00792C50"/>
    <w:rsid w:val="00793223"/>
    <w:rsid w:val="00795EF8"/>
    <w:rsid w:val="007A61D7"/>
    <w:rsid w:val="007D4382"/>
    <w:rsid w:val="007E356B"/>
    <w:rsid w:val="007E5551"/>
    <w:rsid w:val="007E7ED5"/>
    <w:rsid w:val="007F1091"/>
    <w:rsid w:val="007F4058"/>
    <w:rsid w:val="007F6BBB"/>
    <w:rsid w:val="00806BB0"/>
    <w:rsid w:val="00815350"/>
    <w:rsid w:val="00816CE4"/>
    <w:rsid w:val="00842FD3"/>
    <w:rsid w:val="008553E2"/>
    <w:rsid w:val="0085723B"/>
    <w:rsid w:val="00867E1A"/>
    <w:rsid w:val="00881FC9"/>
    <w:rsid w:val="00882F92"/>
    <w:rsid w:val="008A6453"/>
    <w:rsid w:val="008B6046"/>
    <w:rsid w:val="008C26A2"/>
    <w:rsid w:val="008C39DA"/>
    <w:rsid w:val="008C6A4D"/>
    <w:rsid w:val="008D0776"/>
    <w:rsid w:val="008D5423"/>
    <w:rsid w:val="008E3AA9"/>
    <w:rsid w:val="008E5E86"/>
    <w:rsid w:val="008E76A4"/>
    <w:rsid w:val="008F381E"/>
    <w:rsid w:val="008F5655"/>
    <w:rsid w:val="008F6676"/>
    <w:rsid w:val="00904EAD"/>
    <w:rsid w:val="00917265"/>
    <w:rsid w:val="00925E54"/>
    <w:rsid w:val="00931838"/>
    <w:rsid w:val="009334DA"/>
    <w:rsid w:val="00952AC2"/>
    <w:rsid w:val="00954B21"/>
    <w:rsid w:val="00976D67"/>
    <w:rsid w:val="00984A71"/>
    <w:rsid w:val="00992558"/>
    <w:rsid w:val="00995B7E"/>
    <w:rsid w:val="009C2D6A"/>
    <w:rsid w:val="009C4C2C"/>
    <w:rsid w:val="00A0087B"/>
    <w:rsid w:val="00A11702"/>
    <w:rsid w:val="00A240CC"/>
    <w:rsid w:val="00A2577B"/>
    <w:rsid w:val="00A31C57"/>
    <w:rsid w:val="00A5117B"/>
    <w:rsid w:val="00A63183"/>
    <w:rsid w:val="00AA2DD5"/>
    <w:rsid w:val="00AA44A3"/>
    <w:rsid w:val="00AB068F"/>
    <w:rsid w:val="00AB0F50"/>
    <w:rsid w:val="00AC7687"/>
    <w:rsid w:val="00AD46B4"/>
    <w:rsid w:val="00AE1BE9"/>
    <w:rsid w:val="00AF709D"/>
    <w:rsid w:val="00B01AF5"/>
    <w:rsid w:val="00B05C13"/>
    <w:rsid w:val="00B10EDA"/>
    <w:rsid w:val="00B1237E"/>
    <w:rsid w:val="00B25748"/>
    <w:rsid w:val="00B31C0C"/>
    <w:rsid w:val="00B53D30"/>
    <w:rsid w:val="00B60567"/>
    <w:rsid w:val="00B66AA2"/>
    <w:rsid w:val="00B77D7C"/>
    <w:rsid w:val="00B81026"/>
    <w:rsid w:val="00B8644A"/>
    <w:rsid w:val="00B86715"/>
    <w:rsid w:val="00B90E33"/>
    <w:rsid w:val="00BA509C"/>
    <w:rsid w:val="00BA63AD"/>
    <w:rsid w:val="00BB173D"/>
    <w:rsid w:val="00BB3C07"/>
    <w:rsid w:val="00BD41A8"/>
    <w:rsid w:val="00BD44E2"/>
    <w:rsid w:val="00BD6DC2"/>
    <w:rsid w:val="00BF17FC"/>
    <w:rsid w:val="00BF1A30"/>
    <w:rsid w:val="00C150AF"/>
    <w:rsid w:val="00C22BDB"/>
    <w:rsid w:val="00C33D49"/>
    <w:rsid w:val="00C430CF"/>
    <w:rsid w:val="00C56B26"/>
    <w:rsid w:val="00C6035D"/>
    <w:rsid w:val="00C62991"/>
    <w:rsid w:val="00C63607"/>
    <w:rsid w:val="00C71271"/>
    <w:rsid w:val="00C71CC5"/>
    <w:rsid w:val="00C902E9"/>
    <w:rsid w:val="00C92793"/>
    <w:rsid w:val="00C956E2"/>
    <w:rsid w:val="00C97E71"/>
    <w:rsid w:val="00CA19FD"/>
    <w:rsid w:val="00CB1281"/>
    <w:rsid w:val="00CC5CDC"/>
    <w:rsid w:val="00CD65BC"/>
    <w:rsid w:val="00CE1E53"/>
    <w:rsid w:val="00CF00C8"/>
    <w:rsid w:val="00CF038B"/>
    <w:rsid w:val="00D070E2"/>
    <w:rsid w:val="00D132EF"/>
    <w:rsid w:val="00D16671"/>
    <w:rsid w:val="00D2641F"/>
    <w:rsid w:val="00D31C6F"/>
    <w:rsid w:val="00D346C3"/>
    <w:rsid w:val="00D53503"/>
    <w:rsid w:val="00D6064D"/>
    <w:rsid w:val="00D6204F"/>
    <w:rsid w:val="00D708F0"/>
    <w:rsid w:val="00D92AA6"/>
    <w:rsid w:val="00D93F2F"/>
    <w:rsid w:val="00D97CFA"/>
    <w:rsid w:val="00DA0D4F"/>
    <w:rsid w:val="00DA18FB"/>
    <w:rsid w:val="00DA3C78"/>
    <w:rsid w:val="00DB6375"/>
    <w:rsid w:val="00DB72E2"/>
    <w:rsid w:val="00DC2B4C"/>
    <w:rsid w:val="00DC67AA"/>
    <w:rsid w:val="00E410A2"/>
    <w:rsid w:val="00E47E7D"/>
    <w:rsid w:val="00E51AB3"/>
    <w:rsid w:val="00E557B8"/>
    <w:rsid w:val="00E575FA"/>
    <w:rsid w:val="00E72EB6"/>
    <w:rsid w:val="00E95856"/>
    <w:rsid w:val="00E96CA5"/>
    <w:rsid w:val="00E97A96"/>
    <w:rsid w:val="00E97EBD"/>
    <w:rsid w:val="00EB154B"/>
    <w:rsid w:val="00EB2FAC"/>
    <w:rsid w:val="00EB6021"/>
    <w:rsid w:val="00EB71D3"/>
    <w:rsid w:val="00EB7C07"/>
    <w:rsid w:val="00ED0B68"/>
    <w:rsid w:val="00ED1595"/>
    <w:rsid w:val="00ED3B2E"/>
    <w:rsid w:val="00ED75E2"/>
    <w:rsid w:val="00EE4BDB"/>
    <w:rsid w:val="00EF6419"/>
    <w:rsid w:val="00F11896"/>
    <w:rsid w:val="00F1309D"/>
    <w:rsid w:val="00F1531B"/>
    <w:rsid w:val="00F170BF"/>
    <w:rsid w:val="00F17C8A"/>
    <w:rsid w:val="00F2427A"/>
    <w:rsid w:val="00F27DD4"/>
    <w:rsid w:val="00F31A5C"/>
    <w:rsid w:val="00F445E4"/>
    <w:rsid w:val="00F57489"/>
    <w:rsid w:val="00F609DD"/>
    <w:rsid w:val="00F6514B"/>
    <w:rsid w:val="00F65C4B"/>
    <w:rsid w:val="00F66C88"/>
    <w:rsid w:val="00F802D4"/>
    <w:rsid w:val="00F87329"/>
    <w:rsid w:val="00F938C6"/>
    <w:rsid w:val="00F93FB6"/>
    <w:rsid w:val="00FB04A2"/>
    <w:rsid w:val="00FB2DF4"/>
    <w:rsid w:val="00FC2536"/>
    <w:rsid w:val="00FD0258"/>
    <w:rsid w:val="00FD2F05"/>
    <w:rsid w:val="00FD3EB9"/>
    <w:rsid w:val="00FD5E76"/>
    <w:rsid w:val="00FE12C4"/>
    <w:rsid w:val="00FE2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947311"/>
  <w15:docId w15:val="{5E1D42A2-CF55-4481-8E36-F5F825EE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basedOn w:val="DefaultParagraphFont"/>
    <w:link w:val="Heading1"/>
    <w:rsid w:val="000D0D69"/>
    <w:rPr>
      <w:b/>
      <w:bCs/>
      <w:sz w:val="32"/>
      <w:szCs w:val="32"/>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F57489"/>
    <w:rPr>
      <w:rFonts w:ascii="Arial" w:hAnsi="Arial" w:cs="Arial"/>
      <w:sz w:val="24"/>
      <w:szCs w:val="24"/>
      <w:lang w:eastAsia="en-US"/>
    </w:rPr>
  </w:style>
  <w:style w:type="paragraph" w:styleId="BodyTextIndent2">
    <w:name w:val="Body Text Indent 2"/>
    <w:basedOn w:val="Normal"/>
    <w:link w:val="BodyTextIndent2Char"/>
    <w:uiPriority w:val="99"/>
    <w:semiHidden/>
    <w:unhideWhenUsed/>
    <w:rsid w:val="00FC2536"/>
    <w:pPr>
      <w:spacing w:after="120" w:line="480" w:lineRule="auto"/>
      <w:ind w:left="283"/>
    </w:pPr>
    <w:rPr>
      <w:sz w:val="22"/>
      <w:szCs w:val="20"/>
    </w:rPr>
  </w:style>
  <w:style w:type="character" w:customStyle="1" w:styleId="BodyTextIndent2Char">
    <w:name w:val="Body Text Indent 2 Char"/>
    <w:basedOn w:val="DefaultParagraphFont"/>
    <w:link w:val="BodyTextIndent2"/>
    <w:uiPriority w:val="99"/>
    <w:semiHidden/>
    <w:rsid w:val="00FC253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8923">
      <w:bodyDiv w:val="1"/>
      <w:marLeft w:val="0"/>
      <w:marRight w:val="0"/>
      <w:marTop w:val="0"/>
      <w:marBottom w:val="0"/>
      <w:divBdr>
        <w:top w:val="none" w:sz="0" w:space="0" w:color="auto"/>
        <w:left w:val="none" w:sz="0" w:space="0" w:color="auto"/>
        <w:bottom w:val="none" w:sz="0" w:space="0" w:color="auto"/>
        <w:right w:val="none" w:sz="0" w:space="0" w:color="auto"/>
      </w:divBdr>
      <w:divsChild>
        <w:div w:id="253172567">
          <w:marLeft w:val="504"/>
          <w:marRight w:val="0"/>
          <w:marTop w:val="140"/>
          <w:marBottom w:val="0"/>
          <w:divBdr>
            <w:top w:val="none" w:sz="0" w:space="0" w:color="auto"/>
            <w:left w:val="none" w:sz="0" w:space="0" w:color="auto"/>
            <w:bottom w:val="none" w:sz="0" w:space="0" w:color="auto"/>
            <w:right w:val="none" w:sz="0" w:space="0" w:color="auto"/>
          </w:divBdr>
        </w:div>
        <w:div w:id="849947658">
          <w:marLeft w:val="504"/>
          <w:marRight w:val="0"/>
          <w:marTop w:val="140"/>
          <w:marBottom w:val="0"/>
          <w:divBdr>
            <w:top w:val="none" w:sz="0" w:space="0" w:color="auto"/>
            <w:left w:val="none" w:sz="0" w:space="0" w:color="auto"/>
            <w:bottom w:val="none" w:sz="0" w:space="0" w:color="auto"/>
            <w:right w:val="none" w:sz="0" w:space="0" w:color="auto"/>
          </w:divBdr>
        </w:div>
        <w:div w:id="1368143726">
          <w:marLeft w:val="504"/>
          <w:marRight w:val="0"/>
          <w:marTop w:val="140"/>
          <w:marBottom w:val="0"/>
          <w:divBdr>
            <w:top w:val="none" w:sz="0" w:space="0" w:color="auto"/>
            <w:left w:val="none" w:sz="0" w:space="0" w:color="auto"/>
            <w:bottom w:val="none" w:sz="0" w:space="0" w:color="auto"/>
            <w:right w:val="none" w:sz="0" w:space="0" w:color="auto"/>
          </w:divBdr>
        </w:div>
        <w:div w:id="1985772581">
          <w:marLeft w:val="504"/>
          <w:marRight w:val="0"/>
          <w:marTop w:val="140"/>
          <w:marBottom w:val="0"/>
          <w:divBdr>
            <w:top w:val="none" w:sz="0" w:space="0" w:color="auto"/>
            <w:left w:val="none" w:sz="0" w:space="0" w:color="auto"/>
            <w:bottom w:val="none" w:sz="0" w:space="0" w:color="auto"/>
            <w:right w:val="none" w:sz="0" w:space="0" w:color="auto"/>
          </w:divBdr>
        </w:div>
      </w:divsChild>
    </w:div>
    <w:div w:id="795607582">
      <w:bodyDiv w:val="1"/>
      <w:marLeft w:val="0"/>
      <w:marRight w:val="0"/>
      <w:marTop w:val="0"/>
      <w:marBottom w:val="0"/>
      <w:divBdr>
        <w:top w:val="none" w:sz="0" w:space="0" w:color="auto"/>
        <w:left w:val="none" w:sz="0" w:space="0" w:color="auto"/>
        <w:bottom w:val="none" w:sz="0" w:space="0" w:color="auto"/>
        <w:right w:val="none" w:sz="0" w:space="0" w:color="auto"/>
      </w:divBdr>
    </w:div>
    <w:div w:id="797797840">
      <w:bodyDiv w:val="1"/>
      <w:marLeft w:val="0"/>
      <w:marRight w:val="0"/>
      <w:marTop w:val="0"/>
      <w:marBottom w:val="0"/>
      <w:divBdr>
        <w:top w:val="none" w:sz="0" w:space="0" w:color="auto"/>
        <w:left w:val="none" w:sz="0" w:space="0" w:color="auto"/>
        <w:bottom w:val="none" w:sz="0" w:space="0" w:color="auto"/>
        <w:right w:val="none" w:sz="0" w:space="0" w:color="auto"/>
      </w:divBdr>
    </w:div>
    <w:div w:id="1033529990">
      <w:bodyDiv w:val="1"/>
      <w:marLeft w:val="0"/>
      <w:marRight w:val="0"/>
      <w:marTop w:val="0"/>
      <w:marBottom w:val="0"/>
      <w:divBdr>
        <w:top w:val="none" w:sz="0" w:space="0" w:color="auto"/>
        <w:left w:val="none" w:sz="0" w:space="0" w:color="auto"/>
        <w:bottom w:val="none" w:sz="0" w:space="0" w:color="auto"/>
        <w:right w:val="none" w:sz="0" w:space="0" w:color="auto"/>
      </w:divBdr>
    </w:div>
    <w:div w:id="186941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BE8-B61D-46E0-8D58-AFD0F3B7E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794</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Alison Mackay</cp:lastModifiedBy>
  <cp:revision>3</cp:revision>
  <cp:lastPrinted>2022-05-09T11:10:00Z</cp:lastPrinted>
  <dcterms:created xsi:type="dcterms:W3CDTF">2022-05-11T14:58:00Z</dcterms:created>
  <dcterms:modified xsi:type="dcterms:W3CDTF">2022-05-19T11:31:00Z</dcterms:modified>
</cp:coreProperties>
</file>