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5D0D280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p>
    <w:p w14:paraId="7089BDC3" w14:textId="77777777" w:rsidR="00446219" w:rsidRDefault="00446219" w:rsidP="0003098A">
      <w:pPr>
        <w:pStyle w:val="Heading2"/>
        <w:rPr>
          <w:rStyle w:val="Heading3Char"/>
          <w:b/>
          <w:highlight w:val="lightGray"/>
        </w:rPr>
      </w:pPr>
    </w:p>
    <w:p w14:paraId="6F41DA19" w14:textId="1B6C04ED" w:rsidR="009807B4" w:rsidRPr="00E27C1B" w:rsidRDefault="0023473B" w:rsidP="00B77902">
      <w:pPr>
        <w:pStyle w:val="Heading3"/>
        <w:spacing w:line="360" w:lineRule="auto"/>
        <w:ind w:left="4536" w:hanging="4536"/>
        <w:rPr>
          <w:highlight w:val="yellow"/>
        </w:rPr>
      </w:pPr>
      <w:r w:rsidRPr="00AA77F7">
        <w:rPr>
          <w:rStyle w:val="Heading3Char"/>
          <w:b/>
        </w:rPr>
        <w:t>Meeting:</w:t>
      </w:r>
      <w:r w:rsidR="00B77902">
        <w:rPr>
          <w:rStyle w:val="Heading3Char"/>
          <w:b/>
        </w:rPr>
        <w:tab/>
      </w:r>
      <w:r w:rsidR="00584671">
        <w:rPr>
          <w:rStyle w:val="Heading3Char"/>
          <w:b/>
        </w:rPr>
        <w:t>NHS Golden Jubilee Board</w:t>
      </w:r>
    </w:p>
    <w:p w14:paraId="4C58DF73" w14:textId="750B9340"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584671">
        <w:rPr>
          <w:rStyle w:val="Heading3Char"/>
          <w:b/>
        </w:rPr>
        <w:t>25 May</w:t>
      </w:r>
      <w:r w:rsidR="00E27C1B" w:rsidRPr="00E27C1B">
        <w:rPr>
          <w:rStyle w:val="Heading3Char"/>
          <w:b/>
        </w:rPr>
        <w:t xml:space="preserve"> 2023</w:t>
      </w:r>
    </w:p>
    <w:p w14:paraId="08812E0D" w14:textId="4EE5E027"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BE7616">
        <w:rPr>
          <w:rStyle w:val="Heading3Char"/>
          <w:b/>
        </w:rPr>
        <w:t>Service Planning and Job Planning in NHS GJ</w:t>
      </w:r>
    </w:p>
    <w:p w14:paraId="5ED05215" w14:textId="49129AD9"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90EBD">
        <w:rPr>
          <w:rStyle w:val="Heading3Char"/>
          <w:b/>
        </w:rPr>
        <w:t>Mark MacGregor, Medical Director</w:t>
      </w:r>
    </w:p>
    <w:p w14:paraId="78E9D3A8" w14:textId="752E3F1A"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BE7616">
        <w:rPr>
          <w:rStyle w:val="Heading3Char"/>
          <w:b/>
        </w:rPr>
        <w:t>Mark MacGregor, Medical Director</w:t>
      </w:r>
    </w:p>
    <w:p w14:paraId="352E55F6" w14:textId="77777777" w:rsidR="003737D9" w:rsidRPr="003737D9" w:rsidRDefault="003737D9" w:rsidP="003737D9">
      <w:pPr>
        <w:rPr>
          <w:rFonts w:eastAsiaTheme="majorEastAsia"/>
        </w:rPr>
      </w:pPr>
    </w:p>
    <w:p w14:paraId="1D119560" w14:textId="77777777" w:rsidR="00430C09" w:rsidRDefault="00BF3AF0" w:rsidP="00430C09">
      <w:pPr>
        <w:pStyle w:val="Heading2"/>
        <w:spacing w:line="276" w:lineRule="auto"/>
      </w:pPr>
      <w:r>
        <w:t>1</w:t>
      </w:r>
      <w:r>
        <w:tab/>
      </w:r>
      <w:r w:rsidR="00430C09" w:rsidRPr="00F05C63">
        <w:t>Purpose</w:t>
      </w:r>
    </w:p>
    <w:p w14:paraId="048A7F75" w14:textId="77777777" w:rsidR="003168DD" w:rsidRDefault="003168DD" w:rsidP="00BF3AF0">
      <w:pPr>
        <w:pStyle w:val="Heading3"/>
        <w:spacing w:line="276" w:lineRule="auto"/>
        <w:ind w:left="720"/>
        <w:rPr>
          <w:lang w:eastAsia="en-GB"/>
        </w:rPr>
      </w:pPr>
    </w:p>
    <w:p w14:paraId="623BC4C7" w14:textId="174671DA"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w:t>
      </w:r>
      <w:r w:rsidR="00E90EBD">
        <w:rPr>
          <w:lang w:eastAsia="en-GB"/>
        </w:rPr>
        <w:t>Committee</w:t>
      </w:r>
      <w:r w:rsidR="003737D9">
        <w:rPr>
          <w:lang w:eastAsia="en-GB"/>
        </w:rPr>
        <w:t xml:space="preserve"> for:</w:t>
      </w:r>
    </w:p>
    <w:p w14:paraId="17542974" w14:textId="284970F8"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Awareness</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15E90384"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2738938E" w14:textId="34C15F22"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Legal requirement</w:t>
      </w:r>
    </w:p>
    <w:p w14:paraId="651E3839" w14:textId="24F16D57"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Local policy</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54E5D0DB"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NHSScotland</w:t>
      </w:r>
      <w:r w:rsidRPr="003114D5">
        <w:rPr>
          <w:lang w:eastAsia="en-GB"/>
        </w:rPr>
        <w:t xml:space="preserve"> quality </w:t>
      </w:r>
      <w:r w:rsidR="009807B4">
        <w:rPr>
          <w:lang w:eastAsia="en-GB"/>
        </w:rPr>
        <w:t>ambition(s)</w:t>
      </w:r>
      <w:r>
        <w:rPr>
          <w:lang w:eastAsia="en-GB"/>
        </w:rPr>
        <w:t>:</w:t>
      </w:r>
    </w:p>
    <w:p w14:paraId="0F8A3602" w14:textId="5A71BE75" w:rsidR="003737D9" w:rsidRPr="003737D9" w:rsidRDefault="003737D9" w:rsidP="003737D9">
      <w:pPr>
        <w:pStyle w:val="ListParagraph"/>
        <w:numPr>
          <w:ilvl w:val="0"/>
          <w:numId w:val="23"/>
        </w:numPr>
        <w:rPr>
          <w:rFonts w:ascii="Arial" w:hAnsi="Arial" w:cs="Arial"/>
          <w:sz w:val="24"/>
        </w:rPr>
      </w:pPr>
      <w:r w:rsidRPr="003737D9">
        <w:rPr>
          <w:rFonts w:ascii="Arial" w:hAnsi="Arial" w:cs="Arial"/>
          <w:sz w:val="24"/>
        </w:rPr>
        <w:t>Safe</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79B101DF" w14:textId="77777777" w:rsidR="003168DD" w:rsidRDefault="003168DD" w:rsidP="003737D9">
      <w:pPr>
        <w:pStyle w:val="Heading3"/>
        <w:ind w:left="720"/>
      </w:pPr>
    </w:p>
    <w:p w14:paraId="2CE1C56A" w14:textId="2C70AD31" w:rsidR="00430C09" w:rsidRDefault="00C94BF7" w:rsidP="003737D9">
      <w:pPr>
        <w:pStyle w:val="Heading3"/>
        <w:ind w:left="720"/>
      </w:pPr>
      <w:r>
        <w:t>2</w:t>
      </w:r>
      <w:r w:rsidR="00BF3AF0">
        <w:t>.1</w:t>
      </w:r>
      <w:r w:rsidR="00BF3AF0">
        <w:tab/>
      </w:r>
      <w:r w:rsidR="00430C09" w:rsidRPr="00DA354A">
        <w:t>Situation</w:t>
      </w:r>
    </w:p>
    <w:p w14:paraId="04476F90" w14:textId="1E63254C" w:rsidR="00B60695" w:rsidRDefault="00B60695" w:rsidP="00BF3AF0">
      <w:pPr>
        <w:spacing w:before="40" w:after="40" w:line="276" w:lineRule="auto"/>
        <w:ind w:left="720"/>
        <w:rPr>
          <w:rFonts w:cs="Arial"/>
          <w:color w:val="000000"/>
          <w:szCs w:val="24"/>
          <w:highlight w:val="lightGray"/>
        </w:rPr>
      </w:pPr>
      <w:r w:rsidRPr="00B60695">
        <w:rPr>
          <w:rFonts w:cs="Arial"/>
          <w:color w:val="000000"/>
          <w:szCs w:val="24"/>
        </w:rPr>
        <w:t xml:space="preserve">This report is being provided to the </w:t>
      </w:r>
      <w:r w:rsidR="00584671">
        <w:rPr>
          <w:rFonts w:cs="Arial"/>
          <w:color w:val="000000"/>
          <w:szCs w:val="24"/>
        </w:rPr>
        <w:t>Board</w:t>
      </w:r>
      <w:r w:rsidRPr="00B60695">
        <w:rPr>
          <w:rFonts w:cs="Arial"/>
          <w:color w:val="000000"/>
          <w:szCs w:val="24"/>
        </w:rPr>
        <w:t xml:space="preserve"> to make members aware of the </w:t>
      </w:r>
      <w:r w:rsidR="00BE7616">
        <w:rPr>
          <w:rFonts w:cs="Arial"/>
          <w:color w:val="000000"/>
          <w:szCs w:val="24"/>
        </w:rPr>
        <w:t>Service Planning and Job Planning in NHS G</w:t>
      </w:r>
      <w:r w:rsidR="00584671">
        <w:rPr>
          <w:rFonts w:cs="Arial"/>
          <w:color w:val="000000"/>
          <w:szCs w:val="24"/>
        </w:rPr>
        <w:t xml:space="preserve">olden </w:t>
      </w:r>
      <w:r w:rsidR="00BE7616">
        <w:rPr>
          <w:rFonts w:cs="Arial"/>
          <w:color w:val="000000"/>
          <w:szCs w:val="24"/>
        </w:rPr>
        <w:t>J</w:t>
      </w:r>
      <w:r w:rsidR="00584671">
        <w:rPr>
          <w:rFonts w:cs="Arial"/>
          <w:color w:val="000000"/>
          <w:szCs w:val="24"/>
        </w:rPr>
        <w:t>ubilee</w:t>
      </w:r>
      <w:r w:rsidRPr="00B60695">
        <w:rPr>
          <w:rFonts w:cs="Arial"/>
          <w:color w:val="000000"/>
          <w:szCs w:val="24"/>
        </w:rPr>
        <w:t>.</w:t>
      </w:r>
    </w:p>
    <w:p w14:paraId="1B27CF0C" w14:textId="77777777" w:rsidR="00430C09" w:rsidRDefault="00430C09" w:rsidP="00BF3AF0">
      <w:pPr>
        <w:spacing w:before="40" w:after="40" w:line="276" w:lineRule="auto"/>
        <w:rPr>
          <w:rFonts w:cs="Arial"/>
          <w:color w:val="000000"/>
          <w:szCs w:val="24"/>
        </w:rPr>
      </w:pPr>
    </w:p>
    <w:p w14:paraId="613EBBD3" w14:textId="27FAAACD" w:rsidR="00430C09" w:rsidRDefault="00C87B62" w:rsidP="00754CEC">
      <w:pPr>
        <w:pStyle w:val="Heading3"/>
        <w:ind w:left="686"/>
      </w:pPr>
      <w:r>
        <w:t>2</w:t>
      </w:r>
      <w:r w:rsidR="00BF3AF0">
        <w:t>.2</w:t>
      </w:r>
      <w:r w:rsidR="00BF3AF0">
        <w:tab/>
      </w:r>
      <w:r w:rsidR="00430C09">
        <w:t>Background</w:t>
      </w:r>
    </w:p>
    <w:p w14:paraId="52B4AFBC" w14:textId="77777777" w:rsidR="00BE7616" w:rsidRPr="00BE7616" w:rsidRDefault="00BE7616" w:rsidP="00BE7616">
      <w:pPr>
        <w:pStyle w:val="ListParagraph"/>
        <w:numPr>
          <w:ilvl w:val="0"/>
          <w:numId w:val="25"/>
        </w:numPr>
        <w:spacing w:afterLines="200" w:after="480" w:line="276" w:lineRule="auto"/>
        <w:contextualSpacing/>
        <w:rPr>
          <w:vanish/>
        </w:rPr>
      </w:pPr>
    </w:p>
    <w:p w14:paraId="75A8A87D" w14:textId="77777777" w:rsidR="00BE7616" w:rsidRPr="00BE7616" w:rsidRDefault="00BE7616" w:rsidP="00BE7616">
      <w:pPr>
        <w:pStyle w:val="ListParagraph"/>
        <w:numPr>
          <w:ilvl w:val="0"/>
          <w:numId w:val="25"/>
        </w:numPr>
        <w:spacing w:afterLines="200" w:after="480" w:line="276" w:lineRule="auto"/>
        <w:contextualSpacing/>
        <w:rPr>
          <w:vanish/>
        </w:rPr>
      </w:pPr>
    </w:p>
    <w:p w14:paraId="15BC5FC7"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Prospective annual job planning for consultants</w:t>
      </w:r>
      <w:r w:rsidRPr="00834C2A">
        <w:rPr>
          <w:rStyle w:val="FootnoteReference"/>
          <w:rFonts w:ascii="Arial" w:hAnsi="Arial" w:cs="Arial"/>
          <w:sz w:val="24"/>
        </w:rPr>
        <w:footnoteReference w:id="1"/>
      </w:r>
      <w:r w:rsidRPr="00834C2A">
        <w:rPr>
          <w:rFonts w:ascii="Arial" w:hAnsi="Arial" w:cs="Arial"/>
          <w:sz w:val="24"/>
        </w:rPr>
        <w:t>, specialists</w:t>
      </w:r>
      <w:r w:rsidRPr="00834C2A">
        <w:rPr>
          <w:rStyle w:val="FootnoteReference"/>
          <w:rFonts w:ascii="Arial" w:hAnsi="Arial" w:cs="Arial"/>
          <w:sz w:val="24"/>
        </w:rPr>
        <w:footnoteReference w:id="2"/>
      </w:r>
      <w:r w:rsidRPr="00834C2A">
        <w:rPr>
          <w:rFonts w:ascii="Arial" w:hAnsi="Arial" w:cs="Arial"/>
          <w:sz w:val="24"/>
        </w:rPr>
        <w:t xml:space="preserve"> and specialty doctors</w:t>
      </w:r>
      <w:r w:rsidRPr="00834C2A">
        <w:rPr>
          <w:rStyle w:val="FootnoteReference"/>
          <w:rFonts w:ascii="Arial" w:hAnsi="Arial" w:cs="Arial"/>
          <w:sz w:val="24"/>
        </w:rPr>
        <w:footnoteReference w:id="3"/>
      </w:r>
      <w:r w:rsidRPr="00834C2A">
        <w:rPr>
          <w:rFonts w:ascii="Arial" w:hAnsi="Arial" w:cs="Arial"/>
          <w:sz w:val="24"/>
        </w:rPr>
        <w:t xml:space="preserve"> is a contractual requirement for doctors and their employers.</w:t>
      </w:r>
    </w:p>
    <w:p w14:paraId="76B3059E"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lastRenderedPageBreak/>
        <w:t>The purpose is to agree duties and their time commitments, together with objectives for the coming year. This process was designed to ensure that doctors did not have unreasonable workloads, but also to ensure that they met their commitments.</w:t>
      </w:r>
    </w:p>
    <w:p w14:paraId="4CEB84AB"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Time is allocated in 4 hour blocks referred to as Programmed Activities (PAs). PAs can be: </w:t>
      </w:r>
    </w:p>
    <w:p w14:paraId="024D8125"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Direct clinical care (DCC) for direct patient care (including clinical administration).</w:t>
      </w:r>
    </w:p>
    <w:p w14:paraId="726026EE"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Supporting professional activities (SPA) such as clinical governance, medical education or research. </w:t>
      </w:r>
    </w:p>
    <w:p w14:paraId="6DC26508"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Additional responsibilities (AR) – formal roles for the NHS which are beyond the normal range of consultant activities, such as Clinical Director.</w:t>
      </w:r>
    </w:p>
    <w:p w14:paraId="55AADC51"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External duties (ED) – duties for external bodies such as GMC, BMA, Royal Colleges – may be externally funded, but not always.</w:t>
      </w:r>
    </w:p>
    <w:p w14:paraId="16D2E55F"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A standard full time job plan consists of 10 PAs, equating to 40 hours. Each PA should be delivered 42 times per year, but the PAs can be averaged over the course of a year (“annualisation”). PAs over 10, are called Extra Programmed Activities (EPAs) and can be discontinued with 3 months’ notice on either side.  </w:t>
      </w:r>
    </w:p>
    <w:p w14:paraId="33B62E1A"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Failure to implement job plans can lead to mistrust on both sides. It leaves a lack of clarity about expectations and often leaves problems undiscovered, and so unresolved. In the event of a dispute or disciplinary process, absent or out of date job plans leave the employer at a considerable disadvantage.</w:t>
      </w:r>
    </w:p>
    <w:p w14:paraId="6F1364F3" w14:textId="77777777" w:rsidR="00834C2A" w:rsidRDefault="00834C2A" w:rsidP="00834C2A">
      <w:pPr>
        <w:pStyle w:val="ListParagraph"/>
        <w:ind w:left="792"/>
      </w:pPr>
    </w:p>
    <w:p w14:paraId="13A1EE41" w14:textId="77777777" w:rsidR="00BE7616" w:rsidRPr="00BE7616" w:rsidRDefault="00BE7616" w:rsidP="00BE7616">
      <w:pPr>
        <w:pStyle w:val="ListParagraph"/>
        <w:numPr>
          <w:ilvl w:val="0"/>
          <w:numId w:val="25"/>
        </w:numPr>
        <w:spacing w:afterLines="200" w:after="480" w:line="276" w:lineRule="auto"/>
        <w:ind w:left="1418" w:hanging="709"/>
        <w:contextualSpacing/>
        <w:rPr>
          <w:rFonts w:ascii="Arial" w:hAnsi="Arial" w:cs="Arial"/>
          <w:b/>
          <w:sz w:val="24"/>
        </w:rPr>
      </w:pPr>
      <w:r w:rsidRPr="00BE7616">
        <w:rPr>
          <w:rFonts w:ascii="Arial" w:hAnsi="Arial" w:cs="Arial"/>
          <w:b/>
          <w:sz w:val="24"/>
        </w:rPr>
        <w:t>Service Planning</w:t>
      </w:r>
    </w:p>
    <w:p w14:paraId="635F7321"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Job planning involves a discussion between the individual doctor and their medical line manager, where the doctor states what they want to change in their job plan and the line manager states what the service needs. After negotiation, this should lead to a mutually agreed job plan. Whilst the aim of job planning is to agree a prospective working pattern which is mutually acceptable to the organisation and the individual, there are some cases where conflicting priorities may lead to a more adversarial approach. Also a purely individualised approach may lead to imbalances and inequities developing across a team.</w:t>
      </w:r>
    </w:p>
    <w:p w14:paraId="5FD0B691"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Service planning provides a neutral context for teams by designing the service around the needs of patients and brings consultants and managers together to agree priorities, manage demand and plan for future service development. It is a transparent process and provides a forum to raise concerns and gain consensus.</w:t>
      </w:r>
    </w:p>
    <w:p w14:paraId="64F8C2FF"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Individual job planning is informed by the service plan, and the consultant’s scope of practice.</w:t>
      </w:r>
    </w:p>
    <w:p w14:paraId="11C19355" w14:textId="4925966C" w:rsidR="00BE7616" w:rsidRDefault="00834C2A" w:rsidP="00834C2A">
      <w:pPr>
        <w:pStyle w:val="ListParagraph"/>
        <w:spacing w:afterLines="200" w:after="480" w:line="276" w:lineRule="auto"/>
        <w:ind w:left="1418"/>
        <w:contextualSpacing/>
        <w:rPr>
          <w:rFonts w:ascii="Arial" w:hAnsi="Arial" w:cs="Arial"/>
          <w:sz w:val="24"/>
        </w:rPr>
      </w:pPr>
      <w:r w:rsidRPr="00834C2A">
        <w:rPr>
          <w:rFonts w:ascii="Arial" w:hAnsi="Arial" w:cs="Arial"/>
          <w:sz w:val="24"/>
        </w:rPr>
        <w:lastRenderedPageBreak/>
        <w:t>The British Medical Association and NHS GJ Local Negotiating Committee are</w:t>
      </w:r>
      <w:r>
        <w:rPr>
          <w:rFonts w:ascii="Arial" w:hAnsi="Arial" w:cs="Arial"/>
          <w:sz w:val="24"/>
        </w:rPr>
        <w:t xml:space="preserve"> </w:t>
      </w:r>
      <w:r w:rsidRPr="00834C2A">
        <w:rPr>
          <w:rFonts w:ascii="Arial" w:hAnsi="Arial" w:cs="Arial"/>
          <w:sz w:val="24"/>
        </w:rPr>
        <w:t>supportive of the concept of service planning.</w:t>
      </w:r>
    </w:p>
    <w:p w14:paraId="4208984F" w14:textId="77777777" w:rsidR="00834C2A" w:rsidRPr="00834C2A" w:rsidRDefault="00834C2A" w:rsidP="00834C2A">
      <w:pPr>
        <w:pStyle w:val="ListParagraph"/>
        <w:spacing w:afterLines="200" w:after="480" w:line="276" w:lineRule="auto"/>
        <w:ind w:left="1418"/>
        <w:contextualSpacing/>
        <w:rPr>
          <w:rFonts w:ascii="Arial" w:hAnsi="Arial" w:cs="Arial"/>
          <w:sz w:val="28"/>
        </w:rPr>
      </w:pPr>
    </w:p>
    <w:p w14:paraId="3ED1428D" w14:textId="77777777" w:rsidR="00BE7616" w:rsidRPr="00BE7616" w:rsidRDefault="00BE7616" w:rsidP="00BE7616">
      <w:pPr>
        <w:pStyle w:val="ListParagraph"/>
        <w:numPr>
          <w:ilvl w:val="0"/>
          <w:numId w:val="25"/>
        </w:numPr>
        <w:spacing w:afterLines="200" w:after="480" w:line="276" w:lineRule="auto"/>
        <w:ind w:left="1418" w:hanging="709"/>
        <w:contextualSpacing/>
        <w:rPr>
          <w:rFonts w:ascii="Arial" w:hAnsi="Arial" w:cs="Arial"/>
          <w:b/>
          <w:sz w:val="24"/>
        </w:rPr>
      </w:pPr>
      <w:r w:rsidRPr="00BE7616">
        <w:rPr>
          <w:rFonts w:ascii="Arial" w:hAnsi="Arial" w:cs="Arial"/>
          <w:b/>
          <w:sz w:val="24"/>
        </w:rPr>
        <w:t>Local Implementation of Service Planning</w:t>
      </w:r>
    </w:p>
    <w:p w14:paraId="4590D9DC"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At NHS GJ we implemented service planning in 2020, and this year was the third iteration (2021-22 was omitted due to the pandemic). It has evolved into a four step process. </w:t>
      </w:r>
    </w:p>
    <w:p w14:paraId="6102A82F"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Collate data on demand and funded capacity (typically September each year). The clinical director (CD) together with the service manager agree the demand and funded job plan capacity for the coming year. This is based on previous year’s demand and capacity, any unmet demand or waiting list initiative (WLI) expenditure; and any known or expected expansion (eg normal rate of growth, new commitment to another board). </w:t>
      </w:r>
    </w:p>
    <w:p w14:paraId="3DFAF60E"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The CD presents the data as a draft service plan to the consultant/SAS team for discussion (October-November). Do the data seem correct? Are the balances between priorities appropriate? Are there new activities the team wish to develop? After discussion and agreement amongst the consultants/SAS team and the operational team (which may take more than one meeting) the CD finalises the service plan. There is likely to be a demand-capacity mismatch, usually excess demand. The team should agree how to address that for the coming year: discontinuing activities, transferring activities to other less costly staff groups, recruitment, EPAs, waiting list initiatives (WLIs should only be used for temporary situations). This information feeds into the recruitment and finance plans. The team agree how to divide up specific roles and activities amongst themselves.</w:t>
      </w:r>
    </w:p>
    <w:p w14:paraId="5FBE4EE6"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The CD and service manager present the service plan to the Divisional Director, Associate Medical Director and the Associate Director of Finance for approval (late November).</w:t>
      </w:r>
    </w:p>
    <w:p w14:paraId="22E5C943"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 The CD and service manager present the service plan to the Executive Leadership Team for approval (December).</w:t>
      </w:r>
    </w:p>
    <w:p w14:paraId="6466E4E8" w14:textId="77777777" w:rsidR="00834C2A" w:rsidRPr="00834C2A" w:rsidRDefault="00834C2A" w:rsidP="00834C2A">
      <w:pPr>
        <w:pStyle w:val="ListParagraph"/>
        <w:numPr>
          <w:ilvl w:val="2"/>
          <w:numId w:val="25"/>
        </w:numPr>
        <w:spacing w:afterLines="200" w:after="480" w:line="276" w:lineRule="auto"/>
        <w:ind w:left="1418" w:hanging="709"/>
        <w:contextualSpacing/>
        <w:rPr>
          <w:rFonts w:ascii="Arial" w:hAnsi="Arial" w:cs="Arial"/>
          <w:sz w:val="24"/>
        </w:rPr>
      </w:pPr>
      <w:r w:rsidRPr="00834C2A">
        <w:rPr>
          <w:rFonts w:ascii="Arial" w:hAnsi="Arial" w:cs="Arial"/>
          <w:sz w:val="24"/>
        </w:rPr>
        <w:t xml:space="preserve">The CD meets with individual consultants/SAS and agrees job plan (January – February). Any mediations or appeals should be dealt with in March. </w:t>
      </w:r>
    </w:p>
    <w:p w14:paraId="09CA6C34" w14:textId="44497CE2" w:rsidR="00BE7616" w:rsidRDefault="00BE7616" w:rsidP="00834C2A">
      <w:pPr>
        <w:pStyle w:val="ListParagraph"/>
        <w:spacing w:afterLines="200" w:after="480" w:line="276" w:lineRule="auto"/>
        <w:ind w:left="1418"/>
        <w:contextualSpacing/>
        <w:rPr>
          <w:rFonts w:ascii="Arial" w:hAnsi="Arial" w:cs="Arial"/>
          <w:sz w:val="24"/>
        </w:rPr>
      </w:pPr>
      <w:r w:rsidRPr="00BE7616">
        <w:rPr>
          <w:rFonts w:ascii="Arial" w:hAnsi="Arial" w:cs="Arial"/>
          <w:sz w:val="24"/>
        </w:rPr>
        <w:t xml:space="preserve"> </w:t>
      </w:r>
    </w:p>
    <w:p w14:paraId="149F2B67" w14:textId="77777777" w:rsidR="00BE7616" w:rsidRPr="00BE7616" w:rsidRDefault="00BE7616" w:rsidP="00BE7616">
      <w:pPr>
        <w:pStyle w:val="ListParagraph"/>
        <w:spacing w:afterLines="200" w:after="480" w:line="276" w:lineRule="auto"/>
        <w:ind w:left="1418"/>
        <w:contextualSpacing/>
        <w:rPr>
          <w:rFonts w:ascii="Arial" w:hAnsi="Arial" w:cs="Arial"/>
          <w:sz w:val="24"/>
        </w:rPr>
      </w:pPr>
    </w:p>
    <w:p w14:paraId="3494BB2C" w14:textId="77777777" w:rsidR="00BE7616" w:rsidRPr="00BE7616" w:rsidRDefault="00BE7616" w:rsidP="00BE7616">
      <w:pPr>
        <w:pStyle w:val="ListParagraph"/>
        <w:numPr>
          <w:ilvl w:val="0"/>
          <w:numId w:val="25"/>
        </w:numPr>
        <w:spacing w:afterLines="200" w:after="480" w:line="276" w:lineRule="auto"/>
        <w:ind w:left="1418" w:hanging="709"/>
        <w:contextualSpacing/>
        <w:rPr>
          <w:rFonts w:ascii="Arial" w:hAnsi="Arial" w:cs="Arial"/>
          <w:b/>
          <w:sz w:val="24"/>
          <w:szCs w:val="24"/>
        </w:rPr>
      </w:pPr>
      <w:r w:rsidRPr="00BE7616">
        <w:rPr>
          <w:rFonts w:ascii="Arial" w:hAnsi="Arial" w:cs="Arial"/>
          <w:b/>
          <w:sz w:val="24"/>
          <w:szCs w:val="24"/>
        </w:rPr>
        <w:t>Goals for 2023-24 Job Planning Round</w:t>
      </w:r>
    </w:p>
    <w:p w14:paraId="2F0CB04B"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b/>
          <w:bCs/>
          <w:sz w:val="24"/>
        </w:rPr>
        <w:t>Timely and accurate job plans.</w:t>
      </w:r>
      <w:r w:rsidRPr="00834C2A">
        <w:rPr>
          <w:rFonts w:ascii="Arial" w:hAnsi="Arial" w:cs="Arial"/>
          <w:sz w:val="24"/>
        </w:rPr>
        <w:t xml:space="preserve"> All job plans should be completed (signed off by all parties) by 31</w:t>
      </w:r>
      <w:r w:rsidRPr="00834C2A">
        <w:rPr>
          <w:rFonts w:ascii="Arial" w:hAnsi="Arial" w:cs="Arial"/>
          <w:sz w:val="24"/>
          <w:vertAlign w:val="superscript"/>
        </w:rPr>
        <w:t>st</w:t>
      </w:r>
      <w:r w:rsidRPr="00834C2A">
        <w:rPr>
          <w:rFonts w:ascii="Arial" w:hAnsi="Arial" w:cs="Arial"/>
          <w:sz w:val="24"/>
        </w:rPr>
        <w:t xml:space="preserve"> March 2023. Ensure DCC in job plans is a realistic representation of the clinical work performed by the service. </w:t>
      </w:r>
    </w:p>
    <w:p w14:paraId="14D3EF1C"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b/>
          <w:bCs/>
          <w:sz w:val="24"/>
        </w:rPr>
        <w:lastRenderedPageBreak/>
        <w:t>Consistent job plans.</w:t>
      </w:r>
      <w:r w:rsidRPr="00834C2A">
        <w:rPr>
          <w:rFonts w:ascii="Arial" w:hAnsi="Arial" w:cs="Arial"/>
          <w:sz w:val="24"/>
        </w:rPr>
        <w:t xml:space="preserve"> The use of service plans ensures agreed and equitable approaches for all doctors. Start and finish times of fixed sessions need to be consistent. A new national rostering system will be brought in later in the year, and applies to all staff. The system links in to the job planning system, and inaccurate variation in theatre or clinic start times may create problems. An SPA budget is allocated to each department equating to 2 PAs per consultant or SAS (see Appendix 1).</w:t>
      </w:r>
    </w:p>
    <w:p w14:paraId="2188D20D"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b/>
          <w:bCs/>
          <w:sz w:val="24"/>
        </w:rPr>
        <w:t>On-call entry in Allocate.</w:t>
      </w:r>
      <w:r w:rsidRPr="00834C2A">
        <w:rPr>
          <w:rFonts w:ascii="Arial" w:hAnsi="Arial" w:cs="Arial"/>
          <w:sz w:val="24"/>
        </w:rPr>
        <w:t xml:space="preserve"> New on-call templates have been created in Allocate to minimise the risk of errors. These will replace all prior on-call entries used.</w:t>
      </w:r>
    </w:p>
    <w:p w14:paraId="18EEFE23"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b/>
          <w:bCs/>
          <w:sz w:val="24"/>
        </w:rPr>
        <w:t>Work-life balance – 48 hour maximum.</w:t>
      </w:r>
      <w:r w:rsidRPr="00834C2A">
        <w:rPr>
          <w:rFonts w:ascii="Arial" w:hAnsi="Arial" w:cs="Arial"/>
          <w:sz w:val="24"/>
        </w:rPr>
        <w:t xml:space="preserve"> CDs have been asked to take all doctors exceeding 48 hours down to a maximum of 48 hours per week (12 PAs for most)</w:t>
      </w:r>
      <w:r w:rsidRPr="00834C2A">
        <w:rPr>
          <w:rStyle w:val="FootnoteReference"/>
          <w:rFonts w:ascii="Arial" w:hAnsi="Arial" w:cs="Arial"/>
          <w:sz w:val="24"/>
        </w:rPr>
        <w:footnoteReference w:id="4"/>
      </w:r>
      <w:r w:rsidRPr="00834C2A">
        <w:rPr>
          <w:rFonts w:ascii="Arial" w:hAnsi="Arial" w:cs="Arial"/>
          <w:sz w:val="24"/>
        </w:rPr>
        <w:t>. This is about protecting work-life balance, not cost-saving: any money freed up will be recycled into new posts. Approval to exceed 12 PAs requires AMD/MD approval. Approval is only likely to be given if A. there is a clear and deliverable plan to reduce to 48 hours in the future and it is essential for the clinical service to exceed 48 hours in the meantime, or B. there are specific characteristics of the service provided that make it impossible to deliver within the conventional 48 hour job plan.</w:t>
      </w:r>
    </w:p>
    <w:p w14:paraId="23984E26"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b/>
          <w:bCs/>
          <w:sz w:val="24"/>
        </w:rPr>
        <w:t xml:space="preserve">Premium pay exception to 48 hours maximum. </w:t>
      </w:r>
      <w:r w:rsidRPr="00834C2A">
        <w:rPr>
          <w:rFonts w:ascii="Arial" w:hAnsi="Arial" w:cs="Arial"/>
          <w:sz w:val="24"/>
        </w:rPr>
        <w:t>Premium pay (for work outside 08:00-20:00 M-F) will, from 1</w:t>
      </w:r>
      <w:r w:rsidRPr="00834C2A">
        <w:rPr>
          <w:rFonts w:ascii="Arial" w:hAnsi="Arial" w:cs="Arial"/>
          <w:sz w:val="24"/>
          <w:vertAlign w:val="superscript"/>
        </w:rPr>
        <w:t>st</w:t>
      </w:r>
      <w:r w:rsidRPr="00834C2A">
        <w:rPr>
          <w:rFonts w:ascii="Arial" w:hAnsi="Arial" w:cs="Arial"/>
          <w:sz w:val="24"/>
        </w:rPr>
        <w:t xml:space="preserve"> April, 2023, be paid as 1 PA for 3 hours, and there will be no associated premium supplement. This can create issues that cause a job plan to exceed 12 PAs. As this is purely down to an administrative change, we will accept job plans of 12.5 PAs for this year where that has been caused by the premium pay issue. </w:t>
      </w:r>
    </w:p>
    <w:p w14:paraId="24FABB95" w14:textId="77777777" w:rsidR="00834C2A" w:rsidRPr="004E2D8B" w:rsidRDefault="00834C2A" w:rsidP="00834C2A">
      <w:pPr>
        <w:pStyle w:val="ListParagraph"/>
        <w:numPr>
          <w:ilvl w:val="1"/>
          <w:numId w:val="25"/>
        </w:numPr>
        <w:spacing w:afterLines="200" w:after="480" w:line="276" w:lineRule="auto"/>
        <w:ind w:left="1418" w:hanging="709"/>
        <w:contextualSpacing/>
      </w:pPr>
      <w:r w:rsidRPr="00834C2A">
        <w:rPr>
          <w:rFonts w:ascii="Arial" w:hAnsi="Arial" w:cs="Arial"/>
          <w:b/>
          <w:bCs/>
          <w:sz w:val="24"/>
        </w:rPr>
        <w:t>Clinical Leadership exception to 48 hours maximum.</w:t>
      </w:r>
      <w:r w:rsidRPr="00834C2A">
        <w:rPr>
          <w:rFonts w:ascii="Arial" w:hAnsi="Arial" w:cs="Arial"/>
          <w:sz w:val="24"/>
        </w:rPr>
        <w:t xml:space="preserve"> All of our clinical directors practice in craft specialties, where maintenance of a certain volume of hands-on experience is essential for clinical performance (and credibility). However, clinical management also requires commitment of time. Balancing these two requirements has proven challenging as we reduce to a 48 hours maximum. CDs receive 3 PAs for the role (in addition to 1 SPA for personal requirements related to appraisal etc), compared to a typical consultant on 2 SPA. We have therefore agreed that CDs may have 1 PA over the amount agreed for their team. This means that they must only sacrifice one DCC PA of clinical activity compared to their consultant team, within a 52 hour week. </w:t>
      </w:r>
    </w:p>
    <w:p w14:paraId="2796D71F" w14:textId="77777777" w:rsidR="00834C2A" w:rsidRDefault="00834C2A" w:rsidP="00834C2A">
      <w:pPr>
        <w:pStyle w:val="ListParagraph"/>
        <w:spacing w:afterLines="200" w:after="480" w:line="276" w:lineRule="auto"/>
        <w:ind w:left="1418"/>
        <w:contextualSpacing/>
        <w:rPr>
          <w:rFonts w:ascii="Arial" w:hAnsi="Arial" w:cs="Arial"/>
          <w:b/>
          <w:sz w:val="24"/>
          <w:szCs w:val="24"/>
        </w:rPr>
      </w:pPr>
    </w:p>
    <w:p w14:paraId="5FBE1F2C" w14:textId="77777777" w:rsidR="00834C2A" w:rsidRDefault="00834C2A" w:rsidP="00834C2A">
      <w:pPr>
        <w:pStyle w:val="ListParagraph"/>
        <w:spacing w:afterLines="200" w:after="480" w:line="276" w:lineRule="auto"/>
        <w:ind w:left="1418"/>
        <w:contextualSpacing/>
        <w:rPr>
          <w:rFonts w:ascii="Arial" w:hAnsi="Arial" w:cs="Arial"/>
          <w:b/>
          <w:sz w:val="24"/>
          <w:szCs w:val="24"/>
        </w:rPr>
      </w:pPr>
    </w:p>
    <w:p w14:paraId="54F36D78" w14:textId="60C77AC7" w:rsidR="0008402E" w:rsidRPr="0008402E" w:rsidRDefault="0008402E" w:rsidP="0008402E">
      <w:pPr>
        <w:pStyle w:val="ListParagraph"/>
        <w:numPr>
          <w:ilvl w:val="0"/>
          <w:numId w:val="25"/>
        </w:numPr>
        <w:spacing w:afterLines="200" w:after="480" w:line="276" w:lineRule="auto"/>
        <w:ind w:left="1418" w:hanging="709"/>
        <w:contextualSpacing/>
        <w:rPr>
          <w:rFonts w:ascii="Arial" w:hAnsi="Arial" w:cs="Arial"/>
          <w:b/>
          <w:sz w:val="24"/>
          <w:szCs w:val="24"/>
        </w:rPr>
      </w:pPr>
      <w:r w:rsidRPr="0008402E">
        <w:rPr>
          <w:rFonts w:ascii="Arial" w:hAnsi="Arial" w:cs="Arial"/>
          <w:b/>
          <w:sz w:val="24"/>
          <w:szCs w:val="24"/>
        </w:rPr>
        <w:lastRenderedPageBreak/>
        <w:t>Progress</w:t>
      </w:r>
    </w:p>
    <w:p w14:paraId="37E41D21"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Notification to commence service planning was issued to CDs and service managers on 16</w:t>
      </w:r>
      <w:r w:rsidRPr="00834C2A">
        <w:rPr>
          <w:rFonts w:ascii="Arial" w:hAnsi="Arial" w:cs="Arial"/>
          <w:sz w:val="24"/>
          <w:vertAlign w:val="superscript"/>
        </w:rPr>
        <w:t>th</w:t>
      </w:r>
      <w:r w:rsidRPr="00834C2A">
        <w:rPr>
          <w:rFonts w:ascii="Arial" w:hAnsi="Arial" w:cs="Arial"/>
          <w:sz w:val="24"/>
        </w:rPr>
        <w:t xml:space="preserve"> October 2022, together with guidance, templates and required timelines. The completed service plans were presented to the Executive Directors Group on 19</w:t>
      </w:r>
      <w:r w:rsidRPr="00834C2A">
        <w:rPr>
          <w:rFonts w:ascii="Arial" w:hAnsi="Arial" w:cs="Arial"/>
          <w:sz w:val="24"/>
          <w:vertAlign w:val="superscript"/>
        </w:rPr>
        <w:t>th</w:t>
      </w:r>
      <w:r w:rsidRPr="00834C2A">
        <w:rPr>
          <w:rFonts w:ascii="Arial" w:hAnsi="Arial" w:cs="Arial"/>
          <w:sz w:val="24"/>
        </w:rPr>
        <w:t xml:space="preserve"> December, 2023 and approved.</w:t>
      </w:r>
    </w:p>
    <w:p w14:paraId="453E4970"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The status as of 31</w:t>
      </w:r>
      <w:r w:rsidRPr="00834C2A">
        <w:rPr>
          <w:rFonts w:ascii="Arial" w:hAnsi="Arial" w:cs="Arial"/>
          <w:sz w:val="24"/>
          <w:vertAlign w:val="superscript"/>
        </w:rPr>
        <w:t>st</w:t>
      </w:r>
      <w:r w:rsidRPr="00834C2A">
        <w:rPr>
          <w:rFonts w:ascii="Arial" w:hAnsi="Arial" w:cs="Arial"/>
          <w:sz w:val="24"/>
        </w:rPr>
        <w:t xml:space="preserve"> March, 2023 is described below for service plans (Table 1). An example service plan is shown in Appendix 2.</w:t>
      </w:r>
      <w:r w:rsidRPr="00834C2A">
        <w:rPr>
          <w:rFonts w:ascii="Arial" w:hAnsi="Arial" w:cs="Arial"/>
          <w:b/>
          <w:sz w:val="24"/>
        </w:rPr>
        <w:t xml:space="preserve"> </w:t>
      </w:r>
      <w:r w:rsidRPr="00834C2A">
        <w:rPr>
          <w:rFonts w:ascii="Arial" w:hAnsi="Arial" w:cs="Arial"/>
          <w:sz w:val="24"/>
        </w:rPr>
        <w:t xml:space="preserve"> </w:t>
      </w:r>
    </w:p>
    <w:p w14:paraId="01942E59"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Notification to commence job planning was issued to CDs, service managers and consultants on 24</w:t>
      </w:r>
      <w:r w:rsidRPr="00834C2A">
        <w:rPr>
          <w:rFonts w:ascii="Arial" w:hAnsi="Arial" w:cs="Arial"/>
          <w:sz w:val="24"/>
          <w:vertAlign w:val="superscript"/>
        </w:rPr>
        <w:t>th</w:t>
      </w:r>
      <w:r w:rsidRPr="00834C2A">
        <w:rPr>
          <w:rFonts w:ascii="Arial" w:hAnsi="Arial" w:cs="Arial"/>
          <w:sz w:val="24"/>
        </w:rPr>
        <w:t xml:space="preserve"> February, 2023. This was delayed by 8 weeks from the usual 1</w:t>
      </w:r>
      <w:r w:rsidRPr="00834C2A">
        <w:rPr>
          <w:rFonts w:ascii="Arial" w:hAnsi="Arial" w:cs="Arial"/>
          <w:sz w:val="24"/>
          <w:vertAlign w:val="superscript"/>
        </w:rPr>
        <w:t>st</w:t>
      </w:r>
      <w:r w:rsidRPr="00834C2A">
        <w:rPr>
          <w:rFonts w:ascii="Arial" w:hAnsi="Arial" w:cs="Arial"/>
          <w:sz w:val="24"/>
        </w:rPr>
        <w:t xml:space="preserve"> January, due to a payroll issue. </w:t>
      </w:r>
    </w:p>
    <w:p w14:paraId="2CC2CBF3"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The status as of 30</w:t>
      </w:r>
      <w:r w:rsidRPr="00834C2A">
        <w:rPr>
          <w:rFonts w:ascii="Arial" w:hAnsi="Arial" w:cs="Arial"/>
          <w:sz w:val="24"/>
          <w:vertAlign w:val="superscript"/>
        </w:rPr>
        <w:t>th</w:t>
      </w:r>
      <w:r w:rsidRPr="00834C2A">
        <w:rPr>
          <w:rFonts w:ascii="Arial" w:hAnsi="Arial" w:cs="Arial"/>
          <w:sz w:val="24"/>
        </w:rPr>
        <w:t xml:space="preserve"> April, 2023 is described below for job plans (Table 2).</w:t>
      </w:r>
    </w:p>
    <w:p w14:paraId="4816E4EC" w14:textId="77777777" w:rsidR="00834C2A" w:rsidRPr="00834C2A" w:rsidRDefault="00834C2A" w:rsidP="00834C2A">
      <w:pPr>
        <w:pStyle w:val="ListParagraph"/>
        <w:numPr>
          <w:ilvl w:val="1"/>
          <w:numId w:val="25"/>
        </w:numPr>
        <w:spacing w:afterLines="200" w:after="480" w:line="276" w:lineRule="auto"/>
        <w:ind w:left="1418" w:hanging="709"/>
        <w:contextualSpacing/>
        <w:rPr>
          <w:rFonts w:ascii="Arial" w:hAnsi="Arial" w:cs="Arial"/>
          <w:sz w:val="24"/>
        </w:rPr>
      </w:pPr>
      <w:r w:rsidRPr="00834C2A">
        <w:rPr>
          <w:rFonts w:ascii="Arial" w:hAnsi="Arial" w:cs="Arial"/>
          <w:sz w:val="24"/>
        </w:rPr>
        <w:t>Two job plans from the prior year (2022-23) remained incomplete at 31</w:t>
      </w:r>
      <w:r w:rsidRPr="00834C2A">
        <w:rPr>
          <w:rFonts w:ascii="Arial" w:hAnsi="Arial" w:cs="Arial"/>
          <w:sz w:val="24"/>
          <w:vertAlign w:val="superscript"/>
        </w:rPr>
        <w:t>st</w:t>
      </w:r>
      <w:r w:rsidRPr="00834C2A">
        <w:rPr>
          <w:rFonts w:ascii="Arial" w:hAnsi="Arial" w:cs="Arial"/>
          <w:sz w:val="24"/>
        </w:rPr>
        <w:t xml:space="preserve"> March, 2023. One doctor remains in dispute over the job plan and the mediation process has been inappropriately protracted. The other doctor was not engaging with the process, but has now signed off his job plan on 15</w:t>
      </w:r>
      <w:r w:rsidRPr="00834C2A">
        <w:rPr>
          <w:rFonts w:ascii="Arial" w:hAnsi="Arial" w:cs="Arial"/>
          <w:sz w:val="24"/>
          <w:vertAlign w:val="superscript"/>
        </w:rPr>
        <w:t>th</w:t>
      </w:r>
      <w:r w:rsidRPr="00834C2A">
        <w:rPr>
          <w:rFonts w:ascii="Arial" w:hAnsi="Arial" w:cs="Arial"/>
          <w:sz w:val="24"/>
        </w:rPr>
        <w:t xml:space="preserve"> March, 2023. </w:t>
      </w:r>
    </w:p>
    <w:p w14:paraId="50A0D6E6" w14:textId="3B4222CC" w:rsidR="0008402E" w:rsidRDefault="0008402E" w:rsidP="0008402E">
      <w:pPr>
        <w:jc w:val="center"/>
        <w:rPr>
          <w:b/>
        </w:rPr>
      </w:pPr>
      <w:r w:rsidRPr="00773865">
        <w:rPr>
          <w:b/>
        </w:rPr>
        <w:t>Table 1. Current status of 2023-24 Service Plans (31/03/23)</w:t>
      </w:r>
    </w:p>
    <w:p w14:paraId="733DC5CC" w14:textId="77777777" w:rsidR="0008402E" w:rsidRDefault="0008402E" w:rsidP="0008402E">
      <w:pPr>
        <w:jc w:val="center"/>
      </w:pPr>
    </w:p>
    <w:tbl>
      <w:tblPr>
        <w:tblStyle w:val="TableGrid"/>
        <w:tblW w:w="0" w:type="auto"/>
        <w:jc w:val="center"/>
        <w:tblLook w:val="04A0" w:firstRow="1" w:lastRow="0" w:firstColumn="1" w:lastColumn="0" w:noHBand="0" w:noVBand="1"/>
      </w:tblPr>
      <w:tblGrid>
        <w:gridCol w:w="3085"/>
        <w:gridCol w:w="2450"/>
      </w:tblGrid>
      <w:tr w:rsidR="00834C2A" w:rsidRPr="006971F3" w14:paraId="1DC6213E" w14:textId="77777777" w:rsidTr="00834C2A">
        <w:trPr>
          <w:jc w:val="center"/>
        </w:trPr>
        <w:tc>
          <w:tcPr>
            <w:tcW w:w="3085" w:type="dxa"/>
            <w:shd w:val="clear" w:color="auto" w:fill="D9D9D9" w:themeFill="background1" w:themeFillShade="D9"/>
          </w:tcPr>
          <w:p w14:paraId="22AC70D1" w14:textId="77777777" w:rsidR="00834C2A" w:rsidRPr="006971F3" w:rsidRDefault="00834C2A" w:rsidP="00834C2A">
            <w:pPr>
              <w:pStyle w:val="ListParagraph"/>
              <w:spacing w:line="276" w:lineRule="auto"/>
              <w:ind w:left="0"/>
              <w:rPr>
                <w:b/>
              </w:rPr>
            </w:pPr>
            <w:r w:rsidRPr="006971F3">
              <w:rPr>
                <w:b/>
              </w:rPr>
              <w:t>Department</w:t>
            </w:r>
          </w:p>
        </w:tc>
        <w:tc>
          <w:tcPr>
            <w:tcW w:w="2450" w:type="dxa"/>
            <w:shd w:val="clear" w:color="auto" w:fill="D9D9D9" w:themeFill="background1" w:themeFillShade="D9"/>
          </w:tcPr>
          <w:p w14:paraId="4C70C86F" w14:textId="77777777" w:rsidR="00834C2A" w:rsidRPr="006971F3" w:rsidRDefault="00834C2A" w:rsidP="00834C2A">
            <w:pPr>
              <w:pStyle w:val="ListParagraph"/>
              <w:spacing w:line="276" w:lineRule="auto"/>
              <w:ind w:left="0"/>
              <w:rPr>
                <w:b/>
              </w:rPr>
            </w:pPr>
            <w:r w:rsidRPr="006971F3">
              <w:rPr>
                <w:b/>
              </w:rPr>
              <w:t>Service Plan Status</w:t>
            </w:r>
          </w:p>
        </w:tc>
      </w:tr>
      <w:tr w:rsidR="00834C2A" w14:paraId="7D4A8882" w14:textId="77777777" w:rsidTr="00834C2A">
        <w:trPr>
          <w:jc w:val="center"/>
        </w:trPr>
        <w:tc>
          <w:tcPr>
            <w:tcW w:w="3085" w:type="dxa"/>
          </w:tcPr>
          <w:p w14:paraId="54F615F9" w14:textId="77777777" w:rsidR="00834C2A" w:rsidRDefault="00834C2A" w:rsidP="00834C2A">
            <w:pPr>
              <w:pStyle w:val="ListParagraph"/>
              <w:spacing w:line="276" w:lineRule="auto"/>
              <w:ind w:left="0"/>
            </w:pPr>
            <w:r>
              <w:t>Interventional Cardiology</w:t>
            </w:r>
          </w:p>
        </w:tc>
        <w:tc>
          <w:tcPr>
            <w:tcW w:w="2450" w:type="dxa"/>
            <w:shd w:val="clear" w:color="auto" w:fill="C5E0B3" w:themeFill="accent6" w:themeFillTint="66"/>
          </w:tcPr>
          <w:p w14:paraId="7FB5D21C" w14:textId="77777777" w:rsidR="00834C2A" w:rsidRDefault="00834C2A" w:rsidP="00834C2A">
            <w:pPr>
              <w:pStyle w:val="ListParagraph"/>
              <w:spacing w:line="276" w:lineRule="auto"/>
              <w:ind w:left="0"/>
            </w:pPr>
            <w:r>
              <w:t>Approved EDG 19/12/23</w:t>
            </w:r>
          </w:p>
        </w:tc>
      </w:tr>
      <w:tr w:rsidR="00834C2A" w14:paraId="0180B417" w14:textId="77777777" w:rsidTr="00834C2A">
        <w:trPr>
          <w:jc w:val="center"/>
        </w:trPr>
        <w:tc>
          <w:tcPr>
            <w:tcW w:w="3085" w:type="dxa"/>
          </w:tcPr>
          <w:p w14:paraId="2F63EBAC" w14:textId="77777777" w:rsidR="00834C2A" w:rsidRDefault="00834C2A" w:rsidP="00834C2A">
            <w:pPr>
              <w:pStyle w:val="ListParagraph"/>
              <w:spacing w:line="276" w:lineRule="auto"/>
              <w:ind w:left="0"/>
            </w:pPr>
            <w:r>
              <w:t>Electrophysiology &amp; Devices</w:t>
            </w:r>
          </w:p>
        </w:tc>
        <w:tc>
          <w:tcPr>
            <w:tcW w:w="2450" w:type="dxa"/>
            <w:shd w:val="clear" w:color="auto" w:fill="C5E0B3" w:themeFill="accent6" w:themeFillTint="66"/>
          </w:tcPr>
          <w:p w14:paraId="2754F67C" w14:textId="77777777" w:rsidR="00834C2A" w:rsidRDefault="00834C2A" w:rsidP="00834C2A">
            <w:pPr>
              <w:pStyle w:val="ListParagraph"/>
              <w:spacing w:line="276" w:lineRule="auto"/>
              <w:ind w:left="0"/>
            </w:pPr>
            <w:r>
              <w:t>Approved EDG 19/12/23</w:t>
            </w:r>
          </w:p>
        </w:tc>
      </w:tr>
      <w:tr w:rsidR="00834C2A" w14:paraId="3D2FEC62" w14:textId="77777777" w:rsidTr="00834C2A">
        <w:trPr>
          <w:jc w:val="center"/>
        </w:trPr>
        <w:tc>
          <w:tcPr>
            <w:tcW w:w="3085" w:type="dxa"/>
          </w:tcPr>
          <w:p w14:paraId="41897CF2" w14:textId="77777777" w:rsidR="00834C2A" w:rsidRDefault="00834C2A" w:rsidP="00834C2A">
            <w:pPr>
              <w:pStyle w:val="ListParagraph"/>
              <w:spacing w:line="276" w:lineRule="auto"/>
              <w:ind w:left="0"/>
            </w:pPr>
            <w:r>
              <w:t>SACCS</w:t>
            </w:r>
          </w:p>
        </w:tc>
        <w:tc>
          <w:tcPr>
            <w:tcW w:w="2450" w:type="dxa"/>
            <w:shd w:val="clear" w:color="auto" w:fill="C5E0B3" w:themeFill="accent6" w:themeFillTint="66"/>
          </w:tcPr>
          <w:p w14:paraId="528B184C" w14:textId="77777777" w:rsidR="00834C2A" w:rsidRDefault="00834C2A" w:rsidP="00834C2A">
            <w:pPr>
              <w:pStyle w:val="ListParagraph"/>
              <w:spacing w:line="276" w:lineRule="auto"/>
              <w:ind w:left="0"/>
            </w:pPr>
            <w:r>
              <w:t>Approved EDG 19/12/23</w:t>
            </w:r>
          </w:p>
        </w:tc>
      </w:tr>
      <w:tr w:rsidR="00834C2A" w14:paraId="2295F650" w14:textId="77777777" w:rsidTr="00834C2A">
        <w:trPr>
          <w:jc w:val="center"/>
        </w:trPr>
        <w:tc>
          <w:tcPr>
            <w:tcW w:w="3085" w:type="dxa"/>
          </w:tcPr>
          <w:p w14:paraId="728C3E18" w14:textId="77777777" w:rsidR="00834C2A" w:rsidRDefault="00834C2A" w:rsidP="00834C2A">
            <w:pPr>
              <w:pStyle w:val="ListParagraph"/>
              <w:spacing w:line="276" w:lineRule="auto"/>
              <w:ind w:left="0"/>
            </w:pPr>
            <w:r>
              <w:t>SNAHFS (Cardiology)</w:t>
            </w:r>
          </w:p>
        </w:tc>
        <w:tc>
          <w:tcPr>
            <w:tcW w:w="2450" w:type="dxa"/>
            <w:shd w:val="clear" w:color="auto" w:fill="C5E0B3" w:themeFill="accent6" w:themeFillTint="66"/>
          </w:tcPr>
          <w:p w14:paraId="09371E66" w14:textId="77777777" w:rsidR="00834C2A" w:rsidRDefault="00834C2A" w:rsidP="00834C2A">
            <w:pPr>
              <w:pStyle w:val="ListParagraph"/>
              <w:spacing w:line="276" w:lineRule="auto"/>
              <w:ind w:left="0"/>
            </w:pPr>
            <w:r>
              <w:t>Approved EDG 19/12/23</w:t>
            </w:r>
          </w:p>
        </w:tc>
      </w:tr>
      <w:tr w:rsidR="00834C2A" w14:paraId="18DF9DDD" w14:textId="77777777" w:rsidTr="00834C2A">
        <w:trPr>
          <w:jc w:val="center"/>
        </w:trPr>
        <w:tc>
          <w:tcPr>
            <w:tcW w:w="3085" w:type="dxa"/>
          </w:tcPr>
          <w:p w14:paraId="6E172AEF" w14:textId="77777777" w:rsidR="00834C2A" w:rsidRDefault="00834C2A" w:rsidP="00834C2A">
            <w:pPr>
              <w:pStyle w:val="ListParagraph"/>
              <w:spacing w:line="276" w:lineRule="auto"/>
              <w:ind w:left="0"/>
            </w:pPr>
            <w:r>
              <w:t>Cardiac Surgery</w:t>
            </w:r>
          </w:p>
        </w:tc>
        <w:tc>
          <w:tcPr>
            <w:tcW w:w="2450" w:type="dxa"/>
            <w:shd w:val="clear" w:color="auto" w:fill="C5E0B3" w:themeFill="accent6" w:themeFillTint="66"/>
          </w:tcPr>
          <w:p w14:paraId="09D704CB" w14:textId="77777777" w:rsidR="00834C2A" w:rsidRDefault="00834C2A" w:rsidP="00834C2A">
            <w:pPr>
              <w:pStyle w:val="ListParagraph"/>
              <w:spacing w:line="276" w:lineRule="auto"/>
              <w:ind w:left="0"/>
            </w:pPr>
            <w:r>
              <w:t>Approved EDG 19/12/23</w:t>
            </w:r>
          </w:p>
        </w:tc>
      </w:tr>
      <w:tr w:rsidR="00834C2A" w14:paraId="55DF2081" w14:textId="77777777" w:rsidTr="00834C2A">
        <w:trPr>
          <w:jc w:val="center"/>
        </w:trPr>
        <w:tc>
          <w:tcPr>
            <w:tcW w:w="3085" w:type="dxa"/>
          </w:tcPr>
          <w:p w14:paraId="55B7F103" w14:textId="77777777" w:rsidR="00834C2A" w:rsidRDefault="00834C2A" w:rsidP="00834C2A">
            <w:pPr>
              <w:pStyle w:val="ListParagraph"/>
              <w:spacing w:line="276" w:lineRule="auto"/>
              <w:ind w:left="0"/>
            </w:pPr>
            <w:r>
              <w:t>SNAHFS (Surgery)</w:t>
            </w:r>
          </w:p>
        </w:tc>
        <w:tc>
          <w:tcPr>
            <w:tcW w:w="2450" w:type="dxa"/>
            <w:shd w:val="clear" w:color="auto" w:fill="C5E0B3" w:themeFill="accent6" w:themeFillTint="66"/>
          </w:tcPr>
          <w:p w14:paraId="0CA5F61B" w14:textId="77777777" w:rsidR="00834C2A" w:rsidRDefault="00834C2A" w:rsidP="00834C2A">
            <w:pPr>
              <w:pStyle w:val="ListParagraph"/>
              <w:spacing w:line="276" w:lineRule="auto"/>
              <w:ind w:left="0"/>
            </w:pPr>
            <w:r>
              <w:t>Approved EDG 19/12/23</w:t>
            </w:r>
          </w:p>
        </w:tc>
      </w:tr>
      <w:tr w:rsidR="00834C2A" w14:paraId="6F664EBE" w14:textId="77777777" w:rsidTr="00834C2A">
        <w:trPr>
          <w:jc w:val="center"/>
        </w:trPr>
        <w:tc>
          <w:tcPr>
            <w:tcW w:w="3085" w:type="dxa"/>
          </w:tcPr>
          <w:p w14:paraId="6BEEE5A1" w14:textId="77777777" w:rsidR="00834C2A" w:rsidRDefault="00834C2A" w:rsidP="00834C2A">
            <w:pPr>
              <w:pStyle w:val="ListParagraph"/>
              <w:spacing w:line="276" w:lineRule="auto"/>
              <w:ind w:left="0"/>
            </w:pPr>
            <w:r>
              <w:t>Thoracic Surgery</w:t>
            </w:r>
          </w:p>
        </w:tc>
        <w:tc>
          <w:tcPr>
            <w:tcW w:w="2450" w:type="dxa"/>
            <w:shd w:val="clear" w:color="auto" w:fill="C5E0B3" w:themeFill="accent6" w:themeFillTint="66"/>
          </w:tcPr>
          <w:p w14:paraId="46EC397D" w14:textId="77777777" w:rsidR="00834C2A" w:rsidRDefault="00834C2A" w:rsidP="00834C2A">
            <w:pPr>
              <w:pStyle w:val="ListParagraph"/>
              <w:spacing w:line="276" w:lineRule="auto"/>
              <w:ind w:left="0"/>
            </w:pPr>
            <w:r>
              <w:t>Approved EDG 19/12/23</w:t>
            </w:r>
          </w:p>
        </w:tc>
      </w:tr>
      <w:tr w:rsidR="00834C2A" w14:paraId="65D73AC1" w14:textId="77777777" w:rsidTr="00834C2A">
        <w:trPr>
          <w:jc w:val="center"/>
        </w:trPr>
        <w:tc>
          <w:tcPr>
            <w:tcW w:w="3085" w:type="dxa"/>
          </w:tcPr>
          <w:p w14:paraId="42E7C32A" w14:textId="77777777" w:rsidR="00834C2A" w:rsidRDefault="00834C2A" w:rsidP="00834C2A">
            <w:pPr>
              <w:pStyle w:val="ListParagraph"/>
              <w:spacing w:line="276" w:lineRule="auto"/>
              <w:ind w:left="0"/>
            </w:pPr>
            <w:r>
              <w:t>Anaesthetics (Cardiothoracic)</w:t>
            </w:r>
          </w:p>
        </w:tc>
        <w:tc>
          <w:tcPr>
            <w:tcW w:w="2450" w:type="dxa"/>
            <w:shd w:val="clear" w:color="auto" w:fill="C5E0B3" w:themeFill="accent6" w:themeFillTint="66"/>
          </w:tcPr>
          <w:p w14:paraId="5036EAB6" w14:textId="77777777" w:rsidR="00834C2A" w:rsidRDefault="00834C2A" w:rsidP="00834C2A">
            <w:pPr>
              <w:pStyle w:val="ListParagraph"/>
              <w:spacing w:line="276" w:lineRule="auto"/>
              <w:ind w:left="0"/>
            </w:pPr>
            <w:r>
              <w:t>Approved EDG 19/12/23</w:t>
            </w:r>
          </w:p>
        </w:tc>
      </w:tr>
      <w:tr w:rsidR="00834C2A" w14:paraId="22830081" w14:textId="77777777" w:rsidTr="00834C2A">
        <w:trPr>
          <w:jc w:val="center"/>
        </w:trPr>
        <w:tc>
          <w:tcPr>
            <w:tcW w:w="3085" w:type="dxa"/>
          </w:tcPr>
          <w:p w14:paraId="0CF5FADF" w14:textId="77777777" w:rsidR="00834C2A" w:rsidRDefault="00834C2A" w:rsidP="00834C2A">
            <w:pPr>
              <w:pStyle w:val="ListParagraph"/>
              <w:spacing w:line="276" w:lineRule="auto"/>
              <w:ind w:left="0"/>
            </w:pPr>
            <w:r>
              <w:t>Anaesthetics (Orthogeneral)</w:t>
            </w:r>
          </w:p>
        </w:tc>
        <w:tc>
          <w:tcPr>
            <w:tcW w:w="2450" w:type="dxa"/>
            <w:shd w:val="clear" w:color="auto" w:fill="C5E0B3" w:themeFill="accent6" w:themeFillTint="66"/>
          </w:tcPr>
          <w:p w14:paraId="53A6010C" w14:textId="77777777" w:rsidR="00834C2A" w:rsidRDefault="00834C2A" w:rsidP="00834C2A">
            <w:pPr>
              <w:pStyle w:val="ListParagraph"/>
              <w:spacing w:line="276" w:lineRule="auto"/>
              <w:ind w:left="0"/>
            </w:pPr>
            <w:r>
              <w:t>Approved EDG 19/12/23</w:t>
            </w:r>
          </w:p>
        </w:tc>
      </w:tr>
      <w:tr w:rsidR="00834C2A" w14:paraId="6D89DC4B" w14:textId="77777777" w:rsidTr="00834C2A">
        <w:trPr>
          <w:jc w:val="center"/>
        </w:trPr>
        <w:tc>
          <w:tcPr>
            <w:tcW w:w="3085" w:type="dxa"/>
          </w:tcPr>
          <w:p w14:paraId="16B711DC" w14:textId="77777777" w:rsidR="00834C2A" w:rsidRDefault="00834C2A" w:rsidP="00834C2A">
            <w:pPr>
              <w:pStyle w:val="ListParagraph"/>
              <w:spacing w:line="276" w:lineRule="auto"/>
              <w:ind w:left="0"/>
            </w:pPr>
            <w:r>
              <w:t>General Surgery</w:t>
            </w:r>
          </w:p>
        </w:tc>
        <w:tc>
          <w:tcPr>
            <w:tcW w:w="2450" w:type="dxa"/>
            <w:shd w:val="clear" w:color="auto" w:fill="C5E0B3" w:themeFill="accent6" w:themeFillTint="66"/>
          </w:tcPr>
          <w:p w14:paraId="0834D2DB" w14:textId="77777777" w:rsidR="00834C2A" w:rsidRDefault="00834C2A" w:rsidP="00834C2A">
            <w:pPr>
              <w:pStyle w:val="ListParagraph"/>
              <w:spacing w:line="276" w:lineRule="auto"/>
              <w:ind w:left="0"/>
            </w:pPr>
            <w:r>
              <w:t>Approved EDG 19/12/23</w:t>
            </w:r>
          </w:p>
        </w:tc>
      </w:tr>
      <w:tr w:rsidR="00834C2A" w14:paraId="7BCEA288" w14:textId="77777777" w:rsidTr="00834C2A">
        <w:trPr>
          <w:jc w:val="center"/>
        </w:trPr>
        <w:tc>
          <w:tcPr>
            <w:tcW w:w="3085" w:type="dxa"/>
          </w:tcPr>
          <w:p w14:paraId="5CD5270D" w14:textId="77777777" w:rsidR="00834C2A" w:rsidRDefault="00834C2A" w:rsidP="00834C2A">
            <w:pPr>
              <w:pStyle w:val="ListParagraph"/>
              <w:spacing w:line="276" w:lineRule="auto"/>
              <w:ind w:left="0"/>
            </w:pPr>
            <w:r>
              <w:t>Ophthalmology</w:t>
            </w:r>
          </w:p>
        </w:tc>
        <w:tc>
          <w:tcPr>
            <w:tcW w:w="2450" w:type="dxa"/>
            <w:shd w:val="clear" w:color="auto" w:fill="C5E0B3" w:themeFill="accent6" w:themeFillTint="66"/>
          </w:tcPr>
          <w:p w14:paraId="7847F6A9" w14:textId="77777777" w:rsidR="00834C2A" w:rsidRDefault="00834C2A" w:rsidP="00834C2A">
            <w:pPr>
              <w:pStyle w:val="ListParagraph"/>
              <w:spacing w:line="276" w:lineRule="auto"/>
              <w:ind w:left="0"/>
            </w:pPr>
            <w:r>
              <w:t>Approved EDG 19/12/23</w:t>
            </w:r>
          </w:p>
        </w:tc>
      </w:tr>
      <w:tr w:rsidR="00834C2A" w14:paraId="0EB5F67D" w14:textId="77777777" w:rsidTr="00834C2A">
        <w:trPr>
          <w:jc w:val="center"/>
        </w:trPr>
        <w:tc>
          <w:tcPr>
            <w:tcW w:w="3085" w:type="dxa"/>
          </w:tcPr>
          <w:p w14:paraId="413E4666" w14:textId="77777777" w:rsidR="00834C2A" w:rsidRDefault="00834C2A" w:rsidP="00834C2A">
            <w:pPr>
              <w:pStyle w:val="ListParagraph"/>
              <w:spacing w:line="276" w:lineRule="auto"/>
              <w:ind w:left="0"/>
            </w:pPr>
            <w:r>
              <w:t>Orthopaedics</w:t>
            </w:r>
          </w:p>
        </w:tc>
        <w:tc>
          <w:tcPr>
            <w:tcW w:w="2450" w:type="dxa"/>
            <w:shd w:val="clear" w:color="auto" w:fill="C5E0B3" w:themeFill="accent6" w:themeFillTint="66"/>
          </w:tcPr>
          <w:p w14:paraId="0D1F8ECD" w14:textId="77777777" w:rsidR="00834C2A" w:rsidRDefault="00834C2A" w:rsidP="00834C2A">
            <w:pPr>
              <w:pStyle w:val="ListParagraph"/>
              <w:spacing w:line="276" w:lineRule="auto"/>
              <w:ind w:left="0"/>
            </w:pPr>
            <w:r>
              <w:t>Approved EDG 19/12/23</w:t>
            </w:r>
          </w:p>
        </w:tc>
      </w:tr>
    </w:tbl>
    <w:p w14:paraId="61476819" w14:textId="3771F915" w:rsidR="0008402E" w:rsidRDefault="0008402E" w:rsidP="0008402E">
      <w:pPr>
        <w:spacing w:afterLines="200" w:after="480"/>
        <w:contextualSpacing/>
        <w:rPr>
          <w:b/>
        </w:rPr>
      </w:pPr>
    </w:p>
    <w:p w14:paraId="5835CBDC" w14:textId="5C1CD557" w:rsidR="0008402E" w:rsidRDefault="0008402E" w:rsidP="0008402E">
      <w:pPr>
        <w:spacing w:afterLines="200" w:after="480"/>
        <w:contextualSpacing/>
        <w:rPr>
          <w:b/>
        </w:rPr>
      </w:pPr>
    </w:p>
    <w:p w14:paraId="0B717EF9" w14:textId="1774A00A" w:rsidR="0008402E" w:rsidRDefault="0008402E" w:rsidP="0008402E">
      <w:pPr>
        <w:spacing w:afterLines="200" w:after="480"/>
        <w:contextualSpacing/>
        <w:rPr>
          <w:b/>
        </w:rPr>
      </w:pPr>
      <w:r>
        <w:rPr>
          <w:b/>
        </w:rPr>
        <w:t>Table 2. Current status of 2023-24</w:t>
      </w:r>
      <w:r w:rsidRPr="007C4E31">
        <w:rPr>
          <w:b/>
        </w:rPr>
        <w:t xml:space="preserve"> Job Planning Round</w:t>
      </w:r>
      <w:r>
        <w:rPr>
          <w:b/>
        </w:rPr>
        <w:t xml:space="preserve"> (30/04/23)</w:t>
      </w:r>
    </w:p>
    <w:p w14:paraId="702C6E4E" w14:textId="77777777" w:rsidR="0008402E" w:rsidRDefault="0008402E" w:rsidP="0008402E">
      <w:pPr>
        <w:spacing w:afterLines="200" w:after="480"/>
        <w:contextualSpacing/>
        <w:rPr>
          <w:b/>
        </w:rPr>
      </w:pPr>
    </w:p>
    <w:tbl>
      <w:tblPr>
        <w:tblStyle w:val="TableGrid"/>
        <w:tblW w:w="10038" w:type="dxa"/>
        <w:jc w:val="center"/>
        <w:tblLayout w:type="fixed"/>
        <w:tblLook w:val="04A0" w:firstRow="1" w:lastRow="0" w:firstColumn="1" w:lastColumn="0" w:noHBand="0" w:noVBand="1"/>
      </w:tblPr>
      <w:tblGrid>
        <w:gridCol w:w="1789"/>
        <w:gridCol w:w="551"/>
        <w:gridCol w:w="1283"/>
        <w:gridCol w:w="1283"/>
        <w:gridCol w:w="1283"/>
        <w:gridCol w:w="1283"/>
        <w:gridCol w:w="1283"/>
        <w:gridCol w:w="1283"/>
      </w:tblGrid>
      <w:tr w:rsidR="0008402E" w:rsidRPr="007C4E31" w14:paraId="5B4B1B80" w14:textId="77777777" w:rsidTr="0008402E">
        <w:trPr>
          <w:jc w:val="center"/>
        </w:trPr>
        <w:tc>
          <w:tcPr>
            <w:tcW w:w="1789" w:type="dxa"/>
            <w:shd w:val="clear" w:color="auto" w:fill="BFBFBF" w:themeFill="background1" w:themeFillShade="BF"/>
          </w:tcPr>
          <w:p w14:paraId="1C20BB8D" w14:textId="77777777" w:rsidR="0008402E" w:rsidRPr="007C4E31" w:rsidRDefault="0008402E" w:rsidP="0008402E">
            <w:pPr>
              <w:spacing w:afterLines="200" w:after="480" w:line="276" w:lineRule="auto"/>
              <w:contextualSpacing/>
              <w:rPr>
                <w:b/>
              </w:rPr>
            </w:pPr>
            <w:r w:rsidRPr="007C4E31">
              <w:rPr>
                <w:b/>
              </w:rPr>
              <w:t>Department</w:t>
            </w:r>
          </w:p>
        </w:tc>
        <w:tc>
          <w:tcPr>
            <w:tcW w:w="551" w:type="dxa"/>
            <w:shd w:val="clear" w:color="auto" w:fill="BFBFBF" w:themeFill="background1" w:themeFillShade="BF"/>
          </w:tcPr>
          <w:p w14:paraId="2EC7C054" w14:textId="77777777" w:rsidR="0008402E" w:rsidRPr="007C4E31" w:rsidRDefault="0008402E" w:rsidP="0008402E">
            <w:pPr>
              <w:spacing w:afterLines="200" w:after="480" w:line="276" w:lineRule="auto"/>
              <w:contextualSpacing/>
              <w:jc w:val="center"/>
              <w:rPr>
                <w:b/>
              </w:rPr>
            </w:pPr>
            <w:r w:rsidRPr="007C4E31">
              <w:rPr>
                <w:b/>
              </w:rPr>
              <w:t>N</w:t>
            </w:r>
          </w:p>
        </w:tc>
        <w:tc>
          <w:tcPr>
            <w:tcW w:w="1283" w:type="dxa"/>
            <w:shd w:val="clear" w:color="auto" w:fill="BFBFBF" w:themeFill="background1" w:themeFillShade="BF"/>
          </w:tcPr>
          <w:p w14:paraId="402A2185" w14:textId="77777777" w:rsidR="0008402E" w:rsidRPr="007C4E31" w:rsidRDefault="0008402E" w:rsidP="0008402E">
            <w:pPr>
              <w:spacing w:afterLines="200" w:after="480" w:line="276" w:lineRule="auto"/>
              <w:contextualSpacing/>
              <w:jc w:val="center"/>
              <w:rPr>
                <w:b/>
              </w:rPr>
            </w:pPr>
            <w:r w:rsidRPr="007C4E31">
              <w:rPr>
                <w:b/>
              </w:rPr>
              <w:t>Discussion</w:t>
            </w:r>
          </w:p>
        </w:tc>
        <w:tc>
          <w:tcPr>
            <w:tcW w:w="1283" w:type="dxa"/>
            <w:shd w:val="clear" w:color="auto" w:fill="BFBFBF" w:themeFill="background1" w:themeFillShade="BF"/>
          </w:tcPr>
          <w:p w14:paraId="2B54BE57" w14:textId="77777777" w:rsidR="0008402E" w:rsidRPr="007C4E31" w:rsidRDefault="0008402E" w:rsidP="0008402E">
            <w:pPr>
              <w:spacing w:afterLines="200" w:after="480" w:line="276" w:lineRule="auto"/>
              <w:contextualSpacing/>
              <w:jc w:val="center"/>
              <w:rPr>
                <w:b/>
              </w:rPr>
            </w:pPr>
            <w:r>
              <w:rPr>
                <w:b/>
              </w:rPr>
              <w:t xml:space="preserve">Awaiting </w:t>
            </w:r>
            <w:r w:rsidRPr="007C4E31">
              <w:rPr>
                <w:b/>
              </w:rPr>
              <w:t>1</w:t>
            </w:r>
            <w:r w:rsidRPr="007C4E31">
              <w:rPr>
                <w:b/>
                <w:vertAlign w:val="superscript"/>
              </w:rPr>
              <w:t>st</w:t>
            </w:r>
            <w:r>
              <w:rPr>
                <w:b/>
              </w:rPr>
              <w:t xml:space="preserve"> Sign-Off CD</w:t>
            </w:r>
          </w:p>
        </w:tc>
        <w:tc>
          <w:tcPr>
            <w:tcW w:w="1283" w:type="dxa"/>
            <w:shd w:val="clear" w:color="auto" w:fill="BFBFBF" w:themeFill="background1" w:themeFillShade="BF"/>
          </w:tcPr>
          <w:p w14:paraId="6D16CCF8" w14:textId="77777777" w:rsidR="0008402E" w:rsidRPr="007C4E31" w:rsidRDefault="0008402E" w:rsidP="0008402E">
            <w:pPr>
              <w:spacing w:afterLines="200" w:after="480" w:line="276" w:lineRule="auto"/>
              <w:contextualSpacing/>
              <w:jc w:val="center"/>
              <w:rPr>
                <w:b/>
              </w:rPr>
            </w:pPr>
            <w:r>
              <w:rPr>
                <w:b/>
              </w:rPr>
              <w:t>Awaiting</w:t>
            </w:r>
            <w:r w:rsidRPr="007C4E31">
              <w:rPr>
                <w:b/>
              </w:rPr>
              <w:t xml:space="preserve"> 1</w:t>
            </w:r>
            <w:r w:rsidRPr="007C4E31">
              <w:rPr>
                <w:b/>
                <w:vertAlign w:val="superscript"/>
              </w:rPr>
              <w:t>st</w:t>
            </w:r>
            <w:r w:rsidRPr="007C4E31">
              <w:rPr>
                <w:b/>
              </w:rPr>
              <w:t xml:space="preserve"> Sign-Off Doctor</w:t>
            </w:r>
          </w:p>
        </w:tc>
        <w:tc>
          <w:tcPr>
            <w:tcW w:w="1283" w:type="dxa"/>
            <w:shd w:val="clear" w:color="auto" w:fill="BFBFBF" w:themeFill="background1" w:themeFillShade="BF"/>
          </w:tcPr>
          <w:p w14:paraId="1EC23D3B" w14:textId="77777777" w:rsidR="0008402E" w:rsidRPr="007C4E31" w:rsidRDefault="0008402E" w:rsidP="0008402E">
            <w:pPr>
              <w:spacing w:afterLines="200" w:after="480" w:line="276" w:lineRule="auto"/>
              <w:contextualSpacing/>
              <w:jc w:val="center"/>
              <w:rPr>
                <w:b/>
              </w:rPr>
            </w:pPr>
            <w:r>
              <w:rPr>
                <w:b/>
              </w:rPr>
              <w:t>Awaiting</w:t>
            </w:r>
            <w:r w:rsidRPr="007C4E31">
              <w:rPr>
                <w:b/>
              </w:rPr>
              <w:t xml:space="preserve"> 2</w:t>
            </w:r>
            <w:r w:rsidRPr="007C4E31">
              <w:rPr>
                <w:b/>
                <w:vertAlign w:val="superscript"/>
              </w:rPr>
              <w:t>nd</w:t>
            </w:r>
            <w:r w:rsidRPr="007C4E31">
              <w:rPr>
                <w:b/>
              </w:rPr>
              <w:t xml:space="preserve"> Sign-Off</w:t>
            </w:r>
            <w:r>
              <w:rPr>
                <w:b/>
              </w:rPr>
              <w:t xml:space="preserve"> AMD</w:t>
            </w:r>
          </w:p>
        </w:tc>
        <w:tc>
          <w:tcPr>
            <w:tcW w:w="1283" w:type="dxa"/>
            <w:shd w:val="clear" w:color="auto" w:fill="BFBFBF" w:themeFill="background1" w:themeFillShade="BF"/>
          </w:tcPr>
          <w:p w14:paraId="1CB3D315" w14:textId="77777777" w:rsidR="0008402E" w:rsidRDefault="0008402E" w:rsidP="0008402E">
            <w:pPr>
              <w:spacing w:afterLines="200" w:after="480" w:line="276" w:lineRule="auto"/>
              <w:contextualSpacing/>
              <w:jc w:val="center"/>
              <w:rPr>
                <w:b/>
              </w:rPr>
            </w:pPr>
            <w:r>
              <w:rPr>
                <w:b/>
              </w:rPr>
              <w:t>Awaiting</w:t>
            </w:r>
            <w:r w:rsidRPr="007C4E31">
              <w:rPr>
                <w:b/>
              </w:rPr>
              <w:t xml:space="preserve"> 3</w:t>
            </w:r>
            <w:r w:rsidRPr="007C4E31">
              <w:rPr>
                <w:b/>
                <w:vertAlign w:val="superscript"/>
              </w:rPr>
              <w:t>rd</w:t>
            </w:r>
            <w:r w:rsidRPr="007C4E31">
              <w:rPr>
                <w:b/>
              </w:rPr>
              <w:t xml:space="preserve"> Sign-Off</w:t>
            </w:r>
          </w:p>
          <w:p w14:paraId="39B58D84" w14:textId="77777777" w:rsidR="0008402E" w:rsidRPr="007C4E31" w:rsidRDefault="0008402E" w:rsidP="0008402E">
            <w:pPr>
              <w:spacing w:afterLines="200" w:after="480" w:line="276" w:lineRule="auto"/>
              <w:contextualSpacing/>
              <w:jc w:val="center"/>
              <w:rPr>
                <w:b/>
              </w:rPr>
            </w:pPr>
            <w:r>
              <w:rPr>
                <w:b/>
              </w:rPr>
              <w:t>MD</w:t>
            </w:r>
          </w:p>
        </w:tc>
        <w:tc>
          <w:tcPr>
            <w:tcW w:w="1283" w:type="dxa"/>
            <w:shd w:val="clear" w:color="auto" w:fill="BFBFBF" w:themeFill="background1" w:themeFillShade="BF"/>
          </w:tcPr>
          <w:p w14:paraId="0502E656" w14:textId="77777777" w:rsidR="0008402E" w:rsidRPr="007C4E31" w:rsidRDefault="0008402E" w:rsidP="0008402E">
            <w:pPr>
              <w:spacing w:afterLines="200" w:after="480" w:line="276" w:lineRule="auto"/>
              <w:contextualSpacing/>
              <w:jc w:val="center"/>
              <w:rPr>
                <w:b/>
              </w:rPr>
            </w:pPr>
            <w:r>
              <w:rPr>
                <w:b/>
              </w:rPr>
              <w:t>Signed Off</w:t>
            </w:r>
          </w:p>
        </w:tc>
      </w:tr>
      <w:tr w:rsidR="0008402E" w14:paraId="79790742" w14:textId="77777777" w:rsidTr="0008402E">
        <w:trPr>
          <w:jc w:val="center"/>
        </w:trPr>
        <w:tc>
          <w:tcPr>
            <w:tcW w:w="1789" w:type="dxa"/>
            <w:shd w:val="clear" w:color="auto" w:fill="D9D9D9" w:themeFill="background1" w:themeFillShade="D9"/>
          </w:tcPr>
          <w:p w14:paraId="6B6AE86C" w14:textId="77777777" w:rsidR="0008402E" w:rsidRDefault="0008402E" w:rsidP="0008402E">
            <w:pPr>
              <w:spacing w:afterLines="200" w:after="480" w:line="276" w:lineRule="auto"/>
              <w:contextualSpacing/>
            </w:pPr>
            <w:r>
              <w:t>AMDs</w:t>
            </w:r>
          </w:p>
        </w:tc>
        <w:tc>
          <w:tcPr>
            <w:tcW w:w="551" w:type="dxa"/>
            <w:shd w:val="clear" w:color="auto" w:fill="D9D9D9" w:themeFill="background1" w:themeFillShade="D9"/>
          </w:tcPr>
          <w:p w14:paraId="7F6358CA" w14:textId="77777777" w:rsidR="0008402E" w:rsidRDefault="0008402E" w:rsidP="0008402E">
            <w:pPr>
              <w:spacing w:afterLines="200" w:after="480" w:line="276" w:lineRule="auto"/>
              <w:contextualSpacing/>
              <w:jc w:val="center"/>
            </w:pPr>
            <w:r>
              <w:t>2</w:t>
            </w:r>
          </w:p>
        </w:tc>
        <w:tc>
          <w:tcPr>
            <w:tcW w:w="1283" w:type="dxa"/>
            <w:shd w:val="clear" w:color="auto" w:fill="D9D9D9" w:themeFill="background1" w:themeFillShade="D9"/>
            <w:vAlign w:val="center"/>
          </w:tcPr>
          <w:p w14:paraId="21522A68"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D9D9D9" w:themeFill="background1" w:themeFillShade="D9"/>
            <w:vAlign w:val="center"/>
          </w:tcPr>
          <w:p w14:paraId="68319658"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D9D9D9" w:themeFill="background1" w:themeFillShade="D9"/>
            <w:vAlign w:val="center"/>
          </w:tcPr>
          <w:p w14:paraId="5161A182"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D9D9D9" w:themeFill="background1" w:themeFillShade="D9"/>
            <w:vAlign w:val="center"/>
          </w:tcPr>
          <w:p w14:paraId="297DD584"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D9D9D9" w:themeFill="background1" w:themeFillShade="D9"/>
            <w:vAlign w:val="center"/>
          </w:tcPr>
          <w:p w14:paraId="5B74E1E6"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D9D9D9" w:themeFill="background1" w:themeFillShade="D9"/>
          </w:tcPr>
          <w:p w14:paraId="2E0B1032"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r>
      <w:tr w:rsidR="0008402E" w14:paraId="74AE1654" w14:textId="77777777" w:rsidTr="0008402E">
        <w:trPr>
          <w:jc w:val="center"/>
        </w:trPr>
        <w:tc>
          <w:tcPr>
            <w:tcW w:w="1789" w:type="dxa"/>
            <w:shd w:val="clear" w:color="auto" w:fill="F2F2F2" w:themeFill="background1" w:themeFillShade="F2"/>
          </w:tcPr>
          <w:p w14:paraId="3318588D" w14:textId="77777777" w:rsidR="0008402E" w:rsidRDefault="0008402E" w:rsidP="0008402E">
            <w:pPr>
              <w:spacing w:afterLines="200" w:after="480" w:line="276" w:lineRule="auto"/>
              <w:contextualSpacing/>
            </w:pPr>
            <w:r>
              <w:t xml:space="preserve"> CDs-HLD</w:t>
            </w:r>
          </w:p>
        </w:tc>
        <w:tc>
          <w:tcPr>
            <w:tcW w:w="551" w:type="dxa"/>
            <w:shd w:val="clear" w:color="auto" w:fill="F2F2F2" w:themeFill="background1" w:themeFillShade="F2"/>
          </w:tcPr>
          <w:p w14:paraId="4809F084" w14:textId="77777777" w:rsidR="0008402E" w:rsidRDefault="0008402E" w:rsidP="0008402E">
            <w:pPr>
              <w:spacing w:afterLines="200" w:after="480" w:line="276" w:lineRule="auto"/>
              <w:contextualSpacing/>
              <w:jc w:val="center"/>
            </w:pPr>
            <w:r>
              <w:t>2</w:t>
            </w:r>
          </w:p>
        </w:tc>
        <w:tc>
          <w:tcPr>
            <w:tcW w:w="1283" w:type="dxa"/>
            <w:shd w:val="clear" w:color="auto" w:fill="F2F2F2" w:themeFill="background1" w:themeFillShade="F2"/>
            <w:vAlign w:val="center"/>
          </w:tcPr>
          <w:p w14:paraId="405CC2E2"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2</w:t>
            </w:r>
          </w:p>
        </w:tc>
        <w:tc>
          <w:tcPr>
            <w:tcW w:w="1283" w:type="dxa"/>
            <w:shd w:val="clear" w:color="auto" w:fill="F2F2F2" w:themeFill="background1" w:themeFillShade="F2"/>
            <w:vAlign w:val="center"/>
          </w:tcPr>
          <w:p w14:paraId="41AD2427"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vAlign w:val="center"/>
          </w:tcPr>
          <w:p w14:paraId="2A50D405"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vAlign w:val="center"/>
          </w:tcPr>
          <w:p w14:paraId="79E29436"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vAlign w:val="center"/>
          </w:tcPr>
          <w:p w14:paraId="045CD801"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tcPr>
          <w:p w14:paraId="78D73F8E" w14:textId="77777777" w:rsidR="0008402E" w:rsidRDefault="0008402E" w:rsidP="0008402E">
            <w:pPr>
              <w:spacing w:afterLines="200" w:after="480" w:line="276" w:lineRule="auto"/>
              <w:contextualSpacing/>
              <w:jc w:val="center"/>
              <w:rPr>
                <w:rFonts w:ascii="Calibri" w:hAnsi="Calibri"/>
                <w:color w:val="000000"/>
              </w:rPr>
            </w:pPr>
          </w:p>
        </w:tc>
      </w:tr>
      <w:tr w:rsidR="0008402E" w14:paraId="3723940B" w14:textId="77777777" w:rsidTr="0008402E">
        <w:trPr>
          <w:jc w:val="center"/>
        </w:trPr>
        <w:tc>
          <w:tcPr>
            <w:tcW w:w="1789" w:type="dxa"/>
            <w:shd w:val="clear" w:color="auto" w:fill="auto"/>
          </w:tcPr>
          <w:p w14:paraId="559B9C82" w14:textId="77777777" w:rsidR="0008402E" w:rsidRDefault="0008402E" w:rsidP="0008402E">
            <w:pPr>
              <w:spacing w:afterLines="200" w:after="480" w:line="276" w:lineRule="auto"/>
              <w:contextualSpacing/>
            </w:pPr>
            <w:r>
              <w:t xml:space="preserve">  Cardiology</w:t>
            </w:r>
          </w:p>
        </w:tc>
        <w:tc>
          <w:tcPr>
            <w:tcW w:w="551" w:type="dxa"/>
            <w:shd w:val="clear" w:color="auto" w:fill="auto"/>
          </w:tcPr>
          <w:p w14:paraId="4DD01B24" w14:textId="77777777" w:rsidR="0008402E" w:rsidRDefault="0008402E" w:rsidP="0008402E">
            <w:pPr>
              <w:spacing w:afterLines="200" w:after="480" w:line="276" w:lineRule="auto"/>
              <w:contextualSpacing/>
              <w:jc w:val="center"/>
            </w:pPr>
            <w:r>
              <w:t>24</w:t>
            </w:r>
          </w:p>
        </w:tc>
        <w:tc>
          <w:tcPr>
            <w:tcW w:w="1283" w:type="dxa"/>
            <w:shd w:val="clear" w:color="auto" w:fill="auto"/>
            <w:vAlign w:val="center"/>
          </w:tcPr>
          <w:p w14:paraId="43AE0DD8"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9</w:t>
            </w:r>
          </w:p>
        </w:tc>
        <w:tc>
          <w:tcPr>
            <w:tcW w:w="1283" w:type="dxa"/>
            <w:shd w:val="clear" w:color="auto" w:fill="auto"/>
            <w:vAlign w:val="center"/>
          </w:tcPr>
          <w:p w14:paraId="0755E22D"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04D28F80"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9</w:t>
            </w:r>
          </w:p>
        </w:tc>
        <w:tc>
          <w:tcPr>
            <w:tcW w:w="1283" w:type="dxa"/>
            <w:shd w:val="clear" w:color="auto" w:fill="auto"/>
            <w:vAlign w:val="center"/>
          </w:tcPr>
          <w:p w14:paraId="1CD7C8FD"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6</w:t>
            </w:r>
          </w:p>
        </w:tc>
        <w:tc>
          <w:tcPr>
            <w:tcW w:w="1283" w:type="dxa"/>
            <w:shd w:val="clear" w:color="auto" w:fill="auto"/>
            <w:vAlign w:val="center"/>
          </w:tcPr>
          <w:p w14:paraId="1D466130" w14:textId="77777777" w:rsidR="0008402E" w:rsidRDefault="0008402E" w:rsidP="0008402E">
            <w:pPr>
              <w:spacing w:afterLines="200" w:after="480" w:line="276" w:lineRule="auto"/>
              <w:contextualSpacing/>
              <w:jc w:val="center"/>
              <w:rPr>
                <w:rFonts w:ascii="Calibri" w:hAnsi="Calibri"/>
                <w:color w:val="000000"/>
              </w:rPr>
            </w:pPr>
          </w:p>
        </w:tc>
        <w:tc>
          <w:tcPr>
            <w:tcW w:w="1283" w:type="dxa"/>
          </w:tcPr>
          <w:p w14:paraId="300B28A8" w14:textId="77777777" w:rsidR="0008402E" w:rsidRDefault="0008402E" w:rsidP="0008402E">
            <w:pPr>
              <w:spacing w:afterLines="200" w:after="480" w:line="276" w:lineRule="auto"/>
              <w:contextualSpacing/>
              <w:jc w:val="center"/>
              <w:rPr>
                <w:rFonts w:ascii="Calibri" w:hAnsi="Calibri"/>
                <w:color w:val="000000"/>
              </w:rPr>
            </w:pPr>
          </w:p>
        </w:tc>
      </w:tr>
      <w:tr w:rsidR="0008402E" w14:paraId="4CD86CE1" w14:textId="77777777" w:rsidTr="0008402E">
        <w:trPr>
          <w:jc w:val="center"/>
        </w:trPr>
        <w:tc>
          <w:tcPr>
            <w:tcW w:w="1789" w:type="dxa"/>
            <w:shd w:val="clear" w:color="auto" w:fill="auto"/>
          </w:tcPr>
          <w:p w14:paraId="6AF329C2" w14:textId="77777777" w:rsidR="0008402E" w:rsidRDefault="0008402E" w:rsidP="0008402E">
            <w:pPr>
              <w:spacing w:afterLines="200" w:after="480" w:line="276" w:lineRule="auto"/>
              <w:contextualSpacing/>
            </w:pPr>
            <w:r>
              <w:lastRenderedPageBreak/>
              <w:t xml:space="preserve">  C/T Surgery</w:t>
            </w:r>
          </w:p>
        </w:tc>
        <w:tc>
          <w:tcPr>
            <w:tcW w:w="551" w:type="dxa"/>
            <w:shd w:val="clear" w:color="auto" w:fill="auto"/>
          </w:tcPr>
          <w:p w14:paraId="0D95E76C" w14:textId="77777777" w:rsidR="0008402E" w:rsidRDefault="0008402E" w:rsidP="0008402E">
            <w:pPr>
              <w:spacing w:afterLines="200" w:after="480" w:line="276" w:lineRule="auto"/>
              <w:contextualSpacing/>
              <w:jc w:val="center"/>
            </w:pPr>
            <w:r>
              <w:t>21</w:t>
            </w:r>
          </w:p>
        </w:tc>
        <w:tc>
          <w:tcPr>
            <w:tcW w:w="1283" w:type="dxa"/>
            <w:shd w:val="clear" w:color="auto" w:fill="auto"/>
            <w:vAlign w:val="center"/>
          </w:tcPr>
          <w:p w14:paraId="4ADBDC19"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11</w:t>
            </w:r>
          </w:p>
        </w:tc>
        <w:tc>
          <w:tcPr>
            <w:tcW w:w="1283" w:type="dxa"/>
            <w:shd w:val="clear" w:color="auto" w:fill="auto"/>
            <w:vAlign w:val="center"/>
          </w:tcPr>
          <w:p w14:paraId="6F9777F5"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5</w:t>
            </w:r>
          </w:p>
        </w:tc>
        <w:tc>
          <w:tcPr>
            <w:tcW w:w="1283" w:type="dxa"/>
            <w:shd w:val="clear" w:color="auto" w:fill="auto"/>
            <w:vAlign w:val="center"/>
          </w:tcPr>
          <w:p w14:paraId="20E1D9C8"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3</w:t>
            </w:r>
          </w:p>
        </w:tc>
        <w:tc>
          <w:tcPr>
            <w:tcW w:w="1283" w:type="dxa"/>
            <w:shd w:val="clear" w:color="auto" w:fill="auto"/>
            <w:vAlign w:val="center"/>
          </w:tcPr>
          <w:p w14:paraId="136C972A"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2</w:t>
            </w:r>
          </w:p>
        </w:tc>
        <w:tc>
          <w:tcPr>
            <w:tcW w:w="1283" w:type="dxa"/>
            <w:shd w:val="clear" w:color="auto" w:fill="auto"/>
            <w:vAlign w:val="center"/>
          </w:tcPr>
          <w:p w14:paraId="47EFE100" w14:textId="77777777" w:rsidR="0008402E" w:rsidRDefault="0008402E" w:rsidP="0008402E">
            <w:pPr>
              <w:spacing w:afterLines="200" w:after="480" w:line="276" w:lineRule="auto"/>
              <w:contextualSpacing/>
              <w:jc w:val="center"/>
              <w:rPr>
                <w:rFonts w:ascii="Calibri" w:hAnsi="Calibri"/>
                <w:color w:val="000000"/>
              </w:rPr>
            </w:pPr>
          </w:p>
        </w:tc>
        <w:tc>
          <w:tcPr>
            <w:tcW w:w="1283" w:type="dxa"/>
          </w:tcPr>
          <w:p w14:paraId="5897A66C" w14:textId="77777777" w:rsidR="0008402E" w:rsidRDefault="0008402E" w:rsidP="0008402E">
            <w:pPr>
              <w:spacing w:afterLines="200" w:after="480" w:line="276" w:lineRule="auto"/>
              <w:contextualSpacing/>
              <w:jc w:val="center"/>
              <w:rPr>
                <w:rFonts w:ascii="Calibri" w:hAnsi="Calibri"/>
                <w:color w:val="000000"/>
              </w:rPr>
            </w:pPr>
          </w:p>
        </w:tc>
      </w:tr>
      <w:tr w:rsidR="0008402E" w14:paraId="315E8F4C" w14:textId="77777777" w:rsidTr="0008402E">
        <w:trPr>
          <w:jc w:val="center"/>
        </w:trPr>
        <w:tc>
          <w:tcPr>
            <w:tcW w:w="1789" w:type="dxa"/>
            <w:shd w:val="clear" w:color="auto" w:fill="auto"/>
          </w:tcPr>
          <w:p w14:paraId="25D5BFF1" w14:textId="77777777" w:rsidR="0008402E" w:rsidRDefault="0008402E" w:rsidP="0008402E">
            <w:pPr>
              <w:spacing w:afterLines="200" w:after="480" w:line="276" w:lineRule="auto"/>
              <w:contextualSpacing/>
            </w:pPr>
            <w:r>
              <w:t xml:space="preserve">  Other</w:t>
            </w:r>
          </w:p>
        </w:tc>
        <w:tc>
          <w:tcPr>
            <w:tcW w:w="551" w:type="dxa"/>
            <w:shd w:val="clear" w:color="auto" w:fill="auto"/>
          </w:tcPr>
          <w:p w14:paraId="14314FFA" w14:textId="77777777" w:rsidR="0008402E" w:rsidRDefault="0008402E" w:rsidP="0008402E">
            <w:pPr>
              <w:spacing w:afterLines="200" w:after="480" w:line="276" w:lineRule="auto"/>
              <w:contextualSpacing/>
              <w:jc w:val="center"/>
            </w:pPr>
            <w:r>
              <w:t>2</w:t>
            </w:r>
          </w:p>
        </w:tc>
        <w:tc>
          <w:tcPr>
            <w:tcW w:w="1283" w:type="dxa"/>
            <w:shd w:val="clear" w:color="auto" w:fill="auto"/>
            <w:vAlign w:val="center"/>
          </w:tcPr>
          <w:p w14:paraId="42D5F1FA"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24B0DA97"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2FBE935F"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3D28660C"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51DFBF96" w14:textId="77777777" w:rsidR="0008402E" w:rsidRDefault="0008402E" w:rsidP="0008402E">
            <w:pPr>
              <w:spacing w:afterLines="200" w:after="480" w:line="276" w:lineRule="auto"/>
              <w:contextualSpacing/>
              <w:jc w:val="center"/>
              <w:rPr>
                <w:rFonts w:ascii="Calibri" w:hAnsi="Calibri"/>
                <w:color w:val="000000"/>
              </w:rPr>
            </w:pPr>
          </w:p>
        </w:tc>
        <w:tc>
          <w:tcPr>
            <w:tcW w:w="1283" w:type="dxa"/>
          </w:tcPr>
          <w:p w14:paraId="0FC5C68B" w14:textId="77777777" w:rsidR="0008402E" w:rsidRDefault="0008402E" w:rsidP="0008402E">
            <w:pPr>
              <w:spacing w:afterLines="200" w:after="480" w:line="276" w:lineRule="auto"/>
              <w:contextualSpacing/>
              <w:jc w:val="center"/>
              <w:rPr>
                <w:rFonts w:ascii="Calibri" w:hAnsi="Calibri"/>
                <w:color w:val="000000"/>
              </w:rPr>
            </w:pPr>
          </w:p>
        </w:tc>
      </w:tr>
      <w:tr w:rsidR="0008402E" w:rsidRPr="005A4DDA" w14:paraId="63A8E81E" w14:textId="77777777" w:rsidTr="0008402E">
        <w:trPr>
          <w:jc w:val="center"/>
        </w:trPr>
        <w:tc>
          <w:tcPr>
            <w:tcW w:w="1789" w:type="dxa"/>
            <w:shd w:val="clear" w:color="auto" w:fill="BFBFBF" w:themeFill="background1" w:themeFillShade="BF"/>
          </w:tcPr>
          <w:p w14:paraId="13AC376B" w14:textId="77777777" w:rsidR="0008402E" w:rsidRPr="005A4DDA" w:rsidRDefault="0008402E" w:rsidP="0008402E">
            <w:pPr>
              <w:spacing w:afterLines="200" w:after="480" w:line="276" w:lineRule="auto"/>
              <w:contextualSpacing/>
              <w:rPr>
                <w:b/>
              </w:rPr>
            </w:pPr>
            <w:r w:rsidRPr="005A4DDA">
              <w:rPr>
                <w:b/>
              </w:rPr>
              <w:t>HLD Total</w:t>
            </w:r>
          </w:p>
        </w:tc>
        <w:tc>
          <w:tcPr>
            <w:tcW w:w="551" w:type="dxa"/>
            <w:shd w:val="clear" w:color="auto" w:fill="BFBFBF" w:themeFill="background1" w:themeFillShade="BF"/>
          </w:tcPr>
          <w:p w14:paraId="50D6D16C" w14:textId="77777777" w:rsidR="0008402E" w:rsidRPr="005A4DDA"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49</w:t>
            </w:r>
          </w:p>
        </w:tc>
        <w:tc>
          <w:tcPr>
            <w:tcW w:w="1283" w:type="dxa"/>
            <w:shd w:val="clear" w:color="auto" w:fill="BFBFBF" w:themeFill="background1" w:themeFillShade="BF"/>
            <w:vAlign w:val="center"/>
          </w:tcPr>
          <w:p w14:paraId="5C2CF5FF" w14:textId="77777777" w:rsidR="0008402E"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24</w:t>
            </w:r>
          </w:p>
          <w:p w14:paraId="43E628B4"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(49%)</w:t>
            </w:r>
          </w:p>
        </w:tc>
        <w:tc>
          <w:tcPr>
            <w:tcW w:w="1283" w:type="dxa"/>
            <w:shd w:val="clear" w:color="auto" w:fill="BFBFBF" w:themeFill="background1" w:themeFillShade="BF"/>
            <w:vAlign w:val="center"/>
          </w:tcPr>
          <w:p w14:paraId="6FB45EE6"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6</w:t>
            </w:r>
          </w:p>
          <w:p w14:paraId="75A991C4"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(12%)</w:t>
            </w:r>
          </w:p>
        </w:tc>
        <w:tc>
          <w:tcPr>
            <w:tcW w:w="1283" w:type="dxa"/>
            <w:shd w:val="clear" w:color="auto" w:fill="BFBFBF" w:themeFill="background1" w:themeFillShade="BF"/>
            <w:vAlign w:val="center"/>
          </w:tcPr>
          <w:p w14:paraId="054A01EB"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12</w:t>
            </w:r>
          </w:p>
          <w:p w14:paraId="033855A3"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(24%)</w:t>
            </w:r>
          </w:p>
        </w:tc>
        <w:tc>
          <w:tcPr>
            <w:tcW w:w="1283" w:type="dxa"/>
            <w:shd w:val="clear" w:color="auto" w:fill="BFBFBF" w:themeFill="background1" w:themeFillShade="BF"/>
            <w:vAlign w:val="center"/>
          </w:tcPr>
          <w:p w14:paraId="233A09B6" w14:textId="77777777" w:rsidR="0008402E"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8</w:t>
            </w:r>
          </w:p>
          <w:p w14:paraId="04934724"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(16%)</w:t>
            </w:r>
          </w:p>
        </w:tc>
        <w:tc>
          <w:tcPr>
            <w:tcW w:w="1283" w:type="dxa"/>
            <w:shd w:val="clear" w:color="auto" w:fill="BFBFBF" w:themeFill="background1" w:themeFillShade="BF"/>
          </w:tcPr>
          <w:p w14:paraId="211CE727" w14:textId="77777777" w:rsidR="0008402E" w:rsidRPr="005A4DDA"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0</w:t>
            </w:r>
          </w:p>
        </w:tc>
        <w:tc>
          <w:tcPr>
            <w:tcW w:w="1283" w:type="dxa"/>
            <w:shd w:val="clear" w:color="auto" w:fill="BFBFBF" w:themeFill="background1" w:themeFillShade="BF"/>
          </w:tcPr>
          <w:p w14:paraId="6CDC8A0C" w14:textId="77777777" w:rsidR="0008402E" w:rsidRPr="005A4DDA"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0</w:t>
            </w:r>
          </w:p>
        </w:tc>
      </w:tr>
      <w:tr w:rsidR="0008402E" w14:paraId="7B3834A3" w14:textId="77777777" w:rsidTr="0008402E">
        <w:trPr>
          <w:jc w:val="center"/>
        </w:trPr>
        <w:tc>
          <w:tcPr>
            <w:tcW w:w="1789" w:type="dxa"/>
            <w:shd w:val="clear" w:color="auto" w:fill="F2F2F2" w:themeFill="background1" w:themeFillShade="F2"/>
          </w:tcPr>
          <w:p w14:paraId="61DDA72E" w14:textId="77777777" w:rsidR="0008402E" w:rsidRDefault="0008402E" w:rsidP="0008402E">
            <w:pPr>
              <w:spacing w:afterLines="200" w:after="480" w:line="276" w:lineRule="auto"/>
              <w:contextualSpacing/>
            </w:pPr>
            <w:r>
              <w:t xml:space="preserve"> CDs-NES</w:t>
            </w:r>
          </w:p>
        </w:tc>
        <w:tc>
          <w:tcPr>
            <w:tcW w:w="551" w:type="dxa"/>
            <w:shd w:val="clear" w:color="auto" w:fill="F2F2F2" w:themeFill="background1" w:themeFillShade="F2"/>
          </w:tcPr>
          <w:p w14:paraId="0F637937" w14:textId="77777777" w:rsidR="0008402E" w:rsidRDefault="0008402E" w:rsidP="0008402E">
            <w:pPr>
              <w:spacing w:afterLines="200" w:after="480" w:line="276" w:lineRule="auto"/>
              <w:contextualSpacing/>
              <w:jc w:val="center"/>
            </w:pPr>
            <w:r>
              <w:t>3</w:t>
            </w:r>
          </w:p>
        </w:tc>
        <w:tc>
          <w:tcPr>
            <w:tcW w:w="1283" w:type="dxa"/>
            <w:shd w:val="clear" w:color="auto" w:fill="F2F2F2" w:themeFill="background1" w:themeFillShade="F2"/>
            <w:vAlign w:val="center"/>
          </w:tcPr>
          <w:p w14:paraId="762DDCDD"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F2F2F2" w:themeFill="background1" w:themeFillShade="F2"/>
            <w:vAlign w:val="center"/>
          </w:tcPr>
          <w:p w14:paraId="587EF8BA"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vAlign w:val="center"/>
          </w:tcPr>
          <w:p w14:paraId="1A18EDE2"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F2F2F2" w:themeFill="background1" w:themeFillShade="F2"/>
            <w:vAlign w:val="center"/>
          </w:tcPr>
          <w:p w14:paraId="496AC9AC"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F2F2F2" w:themeFill="background1" w:themeFillShade="F2"/>
            <w:vAlign w:val="center"/>
          </w:tcPr>
          <w:p w14:paraId="20C7ABC5"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F2F2F2" w:themeFill="background1" w:themeFillShade="F2"/>
          </w:tcPr>
          <w:p w14:paraId="271567B4" w14:textId="77777777" w:rsidR="0008402E" w:rsidRDefault="0008402E" w:rsidP="0008402E">
            <w:pPr>
              <w:spacing w:afterLines="200" w:after="480" w:line="276" w:lineRule="auto"/>
              <w:contextualSpacing/>
              <w:jc w:val="center"/>
              <w:rPr>
                <w:rFonts w:ascii="Calibri" w:hAnsi="Calibri"/>
                <w:color w:val="000000"/>
              </w:rPr>
            </w:pPr>
          </w:p>
        </w:tc>
      </w:tr>
      <w:tr w:rsidR="0008402E" w14:paraId="6189DC7A" w14:textId="77777777" w:rsidTr="0008402E">
        <w:trPr>
          <w:jc w:val="center"/>
        </w:trPr>
        <w:tc>
          <w:tcPr>
            <w:tcW w:w="1789" w:type="dxa"/>
            <w:shd w:val="clear" w:color="auto" w:fill="auto"/>
          </w:tcPr>
          <w:p w14:paraId="36483FA9" w14:textId="77777777" w:rsidR="0008402E" w:rsidRDefault="0008402E" w:rsidP="0008402E">
            <w:pPr>
              <w:spacing w:afterLines="200" w:after="480" w:line="276" w:lineRule="auto"/>
              <w:contextualSpacing/>
            </w:pPr>
            <w:r>
              <w:t xml:space="preserve">  Anaesthetics</w:t>
            </w:r>
          </w:p>
        </w:tc>
        <w:tc>
          <w:tcPr>
            <w:tcW w:w="551" w:type="dxa"/>
            <w:shd w:val="clear" w:color="auto" w:fill="auto"/>
          </w:tcPr>
          <w:p w14:paraId="0CBF0659" w14:textId="77777777" w:rsidR="0008402E" w:rsidRDefault="0008402E" w:rsidP="0008402E">
            <w:pPr>
              <w:spacing w:afterLines="200" w:after="480" w:line="276" w:lineRule="auto"/>
              <w:contextualSpacing/>
              <w:jc w:val="center"/>
            </w:pPr>
            <w:r>
              <w:t>37</w:t>
            </w:r>
          </w:p>
        </w:tc>
        <w:tc>
          <w:tcPr>
            <w:tcW w:w="1283" w:type="dxa"/>
            <w:shd w:val="clear" w:color="auto" w:fill="auto"/>
            <w:vAlign w:val="center"/>
          </w:tcPr>
          <w:p w14:paraId="1763308B"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11</w:t>
            </w:r>
          </w:p>
        </w:tc>
        <w:tc>
          <w:tcPr>
            <w:tcW w:w="1283" w:type="dxa"/>
            <w:shd w:val="clear" w:color="auto" w:fill="auto"/>
            <w:vAlign w:val="center"/>
          </w:tcPr>
          <w:p w14:paraId="5349FE6A"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58B21201"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9</w:t>
            </w:r>
          </w:p>
        </w:tc>
        <w:tc>
          <w:tcPr>
            <w:tcW w:w="1283" w:type="dxa"/>
            <w:shd w:val="clear" w:color="auto" w:fill="auto"/>
            <w:vAlign w:val="center"/>
          </w:tcPr>
          <w:p w14:paraId="4269A6FA"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9</w:t>
            </w:r>
          </w:p>
        </w:tc>
        <w:tc>
          <w:tcPr>
            <w:tcW w:w="1283" w:type="dxa"/>
            <w:shd w:val="clear" w:color="auto" w:fill="auto"/>
            <w:vAlign w:val="center"/>
          </w:tcPr>
          <w:p w14:paraId="6A378CE6" w14:textId="77777777" w:rsidR="0008402E" w:rsidRDefault="0008402E" w:rsidP="0008402E">
            <w:pPr>
              <w:spacing w:afterLines="200" w:after="480" w:line="276" w:lineRule="auto"/>
              <w:contextualSpacing/>
              <w:jc w:val="center"/>
              <w:rPr>
                <w:rFonts w:ascii="Calibri" w:hAnsi="Calibri"/>
                <w:color w:val="000000"/>
              </w:rPr>
            </w:pPr>
          </w:p>
        </w:tc>
        <w:tc>
          <w:tcPr>
            <w:tcW w:w="1283" w:type="dxa"/>
          </w:tcPr>
          <w:p w14:paraId="702549B7"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7</w:t>
            </w:r>
          </w:p>
        </w:tc>
      </w:tr>
      <w:tr w:rsidR="0008402E" w14:paraId="14C3E70A" w14:textId="77777777" w:rsidTr="0008402E">
        <w:trPr>
          <w:jc w:val="center"/>
        </w:trPr>
        <w:tc>
          <w:tcPr>
            <w:tcW w:w="1789" w:type="dxa"/>
            <w:shd w:val="clear" w:color="auto" w:fill="auto"/>
          </w:tcPr>
          <w:p w14:paraId="00DC1CD9" w14:textId="77777777" w:rsidR="0008402E" w:rsidRDefault="0008402E" w:rsidP="0008402E">
            <w:pPr>
              <w:spacing w:afterLines="200" w:after="480" w:line="276" w:lineRule="auto"/>
              <w:contextualSpacing/>
            </w:pPr>
            <w:r>
              <w:t xml:space="preserve">  General Surgery</w:t>
            </w:r>
          </w:p>
        </w:tc>
        <w:tc>
          <w:tcPr>
            <w:tcW w:w="551" w:type="dxa"/>
            <w:shd w:val="clear" w:color="auto" w:fill="auto"/>
          </w:tcPr>
          <w:p w14:paraId="174B7339" w14:textId="77777777" w:rsidR="0008402E" w:rsidRDefault="0008402E" w:rsidP="0008402E">
            <w:pPr>
              <w:spacing w:afterLines="200" w:after="480" w:line="276" w:lineRule="auto"/>
              <w:contextualSpacing/>
              <w:jc w:val="center"/>
            </w:pPr>
            <w:r>
              <w:t>3</w:t>
            </w:r>
          </w:p>
        </w:tc>
        <w:tc>
          <w:tcPr>
            <w:tcW w:w="1283" w:type="dxa"/>
            <w:shd w:val="clear" w:color="auto" w:fill="auto"/>
            <w:vAlign w:val="center"/>
          </w:tcPr>
          <w:p w14:paraId="449002A3"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63C1FDA5"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242C7D9B"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59DB74E7"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5320BAB4"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tcPr>
          <w:p w14:paraId="29A75DBD" w14:textId="77777777" w:rsidR="0008402E" w:rsidRDefault="0008402E" w:rsidP="0008402E">
            <w:pPr>
              <w:spacing w:afterLines="200" w:after="480" w:line="276" w:lineRule="auto"/>
              <w:contextualSpacing/>
              <w:jc w:val="center"/>
              <w:rPr>
                <w:rFonts w:ascii="Calibri" w:hAnsi="Calibri"/>
                <w:color w:val="000000"/>
              </w:rPr>
            </w:pPr>
          </w:p>
        </w:tc>
      </w:tr>
      <w:tr w:rsidR="0008402E" w14:paraId="4F5C0C6C" w14:textId="77777777" w:rsidTr="0008402E">
        <w:trPr>
          <w:jc w:val="center"/>
        </w:trPr>
        <w:tc>
          <w:tcPr>
            <w:tcW w:w="1789" w:type="dxa"/>
            <w:shd w:val="clear" w:color="auto" w:fill="auto"/>
          </w:tcPr>
          <w:p w14:paraId="3A833A22" w14:textId="77777777" w:rsidR="0008402E" w:rsidRDefault="0008402E" w:rsidP="0008402E">
            <w:pPr>
              <w:spacing w:afterLines="200" w:after="480" w:line="276" w:lineRule="auto"/>
              <w:contextualSpacing/>
            </w:pPr>
            <w:r>
              <w:t xml:space="preserve">  Ophthalmology</w:t>
            </w:r>
          </w:p>
        </w:tc>
        <w:tc>
          <w:tcPr>
            <w:tcW w:w="551" w:type="dxa"/>
            <w:shd w:val="clear" w:color="auto" w:fill="auto"/>
          </w:tcPr>
          <w:p w14:paraId="5759F97A" w14:textId="77777777" w:rsidR="0008402E" w:rsidRDefault="0008402E" w:rsidP="0008402E">
            <w:pPr>
              <w:spacing w:afterLines="200" w:after="480" w:line="276" w:lineRule="auto"/>
              <w:contextualSpacing/>
              <w:jc w:val="center"/>
            </w:pPr>
            <w:r>
              <w:t>8</w:t>
            </w:r>
          </w:p>
        </w:tc>
        <w:tc>
          <w:tcPr>
            <w:tcW w:w="1283" w:type="dxa"/>
            <w:shd w:val="clear" w:color="auto" w:fill="auto"/>
            <w:vAlign w:val="center"/>
          </w:tcPr>
          <w:p w14:paraId="31C48FF8"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5CD3DDFB"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46F7CB90"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2</w:t>
            </w:r>
          </w:p>
        </w:tc>
        <w:tc>
          <w:tcPr>
            <w:tcW w:w="1283" w:type="dxa"/>
            <w:shd w:val="clear" w:color="auto" w:fill="auto"/>
            <w:vAlign w:val="center"/>
          </w:tcPr>
          <w:p w14:paraId="2B4923F0"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2FF472C0"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tcPr>
          <w:p w14:paraId="4FE2EAF1"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5</w:t>
            </w:r>
          </w:p>
        </w:tc>
      </w:tr>
      <w:tr w:rsidR="0008402E" w14:paraId="3547E126" w14:textId="77777777" w:rsidTr="0008402E">
        <w:trPr>
          <w:jc w:val="center"/>
        </w:trPr>
        <w:tc>
          <w:tcPr>
            <w:tcW w:w="1789" w:type="dxa"/>
            <w:shd w:val="clear" w:color="auto" w:fill="auto"/>
          </w:tcPr>
          <w:p w14:paraId="19556227" w14:textId="77777777" w:rsidR="0008402E" w:rsidRDefault="0008402E" w:rsidP="0008402E">
            <w:pPr>
              <w:spacing w:afterLines="200" w:after="480" w:line="276" w:lineRule="auto"/>
              <w:contextualSpacing/>
            </w:pPr>
            <w:r>
              <w:t xml:space="preserve">  Orthopaedics</w:t>
            </w:r>
          </w:p>
        </w:tc>
        <w:tc>
          <w:tcPr>
            <w:tcW w:w="551" w:type="dxa"/>
            <w:shd w:val="clear" w:color="auto" w:fill="auto"/>
          </w:tcPr>
          <w:p w14:paraId="7BA3409D" w14:textId="77777777" w:rsidR="0008402E" w:rsidRDefault="0008402E" w:rsidP="0008402E">
            <w:pPr>
              <w:spacing w:afterLines="200" w:after="480" w:line="276" w:lineRule="auto"/>
              <w:contextualSpacing/>
              <w:jc w:val="center"/>
            </w:pPr>
            <w:r>
              <w:t>19</w:t>
            </w:r>
          </w:p>
        </w:tc>
        <w:tc>
          <w:tcPr>
            <w:tcW w:w="1283" w:type="dxa"/>
            <w:shd w:val="clear" w:color="auto" w:fill="auto"/>
            <w:vAlign w:val="center"/>
          </w:tcPr>
          <w:p w14:paraId="40F2CE0E"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1</w:t>
            </w:r>
          </w:p>
        </w:tc>
        <w:tc>
          <w:tcPr>
            <w:tcW w:w="1283" w:type="dxa"/>
            <w:shd w:val="clear" w:color="auto" w:fill="auto"/>
            <w:vAlign w:val="center"/>
          </w:tcPr>
          <w:p w14:paraId="3DD7D537" w14:textId="77777777" w:rsidR="0008402E" w:rsidRDefault="0008402E" w:rsidP="0008402E">
            <w:pPr>
              <w:spacing w:afterLines="200" w:after="480" w:line="276" w:lineRule="auto"/>
              <w:contextualSpacing/>
              <w:jc w:val="center"/>
              <w:rPr>
                <w:rFonts w:ascii="Calibri" w:hAnsi="Calibri"/>
                <w:color w:val="000000"/>
              </w:rPr>
            </w:pPr>
          </w:p>
        </w:tc>
        <w:tc>
          <w:tcPr>
            <w:tcW w:w="1283" w:type="dxa"/>
            <w:shd w:val="clear" w:color="auto" w:fill="auto"/>
            <w:vAlign w:val="center"/>
          </w:tcPr>
          <w:p w14:paraId="1C1B6890"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9</w:t>
            </w:r>
          </w:p>
        </w:tc>
        <w:tc>
          <w:tcPr>
            <w:tcW w:w="1283" w:type="dxa"/>
            <w:shd w:val="clear" w:color="auto" w:fill="auto"/>
            <w:vAlign w:val="center"/>
          </w:tcPr>
          <w:p w14:paraId="62871E06"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6</w:t>
            </w:r>
          </w:p>
        </w:tc>
        <w:tc>
          <w:tcPr>
            <w:tcW w:w="1283" w:type="dxa"/>
            <w:shd w:val="clear" w:color="auto" w:fill="auto"/>
            <w:vAlign w:val="center"/>
          </w:tcPr>
          <w:p w14:paraId="7497B17B" w14:textId="77777777" w:rsidR="0008402E" w:rsidRDefault="0008402E" w:rsidP="0008402E">
            <w:pPr>
              <w:spacing w:afterLines="200" w:after="480" w:line="276" w:lineRule="auto"/>
              <w:contextualSpacing/>
              <w:jc w:val="center"/>
              <w:rPr>
                <w:rFonts w:ascii="Calibri" w:hAnsi="Calibri"/>
                <w:color w:val="000000"/>
              </w:rPr>
            </w:pPr>
          </w:p>
        </w:tc>
        <w:tc>
          <w:tcPr>
            <w:tcW w:w="1283" w:type="dxa"/>
          </w:tcPr>
          <w:p w14:paraId="7A80ABB3" w14:textId="77777777" w:rsidR="0008402E" w:rsidRDefault="0008402E" w:rsidP="0008402E">
            <w:pPr>
              <w:spacing w:afterLines="200" w:after="480" w:line="276" w:lineRule="auto"/>
              <w:contextualSpacing/>
              <w:jc w:val="center"/>
              <w:rPr>
                <w:rFonts w:ascii="Calibri" w:hAnsi="Calibri"/>
                <w:color w:val="000000"/>
              </w:rPr>
            </w:pPr>
            <w:r>
              <w:rPr>
                <w:rFonts w:ascii="Calibri" w:hAnsi="Calibri"/>
                <w:color w:val="000000"/>
              </w:rPr>
              <w:t>3</w:t>
            </w:r>
          </w:p>
        </w:tc>
      </w:tr>
      <w:tr w:rsidR="0008402E" w:rsidRPr="005A4DDA" w14:paraId="76F66B41" w14:textId="77777777" w:rsidTr="0008402E">
        <w:trPr>
          <w:jc w:val="center"/>
        </w:trPr>
        <w:tc>
          <w:tcPr>
            <w:tcW w:w="1789" w:type="dxa"/>
            <w:shd w:val="clear" w:color="auto" w:fill="BFBFBF" w:themeFill="background1" w:themeFillShade="BF"/>
          </w:tcPr>
          <w:p w14:paraId="219530AB" w14:textId="77777777" w:rsidR="0008402E" w:rsidRPr="005A4DDA" w:rsidRDefault="0008402E" w:rsidP="0008402E">
            <w:pPr>
              <w:spacing w:afterLines="200" w:after="480" w:line="276" w:lineRule="auto"/>
              <w:contextualSpacing/>
              <w:rPr>
                <w:b/>
              </w:rPr>
            </w:pPr>
            <w:r w:rsidRPr="005A4DDA">
              <w:rPr>
                <w:b/>
              </w:rPr>
              <w:t>NES Total</w:t>
            </w:r>
          </w:p>
        </w:tc>
        <w:tc>
          <w:tcPr>
            <w:tcW w:w="551" w:type="dxa"/>
            <w:shd w:val="clear" w:color="auto" w:fill="BFBFBF" w:themeFill="background1" w:themeFillShade="BF"/>
          </w:tcPr>
          <w:p w14:paraId="7378DCFF" w14:textId="77777777" w:rsidR="0008402E" w:rsidRPr="005A4DDA"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70</w:t>
            </w:r>
          </w:p>
        </w:tc>
        <w:tc>
          <w:tcPr>
            <w:tcW w:w="1283" w:type="dxa"/>
            <w:shd w:val="clear" w:color="auto" w:fill="BFBFBF" w:themeFill="background1" w:themeFillShade="BF"/>
            <w:vAlign w:val="center"/>
          </w:tcPr>
          <w:p w14:paraId="7EC30A69"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13</w:t>
            </w:r>
          </w:p>
          <w:p w14:paraId="1B734E04"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(19%)</w:t>
            </w:r>
          </w:p>
        </w:tc>
        <w:tc>
          <w:tcPr>
            <w:tcW w:w="1283" w:type="dxa"/>
            <w:shd w:val="clear" w:color="auto" w:fill="BFBFBF" w:themeFill="background1" w:themeFillShade="BF"/>
            <w:vAlign w:val="center"/>
          </w:tcPr>
          <w:p w14:paraId="3184AA46"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w:t>
            </w:r>
          </w:p>
          <w:p w14:paraId="49850975"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(1%)</w:t>
            </w:r>
          </w:p>
        </w:tc>
        <w:tc>
          <w:tcPr>
            <w:tcW w:w="1283" w:type="dxa"/>
            <w:shd w:val="clear" w:color="auto" w:fill="BFBFBF" w:themeFill="background1" w:themeFillShade="BF"/>
            <w:vAlign w:val="center"/>
          </w:tcPr>
          <w:p w14:paraId="0FC8B907"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22</w:t>
            </w:r>
          </w:p>
          <w:p w14:paraId="226F0E1F"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(31%)</w:t>
            </w:r>
          </w:p>
        </w:tc>
        <w:tc>
          <w:tcPr>
            <w:tcW w:w="1283" w:type="dxa"/>
            <w:shd w:val="clear" w:color="auto" w:fill="BFBFBF" w:themeFill="background1" w:themeFillShade="BF"/>
            <w:vAlign w:val="center"/>
          </w:tcPr>
          <w:p w14:paraId="197D872B"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16</w:t>
            </w:r>
          </w:p>
          <w:p w14:paraId="7FB7302B"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(23%)</w:t>
            </w:r>
          </w:p>
        </w:tc>
        <w:tc>
          <w:tcPr>
            <w:tcW w:w="1283" w:type="dxa"/>
            <w:shd w:val="clear" w:color="auto" w:fill="BFBFBF" w:themeFill="background1" w:themeFillShade="BF"/>
            <w:vAlign w:val="center"/>
          </w:tcPr>
          <w:p w14:paraId="31BFE0A0"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3</w:t>
            </w:r>
          </w:p>
          <w:p w14:paraId="29192F78"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(4%)</w:t>
            </w:r>
          </w:p>
        </w:tc>
        <w:tc>
          <w:tcPr>
            <w:tcW w:w="1283" w:type="dxa"/>
            <w:shd w:val="clear" w:color="auto" w:fill="BFBFBF" w:themeFill="background1" w:themeFillShade="BF"/>
            <w:vAlign w:val="center"/>
          </w:tcPr>
          <w:p w14:paraId="463EE429"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16</w:t>
            </w:r>
          </w:p>
          <w:p w14:paraId="75C3E35D"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(23%)</w:t>
            </w:r>
          </w:p>
        </w:tc>
      </w:tr>
      <w:tr w:rsidR="0008402E" w14:paraId="7B008B1D" w14:textId="77777777" w:rsidTr="0008402E">
        <w:trPr>
          <w:jc w:val="center"/>
        </w:trPr>
        <w:tc>
          <w:tcPr>
            <w:tcW w:w="1789" w:type="dxa"/>
            <w:shd w:val="clear" w:color="auto" w:fill="BFBFBF" w:themeFill="background1" w:themeFillShade="BF"/>
          </w:tcPr>
          <w:p w14:paraId="667DA235" w14:textId="77777777" w:rsidR="0008402E" w:rsidRPr="005A4DDA" w:rsidRDefault="0008402E" w:rsidP="0008402E">
            <w:pPr>
              <w:spacing w:afterLines="200" w:after="480" w:line="276" w:lineRule="auto"/>
              <w:contextualSpacing/>
              <w:rPr>
                <w:b/>
              </w:rPr>
            </w:pPr>
            <w:r w:rsidRPr="005A4DDA">
              <w:rPr>
                <w:b/>
              </w:rPr>
              <w:t>GJ Total</w:t>
            </w:r>
          </w:p>
        </w:tc>
        <w:tc>
          <w:tcPr>
            <w:tcW w:w="551" w:type="dxa"/>
            <w:shd w:val="clear" w:color="auto" w:fill="BFBFBF" w:themeFill="background1" w:themeFillShade="BF"/>
          </w:tcPr>
          <w:p w14:paraId="7CC4C65C" w14:textId="77777777" w:rsidR="0008402E" w:rsidRPr="005A4DDA" w:rsidRDefault="0008402E" w:rsidP="0008402E">
            <w:pPr>
              <w:spacing w:afterLines="200" w:after="480" w:line="276" w:lineRule="auto"/>
              <w:contextualSpacing/>
              <w:rPr>
                <w:rFonts w:ascii="Calibri" w:hAnsi="Calibri" w:cs="Calibri"/>
                <w:b/>
                <w:color w:val="000000"/>
              </w:rPr>
            </w:pPr>
            <w:r w:rsidRPr="005A4DDA">
              <w:rPr>
                <w:rFonts w:ascii="Calibri" w:hAnsi="Calibri" w:cs="Calibri"/>
                <w:b/>
                <w:color w:val="000000"/>
              </w:rPr>
              <w:t>121</w:t>
            </w:r>
          </w:p>
        </w:tc>
        <w:tc>
          <w:tcPr>
            <w:tcW w:w="1283" w:type="dxa"/>
            <w:shd w:val="clear" w:color="auto" w:fill="BFBFBF" w:themeFill="background1" w:themeFillShade="BF"/>
            <w:vAlign w:val="center"/>
          </w:tcPr>
          <w:p w14:paraId="23FAA1F9" w14:textId="77777777" w:rsidR="0008402E"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37</w:t>
            </w:r>
          </w:p>
          <w:p w14:paraId="61248C52"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(31%)</w:t>
            </w:r>
          </w:p>
        </w:tc>
        <w:tc>
          <w:tcPr>
            <w:tcW w:w="1283" w:type="dxa"/>
            <w:shd w:val="clear" w:color="auto" w:fill="BFBFBF" w:themeFill="background1" w:themeFillShade="BF"/>
            <w:vAlign w:val="center"/>
          </w:tcPr>
          <w:p w14:paraId="52280ED6"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7</w:t>
            </w:r>
          </w:p>
          <w:p w14:paraId="65CE1AE8"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(6%)</w:t>
            </w:r>
          </w:p>
        </w:tc>
        <w:tc>
          <w:tcPr>
            <w:tcW w:w="1283" w:type="dxa"/>
            <w:shd w:val="clear" w:color="auto" w:fill="BFBFBF" w:themeFill="background1" w:themeFillShade="BF"/>
            <w:vAlign w:val="center"/>
          </w:tcPr>
          <w:p w14:paraId="2EEB1717"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34</w:t>
            </w:r>
          </w:p>
          <w:p w14:paraId="0BE19AE9"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(28%)</w:t>
            </w:r>
          </w:p>
        </w:tc>
        <w:tc>
          <w:tcPr>
            <w:tcW w:w="1283" w:type="dxa"/>
            <w:shd w:val="clear" w:color="auto" w:fill="BFBFBF" w:themeFill="background1" w:themeFillShade="BF"/>
            <w:vAlign w:val="center"/>
          </w:tcPr>
          <w:p w14:paraId="6900900B" w14:textId="77777777" w:rsidR="0008402E"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24</w:t>
            </w:r>
          </w:p>
          <w:p w14:paraId="55A2E710"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(20%)</w:t>
            </w:r>
          </w:p>
        </w:tc>
        <w:tc>
          <w:tcPr>
            <w:tcW w:w="1283" w:type="dxa"/>
            <w:shd w:val="clear" w:color="auto" w:fill="BFBFBF" w:themeFill="background1" w:themeFillShade="BF"/>
            <w:vAlign w:val="center"/>
          </w:tcPr>
          <w:p w14:paraId="65872E52"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3</w:t>
            </w:r>
          </w:p>
          <w:p w14:paraId="0E08F402"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(2%)</w:t>
            </w:r>
          </w:p>
        </w:tc>
        <w:tc>
          <w:tcPr>
            <w:tcW w:w="1283" w:type="dxa"/>
            <w:shd w:val="clear" w:color="auto" w:fill="BFBFBF" w:themeFill="background1" w:themeFillShade="BF"/>
            <w:vAlign w:val="center"/>
          </w:tcPr>
          <w:p w14:paraId="088599A4" w14:textId="77777777" w:rsidR="0008402E" w:rsidRDefault="0008402E" w:rsidP="0008402E">
            <w:pPr>
              <w:spacing w:afterLines="200" w:after="480" w:line="276" w:lineRule="auto"/>
              <w:contextualSpacing/>
              <w:jc w:val="center"/>
              <w:rPr>
                <w:rFonts w:ascii="Calibri" w:hAnsi="Calibri" w:cs="Calibri"/>
                <w:b/>
                <w:color w:val="000000"/>
              </w:rPr>
            </w:pPr>
            <w:r w:rsidRPr="005A4DDA">
              <w:rPr>
                <w:rFonts w:ascii="Calibri" w:hAnsi="Calibri" w:cs="Calibri"/>
                <w:b/>
                <w:color w:val="000000"/>
              </w:rPr>
              <w:t>16</w:t>
            </w:r>
          </w:p>
          <w:p w14:paraId="0863E2CD" w14:textId="77777777" w:rsidR="0008402E" w:rsidRPr="005A4DDA" w:rsidRDefault="0008402E" w:rsidP="0008402E">
            <w:pPr>
              <w:spacing w:afterLines="200" w:after="480" w:line="276" w:lineRule="auto"/>
              <w:contextualSpacing/>
              <w:jc w:val="center"/>
              <w:rPr>
                <w:rFonts w:ascii="Calibri" w:hAnsi="Calibri" w:cs="Calibri"/>
                <w:b/>
                <w:color w:val="000000"/>
              </w:rPr>
            </w:pPr>
            <w:r>
              <w:rPr>
                <w:rFonts w:ascii="Calibri" w:hAnsi="Calibri" w:cs="Calibri"/>
                <w:b/>
                <w:color w:val="000000"/>
              </w:rPr>
              <w:t>(13%)</w:t>
            </w:r>
          </w:p>
        </w:tc>
      </w:tr>
    </w:tbl>
    <w:p w14:paraId="5EE5E406" w14:textId="77777777" w:rsidR="0008402E" w:rsidRDefault="0008402E" w:rsidP="0008402E">
      <w:pPr>
        <w:pStyle w:val="ListParagraph"/>
        <w:spacing w:afterLines="200" w:after="480"/>
        <w:ind w:left="360"/>
        <w:rPr>
          <w:b/>
        </w:rPr>
      </w:pPr>
    </w:p>
    <w:p w14:paraId="3469AA33" w14:textId="77777777" w:rsidR="0008402E" w:rsidRPr="0008402E" w:rsidRDefault="0008402E" w:rsidP="0008402E">
      <w:pPr>
        <w:pStyle w:val="ListParagraph"/>
        <w:numPr>
          <w:ilvl w:val="0"/>
          <w:numId w:val="25"/>
        </w:numPr>
        <w:spacing w:afterLines="200" w:after="480" w:line="276" w:lineRule="auto"/>
        <w:ind w:left="1418" w:hanging="709"/>
        <w:contextualSpacing/>
        <w:rPr>
          <w:rFonts w:ascii="Arial" w:hAnsi="Arial" w:cs="Arial"/>
          <w:b/>
          <w:sz w:val="24"/>
          <w:szCs w:val="24"/>
        </w:rPr>
      </w:pPr>
      <w:r w:rsidRPr="0008402E">
        <w:rPr>
          <w:rFonts w:ascii="Arial" w:hAnsi="Arial" w:cs="Arial"/>
          <w:b/>
          <w:sz w:val="24"/>
          <w:szCs w:val="24"/>
        </w:rPr>
        <w:t>Successes and Failures</w:t>
      </w:r>
    </w:p>
    <w:p w14:paraId="498446F6"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All department’s service plans were completed and presented on time. It remains uncertain whether there is genuine team engagement with the process across all departments. While understanding of the process and its relevance is growing, it is not universal. Time pressures also create challenges.</w:t>
      </w:r>
    </w:p>
    <w:p w14:paraId="72A3194A"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 xml:space="preserve">An original aspiration of service planning at NHS GJ was to enhance the clinical voice feeding into organisational planning. The timescales of our process link in well with the Annual Delivery Plan, and give early sight of departmental pressures and aspirations for the coming year. Linkage with the finance team is less well-developed, with clinical teams having limited understanding of their income streams, budgets and expenditures. </w:t>
      </w:r>
    </w:p>
    <w:p w14:paraId="760E287C"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There has been variation in departmental approaches to presenting expanding services (including the phase 2 expansion) and proposed new services. This has led to frustration for teams who feel that they have presented new priorities but not had them approved, and challenge for the executive team in prioritisation of funding, ensuring that it aligns with overall strategy and priorities for other professions and non-clinical services.</w:t>
      </w:r>
    </w:p>
    <w:p w14:paraId="18341FF3"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In 2022-23, 69 job plans were signed off prospectively by 31</w:t>
      </w:r>
      <w:r w:rsidRPr="00997FB0">
        <w:rPr>
          <w:rFonts w:ascii="Arial" w:hAnsi="Arial" w:cs="Arial"/>
          <w:sz w:val="24"/>
          <w:szCs w:val="24"/>
          <w:vertAlign w:val="superscript"/>
        </w:rPr>
        <w:t>st</w:t>
      </w:r>
      <w:r w:rsidRPr="00997FB0">
        <w:rPr>
          <w:rFonts w:ascii="Arial" w:hAnsi="Arial" w:cs="Arial"/>
          <w:sz w:val="24"/>
          <w:szCs w:val="24"/>
        </w:rPr>
        <w:t xml:space="preserve"> March, 2022. This was a substantial improvement on previous years, as essentially no job plans had been signed off prospectively prior to that. This year, overall performance of job planning has deteriorated significantly primarily due to payroll issues which delayed the start of the job planning process by eight weeks, while the deadline for completion was only extended by four weeks. CD vacancies, illness and other issues have played a part (affecting 4 of 6 CDs), though </w:t>
      </w:r>
      <w:r w:rsidRPr="00997FB0">
        <w:rPr>
          <w:rFonts w:ascii="Arial" w:hAnsi="Arial" w:cs="Arial"/>
          <w:sz w:val="24"/>
          <w:szCs w:val="24"/>
        </w:rPr>
        <w:lastRenderedPageBreak/>
        <w:t>interim and deputy CDs have made excellent contributions given the constraints on them.</w:t>
      </w:r>
    </w:p>
    <w:p w14:paraId="22BA6D58"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Converting service plans into job plans remains a significant administrative burden. This is despite increased experience of most CDs and consultants, and the fact that almost all consultants had completed job plans from the previous year. Administrative support to CDs may be more efficient and ensure a consistent approach across the organisation.</w:t>
      </w:r>
    </w:p>
    <w:p w14:paraId="6501880E"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 xml:space="preserve">There are 24 consultants on &gt;12.5 PAs, of which 10 are on &gt;13 PAs, and none &gt;14 PAs. This represents an improvement compared to previous years. As job planning is still ongoing these numbers are expected to come down. Three will be addressed by a new appointment within the next few months. </w:t>
      </w:r>
    </w:p>
    <w:p w14:paraId="06CD7F0B"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There are 24 doctors on high frequency rotas (1 in 4 or more frequent). Five will be addressed by a new appointment within the next few months. Although frequent, 10 are low intensity (on-call &lt;1 PA). Nine relate to the cardiac transplant service.</w:t>
      </w:r>
    </w:p>
    <w:p w14:paraId="148F8970"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 xml:space="preserve">There has been increasing understanding of the features of </w:t>
      </w:r>
      <w:r w:rsidRPr="00997FB0">
        <w:rPr>
          <w:rFonts w:ascii="Arial" w:hAnsi="Arial" w:cs="Arial"/>
          <w:i/>
          <w:sz w:val="24"/>
          <w:szCs w:val="24"/>
        </w:rPr>
        <w:t>Allocate eJobPlan</w:t>
      </w:r>
      <w:r w:rsidRPr="00997FB0">
        <w:rPr>
          <w:rFonts w:ascii="Arial" w:hAnsi="Arial" w:cs="Arial"/>
          <w:sz w:val="24"/>
          <w:szCs w:val="24"/>
        </w:rPr>
        <w:t>, which has helped to improve accuracy and consistency. The on-call templates are now established centrally by HR, which reduces the administrative burden on CDs and consistency within teams. Standard reports are allowing quick review of consistency of job plan allocations within teams, and consistency with the approved service plan.</w:t>
      </w:r>
    </w:p>
    <w:p w14:paraId="61984941"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szCs w:val="24"/>
        </w:rPr>
      </w:pPr>
      <w:r w:rsidRPr="00997FB0">
        <w:rPr>
          <w:rFonts w:ascii="Arial" w:hAnsi="Arial" w:cs="Arial"/>
          <w:sz w:val="24"/>
          <w:szCs w:val="24"/>
        </w:rPr>
        <w:t>The Board’s Internal Auditors completed an audit of the 2022-23 process and identified two medium risk areas:</w:t>
      </w:r>
    </w:p>
    <w:p w14:paraId="06108D5D" w14:textId="77777777" w:rsidR="00997FB0" w:rsidRPr="00997FB0" w:rsidRDefault="00997FB0" w:rsidP="00997FB0">
      <w:pPr>
        <w:pStyle w:val="ListParagraph"/>
        <w:numPr>
          <w:ilvl w:val="2"/>
          <w:numId w:val="25"/>
        </w:numPr>
        <w:spacing w:afterLines="200" w:after="480" w:line="276" w:lineRule="auto"/>
        <w:ind w:left="2127" w:hanging="709"/>
        <w:contextualSpacing/>
        <w:rPr>
          <w:rFonts w:ascii="Arial" w:hAnsi="Arial" w:cs="Arial"/>
          <w:sz w:val="24"/>
          <w:szCs w:val="24"/>
        </w:rPr>
      </w:pPr>
      <w:r w:rsidRPr="00997FB0">
        <w:rPr>
          <w:rFonts w:ascii="Arial" w:hAnsi="Arial" w:cs="Arial"/>
          <w:sz w:val="24"/>
          <w:szCs w:val="24"/>
        </w:rPr>
        <w:t xml:space="preserve">Training in the service planning, job planning and the use of </w:t>
      </w:r>
      <w:r w:rsidRPr="00997FB0">
        <w:rPr>
          <w:rFonts w:ascii="Arial" w:hAnsi="Arial" w:cs="Arial"/>
          <w:i/>
          <w:sz w:val="24"/>
          <w:szCs w:val="24"/>
        </w:rPr>
        <w:t>Allocate eJobPlan</w:t>
      </w:r>
      <w:r>
        <w:rPr>
          <w:rFonts w:ascii="Arial" w:hAnsi="Arial" w:cs="Arial"/>
          <w:i/>
          <w:sz w:val="24"/>
          <w:szCs w:val="24"/>
        </w:rPr>
        <w:t xml:space="preserve"> </w:t>
      </w:r>
    </w:p>
    <w:p w14:paraId="33569D19" w14:textId="781DDCEB" w:rsidR="0008402E" w:rsidRDefault="00997FB0" w:rsidP="00997FB0">
      <w:pPr>
        <w:pStyle w:val="ListParagraph"/>
        <w:numPr>
          <w:ilvl w:val="2"/>
          <w:numId w:val="25"/>
        </w:numPr>
        <w:spacing w:afterLines="200" w:after="480" w:line="276" w:lineRule="auto"/>
        <w:ind w:left="2127" w:hanging="709"/>
        <w:contextualSpacing/>
        <w:rPr>
          <w:rFonts w:ascii="Arial" w:hAnsi="Arial" w:cs="Arial"/>
          <w:sz w:val="24"/>
          <w:szCs w:val="24"/>
        </w:rPr>
      </w:pPr>
      <w:r w:rsidRPr="00997FB0">
        <w:rPr>
          <w:rFonts w:ascii="Arial" w:hAnsi="Arial" w:cs="Arial"/>
          <w:sz w:val="24"/>
          <w:szCs w:val="24"/>
        </w:rPr>
        <w:t>Incomplete job plans by deadline</w:t>
      </w:r>
    </w:p>
    <w:p w14:paraId="2CB12560" w14:textId="77777777" w:rsidR="00997FB0" w:rsidRPr="00997FB0" w:rsidRDefault="00997FB0" w:rsidP="00997FB0">
      <w:pPr>
        <w:pStyle w:val="ListParagraph"/>
        <w:spacing w:afterLines="200" w:after="480" w:line="276" w:lineRule="auto"/>
        <w:ind w:left="2127"/>
        <w:contextualSpacing/>
        <w:rPr>
          <w:rFonts w:ascii="Arial" w:hAnsi="Arial" w:cs="Arial"/>
          <w:sz w:val="24"/>
          <w:szCs w:val="24"/>
        </w:rPr>
      </w:pPr>
    </w:p>
    <w:p w14:paraId="6D2F8390" w14:textId="15CDA129" w:rsidR="0008402E" w:rsidRPr="0008402E" w:rsidRDefault="0008402E" w:rsidP="0008402E">
      <w:pPr>
        <w:pStyle w:val="ListParagraph"/>
        <w:ind w:left="1418" w:hanging="698"/>
        <w:rPr>
          <w:rFonts w:ascii="Arial" w:hAnsi="Arial" w:cs="Arial"/>
          <w:sz w:val="24"/>
          <w:szCs w:val="24"/>
        </w:rPr>
      </w:pPr>
      <w:r>
        <w:rPr>
          <w:rFonts w:ascii="Arial" w:hAnsi="Arial" w:cs="Arial"/>
          <w:sz w:val="24"/>
          <w:szCs w:val="24"/>
        </w:rPr>
        <w:t xml:space="preserve">           </w:t>
      </w:r>
      <w:r w:rsidRPr="0008402E">
        <w:rPr>
          <w:rFonts w:ascii="Arial" w:hAnsi="Arial" w:cs="Arial"/>
          <w:sz w:val="24"/>
          <w:szCs w:val="24"/>
        </w:rPr>
        <w:t>These are consistent with our own assessment, and future plans.</w:t>
      </w:r>
    </w:p>
    <w:p w14:paraId="52D71230" w14:textId="77777777" w:rsidR="0008402E" w:rsidRPr="0008402E" w:rsidRDefault="0008402E" w:rsidP="0008402E">
      <w:pPr>
        <w:pStyle w:val="ListParagraph"/>
        <w:ind w:left="1418" w:hanging="709"/>
        <w:rPr>
          <w:rFonts w:ascii="Arial" w:hAnsi="Arial" w:cs="Arial"/>
          <w:b/>
          <w:sz w:val="24"/>
          <w:szCs w:val="24"/>
        </w:rPr>
      </w:pPr>
    </w:p>
    <w:p w14:paraId="1FE1A46A" w14:textId="77777777" w:rsidR="0008402E" w:rsidRPr="0008402E" w:rsidRDefault="0008402E" w:rsidP="0008402E">
      <w:pPr>
        <w:pStyle w:val="ListParagraph"/>
        <w:numPr>
          <w:ilvl w:val="0"/>
          <w:numId w:val="25"/>
        </w:numPr>
        <w:spacing w:afterLines="200" w:after="480" w:line="276" w:lineRule="auto"/>
        <w:ind w:left="1418" w:hanging="709"/>
        <w:contextualSpacing/>
        <w:rPr>
          <w:rFonts w:ascii="Arial" w:hAnsi="Arial" w:cs="Arial"/>
          <w:b/>
          <w:sz w:val="24"/>
          <w:szCs w:val="24"/>
        </w:rPr>
      </w:pPr>
      <w:r w:rsidRPr="0008402E">
        <w:rPr>
          <w:rFonts w:ascii="Arial" w:hAnsi="Arial" w:cs="Arial"/>
          <w:b/>
          <w:sz w:val="24"/>
          <w:szCs w:val="24"/>
        </w:rPr>
        <w:t>Plan for Future</w:t>
      </w:r>
    </w:p>
    <w:p w14:paraId="2B241410" w14:textId="4E9FBFD9"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rPr>
      </w:pPr>
      <w:r w:rsidRPr="00997FB0">
        <w:rPr>
          <w:rFonts w:ascii="Arial" w:hAnsi="Arial" w:cs="Arial"/>
          <w:sz w:val="24"/>
        </w:rPr>
        <w:t xml:space="preserve">Vigorous efforts will be made to ensure completion of 2023-24 job plans by 31 May, 2023, including use of escalation processes if necessary. </w:t>
      </w:r>
    </w:p>
    <w:p w14:paraId="222275A4" w14:textId="77777777" w:rsidR="00997FB0" w:rsidRPr="00997FB0" w:rsidRDefault="00997FB0" w:rsidP="00997FB0">
      <w:pPr>
        <w:pStyle w:val="ListParagraph"/>
        <w:numPr>
          <w:ilvl w:val="1"/>
          <w:numId w:val="25"/>
        </w:numPr>
        <w:spacing w:afterLines="200" w:after="480" w:line="276" w:lineRule="auto"/>
        <w:ind w:left="1418" w:hanging="709"/>
        <w:contextualSpacing/>
        <w:rPr>
          <w:rFonts w:ascii="Arial" w:hAnsi="Arial" w:cs="Arial"/>
          <w:sz w:val="24"/>
        </w:rPr>
      </w:pPr>
      <w:r w:rsidRPr="00997FB0">
        <w:rPr>
          <w:rFonts w:ascii="Arial" w:hAnsi="Arial" w:cs="Arial"/>
          <w:sz w:val="24"/>
        </w:rPr>
        <w:t xml:space="preserve">Proposed Changes for 2024-25 </w:t>
      </w:r>
    </w:p>
    <w:p w14:paraId="1F07E787" w14:textId="77777777" w:rsidR="00997FB0" w:rsidRPr="00997FB0" w:rsidRDefault="00997FB0" w:rsidP="00997FB0">
      <w:pPr>
        <w:pStyle w:val="ListParagraph"/>
        <w:numPr>
          <w:ilvl w:val="2"/>
          <w:numId w:val="25"/>
        </w:numPr>
        <w:spacing w:afterLines="200" w:after="480" w:line="276" w:lineRule="auto"/>
        <w:ind w:left="1418" w:hanging="709"/>
        <w:contextualSpacing/>
        <w:rPr>
          <w:rFonts w:ascii="Arial" w:hAnsi="Arial" w:cs="Arial"/>
          <w:sz w:val="24"/>
        </w:rPr>
      </w:pPr>
      <w:r w:rsidRPr="00997FB0">
        <w:rPr>
          <w:rFonts w:ascii="Arial" w:hAnsi="Arial" w:cs="Arial"/>
          <w:sz w:val="24"/>
        </w:rPr>
        <w:t xml:space="preserve">We will deliver a further interactive seminar to CDs and service managers on service planning in August 2023. We will also create a video to describe the intention and benefits behind service planning for sharing with all consultants and SAS doctors. Formal training for CDs and HR staff on </w:t>
      </w:r>
      <w:r w:rsidRPr="00997FB0">
        <w:rPr>
          <w:rFonts w:ascii="Arial" w:hAnsi="Arial" w:cs="Arial"/>
          <w:i/>
          <w:sz w:val="24"/>
        </w:rPr>
        <w:t>eJobPlan</w:t>
      </w:r>
      <w:r w:rsidRPr="00997FB0">
        <w:rPr>
          <w:rFonts w:ascii="Arial" w:hAnsi="Arial" w:cs="Arial"/>
          <w:sz w:val="24"/>
        </w:rPr>
        <w:t xml:space="preserve"> is being sought from </w:t>
      </w:r>
      <w:r w:rsidRPr="00997FB0">
        <w:rPr>
          <w:rFonts w:ascii="Arial" w:hAnsi="Arial" w:cs="Arial"/>
          <w:i/>
          <w:sz w:val="24"/>
        </w:rPr>
        <w:t>RLDatix</w:t>
      </w:r>
      <w:r w:rsidRPr="00997FB0">
        <w:rPr>
          <w:rFonts w:ascii="Arial" w:hAnsi="Arial" w:cs="Arial"/>
          <w:sz w:val="24"/>
        </w:rPr>
        <w:t xml:space="preserve"> (the company behind the software).</w:t>
      </w:r>
    </w:p>
    <w:p w14:paraId="0D49DC72" w14:textId="77777777" w:rsidR="00997FB0" w:rsidRPr="00997FB0" w:rsidRDefault="00997FB0" w:rsidP="00997FB0">
      <w:pPr>
        <w:pStyle w:val="ListParagraph"/>
        <w:numPr>
          <w:ilvl w:val="2"/>
          <w:numId w:val="25"/>
        </w:numPr>
        <w:spacing w:afterLines="200" w:after="480" w:line="276" w:lineRule="auto"/>
        <w:ind w:left="1418" w:hanging="709"/>
        <w:contextualSpacing/>
        <w:rPr>
          <w:rFonts w:ascii="Arial" w:hAnsi="Arial" w:cs="Arial"/>
          <w:sz w:val="24"/>
        </w:rPr>
      </w:pPr>
      <w:r w:rsidRPr="00997FB0">
        <w:rPr>
          <w:rFonts w:ascii="Arial" w:hAnsi="Arial" w:cs="Arial"/>
          <w:sz w:val="24"/>
        </w:rPr>
        <w:lastRenderedPageBreak/>
        <w:t xml:space="preserve"> The Medical Director will work with the Director of Finance to improve the linkage with financial planning and so improve the understanding of the clinical teams of financial planning.</w:t>
      </w:r>
    </w:p>
    <w:p w14:paraId="659AAFF1" w14:textId="77777777" w:rsidR="00997FB0" w:rsidRPr="00997FB0" w:rsidRDefault="00997FB0" w:rsidP="00997FB0">
      <w:pPr>
        <w:pStyle w:val="ListParagraph"/>
        <w:numPr>
          <w:ilvl w:val="2"/>
          <w:numId w:val="25"/>
        </w:numPr>
        <w:spacing w:afterLines="200" w:after="480" w:line="276" w:lineRule="auto"/>
        <w:ind w:left="1418" w:hanging="709"/>
        <w:contextualSpacing/>
        <w:rPr>
          <w:rFonts w:ascii="Arial" w:hAnsi="Arial" w:cs="Arial"/>
          <w:sz w:val="24"/>
        </w:rPr>
      </w:pPr>
      <w:r w:rsidRPr="00997FB0">
        <w:rPr>
          <w:rFonts w:ascii="Arial" w:hAnsi="Arial" w:cs="Arial"/>
          <w:sz w:val="24"/>
        </w:rPr>
        <w:t>The Director of Strategy, Planning &amp; Performance is further developing the planning cycle so that developments arising from service plans can be appropriately prioritised, approved, deferred or declined.</w:t>
      </w:r>
    </w:p>
    <w:p w14:paraId="7A5CA908" w14:textId="77777777" w:rsidR="00997FB0" w:rsidRPr="00997FB0" w:rsidRDefault="00997FB0" w:rsidP="00997FB0">
      <w:pPr>
        <w:pStyle w:val="ListParagraph"/>
        <w:numPr>
          <w:ilvl w:val="2"/>
          <w:numId w:val="25"/>
        </w:numPr>
        <w:spacing w:afterLines="200" w:after="480" w:line="276" w:lineRule="auto"/>
        <w:ind w:left="1418" w:hanging="709"/>
        <w:contextualSpacing/>
        <w:rPr>
          <w:rFonts w:ascii="Arial" w:hAnsi="Arial" w:cs="Arial"/>
          <w:sz w:val="24"/>
        </w:rPr>
      </w:pPr>
      <w:r w:rsidRPr="00997FB0">
        <w:rPr>
          <w:rFonts w:ascii="Arial" w:hAnsi="Arial" w:cs="Arial"/>
          <w:sz w:val="24"/>
        </w:rPr>
        <w:t>The implementation of eRostering is associated with a staff budget, and at least some of that may be able to contribute to support of CDs in the development and input of job plans. This should improve timeliness and consistency.</w:t>
      </w:r>
    </w:p>
    <w:p w14:paraId="4FCD9B1B" w14:textId="77777777" w:rsidR="00997FB0" w:rsidRPr="00997FB0" w:rsidRDefault="00997FB0" w:rsidP="00997FB0">
      <w:pPr>
        <w:pStyle w:val="ListParagraph"/>
        <w:numPr>
          <w:ilvl w:val="2"/>
          <w:numId w:val="25"/>
        </w:numPr>
        <w:spacing w:afterLines="200" w:after="480" w:line="276" w:lineRule="auto"/>
        <w:ind w:left="1418" w:hanging="709"/>
        <w:contextualSpacing/>
        <w:rPr>
          <w:rFonts w:ascii="Arial" w:hAnsi="Arial" w:cs="Arial"/>
          <w:sz w:val="24"/>
        </w:rPr>
      </w:pPr>
      <w:r w:rsidRPr="00997FB0">
        <w:rPr>
          <w:rFonts w:ascii="Arial" w:hAnsi="Arial" w:cs="Arial"/>
          <w:sz w:val="24"/>
        </w:rPr>
        <w:t xml:space="preserve"> We will aim to bring most doctors to ≤48 hour week (≤52 hours for CDs) by active recruitment. High frequency rotas will be addressed through additional recruitment or service redesign where feasible.</w:t>
      </w:r>
    </w:p>
    <w:p w14:paraId="6E922B36" w14:textId="77777777" w:rsidR="0008402E" w:rsidRPr="0008402E" w:rsidRDefault="0008402E" w:rsidP="0008402E">
      <w:pPr>
        <w:spacing w:afterLines="200" w:after="480" w:line="276" w:lineRule="auto"/>
        <w:contextualSpacing/>
        <w:rPr>
          <w:rFonts w:cs="Arial"/>
          <w:szCs w:val="24"/>
        </w:rPr>
      </w:pPr>
    </w:p>
    <w:p w14:paraId="08D9E13E" w14:textId="77777777" w:rsidR="0008402E" w:rsidRDefault="0008402E" w:rsidP="0008402E">
      <w:pPr>
        <w:spacing w:afterLines="200" w:after="480"/>
        <w:contextualSpacing/>
      </w:pPr>
    </w:p>
    <w:p w14:paraId="29A2B861" w14:textId="77777777" w:rsidR="0008402E" w:rsidRPr="001762E2" w:rsidRDefault="0008402E" w:rsidP="0008402E">
      <w:pPr>
        <w:pBdr>
          <w:top w:val="single" w:sz="4" w:space="1" w:color="auto"/>
          <w:bottom w:val="single" w:sz="4" w:space="1" w:color="auto"/>
        </w:pBdr>
        <w:spacing w:afterLines="200" w:after="480"/>
        <w:contextualSpacing/>
        <w:jc w:val="both"/>
        <w:rPr>
          <w:b/>
        </w:rPr>
      </w:pPr>
      <w:r w:rsidRPr="001762E2">
        <w:rPr>
          <w:b/>
        </w:rPr>
        <w:t>Mark MacGregor</w:t>
      </w:r>
    </w:p>
    <w:p w14:paraId="3E76C428" w14:textId="77777777" w:rsidR="0008402E" w:rsidRDefault="0008402E" w:rsidP="0008402E">
      <w:pPr>
        <w:pBdr>
          <w:top w:val="single" w:sz="4" w:space="1" w:color="auto"/>
          <w:bottom w:val="single" w:sz="4" w:space="1" w:color="auto"/>
        </w:pBdr>
        <w:spacing w:afterLines="200" w:after="480"/>
        <w:contextualSpacing/>
        <w:jc w:val="both"/>
        <w:rPr>
          <w:b/>
        </w:rPr>
      </w:pPr>
      <w:r w:rsidRPr="001762E2">
        <w:rPr>
          <w:b/>
        </w:rPr>
        <w:t>Medical Director</w:t>
      </w:r>
      <w:r w:rsidRPr="001762E2">
        <w:rPr>
          <w:b/>
        </w:rPr>
        <w:tab/>
      </w:r>
      <w:r>
        <w:rPr>
          <w:b/>
        </w:rPr>
        <w:t xml:space="preserve">                                                                                                     </w:t>
      </w:r>
    </w:p>
    <w:p w14:paraId="62882532" w14:textId="2493C3B4" w:rsidR="0008402E" w:rsidRPr="001762E2" w:rsidRDefault="0008402E" w:rsidP="0008402E">
      <w:pPr>
        <w:pBdr>
          <w:top w:val="single" w:sz="4" w:space="1" w:color="auto"/>
          <w:bottom w:val="single" w:sz="4" w:space="1" w:color="auto"/>
        </w:pBdr>
        <w:spacing w:afterLines="200" w:after="480"/>
        <w:contextualSpacing/>
        <w:jc w:val="both"/>
        <w:rPr>
          <w:b/>
        </w:rPr>
      </w:pPr>
      <w:r>
        <w:rPr>
          <w:b/>
        </w:rPr>
        <w:t>29 April</w:t>
      </w:r>
      <w:r w:rsidRPr="001762E2">
        <w:rPr>
          <w:b/>
        </w:rPr>
        <w:t xml:space="preserve"> 20</w:t>
      </w:r>
      <w:r>
        <w:rPr>
          <w:b/>
        </w:rPr>
        <w:t>23</w:t>
      </w:r>
    </w:p>
    <w:p w14:paraId="1C07E5B4" w14:textId="77777777" w:rsidR="0008402E" w:rsidRDefault="0008402E" w:rsidP="0008402E">
      <w:pPr>
        <w:spacing w:afterLines="200" w:after="480"/>
        <w:contextualSpacing/>
      </w:pPr>
      <w:r>
        <w:br w:type="page"/>
      </w:r>
    </w:p>
    <w:p w14:paraId="7603EB80" w14:textId="77777777" w:rsidR="0008402E" w:rsidRDefault="0008402E" w:rsidP="0008402E">
      <w:pPr>
        <w:spacing w:afterLines="200" w:after="480"/>
        <w:ind w:left="720"/>
        <w:contextualSpacing/>
        <w:rPr>
          <w:b/>
        </w:rPr>
        <w:sectPr w:rsidR="0008402E" w:rsidSect="000840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0F6E87C9" w14:textId="56AEA6A6" w:rsidR="0008402E" w:rsidRDefault="0008402E" w:rsidP="0008402E">
      <w:pPr>
        <w:spacing w:afterLines="200" w:after="480"/>
        <w:contextualSpacing/>
        <w:rPr>
          <w:b/>
        </w:rPr>
      </w:pPr>
      <w:r w:rsidRPr="007F263C">
        <w:rPr>
          <w:b/>
        </w:rPr>
        <w:lastRenderedPageBreak/>
        <w:t xml:space="preserve">Appendix 1. </w:t>
      </w:r>
      <w:r>
        <w:rPr>
          <w:b/>
        </w:rPr>
        <w:t xml:space="preserve">Indicative </w:t>
      </w:r>
      <w:r w:rsidRPr="007F263C">
        <w:rPr>
          <w:b/>
        </w:rPr>
        <w:t>Departmental SPA Budgets</w:t>
      </w:r>
    </w:p>
    <w:tbl>
      <w:tblPr>
        <w:tblStyle w:val="TableGrid"/>
        <w:tblW w:w="145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1531"/>
        <w:gridCol w:w="1531"/>
        <w:gridCol w:w="1531"/>
        <w:gridCol w:w="1531"/>
        <w:gridCol w:w="1531"/>
        <w:gridCol w:w="1531"/>
        <w:gridCol w:w="1531"/>
        <w:gridCol w:w="1531"/>
      </w:tblGrid>
      <w:tr w:rsidR="00997FB0" w:rsidRPr="001762E2" w14:paraId="55C2AFBD" w14:textId="77777777" w:rsidTr="00373506">
        <w:tc>
          <w:tcPr>
            <w:tcW w:w="2343" w:type="dxa"/>
            <w:tcBorders>
              <w:top w:val="single" w:sz="4" w:space="0" w:color="auto"/>
              <w:bottom w:val="single" w:sz="4" w:space="0" w:color="auto"/>
            </w:tcBorders>
            <w:shd w:val="clear" w:color="auto" w:fill="D9D9D9" w:themeFill="background1" w:themeFillShade="D9"/>
          </w:tcPr>
          <w:p w14:paraId="7292D509" w14:textId="77777777" w:rsidR="00997FB0" w:rsidRPr="001762E2" w:rsidRDefault="00997FB0" w:rsidP="00373506">
            <w:pPr>
              <w:spacing w:afterLines="200" w:after="480" w:line="276" w:lineRule="auto"/>
              <w:contextualSpacing/>
              <w:rPr>
                <w:b/>
                <w:sz w:val="20"/>
              </w:rPr>
            </w:pPr>
          </w:p>
        </w:tc>
        <w:tc>
          <w:tcPr>
            <w:tcW w:w="1531" w:type="dxa"/>
            <w:tcBorders>
              <w:top w:val="single" w:sz="4" w:space="0" w:color="auto"/>
              <w:bottom w:val="single" w:sz="4" w:space="0" w:color="auto"/>
            </w:tcBorders>
            <w:shd w:val="clear" w:color="auto" w:fill="D9D9D9" w:themeFill="background1" w:themeFillShade="D9"/>
          </w:tcPr>
          <w:p w14:paraId="0603B7B4" w14:textId="77777777" w:rsidR="00997FB0" w:rsidRPr="001762E2" w:rsidRDefault="00997FB0" w:rsidP="00373506">
            <w:pPr>
              <w:spacing w:afterLines="200" w:after="480" w:line="276" w:lineRule="auto"/>
              <w:contextualSpacing/>
              <w:jc w:val="center"/>
              <w:rPr>
                <w:b/>
                <w:sz w:val="20"/>
              </w:rPr>
            </w:pPr>
            <w:r w:rsidRPr="001762E2">
              <w:rPr>
                <w:b/>
                <w:sz w:val="20"/>
              </w:rPr>
              <w:t>Cardiology</w:t>
            </w:r>
          </w:p>
        </w:tc>
        <w:tc>
          <w:tcPr>
            <w:tcW w:w="1531" w:type="dxa"/>
            <w:tcBorders>
              <w:top w:val="single" w:sz="4" w:space="0" w:color="auto"/>
              <w:bottom w:val="single" w:sz="4" w:space="0" w:color="auto"/>
            </w:tcBorders>
            <w:shd w:val="clear" w:color="auto" w:fill="D9D9D9" w:themeFill="background1" w:themeFillShade="D9"/>
          </w:tcPr>
          <w:p w14:paraId="57AB2A90" w14:textId="77777777" w:rsidR="00997FB0" w:rsidRPr="001762E2" w:rsidRDefault="00997FB0" w:rsidP="00373506">
            <w:pPr>
              <w:spacing w:afterLines="200" w:after="480" w:line="276" w:lineRule="auto"/>
              <w:contextualSpacing/>
              <w:jc w:val="center"/>
              <w:rPr>
                <w:b/>
                <w:sz w:val="20"/>
              </w:rPr>
            </w:pPr>
            <w:r w:rsidRPr="001762E2">
              <w:rPr>
                <w:b/>
                <w:sz w:val="20"/>
              </w:rPr>
              <w:t>Cardiothoracic</w:t>
            </w:r>
          </w:p>
        </w:tc>
        <w:tc>
          <w:tcPr>
            <w:tcW w:w="1531" w:type="dxa"/>
            <w:tcBorders>
              <w:top w:val="single" w:sz="4" w:space="0" w:color="auto"/>
              <w:bottom w:val="single" w:sz="4" w:space="0" w:color="auto"/>
            </w:tcBorders>
            <w:shd w:val="clear" w:color="auto" w:fill="D9D9D9" w:themeFill="background1" w:themeFillShade="D9"/>
          </w:tcPr>
          <w:p w14:paraId="5C8CBCAA" w14:textId="77777777" w:rsidR="00997FB0" w:rsidRPr="001762E2" w:rsidRDefault="00997FB0" w:rsidP="00373506">
            <w:pPr>
              <w:spacing w:afterLines="200" w:after="480" w:line="276" w:lineRule="auto"/>
              <w:contextualSpacing/>
              <w:jc w:val="center"/>
              <w:rPr>
                <w:b/>
                <w:sz w:val="20"/>
              </w:rPr>
            </w:pPr>
            <w:r w:rsidRPr="001762E2">
              <w:rPr>
                <w:b/>
                <w:sz w:val="20"/>
              </w:rPr>
              <w:t>Anaesthetics</w:t>
            </w:r>
          </w:p>
        </w:tc>
        <w:tc>
          <w:tcPr>
            <w:tcW w:w="1531" w:type="dxa"/>
            <w:tcBorders>
              <w:top w:val="single" w:sz="4" w:space="0" w:color="auto"/>
              <w:bottom w:val="single" w:sz="4" w:space="0" w:color="auto"/>
            </w:tcBorders>
            <w:shd w:val="clear" w:color="auto" w:fill="D9D9D9" w:themeFill="background1" w:themeFillShade="D9"/>
          </w:tcPr>
          <w:p w14:paraId="1E2EA43F" w14:textId="77777777" w:rsidR="00997FB0" w:rsidRPr="001762E2" w:rsidRDefault="00997FB0" w:rsidP="00373506">
            <w:pPr>
              <w:spacing w:afterLines="200" w:after="480" w:line="276" w:lineRule="auto"/>
              <w:contextualSpacing/>
              <w:jc w:val="center"/>
              <w:rPr>
                <w:b/>
                <w:sz w:val="20"/>
              </w:rPr>
            </w:pPr>
            <w:r w:rsidRPr="001762E2">
              <w:rPr>
                <w:b/>
                <w:sz w:val="20"/>
              </w:rPr>
              <w:t>Orthopaedics</w:t>
            </w:r>
          </w:p>
        </w:tc>
        <w:tc>
          <w:tcPr>
            <w:tcW w:w="1531" w:type="dxa"/>
            <w:tcBorders>
              <w:top w:val="single" w:sz="4" w:space="0" w:color="auto"/>
              <w:bottom w:val="single" w:sz="4" w:space="0" w:color="auto"/>
            </w:tcBorders>
            <w:shd w:val="clear" w:color="auto" w:fill="D9D9D9" w:themeFill="background1" w:themeFillShade="D9"/>
          </w:tcPr>
          <w:p w14:paraId="7E5FBA3B" w14:textId="77777777" w:rsidR="00997FB0" w:rsidRPr="001762E2" w:rsidRDefault="00997FB0" w:rsidP="00373506">
            <w:pPr>
              <w:spacing w:afterLines="200" w:after="480" w:line="276" w:lineRule="auto"/>
              <w:contextualSpacing/>
              <w:jc w:val="center"/>
              <w:rPr>
                <w:b/>
                <w:sz w:val="20"/>
              </w:rPr>
            </w:pPr>
            <w:r w:rsidRPr="001762E2">
              <w:rPr>
                <w:b/>
                <w:sz w:val="20"/>
              </w:rPr>
              <w:t>Ophthalmology</w:t>
            </w:r>
          </w:p>
        </w:tc>
        <w:tc>
          <w:tcPr>
            <w:tcW w:w="1531" w:type="dxa"/>
            <w:tcBorders>
              <w:top w:val="single" w:sz="4" w:space="0" w:color="auto"/>
              <w:bottom w:val="single" w:sz="4" w:space="0" w:color="auto"/>
            </w:tcBorders>
            <w:shd w:val="clear" w:color="auto" w:fill="D9D9D9" w:themeFill="background1" w:themeFillShade="D9"/>
          </w:tcPr>
          <w:p w14:paraId="39787639" w14:textId="77777777" w:rsidR="00997FB0" w:rsidRPr="001762E2" w:rsidRDefault="00997FB0" w:rsidP="00373506">
            <w:pPr>
              <w:spacing w:afterLines="200" w:after="480"/>
              <w:contextualSpacing/>
              <w:jc w:val="center"/>
              <w:rPr>
                <w:b/>
                <w:sz w:val="20"/>
              </w:rPr>
            </w:pPr>
            <w:r>
              <w:rPr>
                <w:b/>
                <w:sz w:val="20"/>
              </w:rPr>
              <w:t>Gen Surgery</w:t>
            </w:r>
          </w:p>
        </w:tc>
        <w:tc>
          <w:tcPr>
            <w:tcW w:w="1531" w:type="dxa"/>
            <w:tcBorders>
              <w:top w:val="single" w:sz="4" w:space="0" w:color="auto"/>
              <w:bottom w:val="single" w:sz="4" w:space="0" w:color="auto"/>
            </w:tcBorders>
            <w:shd w:val="clear" w:color="auto" w:fill="D9D9D9" w:themeFill="background1" w:themeFillShade="D9"/>
          </w:tcPr>
          <w:p w14:paraId="5D5C4E3C" w14:textId="77777777" w:rsidR="00997FB0" w:rsidRPr="001762E2" w:rsidRDefault="00997FB0" w:rsidP="00373506">
            <w:pPr>
              <w:spacing w:afterLines="200" w:after="480" w:line="276" w:lineRule="auto"/>
              <w:contextualSpacing/>
              <w:jc w:val="center"/>
              <w:rPr>
                <w:b/>
                <w:sz w:val="20"/>
              </w:rPr>
            </w:pPr>
            <w:r w:rsidRPr="001762E2">
              <w:rPr>
                <w:b/>
                <w:sz w:val="20"/>
              </w:rPr>
              <w:t>Other*</w:t>
            </w:r>
          </w:p>
        </w:tc>
        <w:tc>
          <w:tcPr>
            <w:tcW w:w="1531" w:type="dxa"/>
            <w:tcBorders>
              <w:top w:val="single" w:sz="4" w:space="0" w:color="auto"/>
              <w:bottom w:val="single" w:sz="4" w:space="0" w:color="auto"/>
            </w:tcBorders>
            <w:shd w:val="clear" w:color="auto" w:fill="D9D9D9" w:themeFill="background1" w:themeFillShade="D9"/>
          </w:tcPr>
          <w:p w14:paraId="3932325B" w14:textId="77777777" w:rsidR="00997FB0" w:rsidRPr="001762E2" w:rsidRDefault="00997FB0" w:rsidP="00373506">
            <w:pPr>
              <w:spacing w:afterLines="200" w:after="480" w:line="276" w:lineRule="auto"/>
              <w:contextualSpacing/>
              <w:jc w:val="center"/>
              <w:rPr>
                <w:b/>
                <w:sz w:val="20"/>
              </w:rPr>
            </w:pPr>
            <w:r w:rsidRPr="001762E2">
              <w:rPr>
                <w:b/>
                <w:sz w:val="20"/>
              </w:rPr>
              <w:t>TOTAL</w:t>
            </w:r>
          </w:p>
        </w:tc>
      </w:tr>
      <w:tr w:rsidR="00997FB0" w:rsidRPr="001762E2" w14:paraId="18CDC4B2" w14:textId="77777777" w:rsidTr="00373506">
        <w:tc>
          <w:tcPr>
            <w:tcW w:w="2343" w:type="dxa"/>
            <w:tcBorders>
              <w:top w:val="single" w:sz="4" w:space="0" w:color="auto"/>
            </w:tcBorders>
            <w:vAlign w:val="bottom"/>
          </w:tcPr>
          <w:p w14:paraId="28DCC7F8"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Consultants (headcount)</w:t>
            </w:r>
          </w:p>
        </w:tc>
        <w:tc>
          <w:tcPr>
            <w:tcW w:w="1531" w:type="dxa"/>
            <w:tcBorders>
              <w:top w:val="single" w:sz="4" w:space="0" w:color="auto"/>
            </w:tcBorders>
          </w:tcPr>
          <w:p w14:paraId="38F0348F" w14:textId="77777777" w:rsidR="00997FB0" w:rsidRPr="001762E2" w:rsidRDefault="00997FB0" w:rsidP="00373506">
            <w:pPr>
              <w:spacing w:afterLines="200" w:after="480" w:line="276" w:lineRule="auto"/>
              <w:contextualSpacing/>
              <w:jc w:val="center"/>
              <w:rPr>
                <w:sz w:val="20"/>
              </w:rPr>
            </w:pPr>
            <w:r>
              <w:rPr>
                <w:sz w:val="20"/>
              </w:rPr>
              <w:t>25</w:t>
            </w:r>
          </w:p>
        </w:tc>
        <w:tc>
          <w:tcPr>
            <w:tcW w:w="1531" w:type="dxa"/>
            <w:tcBorders>
              <w:top w:val="single" w:sz="4" w:space="0" w:color="auto"/>
            </w:tcBorders>
          </w:tcPr>
          <w:p w14:paraId="721D2604" w14:textId="77777777" w:rsidR="00997FB0" w:rsidRPr="001762E2" w:rsidRDefault="00997FB0" w:rsidP="00373506">
            <w:pPr>
              <w:spacing w:afterLines="200" w:after="480" w:line="276" w:lineRule="auto"/>
              <w:contextualSpacing/>
              <w:jc w:val="center"/>
              <w:rPr>
                <w:sz w:val="20"/>
              </w:rPr>
            </w:pPr>
            <w:r>
              <w:rPr>
                <w:sz w:val="20"/>
              </w:rPr>
              <w:t>16</w:t>
            </w:r>
          </w:p>
        </w:tc>
        <w:tc>
          <w:tcPr>
            <w:tcW w:w="1531" w:type="dxa"/>
            <w:tcBorders>
              <w:top w:val="single" w:sz="4" w:space="0" w:color="auto"/>
            </w:tcBorders>
          </w:tcPr>
          <w:p w14:paraId="63486003" w14:textId="77777777" w:rsidR="00997FB0" w:rsidRPr="001762E2" w:rsidRDefault="00997FB0" w:rsidP="00373506">
            <w:pPr>
              <w:spacing w:afterLines="200" w:after="480" w:line="276" w:lineRule="auto"/>
              <w:contextualSpacing/>
              <w:jc w:val="center"/>
              <w:rPr>
                <w:sz w:val="20"/>
              </w:rPr>
            </w:pPr>
            <w:r>
              <w:rPr>
                <w:sz w:val="20"/>
              </w:rPr>
              <w:t>35</w:t>
            </w:r>
          </w:p>
        </w:tc>
        <w:tc>
          <w:tcPr>
            <w:tcW w:w="1531" w:type="dxa"/>
            <w:tcBorders>
              <w:top w:val="single" w:sz="4" w:space="0" w:color="auto"/>
            </w:tcBorders>
          </w:tcPr>
          <w:p w14:paraId="6A9836F8" w14:textId="77777777" w:rsidR="00997FB0" w:rsidRPr="001762E2" w:rsidRDefault="00997FB0" w:rsidP="00373506">
            <w:pPr>
              <w:spacing w:afterLines="200" w:after="480" w:line="276" w:lineRule="auto"/>
              <w:contextualSpacing/>
              <w:jc w:val="center"/>
              <w:rPr>
                <w:sz w:val="20"/>
              </w:rPr>
            </w:pPr>
            <w:r>
              <w:rPr>
                <w:sz w:val="20"/>
              </w:rPr>
              <w:t>19</w:t>
            </w:r>
          </w:p>
        </w:tc>
        <w:tc>
          <w:tcPr>
            <w:tcW w:w="1531" w:type="dxa"/>
            <w:tcBorders>
              <w:top w:val="single" w:sz="4" w:space="0" w:color="auto"/>
            </w:tcBorders>
          </w:tcPr>
          <w:p w14:paraId="6C81A6CD" w14:textId="77777777" w:rsidR="00997FB0" w:rsidRPr="001762E2" w:rsidRDefault="00997FB0" w:rsidP="00373506">
            <w:pPr>
              <w:spacing w:afterLines="200" w:after="480" w:line="276" w:lineRule="auto"/>
              <w:contextualSpacing/>
              <w:jc w:val="center"/>
              <w:rPr>
                <w:sz w:val="20"/>
              </w:rPr>
            </w:pPr>
            <w:r>
              <w:rPr>
                <w:sz w:val="20"/>
              </w:rPr>
              <w:t>8</w:t>
            </w:r>
          </w:p>
        </w:tc>
        <w:tc>
          <w:tcPr>
            <w:tcW w:w="1531" w:type="dxa"/>
            <w:tcBorders>
              <w:top w:val="single" w:sz="4" w:space="0" w:color="auto"/>
            </w:tcBorders>
          </w:tcPr>
          <w:p w14:paraId="44E8F717" w14:textId="77777777" w:rsidR="00997FB0" w:rsidRPr="001762E2" w:rsidRDefault="00997FB0" w:rsidP="00373506">
            <w:pPr>
              <w:spacing w:afterLines="200" w:after="480"/>
              <w:contextualSpacing/>
              <w:jc w:val="center"/>
              <w:rPr>
                <w:sz w:val="20"/>
              </w:rPr>
            </w:pPr>
            <w:r>
              <w:rPr>
                <w:sz w:val="20"/>
              </w:rPr>
              <w:t>4</w:t>
            </w:r>
          </w:p>
        </w:tc>
        <w:tc>
          <w:tcPr>
            <w:tcW w:w="1531" w:type="dxa"/>
            <w:tcBorders>
              <w:top w:val="single" w:sz="4" w:space="0" w:color="auto"/>
            </w:tcBorders>
          </w:tcPr>
          <w:p w14:paraId="385C077F" w14:textId="77777777" w:rsidR="00997FB0" w:rsidRPr="001762E2" w:rsidRDefault="00997FB0" w:rsidP="00373506">
            <w:pPr>
              <w:spacing w:afterLines="200" w:after="480" w:line="276" w:lineRule="auto"/>
              <w:contextualSpacing/>
              <w:jc w:val="center"/>
              <w:rPr>
                <w:sz w:val="20"/>
              </w:rPr>
            </w:pPr>
            <w:r w:rsidRPr="001762E2">
              <w:rPr>
                <w:sz w:val="20"/>
              </w:rPr>
              <w:t>3</w:t>
            </w:r>
          </w:p>
        </w:tc>
        <w:tc>
          <w:tcPr>
            <w:tcW w:w="1531" w:type="dxa"/>
            <w:tcBorders>
              <w:top w:val="single" w:sz="4" w:space="0" w:color="auto"/>
            </w:tcBorders>
          </w:tcPr>
          <w:p w14:paraId="3D985A52" w14:textId="77777777" w:rsidR="00997FB0" w:rsidRPr="001762E2" w:rsidRDefault="00997FB0" w:rsidP="00373506">
            <w:pPr>
              <w:spacing w:afterLines="200" w:after="480" w:line="276" w:lineRule="auto"/>
              <w:contextualSpacing/>
              <w:jc w:val="center"/>
              <w:rPr>
                <w:sz w:val="20"/>
              </w:rPr>
            </w:pPr>
            <w:r>
              <w:rPr>
                <w:sz w:val="20"/>
              </w:rPr>
              <w:t>110</w:t>
            </w:r>
          </w:p>
        </w:tc>
      </w:tr>
      <w:tr w:rsidR="00997FB0" w:rsidRPr="001762E2" w14:paraId="41865888" w14:textId="77777777" w:rsidTr="00373506">
        <w:tc>
          <w:tcPr>
            <w:tcW w:w="2343" w:type="dxa"/>
            <w:vAlign w:val="bottom"/>
          </w:tcPr>
          <w:p w14:paraId="28FFB064"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SAS (headcount)</w:t>
            </w:r>
          </w:p>
        </w:tc>
        <w:tc>
          <w:tcPr>
            <w:tcW w:w="1531" w:type="dxa"/>
          </w:tcPr>
          <w:p w14:paraId="741EA9FE"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576C61EB" w14:textId="77777777" w:rsidR="00997FB0" w:rsidRPr="001762E2" w:rsidRDefault="00997FB0" w:rsidP="00373506">
            <w:pPr>
              <w:spacing w:afterLines="200" w:after="480" w:line="276" w:lineRule="auto"/>
              <w:contextualSpacing/>
              <w:jc w:val="center"/>
              <w:rPr>
                <w:sz w:val="20"/>
              </w:rPr>
            </w:pPr>
            <w:r>
              <w:rPr>
                <w:sz w:val="20"/>
              </w:rPr>
              <w:t>6</w:t>
            </w:r>
          </w:p>
        </w:tc>
        <w:tc>
          <w:tcPr>
            <w:tcW w:w="1531" w:type="dxa"/>
          </w:tcPr>
          <w:p w14:paraId="73F55CE5"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26F9A5F1" w14:textId="77777777" w:rsidR="00997FB0" w:rsidRPr="001762E2" w:rsidRDefault="00997FB0" w:rsidP="00373506">
            <w:pPr>
              <w:spacing w:afterLines="200" w:after="480" w:line="276" w:lineRule="auto"/>
              <w:contextualSpacing/>
              <w:jc w:val="center"/>
              <w:rPr>
                <w:sz w:val="20"/>
              </w:rPr>
            </w:pPr>
            <w:r w:rsidRPr="001762E2">
              <w:rPr>
                <w:sz w:val="20"/>
              </w:rPr>
              <w:t>1</w:t>
            </w:r>
          </w:p>
        </w:tc>
        <w:tc>
          <w:tcPr>
            <w:tcW w:w="1531" w:type="dxa"/>
          </w:tcPr>
          <w:p w14:paraId="525FE5FE" w14:textId="77777777" w:rsidR="00997FB0" w:rsidRPr="001762E2" w:rsidRDefault="00997FB0" w:rsidP="00373506">
            <w:pPr>
              <w:spacing w:afterLines="200" w:after="480" w:line="276" w:lineRule="auto"/>
              <w:contextualSpacing/>
              <w:jc w:val="center"/>
              <w:rPr>
                <w:sz w:val="20"/>
              </w:rPr>
            </w:pPr>
            <w:r w:rsidRPr="001762E2">
              <w:rPr>
                <w:sz w:val="20"/>
              </w:rPr>
              <w:t>0</w:t>
            </w:r>
          </w:p>
        </w:tc>
        <w:tc>
          <w:tcPr>
            <w:tcW w:w="1531" w:type="dxa"/>
          </w:tcPr>
          <w:p w14:paraId="44071A23" w14:textId="77777777" w:rsidR="00997FB0" w:rsidRPr="001762E2" w:rsidRDefault="00997FB0" w:rsidP="00373506">
            <w:pPr>
              <w:spacing w:afterLines="200" w:after="480"/>
              <w:contextualSpacing/>
              <w:jc w:val="center"/>
              <w:rPr>
                <w:sz w:val="20"/>
              </w:rPr>
            </w:pPr>
            <w:r>
              <w:rPr>
                <w:sz w:val="20"/>
              </w:rPr>
              <w:t>0</w:t>
            </w:r>
          </w:p>
        </w:tc>
        <w:tc>
          <w:tcPr>
            <w:tcW w:w="1531" w:type="dxa"/>
          </w:tcPr>
          <w:p w14:paraId="5F829AE3" w14:textId="77777777" w:rsidR="00997FB0" w:rsidRPr="001762E2" w:rsidRDefault="00997FB0" w:rsidP="00373506">
            <w:pPr>
              <w:spacing w:afterLines="200" w:after="480" w:line="276" w:lineRule="auto"/>
              <w:contextualSpacing/>
              <w:jc w:val="center"/>
              <w:rPr>
                <w:sz w:val="20"/>
              </w:rPr>
            </w:pPr>
            <w:r w:rsidRPr="001762E2">
              <w:rPr>
                <w:sz w:val="20"/>
              </w:rPr>
              <w:t>0</w:t>
            </w:r>
          </w:p>
        </w:tc>
        <w:tc>
          <w:tcPr>
            <w:tcW w:w="1531" w:type="dxa"/>
          </w:tcPr>
          <w:p w14:paraId="307CDF11" w14:textId="77777777" w:rsidR="00997FB0" w:rsidRPr="001762E2" w:rsidRDefault="00997FB0" w:rsidP="00373506">
            <w:pPr>
              <w:spacing w:afterLines="200" w:after="480" w:line="276" w:lineRule="auto"/>
              <w:contextualSpacing/>
              <w:jc w:val="center"/>
              <w:rPr>
                <w:sz w:val="20"/>
              </w:rPr>
            </w:pPr>
            <w:r>
              <w:rPr>
                <w:sz w:val="20"/>
              </w:rPr>
              <w:t>11</w:t>
            </w:r>
          </w:p>
        </w:tc>
      </w:tr>
      <w:tr w:rsidR="00997FB0" w:rsidRPr="001762E2" w14:paraId="58B2AC20" w14:textId="77777777" w:rsidTr="00373506">
        <w:tc>
          <w:tcPr>
            <w:tcW w:w="2343" w:type="dxa"/>
            <w:vAlign w:val="bottom"/>
          </w:tcPr>
          <w:p w14:paraId="59FF2C93"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Personal SPA</w:t>
            </w:r>
          </w:p>
        </w:tc>
        <w:tc>
          <w:tcPr>
            <w:tcW w:w="1531" w:type="dxa"/>
          </w:tcPr>
          <w:p w14:paraId="2D5DF512" w14:textId="77777777" w:rsidR="00997FB0" w:rsidRPr="001762E2" w:rsidRDefault="00997FB0" w:rsidP="00373506">
            <w:pPr>
              <w:spacing w:afterLines="200" w:after="480" w:line="276" w:lineRule="auto"/>
              <w:contextualSpacing/>
              <w:jc w:val="center"/>
              <w:rPr>
                <w:sz w:val="20"/>
              </w:rPr>
            </w:pPr>
            <w:r>
              <w:rPr>
                <w:sz w:val="20"/>
              </w:rPr>
              <w:t>26</w:t>
            </w:r>
          </w:p>
        </w:tc>
        <w:tc>
          <w:tcPr>
            <w:tcW w:w="1531" w:type="dxa"/>
          </w:tcPr>
          <w:p w14:paraId="088F7C13" w14:textId="77777777" w:rsidR="00997FB0" w:rsidRPr="001762E2" w:rsidRDefault="00997FB0" w:rsidP="00373506">
            <w:pPr>
              <w:spacing w:afterLines="200" w:after="480" w:line="276" w:lineRule="auto"/>
              <w:contextualSpacing/>
              <w:jc w:val="center"/>
              <w:rPr>
                <w:sz w:val="20"/>
              </w:rPr>
            </w:pPr>
            <w:r>
              <w:rPr>
                <w:sz w:val="20"/>
              </w:rPr>
              <w:t>22</w:t>
            </w:r>
          </w:p>
        </w:tc>
        <w:tc>
          <w:tcPr>
            <w:tcW w:w="1531" w:type="dxa"/>
          </w:tcPr>
          <w:p w14:paraId="039791CA" w14:textId="77777777" w:rsidR="00997FB0" w:rsidRPr="001762E2" w:rsidRDefault="00997FB0" w:rsidP="00373506">
            <w:pPr>
              <w:spacing w:afterLines="200" w:after="480" w:line="276" w:lineRule="auto"/>
              <w:contextualSpacing/>
              <w:jc w:val="center"/>
              <w:rPr>
                <w:sz w:val="20"/>
              </w:rPr>
            </w:pPr>
            <w:r>
              <w:rPr>
                <w:sz w:val="20"/>
              </w:rPr>
              <w:t>38</w:t>
            </w:r>
          </w:p>
        </w:tc>
        <w:tc>
          <w:tcPr>
            <w:tcW w:w="1531" w:type="dxa"/>
          </w:tcPr>
          <w:p w14:paraId="68C09E4A" w14:textId="77777777" w:rsidR="00997FB0" w:rsidRPr="001762E2" w:rsidRDefault="00997FB0" w:rsidP="00373506">
            <w:pPr>
              <w:spacing w:afterLines="200" w:after="480" w:line="276" w:lineRule="auto"/>
              <w:contextualSpacing/>
              <w:jc w:val="center"/>
              <w:rPr>
                <w:sz w:val="20"/>
              </w:rPr>
            </w:pPr>
            <w:r>
              <w:rPr>
                <w:sz w:val="20"/>
              </w:rPr>
              <w:t>20</w:t>
            </w:r>
          </w:p>
        </w:tc>
        <w:tc>
          <w:tcPr>
            <w:tcW w:w="1531" w:type="dxa"/>
          </w:tcPr>
          <w:p w14:paraId="408567A8" w14:textId="77777777" w:rsidR="00997FB0" w:rsidRPr="001762E2" w:rsidRDefault="00997FB0" w:rsidP="00373506">
            <w:pPr>
              <w:spacing w:afterLines="200" w:after="480" w:line="276" w:lineRule="auto"/>
              <w:contextualSpacing/>
              <w:jc w:val="center"/>
              <w:rPr>
                <w:sz w:val="20"/>
              </w:rPr>
            </w:pPr>
            <w:r>
              <w:rPr>
                <w:sz w:val="20"/>
              </w:rPr>
              <w:t>8</w:t>
            </w:r>
          </w:p>
        </w:tc>
        <w:tc>
          <w:tcPr>
            <w:tcW w:w="1531" w:type="dxa"/>
          </w:tcPr>
          <w:p w14:paraId="58E66BA6" w14:textId="77777777" w:rsidR="00997FB0" w:rsidRPr="001762E2" w:rsidRDefault="00997FB0" w:rsidP="00373506">
            <w:pPr>
              <w:spacing w:afterLines="200" w:after="480"/>
              <w:contextualSpacing/>
              <w:jc w:val="center"/>
              <w:rPr>
                <w:sz w:val="20"/>
              </w:rPr>
            </w:pPr>
            <w:r>
              <w:rPr>
                <w:sz w:val="20"/>
              </w:rPr>
              <w:t>4</w:t>
            </w:r>
          </w:p>
        </w:tc>
        <w:tc>
          <w:tcPr>
            <w:tcW w:w="1531" w:type="dxa"/>
          </w:tcPr>
          <w:p w14:paraId="1ABCB46C"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5462430A" w14:textId="77777777" w:rsidR="00997FB0" w:rsidRPr="001762E2" w:rsidRDefault="00997FB0" w:rsidP="00373506">
            <w:pPr>
              <w:spacing w:afterLines="200" w:after="480" w:line="276" w:lineRule="auto"/>
              <w:contextualSpacing/>
              <w:jc w:val="center"/>
              <w:rPr>
                <w:sz w:val="20"/>
              </w:rPr>
            </w:pPr>
            <w:r>
              <w:rPr>
                <w:sz w:val="20"/>
              </w:rPr>
              <w:t>121</w:t>
            </w:r>
          </w:p>
        </w:tc>
      </w:tr>
      <w:tr w:rsidR="00997FB0" w:rsidRPr="001762E2" w14:paraId="3A1C2D9F" w14:textId="77777777" w:rsidTr="00373506">
        <w:tc>
          <w:tcPr>
            <w:tcW w:w="2343" w:type="dxa"/>
            <w:vAlign w:val="bottom"/>
          </w:tcPr>
          <w:p w14:paraId="59822B21"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CD</w:t>
            </w:r>
            <w:r w:rsidRPr="00CC4DE4">
              <w:rPr>
                <w:rFonts w:ascii="Calibri" w:hAnsi="Calibri" w:cs="Calibri"/>
                <w:color w:val="000000"/>
                <w:sz w:val="20"/>
                <w:vertAlign w:val="superscript"/>
                <w:lang w:eastAsia="en-GB"/>
              </w:rPr>
              <w:t>ǂ</w:t>
            </w:r>
          </w:p>
        </w:tc>
        <w:tc>
          <w:tcPr>
            <w:tcW w:w="1531" w:type="dxa"/>
          </w:tcPr>
          <w:p w14:paraId="71BD7337"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0BFA0A35"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1266453C"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787AC830"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195EDEE3"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tcPr>
          <w:p w14:paraId="67997145" w14:textId="77777777" w:rsidR="00997FB0" w:rsidRPr="001762E2" w:rsidRDefault="00997FB0" w:rsidP="00373506">
            <w:pPr>
              <w:spacing w:afterLines="200" w:after="480"/>
              <w:contextualSpacing/>
              <w:jc w:val="center"/>
              <w:rPr>
                <w:sz w:val="20"/>
              </w:rPr>
            </w:pPr>
            <w:r>
              <w:rPr>
                <w:sz w:val="20"/>
              </w:rPr>
              <w:t>3</w:t>
            </w:r>
          </w:p>
        </w:tc>
        <w:tc>
          <w:tcPr>
            <w:tcW w:w="1531" w:type="dxa"/>
          </w:tcPr>
          <w:p w14:paraId="049B56DC"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565FF3E3" w14:textId="77777777" w:rsidR="00997FB0" w:rsidRPr="001762E2" w:rsidRDefault="00997FB0" w:rsidP="00373506">
            <w:pPr>
              <w:spacing w:afterLines="200" w:after="480" w:line="276" w:lineRule="auto"/>
              <w:contextualSpacing/>
              <w:jc w:val="center"/>
              <w:rPr>
                <w:sz w:val="20"/>
              </w:rPr>
            </w:pPr>
            <w:r>
              <w:rPr>
                <w:sz w:val="20"/>
              </w:rPr>
              <w:t>18</w:t>
            </w:r>
          </w:p>
        </w:tc>
      </w:tr>
      <w:tr w:rsidR="00997FB0" w:rsidRPr="001762E2" w14:paraId="5130F940" w14:textId="77777777" w:rsidTr="00373506">
        <w:tc>
          <w:tcPr>
            <w:tcW w:w="2343" w:type="dxa"/>
            <w:vAlign w:val="bottom"/>
          </w:tcPr>
          <w:p w14:paraId="660F04A7"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Dep CD/Leads</w:t>
            </w:r>
            <w:r w:rsidRPr="001762E2">
              <w:rPr>
                <w:rStyle w:val="FootnoteReference"/>
                <w:rFonts w:ascii="Calibri" w:hAnsi="Calibri"/>
                <w:color w:val="000000"/>
                <w:sz w:val="20"/>
                <w:lang w:eastAsia="en-GB"/>
              </w:rPr>
              <w:footnoteReference w:id="5"/>
            </w:r>
          </w:p>
        </w:tc>
        <w:tc>
          <w:tcPr>
            <w:tcW w:w="1531" w:type="dxa"/>
          </w:tcPr>
          <w:p w14:paraId="693256FA"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4B3FACA1"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64CE8756" w14:textId="77777777" w:rsidR="00997FB0" w:rsidRPr="001762E2" w:rsidRDefault="00997FB0" w:rsidP="00373506">
            <w:pPr>
              <w:spacing w:afterLines="200" w:after="480" w:line="276" w:lineRule="auto"/>
              <w:contextualSpacing/>
              <w:jc w:val="center"/>
              <w:rPr>
                <w:sz w:val="20"/>
              </w:rPr>
            </w:pPr>
            <w:r>
              <w:rPr>
                <w:sz w:val="20"/>
              </w:rPr>
              <w:t>4</w:t>
            </w:r>
          </w:p>
        </w:tc>
        <w:tc>
          <w:tcPr>
            <w:tcW w:w="1531" w:type="dxa"/>
          </w:tcPr>
          <w:p w14:paraId="622AC8D4"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1E675E03" w14:textId="77777777" w:rsidR="00997FB0" w:rsidRPr="001762E2" w:rsidRDefault="00997FB0" w:rsidP="00373506">
            <w:pPr>
              <w:spacing w:afterLines="200" w:after="480" w:line="276" w:lineRule="auto"/>
              <w:contextualSpacing/>
              <w:jc w:val="center"/>
              <w:rPr>
                <w:sz w:val="20"/>
              </w:rPr>
            </w:pPr>
            <w:r>
              <w:rPr>
                <w:sz w:val="20"/>
              </w:rPr>
              <w:t>-</w:t>
            </w:r>
          </w:p>
        </w:tc>
        <w:tc>
          <w:tcPr>
            <w:tcW w:w="1531" w:type="dxa"/>
          </w:tcPr>
          <w:p w14:paraId="7E8E4944" w14:textId="77777777" w:rsidR="00997FB0" w:rsidRPr="001762E2" w:rsidRDefault="00997FB0" w:rsidP="00373506">
            <w:pPr>
              <w:spacing w:afterLines="200" w:after="480"/>
              <w:contextualSpacing/>
              <w:jc w:val="center"/>
              <w:rPr>
                <w:sz w:val="20"/>
              </w:rPr>
            </w:pPr>
            <w:r>
              <w:rPr>
                <w:sz w:val="20"/>
              </w:rPr>
              <w:t>-</w:t>
            </w:r>
          </w:p>
        </w:tc>
        <w:tc>
          <w:tcPr>
            <w:tcW w:w="1531" w:type="dxa"/>
          </w:tcPr>
          <w:p w14:paraId="339DAE0A"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432A84AF" w14:textId="77777777" w:rsidR="00997FB0" w:rsidRPr="001762E2" w:rsidRDefault="00997FB0" w:rsidP="00373506">
            <w:pPr>
              <w:spacing w:afterLines="200" w:after="480" w:line="276" w:lineRule="auto"/>
              <w:contextualSpacing/>
              <w:jc w:val="center"/>
              <w:rPr>
                <w:sz w:val="20"/>
              </w:rPr>
            </w:pPr>
            <w:r w:rsidRPr="001762E2">
              <w:rPr>
                <w:sz w:val="20"/>
              </w:rPr>
              <w:t>10</w:t>
            </w:r>
          </w:p>
        </w:tc>
      </w:tr>
      <w:tr w:rsidR="00997FB0" w:rsidRPr="001762E2" w14:paraId="6AE7DD2D" w14:textId="77777777" w:rsidTr="00373506">
        <w:tc>
          <w:tcPr>
            <w:tcW w:w="2343" w:type="dxa"/>
            <w:vAlign w:val="bottom"/>
          </w:tcPr>
          <w:p w14:paraId="5ED6F79F"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NSD Leads</w:t>
            </w:r>
          </w:p>
        </w:tc>
        <w:tc>
          <w:tcPr>
            <w:tcW w:w="1531" w:type="dxa"/>
          </w:tcPr>
          <w:p w14:paraId="77E673C3"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5EF3FA59"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50D80192"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09C124B2"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51A96E4B"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6BF924D6" w14:textId="77777777" w:rsidR="00997FB0" w:rsidRPr="001762E2" w:rsidRDefault="00997FB0" w:rsidP="00373506">
            <w:pPr>
              <w:spacing w:afterLines="200" w:after="480"/>
              <w:contextualSpacing/>
              <w:jc w:val="center"/>
              <w:rPr>
                <w:sz w:val="20"/>
              </w:rPr>
            </w:pPr>
            <w:r>
              <w:rPr>
                <w:sz w:val="20"/>
              </w:rPr>
              <w:t>-</w:t>
            </w:r>
          </w:p>
        </w:tc>
        <w:tc>
          <w:tcPr>
            <w:tcW w:w="1531" w:type="dxa"/>
          </w:tcPr>
          <w:p w14:paraId="50070DAB"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39A43090" w14:textId="77777777" w:rsidR="00997FB0" w:rsidRPr="001762E2" w:rsidRDefault="00997FB0" w:rsidP="00373506">
            <w:pPr>
              <w:spacing w:afterLines="200" w:after="480" w:line="276" w:lineRule="auto"/>
              <w:contextualSpacing/>
              <w:jc w:val="center"/>
              <w:rPr>
                <w:sz w:val="20"/>
              </w:rPr>
            </w:pPr>
            <w:r w:rsidRPr="001762E2">
              <w:rPr>
                <w:sz w:val="20"/>
              </w:rPr>
              <w:t>2</w:t>
            </w:r>
          </w:p>
        </w:tc>
      </w:tr>
      <w:tr w:rsidR="00997FB0" w:rsidRPr="001762E2" w14:paraId="3088AE6D" w14:textId="77777777" w:rsidTr="00373506">
        <w:tc>
          <w:tcPr>
            <w:tcW w:w="2343" w:type="dxa"/>
            <w:shd w:val="clear" w:color="auto" w:fill="FFE599" w:themeFill="accent4" w:themeFillTint="66"/>
            <w:vAlign w:val="bottom"/>
          </w:tcPr>
          <w:p w14:paraId="5C1CF185"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Clin Governance</w:t>
            </w:r>
          </w:p>
        </w:tc>
        <w:tc>
          <w:tcPr>
            <w:tcW w:w="1531" w:type="dxa"/>
          </w:tcPr>
          <w:p w14:paraId="5D6A63FD"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558AD798"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4A7DD7A2"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58C62D87"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45CD7F6A"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779DEA82" w14:textId="77777777" w:rsidR="00997FB0" w:rsidRPr="001762E2" w:rsidRDefault="00997FB0" w:rsidP="00373506">
            <w:pPr>
              <w:spacing w:afterLines="200" w:after="480"/>
              <w:contextualSpacing/>
              <w:jc w:val="center"/>
              <w:rPr>
                <w:sz w:val="20"/>
              </w:rPr>
            </w:pPr>
            <w:r>
              <w:rPr>
                <w:sz w:val="20"/>
              </w:rPr>
              <w:t>0.5</w:t>
            </w:r>
          </w:p>
        </w:tc>
        <w:tc>
          <w:tcPr>
            <w:tcW w:w="1531" w:type="dxa"/>
          </w:tcPr>
          <w:p w14:paraId="003A77BD"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5E104089" w14:textId="77777777" w:rsidR="00997FB0" w:rsidRPr="001762E2" w:rsidRDefault="00997FB0" w:rsidP="00373506">
            <w:pPr>
              <w:spacing w:afterLines="200" w:after="480" w:line="276" w:lineRule="auto"/>
              <w:contextualSpacing/>
              <w:jc w:val="center"/>
              <w:rPr>
                <w:sz w:val="20"/>
              </w:rPr>
            </w:pPr>
            <w:r>
              <w:rPr>
                <w:sz w:val="20"/>
              </w:rPr>
              <w:t>6.</w:t>
            </w:r>
            <w:r w:rsidRPr="001762E2">
              <w:rPr>
                <w:sz w:val="20"/>
              </w:rPr>
              <w:t>5</w:t>
            </w:r>
          </w:p>
        </w:tc>
      </w:tr>
      <w:tr w:rsidR="00997FB0" w:rsidRPr="001762E2" w14:paraId="1A3F9D5F" w14:textId="77777777" w:rsidTr="00373506">
        <w:tc>
          <w:tcPr>
            <w:tcW w:w="2343" w:type="dxa"/>
            <w:shd w:val="clear" w:color="auto" w:fill="FFE599" w:themeFill="accent4" w:themeFillTint="66"/>
            <w:vAlign w:val="bottom"/>
          </w:tcPr>
          <w:p w14:paraId="0698479E"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Audit</w:t>
            </w:r>
          </w:p>
        </w:tc>
        <w:tc>
          <w:tcPr>
            <w:tcW w:w="1531" w:type="dxa"/>
          </w:tcPr>
          <w:p w14:paraId="1B003ED5"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73774153"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41120616"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6B805A6C"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3619D8AC"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189A06A5" w14:textId="77777777" w:rsidR="00997FB0" w:rsidRPr="001762E2" w:rsidRDefault="00997FB0" w:rsidP="00373506">
            <w:pPr>
              <w:spacing w:afterLines="200" w:after="480"/>
              <w:contextualSpacing/>
              <w:jc w:val="center"/>
              <w:rPr>
                <w:sz w:val="20"/>
              </w:rPr>
            </w:pPr>
            <w:r>
              <w:rPr>
                <w:sz w:val="20"/>
              </w:rPr>
              <w:t>0.5</w:t>
            </w:r>
          </w:p>
        </w:tc>
        <w:tc>
          <w:tcPr>
            <w:tcW w:w="1531" w:type="dxa"/>
          </w:tcPr>
          <w:p w14:paraId="67FD9858"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06CA4ED9" w14:textId="77777777" w:rsidR="00997FB0" w:rsidRPr="001762E2" w:rsidRDefault="00997FB0" w:rsidP="00373506">
            <w:pPr>
              <w:spacing w:afterLines="200" w:after="480" w:line="276" w:lineRule="auto"/>
              <w:contextualSpacing/>
              <w:jc w:val="center"/>
              <w:rPr>
                <w:sz w:val="20"/>
              </w:rPr>
            </w:pPr>
            <w:r>
              <w:rPr>
                <w:sz w:val="20"/>
              </w:rPr>
              <w:t>6.</w:t>
            </w:r>
            <w:r w:rsidRPr="001762E2">
              <w:rPr>
                <w:sz w:val="20"/>
              </w:rPr>
              <w:t>5</w:t>
            </w:r>
          </w:p>
        </w:tc>
      </w:tr>
      <w:tr w:rsidR="00997FB0" w:rsidRPr="001762E2" w14:paraId="3A9B28E1" w14:textId="77777777" w:rsidTr="00373506">
        <w:tc>
          <w:tcPr>
            <w:tcW w:w="2343" w:type="dxa"/>
            <w:shd w:val="clear" w:color="auto" w:fill="FFE599" w:themeFill="accent4" w:themeFillTint="66"/>
            <w:vAlign w:val="bottom"/>
          </w:tcPr>
          <w:p w14:paraId="15850461"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QI</w:t>
            </w:r>
          </w:p>
        </w:tc>
        <w:tc>
          <w:tcPr>
            <w:tcW w:w="1531" w:type="dxa"/>
          </w:tcPr>
          <w:p w14:paraId="2B05BFED"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16A0B3E7"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2E225F5D"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77B14055"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65FDFD01" w14:textId="77777777" w:rsidR="00997FB0" w:rsidRPr="001762E2" w:rsidRDefault="00997FB0" w:rsidP="00373506">
            <w:pPr>
              <w:spacing w:afterLines="200" w:after="480" w:line="276" w:lineRule="auto"/>
              <w:contextualSpacing/>
              <w:jc w:val="center"/>
              <w:rPr>
                <w:sz w:val="20"/>
              </w:rPr>
            </w:pPr>
            <w:r w:rsidRPr="001762E2">
              <w:rPr>
                <w:sz w:val="20"/>
              </w:rPr>
              <w:t>0</w:t>
            </w:r>
          </w:p>
        </w:tc>
        <w:tc>
          <w:tcPr>
            <w:tcW w:w="1531" w:type="dxa"/>
          </w:tcPr>
          <w:p w14:paraId="5BE00094" w14:textId="77777777" w:rsidR="00997FB0" w:rsidRPr="001762E2" w:rsidRDefault="00997FB0" w:rsidP="00373506">
            <w:pPr>
              <w:spacing w:afterLines="200" w:after="480"/>
              <w:contextualSpacing/>
              <w:jc w:val="center"/>
              <w:rPr>
                <w:sz w:val="20"/>
              </w:rPr>
            </w:pPr>
            <w:r>
              <w:rPr>
                <w:sz w:val="20"/>
              </w:rPr>
              <w:t>0.5</w:t>
            </w:r>
          </w:p>
        </w:tc>
        <w:tc>
          <w:tcPr>
            <w:tcW w:w="1531" w:type="dxa"/>
          </w:tcPr>
          <w:p w14:paraId="3B831937"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2F6B1897" w14:textId="77777777" w:rsidR="00997FB0" w:rsidRPr="001762E2" w:rsidRDefault="00997FB0" w:rsidP="00373506">
            <w:pPr>
              <w:spacing w:afterLines="200" w:after="480" w:line="276" w:lineRule="auto"/>
              <w:contextualSpacing/>
              <w:jc w:val="center"/>
              <w:rPr>
                <w:sz w:val="20"/>
              </w:rPr>
            </w:pPr>
            <w:r w:rsidRPr="001762E2">
              <w:rPr>
                <w:sz w:val="20"/>
              </w:rPr>
              <w:t>5</w:t>
            </w:r>
            <w:r>
              <w:rPr>
                <w:sz w:val="20"/>
              </w:rPr>
              <w:t>.5</w:t>
            </w:r>
          </w:p>
        </w:tc>
      </w:tr>
      <w:tr w:rsidR="00997FB0" w:rsidRPr="001762E2" w14:paraId="15F2D9E4" w14:textId="77777777" w:rsidTr="00373506">
        <w:tc>
          <w:tcPr>
            <w:tcW w:w="2343" w:type="dxa"/>
            <w:shd w:val="clear" w:color="auto" w:fill="auto"/>
            <w:vAlign w:val="bottom"/>
          </w:tcPr>
          <w:p w14:paraId="6D7C1946"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Appraisal</w:t>
            </w:r>
          </w:p>
        </w:tc>
        <w:tc>
          <w:tcPr>
            <w:tcW w:w="1531" w:type="dxa"/>
            <w:shd w:val="clear" w:color="auto" w:fill="auto"/>
          </w:tcPr>
          <w:p w14:paraId="4CE294F4" w14:textId="77777777" w:rsidR="00997FB0" w:rsidRPr="001762E2" w:rsidRDefault="00997FB0" w:rsidP="00373506">
            <w:pPr>
              <w:spacing w:afterLines="200" w:after="480" w:line="276" w:lineRule="auto"/>
              <w:contextualSpacing/>
              <w:jc w:val="center"/>
              <w:rPr>
                <w:sz w:val="20"/>
              </w:rPr>
            </w:pPr>
            <w:r>
              <w:rPr>
                <w:sz w:val="20"/>
              </w:rPr>
              <w:t>3</w:t>
            </w:r>
          </w:p>
        </w:tc>
        <w:tc>
          <w:tcPr>
            <w:tcW w:w="1531" w:type="dxa"/>
            <w:shd w:val="clear" w:color="auto" w:fill="auto"/>
          </w:tcPr>
          <w:p w14:paraId="2B793EAA"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shd w:val="clear" w:color="auto" w:fill="auto"/>
          </w:tcPr>
          <w:p w14:paraId="6565DA6B" w14:textId="77777777" w:rsidR="00997FB0" w:rsidRPr="001762E2" w:rsidRDefault="00997FB0" w:rsidP="00373506">
            <w:pPr>
              <w:spacing w:afterLines="200" w:after="480" w:line="276" w:lineRule="auto"/>
              <w:contextualSpacing/>
              <w:jc w:val="center"/>
              <w:rPr>
                <w:sz w:val="20"/>
              </w:rPr>
            </w:pPr>
            <w:r>
              <w:rPr>
                <w:sz w:val="20"/>
              </w:rPr>
              <w:t>2.5</w:t>
            </w:r>
          </w:p>
        </w:tc>
        <w:tc>
          <w:tcPr>
            <w:tcW w:w="1531" w:type="dxa"/>
            <w:shd w:val="clear" w:color="auto" w:fill="auto"/>
          </w:tcPr>
          <w:p w14:paraId="0F7932D6"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shd w:val="clear" w:color="auto" w:fill="auto"/>
          </w:tcPr>
          <w:p w14:paraId="379FE7CD" w14:textId="77777777" w:rsidR="00997FB0" w:rsidRPr="001762E2" w:rsidRDefault="00997FB0" w:rsidP="00373506">
            <w:pPr>
              <w:spacing w:afterLines="200" w:after="480" w:line="276" w:lineRule="auto"/>
              <w:contextualSpacing/>
              <w:jc w:val="center"/>
              <w:rPr>
                <w:sz w:val="20"/>
              </w:rPr>
            </w:pPr>
            <w:r w:rsidRPr="001762E2">
              <w:rPr>
                <w:sz w:val="20"/>
              </w:rPr>
              <w:t>0.5</w:t>
            </w:r>
          </w:p>
        </w:tc>
        <w:tc>
          <w:tcPr>
            <w:tcW w:w="1531" w:type="dxa"/>
            <w:shd w:val="clear" w:color="auto" w:fill="auto"/>
          </w:tcPr>
          <w:p w14:paraId="0C8C75D3" w14:textId="77777777" w:rsidR="00997FB0" w:rsidRPr="001762E2" w:rsidRDefault="00997FB0" w:rsidP="00373506">
            <w:pPr>
              <w:spacing w:afterLines="200" w:after="480"/>
              <w:contextualSpacing/>
              <w:jc w:val="center"/>
              <w:rPr>
                <w:sz w:val="20"/>
              </w:rPr>
            </w:pPr>
            <w:r>
              <w:rPr>
                <w:sz w:val="20"/>
              </w:rPr>
              <w:t>0.5</w:t>
            </w:r>
          </w:p>
        </w:tc>
        <w:tc>
          <w:tcPr>
            <w:tcW w:w="1531" w:type="dxa"/>
            <w:shd w:val="clear" w:color="auto" w:fill="auto"/>
          </w:tcPr>
          <w:p w14:paraId="0390C4AC" w14:textId="77777777" w:rsidR="00997FB0" w:rsidRPr="001762E2" w:rsidRDefault="00997FB0" w:rsidP="00373506">
            <w:pPr>
              <w:spacing w:afterLines="200" w:after="480" w:line="276" w:lineRule="auto"/>
              <w:contextualSpacing/>
              <w:jc w:val="center"/>
              <w:rPr>
                <w:sz w:val="20"/>
              </w:rPr>
            </w:pPr>
            <w:r>
              <w:rPr>
                <w:sz w:val="20"/>
              </w:rPr>
              <w:t>0.5</w:t>
            </w:r>
          </w:p>
        </w:tc>
        <w:tc>
          <w:tcPr>
            <w:tcW w:w="1531" w:type="dxa"/>
            <w:shd w:val="clear" w:color="auto" w:fill="auto"/>
          </w:tcPr>
          <w:p w14:paraId="63D5A39E" w14:textId="77777777" w:rsidR="00997FB0" w:rsidRPr="001762E2" w:rsidRDefault="00997FB0" w:rsidP="00373506">
            <w:pPr>
              <w:spacing w:afterLines="200" w:after="480" w:line="276" w:lineRule="auto"/>
              <w:contextualSpacing/>
              <w:jc w:val="center"/>
              <w:rPr>
                <w:sz w:val="20"/>
              </w:rPr>
            </w:pPr>
            <w:r>
              <w:rPr>
                <w:sz w:val="20"/>
              </w:rPr>
              <w:t>11</w:t>
            </w:r>
          </w:p>
        </w:tc>
      </w:tr>
      <w:tr w:rsidR="00997FB0" w:rsidRPr="001762E2" w14:paraId="5802841F" w14:textId="77777777" w:rsidTr="00373506">
        <w:tc>
          <w:tcPr>
            <w:tcW w:w="2343" w:type="dxa"/>
            <w:shd w:val="clear" w:color="auto" w:fill="FFE599" w:themeFill="accent4" w:themeFillTint="66"/>
            <w:vAlign w:val="bottom"/>
          </w:tcPr>
          <w:p w14:paraId="209DAC1D"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Med Ed</w:t>
            </w:r>
          </w:p>
        </w:tc>
        <w:tc>
          <w:tcPr>
            <w:tcW w:w="1531" w:type="dxa"/>
          </w:tcPr>
          <w:p w14:paraId="5BE0956C"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51D1359D"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620298A8"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Pr>
          <w:p w14:paraId="18A74FF5" w14:textId="77777777" w:rsidR="00997FB0" w:rsidRPr="001762E2" w:rsidRDefault="00997FB0" w:rsidP="00373506">
            <w:pPr>
              <w:spacing w:afterLines="200" w:after="480" w:line="276" w:lineRule="auto"/>
              <w:contextualSpacing/>
              <w:jc w:val="center"/>
              <w:rPr>
                <w:sz w:val="20"/>
              </w:rPr>
            </w:pPr>
            <w:r>
              <w:rPr>
                <w:sz w:val="20"/>
              </w:rPr>
              <w:t>1</w:t>
            </w:r>
          </w:p>
        </w:tc>
        <w:tc>
          <w:tcPr>
            <w:tcW w:w="1531" w:type="dxa"/>
          </w:tcPr>
          <w:p w14:paraId="65B32532" w14:textId="77777777" w:rsidR="00997FB0" w:rsidRPr="001762E2" w:rsidRDefault="00997FB0" w:rsidP="00373506">
            <w:pPr>
              <w:spacing w:afterLines="200" w:after="480" w:line="276" w:lineRule="auto"/>
              <w:contextualSpacing/>
              <w:jc w:val="center"/>
              <w:rPr>
                <w:sz w:val="20"/>
              </w:rPr>
            </w:pPr>
            <w:r w:rsidRPr="001762E2">
              <w:rPr>
                <w:sz w:val="20"/>
              </w:rPr>
              <w:t>0</w:t>
            </w:r>
          </w:p>
        </w:tc>
        <w:tc>
          <w:tcPr>
            <w:tcW w:w="1531" w:type="dxa"/>
          </w:tcPr>
          <w:p w14:paraId="24A6DC09" w14:textId="77777777" w:rsidR="00997FB0" w:rsidRPr="001762E2" w:rsidRDefault="00997FB0" w:rsidP="00373506">
            <w:pPr>
              <w:spacing w:afterLines="200" w:after="480"/>
              <w:contextualSpacing/>
              <w:jc w:val="center"/>
              <w:rPr>
                <w:sz w:val="20"/>
              </w:rPr>
            </w:pPr>
            <w:r>
              <w:rPr>
                <w:sz w:val="20"/>
              </w:rPr>
              <w:t>-</w:t>
            </w:r>
          </w:p>
        </w:tc>
        <w:tc>
          <w:tcPr>
            <w:tcW w:w="1531" w:type="dxa"/>
          </w:tcPr>
          <w:p w14:paraId="30541C30"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Pr>
          <w:p w14:paraId="25CA2BE4" w14:textId="77777777" w:rsidR="00997FB0" w:rsidRPr="001762E2" w:rsidRDefault="00997FB0" w:rsidP="00373506">
            <w:pPr>
              <w:spacing w:afterLines="200" w:after="480" w:line="276" w:lineRule="auto"/>
              <w:contextualSpacing/>
              <w:jc w:val="center"/>
              <w:rPr>
                <w:sz w:val="20"/>
              </w:rPr>
            </w:pPr>
            <w:r w:rsidRPr="001762E2">
              <w:rPr>
                <w:sz w:val="20"/>
              </w:rPr>
              <w:t>5</w:t>
            </w:r>
          </w:p>
        </w:tc>
      </w:tr>
      <w:tr w:rsidR="00997FB0" w:rsidRPr="001762E2" w14:paraId="7280CC47" w14:textId="77777777" w:rsidTr="00373506">
        <w:tc>
          <w:tcPr>
            <w:tcW w:w="2343" w:type="dxa"/>
            <w:tcBorders>
              <w:bottom w:val="single" w:sz="4" w:space="0" w:color="auto"/>
            </w:tcBorders>
            <w:vAlign w:val="bottom"/>
          </w:tcPr>
          <w:p w14:paraId="73937F3C" w14:textId="77777777" w:rsidR="00997FB0" w:rsidRPr="001762E2" w:rsidRDefault="00997FB0" w:rsidP="00373506">
            <w:pPr>
              <w:spacing w:afterLines="200" w:after="480" w:line="276" w:lineRule="auto"/>
              <w:contextualSpacing/>
              <w:rPr>
                <w:rFonts w:ascii="Calibri" w:hAnsi="Calibri"/>
                <w:color w:val="000000"/>
                <w:sz w:val="20"/>
                <w:lang w:eastAsia="en-GB"/>
              </w:rPr>
            </w:pPr>
            <w:r w:rsidRPr="001762E2">
              <w:rPr>
                <w:rFonts w:ascii="Calibri" w:hAnsi="Calibri"/>
                <w:color w:val="000000"/>
                <w:sz w:val="20"/>
                <w:lang w:eastAsia="en-GB"/>
              </w:rPr>
              <w:t>Educational Supervision</w:t>
            </w:r>
          </w:p>
        </w:tc>
        <w:tc>
          <w:tcPr>
            <w:tcW w:w="1531" w:type="dxa"/>
            <w:tcBorders>
              <w:bottom w:val="single" w:sz="4" w:space="0" w:color="auto"/>
            </w:tcBorders>
          </w:tcPr>
          <w:p w14:paraId="7C85292A" w14:textId="77777777" w:rsidR="00997FB0" w:rsidRPr="001762E2" w:rsidRDefault="00997FB0" w:rsidP="00373506">
            <w:pPr>
              <w:spacing w:afterLines="200" w:after="480" w:line="276" w:lineRule="auto"/>
              <w:contextualSpacing/>
              <w:jc w:val="center"/>
              <w:rPr>
                <w:sz w:val="20"/>
              </w:rPr>
            </w:pPr>
            <w:r>
              <w:rPr>
                <w:sz w:val="20"/>
              </w:rPr>
              <w:t>2</w:t>
            </w:r>
          </w:p>
        </w:tc>
        <w:tc>
          <w:tcPr>
            <w:tcW w:w="1531" w:type="dxa"/>
            <w:tcBorders>
              <w:bottom w:val="single" w:sz="4" w:space="0" w:color="auto"/>
            </w:tcBorders>
          </w:tcPr>
          <w:p w14:paraId="1B892094" w14:textId="77777777" w:rsidR="00997FB0" w:rsidRPr="001762E2" w:rsidRDefault="00997FB0" w:rsidP="00373506">
            <w:pPr>
              <w:spacing w:afterLines="200" w:after="480" w:line="276" w:lineRule="auto"/>
              <w:contextualSpacing/>
              <w:jc w:val="center"/>
              <w:rPr>
                <w:sz w:val="20"/>
              </w:rPr>
            </w:pPr>
            <w:r>
              <w:rPr>
                <w:sz w:val="20"/>
              </w:rPr>
              <w:t>4</w:t>
            </w:r>
            <w:r w:rsidRPr="001762E2">
              <w:rPr>
                <w:sz w:val="20"/>
              </w:rPr>
              <w:t>.5</w:t>
            </w:r>
          </w:p>
        </w:tc>
        <w:tc>
          <w:tcPr>
            <w:tcW w:w="1531" w:type="dxa"/>
            <w:tcBorders>
              <w:bottom w:val="single" w:sz="4" w:space="0" w:color="auto"/>
            </w:tcBorders>
          </w:tcPr>
          <w:p w14:paraId="76B38C07" w14:textId="77777777" w:rsidR="00997FB0" w:rsidRPr="001762E2" w:rsidRDefault="00997FB0" w:rsidP="00373506">
            <w:pPr>
              <w:spacing w:afterLines="200" w:after="480" w:line="276" w:lineRule="auto"/>
              <w:contextualSpacing/>
              <w:jc w:val="center"/>
              <w:rPr>
                <w:sz w:val="20"/>
              </w:rPr>
            </w:pPr>
            <w:r>
              <w:rPr>
                <w:sz w:val="20"/>
              </w:rPr>
              <w:t>3</w:t>
            </w:r>
            <w:r w:rsidRPr="001762E2">
              <w:rPr>
                <w:sz w:val="20"/>
              </w:rPr>
              <w:t>.5</w:t>
            </w:r>
          </w:p>
        </w:tc>
        <w:tc>
          <w:tcPr>
            <w:tcW w:w="1531" w:type="dxa"/>
            <w:tcBorders>
              <w:bottom w:val="single" w:sz="4" w:space="0" w:color="auto"/>
            </w:tcBorders>
          </w:tcPr>
          <w:p w14:paraId="610FE692" w14:textId="77777777" w:rsidR="00997FB0" w:rsidRPr="001762E2" w:rsidRDefault="00997FB0" w:rsidP="00373506">
            <w:pPr>
              <w:spacing w:afterLines="200" w:after="480" w:line="276" w:lineRule="auto"/>
              <w:contextualSpacing/>
              <w:jc w:val="center"/>
              <w:rPr>
                <w:sz w:val="20"/>
              </w:rPr>
            </w:pPr>
            <w:r>
              <w:rPr>
                <w:sz w:val="20"/>
              </w:rPr>
              <w:t>3.</w:t>
            </w:r>
            <w:r w:rsidRPr="001762E2">
              <w:rPr>
                <w:sz w:val="20"/>
              </w:rPr>
              <w:t>5</w:t>
            </w:r>
          </w:p>
        </w:tc>
        <w:tc>
          <w:tcPr>
            <w:tcW w:w="1531" w:type="dxa"/>
            <w:tcBorders>
              <w:bottom w:val="single" w:sz="4" w:space="0" w:color="auto"/>
            </w:tcBorders>
          </w:tcPr>
          <w:p w14:paraId="3A0D5CF6" w14:textId="77777777" w:rsidR="00997FB0" w:rsidRPr="001762E2" w:rsidRDefault="00997FB0" w:rsidP="00373506">
            <w:pPr>
              <w:spacing w:afterLines="200" w:after="480" w:line="276" w:lineRule="auto"/>
              <w:contextualSpacing/>
              <w:jc w:val="center"/>
              <w:rPr>
                <w:sz w:val="20"/>
              </w:rPr>
            </w:pPr>
            <w:r>
              <w:rPr>
                <w:sz w:val="20"/>
              </w:rPr>
              <w:t>0.</w:t>
            </w:r>
            <w:r w:rsidRPr="001762E2">
              <w:rPr>
                <w:sz w:val="20"/>
              </w:rPr>
              <w:t>5</w:t>
            </w:r>
          </w:p>
        </w:tc>
        <w:tc>
          <w:tcPr>
            <w:tcW w:w="1531" w:type="dxa"/>
            <w:tcBorders>
              <w:bottom w:val="single" w:sz="4" w:space="0" w:color="auto"/>
            </w:tcBorders>
          </w:tcPr>
          <w:p w14:paraId="2DB40EC1" w14:textId="77777777" w:rsidR="00997FB0" w:rsidRPr="001762E2" w:rsidRDefault="00997FB0" w:rsidP="00373506">
            <w:pPr>
              <w:spacing w:afterLines="200" w:after="480"/>
              <w:contextualSpacing/>
              <w:jc w:val="center"/>
              <w:rPr>
                <w:sz w:val="20"/>
              </w:rPr>
            </w:pPr>
            <w:r>
              <w:rPr>
                <w:sz w:val="20"/>
              </w:rPr>
              <w:t>0.5</w:t>
            </w:r>
          </w:p>
        </w:tc>
        <w:tc>
          <w:tcPr>
            <w:tcW w:w="1531" w:type="dxa"/>
            <w:tcBorders>
              <w:bottom w:val="single" w:sz="4" w:space="0" w:color="auto"/>
            </w:tcBorders>
          </w:tcPr>
          <w:p w14:paraId="6FA6BD3B" w14:textId="77777777" w:rsidR="00997FB0" w:rsidRPr="001762E2" w:rsidRDefault="00997FB0" w:rsidP="00373506">
            <w:pPr>
              <w:spacing w:afterLines="200" w:after="480" w:line="276" w:lineRule="auto"/>
              <w:contextualSpacing/>
              <w:jc w:val="center"/>
              <w:rPr>
                <w:sz w:val="20"/>
              </w:rPr>
            </w:pPr>
            <w:r w:rsidRPr="001762E2">
              <w:rPr>
                <w:sz w:val="20"/>
              </w:rPr>
              <w:t>-</w:t>
            </w:r>
          </w:p>
        </w:tc>
        <w:tc>
          <w:tcPr>
            <w:tcW w:w="1531" w:type="dxa"/>
            <w:tcBorders>
              <w:bottom w:val="single" w:sz="4" w:space="0" w:color="auto"/>
            </w:tcBorders>
          </w:tcPr>
          <w:p w14:paraId="6AB66655" w14:textId="77777777" w:rsidR="00997FB0" w:rsidRPr="001762E2" w:rsidRDefault="00997FB0" w:rsidP="00373506">
            <w:pPr>
              <w:spacing w:afterLines="200" w:after="480" w:line="276" w:lineRule="auto"/>
              <w:contextualSpacing/>
              <w:jc w:val="center"/>
              <w:rPr>
                <w:sz w:val="20"/>
              </w:rPr>
            </w:pPr>
            <w:r>
              <w:rPr>
                <w:sz w:val="20"/>
              </w:rPr>
              <w:t>14</w:t>
            </w:r>
            <w:r w:rsidRPr="001762E2">
              <w:rPr>
                <w:sz w:val="20"/>
              </w:rPr>
              <w:t>.5</w:t>
            </w:r>
          </w:p>
        </w:tc>
      </w:tr>
      <w:tr w:rsidR="00997FB0" w:rsidRPr="001762E2" w14:paraId="2C2FB4ED" w14:textId="77777777" w:rsidTr="00373506">
        <w:tc>
          <w:tcPr>
            <w:tcW w:w="2343" w:type="dxa"/>
            <w:tcBorders>
              <w:top w:val="single" w:sz="4" w:space="0" w:color="auto"/>
            </w:tcBorders>
            <w:vAlign w:val="bottom"/>
          </w:tcPr>
          <w:p w14:paraId="5229B43B" w14:textId="77777777" w:rsidR="00997FB0" w:rsidRPr="001762E2" w:rsidRDefault="00997FB0" w:rsidP="00373506">
            <w:pPr>
              <w:spacing w:afterLines="200" w:after="480" w:line="276" w:lineRule="auto"/>
              <w:contextualSpacing/>
              <w:rPr>
                <w:rFonts w:ascii="Calibri" w:hAnsi="Calibri"/>
                <w:b/>
                <w:color w:val="000000"/>
                <w:sz w:val="20"/>
                <w:lang w:eastAsia="en-GB"/>
              </w:rPr>
            </w:pPr>
            <w:r w:rsidRPr="001762E2">
              <w:rPr>
                <w:rFonts w:ascii="Calibri" w:hAnsi="Calibri"/>
                <w:b/>
                <w:color w:val="000000"/>
                <w:sz w:val="20"/>
                <w:lang w:eastAsia="en-GB"/>
              </w:rPr>
              <w:t>TOTAL</w:t>
            </w:r>
          </w:p>
        </w:tc>
        <w:tc>
          <w:tcPr>
            <w:tcW w:w="1531" w:type="dxa"/>
            <w:tcBorders>
              <w:top w:val="single" w:sz="4" w:space="0" w:color="auto"/>
            </w:tcBorders>
          </w:tcPr>
          <w:p w14:paraId="24F41FC4" w14:textId="77777777" w:rsidR="00997FB0" w:rsidRPr="001762E2" w:rsidRDefault="00997FB0" w:rsidP="00373506">
            <w:pPr>
              <w:spacing w:afterLines="200" w:after="480" w:line="276" w:lineRule="auto"/>
              <w:contextualSpacing/>
              <w:jc w:val="center"/>
              <w:rPr>
                <w:b/>
                <w:sz w:val="20"/>
              </w:rPr>
            </w:pPr>
            <w:r>
              <w:rPr>
                <w:b/>
                <w:sz w:val="20"/>
              </w:rPr>
              <w:t>40</w:t>
            </w:r>
          </w:p>
        </w:tc>
        <w:tc>
          <w:tcPr>
            <w:tcW w:w="1531" w:type="dxa"/>
            <w:tcBorders>
              <w:top w:val="single" w:sz="4" w:space="0" w:color="auto"/>
            </w:tcBorders>
          </w:tcPr>
          <w:p w14:paraId="44735DFF" w14:textId="77777777" w:rsidR="00997FB0" w:rsidRPr="001762E2" w:rsidRDefault="00997FB0" w:rsidP="00373506">
            <w:pPr>
              <w:spacing w:afterLines="200" w:after="480" w:line="276" w:lineRule="auto"/>
              <w:contextualSpacing/>
              <w:jc w:val="center"/>
              <w:rPr>
                <w:b/>
                <w:sz w:val="20"/>
              </w:rPr>
            </w:pPr>
            <w:r>
              <w:rPr>
                <w:b/>
                <w:sz w:val="20"/>
              </w:rPr>
              <w:t>35</w:t>
            </w:r>
            <w:r w:rsidRPr="001762E2">
              <w:rPr>
                <w:b/>
                <w:sz w:val="20"/>
              </w:rPr>
              <w:t>.5</w:t>
            </w:r>
          </w:p>
        </w:tc>
        <w:tc>
          <w:tcPr>
            <w:tcW w:w="1531" w:type="dxa"/>
            <w:tcBorders>
              <w:top w:val="single" w:sz="4" w:space="0" w:color="auto"/>
            </w:tcBorders>
          </w:tcPr>
          <w:p w14:paraId="18E9D788" w14:textId="77777777" w:rsidR="00997FB0" w:rsidRPr="001762E2" w:rsidRDefault="00997FB0" w:rsidP="00373506">
            <w:pPr>
              <w:spacing w:afterLines="200" w:after="480" w:line="276" w:lineRule="auto"/>
              <w:contextualSpacing/>
              <w:jc w:val="center"/>
              <w:rPr>
                <w:b/>
                <w:sz w:val="20"/>
              </w:rPr>
            </w:pPr>
            <w:r>
              <w:rPr>
                <w:b/>
                <w:sz w:val="20"/>
              </w:rPr>
              <w:t>57</w:t>
            </w:r>
          </w:p>
        </w:tc>
        <w:tc>
          <w:tcPr>
            <w:tcW w:w="1531" w:type="dxa"/>
            <w:tcBorders>
              <w:top w:val="single" w:sz="4" w:space="0" w:color="auto"/>
            </w:tcBorders>
          </w:tcPr>
          <w:p w14:paraId="5DFE325A" w14:textId="77777777" w:rsidR="00997FB0" w:rsidRPr="001762E2" w:rsidRDefault="00997FB0" w:rsidP="00373506">
            <w:pPr>
              <w:spacing w:afterLines="200" w:after="480" w:line="276" w:lineRule="auto"/>
              <w:contextualSpacing/>
              <w:jc w:val="center"/>
              <w:rPr>
                <w:b/>
                <w:sz w:val="20"/>
              </w:rPr>
            </w:pPr>
            <w:r>
              <w:rPr>
                <w:b/>
                <w:sz w:val="20"/>
              </w:rPr>
              <w:t>32</w:t>
            </w:r>
            <w:r w:rsidRPr="001762E2">
              <w:rPr>
                <w:b/>
                <w:sz w:val="20"/>
              </w:rPr>
              <w:t>.5</w:t>
            </w:r>
          </w:p>
        </w:tc>
        <w:tc>
          <w:tcPr>
            <w:tcW w:w="1531" w:type="dxa"/>
            <w:tcBorders>
              <w:top w:val="single" w:sz="4" w:space="0" w:color="auto"/>
            </w:tcBorders>
          </w:tcPr>
          <w:p w14:paraId="7BDE9E81" w14:textId="77777777" w:rsidR="00997FB0" w:rsidRPr="001762E2" w:rsidRDefault="00997FB0" w:rsidP="00373506">
            <w:pPr>
              <w:spacing w:afterLines="200" w:after="480" w:line="276" w:lineRule="auto"/>
              <w:contextualSpacing/>
              <w:jc w:val="center"/>
              <w:rPr>
                <w:b/>
                <w:sz w:val="20"/>
              </w:rPr>
            </w:pPr>
            <w:r>
              <w:rPr>
                <w:b/>
                <w:sz w:val="20"/>
              </w:rPr>
              <w:t>12</w:t>
            </w:r>
          </w:p>
        </w:tc>
        <w:tc>
          <w:tcPr>
            <w:tcW w:w="1531" w:type="dxa"/>
            <w:tcBorders>
              <w:top w:val="single" w:sz="4" w:space="0" w:color="auto"/>
            </w:tcBorders>
          </w:tcPr>
          <w:p w14:paraId="2673A5B7" w14:textId="77777777" w:rsidR="00997FB0" w:rsidRPr="001762E2" w:rsidRDefault="00997FB0" w:rsidP="00373506">
            <w:pPr>
              <w:spacing w:afterLines="200" w:after="480"/>
              <w:contextualSpacing/>
              <w:jc w:val="center"/>
              <w:rPr>
                <w:b/>
                <w:sz w:val="20"/>
              </w:rPr>
            </w:pPr>
            <w:r>
              <w:rPr>
                <w:b/>
                <w:sz w:val="20"/>
              </w:rPr>
              <w:t>7.5</w:t>
            </w:r>
          </w:p>
        </w:tc>
        <w:tc>
          <w:tcPr>
            <w:tcW w:w="1531" w:type="dxa"/>
            <w:tcBorders>
              <w:top w:val="single" w:sz="4" w:space="0" w:color="auto"/>
            </w:tcBorders>
          </w:tcPr>
          <w:p w14:paraId="3DA911DB" w14:textId="77777777" w:rsidR="00997FB0" w:rsidRPr="001762E2" w:rsidRDefault="00997FB0" w:rsidP="00373506">
            <w:pPr>
              <w:spacing w:afterLines="200" w:after="480" w:line="276" w:lineRule="auto"/>
              <w:contextualSpacing/>
              <w:jc w:val="center"/>
              <w:rPr>
                <w:b/>
                <w:sz w:val="20"/>
              </w:rPr>
            </w:pPr>
            <w:r>
              <w:rPr>
                <w:b/>
                <w:sz w:val="20"/>
              </w:rPr>
              <w:t>3.5</w:t>
            </w:r>
          </w:p>
        </w:tc>
        <w:tc>
          <w:tcPr>
            <w:tcW w:w="1531" w:type="dxa"/>
            <w:tcBorders>
              <w:top w:val="single" w:sz="4" w:space="0" w:color="auto"/>
            </w:tcBorders>
          </w:tcPr>
          <w:p w14:paraId="1A1ED720" w14:textId="77777777" w:rsidR="00997FB0" w:rsidRPr="001762E2" w:rsidRDefault="00997FB0" w:rsidP="00373506">
            <w:pPr>
              <w:spacing w:afterLines="200" w:after="480" w:line="276" w:lineRule="auto"/>
              <w:contextualSpacing/>
              <w:jc w:val="center"/>
              <w:rPr>
                <w:b/>
                <w:sz w:val="20"/>
              </w:rPr>
            </w:pPr>
            <w:r>
              <w:rPr>
                <w:b/>
                <w:sz w:val="20"/>
              </w:rPr>
              <w:t>188</w:t>
            </w:r>
          </w:p>
        </w:tc>
      </w:tr>
      <w:tr w:rsidR="00997FB0" w:rsidRPr="001762E2" w14:paraId="12AEA5B4" w14:textId="77777777" w:rsidTr="00373506">
        <w:tc>
          <w:tcPr>
            <w:tcW w:w="2343" w:type="dxa"/>
            <w:tcBorders>
              <w:bottom w:val="single" w:sz="4" w:space="0" w:color="auto"/>
            </w:tcBorders>
            <w:vAlign w:val="bottom"/>
          </w:tcPr>
          <w:p w14:paraId="3D3CBAD2" w14:textId="77777777" w:rsidR="00997FB0" w:rsidRPr="001762E2" w:rsidRDefault="00997FB0" w:rsidP="00373506">
            <w:pPr>
              <w:spacing w:afterLines="200" w:after="480" w:line="276" w:lineRule="auto"/>
              <w:contextualSpacing/>
              <w:rPr>
                <w:rFonts w:ascii="Calibri" w:hAnsi="Calibri"/>
                <w:b/>
                <w:color w:val="000000"/>
                <w:sz w:val="20"/>
                <w:lang w:eastAsia="en-GB"/>
              </w:rPr>
            </w:pPr>
            <w:r w:rsidRPr="001762E2">
              <w:rPr>
                <w:rFonts w:ascii="Calibri" w:hAnsi="Calibri"/>
                <w:b/>
                <w:color w:val="000000"/>
                <w:sz w:val="20"/>
                <w:lang w:eastAsia="en-GB"/>
              </w:rPr>
              <w:t>Remainder</w:t>
            </w:r>
          </w:p>
        </w:tc>
        <w:tc>
          <w:tcPr>
            <w:tcW w:w="1531" w:type="dxa"/>
            <w:tcBorders>
              <w:bottom w:val="single" w:sz="4" w:space="0" w:color="auto"/>
            </w:tcBorders>
          </w:tcPr>
          <w:p w14:paraId="5DD7D225" w14:textId="77777777" w:rsidR="00997FB0" w:rsidRPr="001762E2" w:rsidRDefault="00997FB0" w:rsidP="00373506">
            <w:pPr>
              <w:spacing w:afterLines="200" w:after="480" w:line="276" w:lineRule="auto"/>
              <w:contextualSpacing/>
              <w:jc w:val="center"/>
              <w:rPr>
                <w:b/>
                <w:sz w:val="20"/>
              </w:rPr>
            </w:pPr>
            <w:r>
              <w:rPr>
                <w:b/>
                <w:sz w:val="20"/>
              </w:rPr>
              <w:t>12</w:t>
            </w:r>
          </w:p>
        </w:tc>
        <w:tc>
          <w:tcPr>
            <w:tcW w:w="1531" w:type="dxa"/>
            <w:tcBorders>
              <w:bottom w:val="single" w:sz="4" w:space="0" w:color="auto"/>
            </w:tcBorders>
          </w:tcPr>
          <w:p w14:paraId="3BA5B6B3" w14:textId="77777777" w:rsidR="00997FB0" w:rsidRPr="001762E2" w:rsidRDefault="00997FB0" w:rsidP="00373506">
            <w:pPr>
              <w:spacing w:afterLines="200" w:after="480" w:line="276" w:lineRule="auto"/>
              <w:contextualSpacing/>
              <w:jc w:val="center"/>
              <w:rPr>
                <w:b/>
                <w:sz w:val="20"/>
              </w:rPr>
            </w:pPr>
            <w:r>
              <w:rPr>
                <w:b/>
                <w:sz w:val="20"/>
              </w:rPr>
              <w:t>8.5</w:t>
            </w:r>
          </w:p>
        </w:tc>
        <w:tc>
          <w:tcPr>
            <w:tcW w:w="1531" w:type="dxa"/>
            <w:tcBorders>
              <w:bottom w:val="single" w:sz="4" w:space="0" w:color="auto"/>
            </w:tcBorders>
          </w:tcPr>
          <w:p w14:paraId="5F5EC206" w14:textId="77777777" w:rsidR="00997FB0" w:rsidRPr="001762E2" w:rsidRDefault="00997FB0" w:rsidP="00373506">
            <w:pPr>
              <w:spacing w:afterLines="200" w:after="480" w:line="276" w:lineRule="auto"/>
              <w:contextualSpacing/>
              <w:jc w:val="center"/>
              <w:rPr>
                <w:b/>
                <w:sz w:val="20"/>
              </w:rPr>
            </w:pPr>
            <w:r>
              <w:rPr>
                <w:b/>
                <w:sz w:val="20"/>
              </w:rPr>
              <w:t>19</w:t>
            </w:r>
          </w:p>
        </w:tc>
        <w:tc>
          <w:tcPr>
            <w:tcW w:w="1531" w:type="dxa"/>
            <w:tcBorders>
              <w:bottom w:val="single" w:sz="4" w:space="0" w:color="auto"/>
            </w:tcBorders>
          </w:tcPr>
          <w:p w14:paraId="51464794" w14:textId="77777777" w:rsidR="00997FB0" w:rsidRPr="001762E2" w:rsidRDefault="00997FB0" w:rsidP="00373506">
            <w:pPr>
              <w:spacing w:afterLines="200" w:after="480" w:line="276" w:lineRule="auto"/>
              <w:contextualSpacing/>
              <w:jc w:val="center"/>
              <w:rPr>
                <w:b/>
                <w:sz w:val="20"/>
              </w:rPr>
            </w:pPr>
            <w:r>
              <w:rPr>
                <w:b/>
                <w:sz w:val="20"/>
              </w:rPr>
              <w:t>7</w:t>
            </w:r>
            <w:r w:rsidRPr="001762E2">
              <w:rPr>
                <w:b/>
                <w:sz w:val="20"/>
              </w:rPr>
              <w:t>.5</w:t>
            </w:r>
          </w:p>
        </w:tc>
        <w:tc>
          <w:tcPr>
            <w:tcW w:w="1531" w:type="dxa"/>
            <w:tcBorders>
              <w:bottom w:val="single" w:sz="4" w:space="0" w:color="auto"/>
            </w:tcBorders>
          </w:tcPr>
          <w:p w14:paraId="1034EC15" w14:textId="77777777" w:rsidR="00997FB0" w:rsidRPr="001762E2" w:rsidRDefault="00997FB0" w:rsidP="00373506">
            <w:pPr>
              <w:spacing w:afterLines="200" w:after="480" w:line="276" w:lineRule="auto"/>
              <w:contextualSpacing/>
              <w:jc w:val="center"/>
              <w:rPr>
                <w:b/>
                <w:sz w:val="20"/>
              </w:rPr>
            </w:pPr>
            <w:r>
              <w:rPr>
                <w:b/>
                <w:sz w:val="20"/>
              </w:rPr>
              <w:t>1</w:t>
            </w:r>
          </w:p>
        </w:tc>
        <w:tc>
          <w:tcPr>
            <w:tcW w:w="1531" w:type="dxa"/>
            <w:tcBorders>
              <w:bottom w:val="single" w:sz="4" w:space="0" w:color="auto"/>
            </w:tcBorders>
          </w:tcPr>
          <w:p w14:paraId="5951AA02" w14:textId="77777777" w:rsidR="00997FB0" w:rsidRPr="001762E2" w:rsidRDefault="00997FB0" w:rsidP="00373506">
            <w:pPr>
              <w:spacing w:afterLines="200" w:after="480"/>
              <w:contextualSpacing/>
              <w:jc w:val="center"/>
              <w:rPr>
                <w:b/>
                <w:sz w:val="20"/>
              </w:rPr>
            </w:pPr>
            <w:r>
              <w:rPr>
                <w:b/>
                <w:sz w:val="20"/>
              </w:rPr>
              <w:t>0.5</w:t>
            </w:r>
          </w:p>
        </w:tc>
        <w:tc>
          <w:tcPr>
            <w:tcW w:w="1531" w:type="dxa"/>
            <w:tcBorders>
              <w:bottom w:val="single" w:sz="4" w:space="0" w:color="auto"/>
            </w:tcBorders>
          </w:tcPr>
          <w:p w14:paraId="2CF3FA66" w14:textId="77777777" w:rsidR="00997FB0" w:rsidRPr="001762E2" w:rsidRDefault="00997FB0" w:rsidP="00373506">
            <w:pPr>
              <w:spacing w:afterLines="200" w:after="480" w:line="276" w:lineRule="auto"/>
              <w:contextualSpacing/>
              <w:jc w:val="center"/>
              <w:rPr>
                <w:b/>
                <w:sz w:val="20"/>
              </w:rPr>
            </w:pPr>
            <w:r>
              <w:rPr>
                <w:b/>
                <w:sz w:val="20"/>
              </w:rPr>
              <w:t>2.5</w:t>
            </w:r>
          </w:p>
        </w:tc>
        <w:tc>
          <w:tcPr>
            <w:tcW w:w="1531" w:type="dxa"/>
            <w:tcBorders>
              <w:bottom w:val="single" w:sz="4" w:space="0" w:color="auto"/>
            </w:tcBorders>
          </w:tcPr>
          <w:p w14:paraId="26D9F592" w14:textId="77777777" w:rsidR="00997FB0" w:rsidRPr="001762E2" w:rsidRDefault="00997FB0" w:rsidP="00373506">
            <w:pPr>
              <w:spacing w:afterLines="200" w:after="480" w:line="276" w:lineRule="auto"/>
              <w:contextualSpacing/>
              <w:jc w:val="center"/>
              <w:rPr>
                <w:b/>
                <w:sz w:val="20"/>
              </w:rPr>
            </w:pPr>
            <w:r>
              <w:rPr>
                <w:b/>
                <w:sz w:val="20"/>
              </w:rPr>
              <w:t>51</w:t>
            </w:r>
          </w:p>
        </w:tc>
      </w:tr>
    </w:tbl>
    <w:p w14:paraId="638433AC" w14:textId="77777777" w:rsidR="00997FB0" w:rsidRPr="00997FB0" w:rsidRDefault="00997FB0" w:rsidP="00997FB0">
      <w:pPr>
        <w:spacing w:afterLines="50" w:after="120"/>
        <w:contextualSpacing/>
        <w:rPr>
          <w:rFonts w:ascii="Arial Narrow" w:hAnsi="Arial Narrow"/>
          <w:sz w:val="18"/>
        </w:rPr>
      </w:pPr>
      <w:r w:rsidRPr="00997FB0">
        <w:rPr>
          <w:rFonts w:ascii="Calibri" w:hAnsi="Calibri" w:cs="Calibri"/>
          <w:sz w:val="18"/>
        </w:rPr>
        <w:t>ǂ</w:t>
      </w:r>
      <w:r w:rsidRPr="00997FB0">
        <w:rPr>
          <w:rFonts w:ascii="Arial Narrow" w:hAnsi="Arial Narrow"/>
          <w:sz w:val="18"/>
        </w:rPr>
        <w:t xml:space="preserve"> 2 PAs of each CD’s SPA comes from corporate budget; *Medical Microbiology, Radiology, Gastroenterology</w:t>
      </w:r>
    </w:p>
    <w:p w14:paraId="61BF3110" w14:textId="77777777" w:rsidR="00997FB0" w:rsidRPr="00997FB0" w:rsidRDefault="00997FB0" w:rsidP="00997FB0">
      <w:pPr>
        <w:pStyle w:val="ListParagraph"/>
        <w:numPr>
          <w:ilvl w:val="0"/>
          <w:numId w:val="26"/>
        </w:numPr>
        <w:spacing w:afterLines="200" w:after="480" w:line="276" w:lineRule="auto"/>
        <w:contextualSpacing/>
        <w:rPr>
          <w:rFonts w:ascii="Arial Narrow" w:hAnsi="Arial Narrow"/>
          <w:sz w:val="18"/>
          <w:szCs w:val="20"/>
        </w:rPr>
      </w:pPr>
      <w:r w:rsidRPr="00997FB0">
        <w:rPr>
          <w:rFonts w:ascii="Arial Narrow" w:hAnsi="Arial Narrow"/>
          <w:sz w:val="18"/>
          <w:szCs w:val="20"/>
        </w:rPr>
        <w:t xml:space="preserve">The departmental SPA budget is fixed at 2 PAs per consultant/SAS (0.5 PAs for those on </w:t>
      </w:r>
      <w:r w:rsidRPr="00997FB0">
        <w:rPr>
          <w:rFonts w:ascii="Arial Narrow" w:hAnsi="Arial Narrow" w:cstheme="minorHAnsi"/>
          <w:sz w:val="18"/>
          <w:szCs w:val="20"/>
        </w:rPr>
        <w:t>≤</w:t>
      </w:r>
      <w:r w:rsidRPr="00997FB0">
        <w:rPr>
          <w:rFonts w:ascii="Arial Narrow" w:hAnsi="Arial Narrow"/>
          <w:sz w:val="18"/>
          <w:szCs w:val="20"/>
        </w:rPr>
        <w:t>2 PAs; 1 PA for those on &gt;2-&lt;5 PAs). Individuals may receive more or less than this depending on their contribution to these activities.</w:t>
      </w:r>
    </w:p>
    <w:p w14:paraId="7ECA1C02" w14:textId="77777777" w:rsidR="00997FB0" w:rsidRPr="00997FB0" w:rsidRDefault="00997FB0" w:rsidP="00997FB0">
      <w:pPr>
        <w:pStyle w:val="ListParagraph"/>
        <w:numPr>
          <w:ilvl w:val="0"/>
          <w:numId w:val="26"/>
        </w:numPr>
        <w:spacing w:afterLines="200" w:after="480" w:line="276" w:lineRule="auto"/>
        <w:contextualSpacing/>
        <w:rPr>
          <w:rFonts w:ascii="Arial Narrow" w:hAnsi="Arial Narrow"/>
          <w:sz w:val="18"/>
          <w:szCs w:val="20"/>
        </w:rPr>
      </w:pPr>
      <w:r w:rsidRPr="00997FB0">
        <w:rPr>
          <w:rFonts w:ascii="Arial Narrow" w:hAnsi="Arial Narrow"/>
          <w:sz w:val="18"/>
          <w:szCs w:val="20"/>
        </w:rPr>
        <w:t>The amounts for each purple shaded activity are indicative, and can be amended by the CD in discussion with the AMD. The “Remainder” SPA can be invested by the CD in any reasonable activity in discussion with the AMD eg research or education.</w:t>
      </w:r>
    </w:p>
    <w:p w14:paraId="2AA179D4" w14:textId="77777777" w:rsidR="00997FB0" w:rsidRPr="00997FB0" w:rsidRDefault="00997FB0" w:rsidP="00997FB0">
      <w:pPr>
        <w:pStyle w:val="ListParagraph"/>
        <w:numPr>
          <w:ilvl w:val="0"/>
          <w:numId w:val="26"/>
        </w:numPr>
        <w:spacing w:afterLines="200" w:after="480" w:line="276" w:lineRule="auto"/>
        <w:contextualSpacing/>
        <w:rPr>
          <w:rFonts w:ascii="Arial Narrow" w:hAnsi="Arial Narrow"/>
          <w:sz w:val="18"/>
          <w:szCs w:val="20"/>
        </w:rPr>
      </w:pPr>
      <w:r w:rsidRPr="00997FB0">
        <w:rPr>
          <w:rFonts w:ascii="Arial Narrow" w:hAnsi="Arial Narrow"/>
          <w:sz w:val="18"/>
          <w:szCs w:val="20"/>
        </w:rPr>
        <w:t xml:space="preserve">In addition, departments have: </w:t>
      </w:r>
    </w:p>
    <w:p w14:paraId="751A7AAC" w14:textId="77777777" w:rsidR="00997FB0" w:rsidRDefault="00997FB0" w:rsidP="009D07E5">
      <w:pPr>
        <w:pStyle w:val="ListParagraph"/>
        <w:numPr>
          <w:ilvl w:val="1"/>
          <w:numId w:val="26"/>
        </w:numPr>
        <w:spacing w:afterLines="200" w:after="480" w:line="276" w:lineRule="auto"/>
        <w:contextualSpacing/>
        <w:rPr>
          <w:rFonts w:ascii="Arial Narrow" w:hAnsi="Arial Narrow"/>
          <w:sz w:val="18"/>
          <w:szCs w:val="20"/>
        </w:rPr>
      </w:pPr>
      <w:r w:rsidRPr="00997FB0">
        <w:rPr>
          <w:rFonts w:ascii="Arial Narrow" w:hAnsi="Arial Narrow"/>
          <w:sz w:val="18"/>
          <w:szCs w:val="20"/>
        </w:rPr>
        <w:t>31.25 corporate SPA (AMD 10 PAs, appraisal lead 1 PA, DME 2 PAs, R&amp;D director 1 PA, LNC chair 1 PA and 2 of the 3 CD PAs amounting to 12 PAs; R&amp;D: 4 PAs for research; Phase 2: 0.25 PAs)</w:t>
      </w:r>
    </w:p>
    <w:p w14:paraId="0FC60C4E" w14:textId="3AEB6F52" w:rsidR="00997FB0" w:rsidRPr="00997FB0" w:rsidRDefault="00997FB0" w:rsidP="009D07E5">
      <w:pPr>
        <w:pStyle w:val="ListParagraph"/>
        <w:numPr>
          <w:ilvl w:val="1"/>
          <w:numId w:val="26"/>
        </w:numPr>
        <w:spacing w:afterLines="200" w:after="480" w:line="276" w:lineRule="auto"/>
        <w:contextualSpacing/>
        <w:rPr>
          <w:rFonts w:ascii="Arial Narrow" w:hAnsi="Arial Narrow"/>
          <w:sz w:val="18"/>
          <w:szCs w:val="20"/>
        </w:rPr>
        <w:sectPr w:rsidR="00997FB0" w:rsidRPr="00997FB0" w:rsidSect="00C342A2">
          <w:pgSz w:w="16838" w:h="11906" w:orient="landscape" w:code="9"/>
          <w:pgMar w:top="1440" w:right="1440" w:bottom="1440" w:left="1440" w:header="708" w:footer="708" w:gutter="0"/>
          <w:cols w:space="708"/>
          <w:titlePg/>
          <w:docGrid w:linePitch="360"/>
        </w:sectPr>
      </w:pPr>
      <w:r w:rsidRPr="00997FB0">
        <w:rPr>
          <w:rFonts w:ascii="Arial Narrow" w:hAnsi="Arial Narrow"/>
          <w:sz w:val="18"/>
          <w:szCs w:val="20"/>
        </w:rPr>
        <w:t xml:space="preserve">12.5 externally funded PAs (Scottish Government: 2 PAs for Realistic Medicine, 1 PA for clinical lead for organ donation; NES: 4 PAs for undergraduate teaching via ACT funds, 0.5 PA for an Academy role; CSO: 2 PAs NRS research fellowship; Royal College of Anaesthetists: 1 PA for research; Stryker: 2 PAs for research) </w:t>
      </w:r>
    </w:p>
    <w:p w14:paraId="3B78291F" w14:textId="4EFE9B30" w:rsidR="0008402E" w:rsidRDefault="0008402E" w:rsidP="0008402E">
      <w:pPr>
        <w:spacing w:afterLines="200" w:after="480"/>
        <w:contextualSpacing/>
        <w:rPr>
          <w:b/>
        </w:rPr>
      </w:pPr>
      <w:r>
        <w:rPr>
          <w:b/>
        </w:rPr>
        <w:lastRenderedPageBreak/>
        <w:t>Appendix 2. Example Service Plan: Cardiothoracic Anaesthesia</w:t>
      </w:r>
    </w:p>
    <w:p w14:paraId="189464FE" w14:textId="4EE84DED" w:rsidR="00695889" w:rsidRDefault="00695889" w:rsidP="0008402E">
      <w:pPr>
        <w:spacing w:afterLines="200" w:after="480"/>
        <w:contextualSpacing/>
        <w:rPr>
          <w:b/>
        </w:rPr>
      </w:pPr>
    </w:p>
    <w:p w14:paraId="4102597C" w14:textId="77777777" w:rsidR="00695889" w:rsidRDefault="00695889" w:rsidP="0008402E">
      <w:pPr>
        <w:spacing w:afterLines="200" w:after="480"/>
        <w:contextualSpacing/>
        <w:rPr>
          <w:b/>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94"/>
        <w:gridCol w:w="1417"/>
        <w:gridCol w:w="1559"/>
        <w:gridCol w:w="1560"/>
        <w:gridCol w:w="1842"/>
        <w:gridCol w:w="1418"/>
        <w:gridCol w:w="992"/>
        <w:gridCol w:w="716"/>
      </w:tblGrid>
      <w:tr w:rsidR="00997FB0" w:rsidRPr="00D84FE6" w14:paraId="24F47233" w14:textId="77777777" w:rsidTr="00373506">
        <w:trPr>
          <w:trHeight w:val="300"/>
        </w:trPr>
        <w:tc>
          <w:tcPr>
            <w:tcW w:w="2694" w:type="dxa"/>
            <w:shd w:val="clear" w:color="000000" w:fill="BDD7EE"/>
            <w:noWrap/>
            <w:vAlign w:val="bottom"/>
            <w:hideMark/>
          </w:tcPr>
          <w:p w14:paraId="0C161CDF" w14:textId="77777777" w:rsidR="00997FB0" w:rsidRPr="00D84FE6" w:rsidRDefault="00997FB0" w:rsidP="00373506">
            <w:pPr>
              <w:spacing w:afterLines="200" w:after="480"/>
              <w:contextualSpacing/>
              <w:jc w:val="center"/>
              <w:rPr>
                <w:sz w:val="20"/>
              </w:rPr>
            </w:pPr>
          </w:p>
        </w:tc>
        <w:tc>
          <w:tcPr>
            <w:tcW w:w="1417" w:type="dxa"/>
            <w:shd w:val="clear" w:color="000000" w:fill="BDD7EE"/>
            <w:noWrap/>
            <w:vAlign w:val="bottom"/>
            <w:hideMark/>
          </w:tcPr>
          <w:p w14:paraId="475E441E" w14:textId="77777777" w:rsidR="00997FB0" w:rsidRPr="00D84FE6" w:rsidRDefault="00997FB0" w:rsidP="00373506">
            <w:pPr>
              <w:spacing w:afterLines="200" w:after="480"/>
              <w:contextualSpacing/>
              <w:jc w:val="center"/>
              <w:rPr>
                <w:b/>
                <w:bCs/>
                <w:sz w:val="16"/>
              </w:rPr>
            </w:pPr>
            <w:r w:rsidRPr="00D84FE6">
              <w:rPr>
                <w:b/>
                <w:bCs/>
                <w:sz w:val="16"/>
              </w:rPr>
              <w:t>Duration (hrs/d)</w:t>
            </w:r>
          </w:p>
        </w:tc>
        <w:tc>
          <w:tcPr>
            <w:tcW w:w="1559" w:type="dxa"/>
            <w:shd w:val="clear" w:color="000000" w:fill="BDD7EE"/>
            <w:noWrap/>
            <w:vAlign w:val="bottom"/>
            <w:hideMark/>
          </w:tcPr>
          <w:p w14:paraId="06681A14" w14:textId="77777777" w:rsidR="00997FB0" w:rsidRPr="00D84FE6" w:rsidRDefault="00997FB0" w:rsidP="00373506">
            <w:pPr>
              <w:spacing w:afterLines="200" w:after="480"/>
              <w:contextualSpacing/>
              <w:jc w:val="center"/>
              <w:rPr>
                <w:b/>
                <w:bCs/>
                <w:sz w:val="20"/>
              </w:rPr>
            </w:pPr>
            <w:r w:rsidRPr="00D84FE6">
              <w:rPr>
                <w:b/>
                <w:bCs/>
                <w:sz w:val="20"/>
              </w:rPr>
              <w:t>Premium Adjust</w:t>
            </w:r>
          </w:p>
        </w:tc>
        <w:tc>
          <w:tcPr>
            <w:tcW w:w="1560" w:type="dxa"/>
            <w:shd w:val="clear" w:color="000000" w:fill="BDD7EE"/>
            <w:noWrap/>
            <w:vAlign w:val="bottom"/>
            <w:hideMark/>
          </w:tcPr>
          <w:p w14:paraId="62BD294F" w14:textId="77777777" w:rsidR="00997FB0" w:rsidRPr="00D84FE6" w:rsidRDefault="00997FB0" w:rsidP="00373506">
            <w:pPr>
              <w:spacing w:afterLines="200" w:after="480"/>
              <w:contextualSpacing/>
              <w:jc w:val="center"/>
              <w:rPr>
                <w:b/>
                <w:bCs/>
                <w:sz w:val="20"/>
              </w:rPr>
            </w:pPr>
            <w:r w:rsidRPr="00D84FE6">
              <w:rPr>
                <w:b/>
                <w:bCs/>
                <w:sz w:val="20"/>
              </w:rPr>
              <w:t>Wkly Frequency</w:t>
            </w:r>
          </w:p>
        </w:tc>
        <w:tc>
          <w:tcPr>
            <w:tcW w:w="1842" w:type="dxa"/>
            <w:shd w:val="clear" w:color="000000" w:fill="BDD7EE"/>
            <w:noWrap/>
            <w:vAlign w:val="bottom"/>
            <w:hideMark/>
          </w:tcPr>
          <w:p w14:paraId="0DE6B6CF" w14:textId="77777777" w:rsidR="00997FB0" w:rsidRPr="00D84FE6" w:rsidRDefault="00997FB0" w:rsidP="00373506">
            <w:pPr>
              <w:spacing w:afterLines="200" w:after="480"/>
              <w:contextualSpacing/>
              <w:jc w:val="center"/>
              <w:rPr>
                <w:b/>
                <w:bCs/>
                <w:sz w:val="20"/>
              </w:rPr>
            </w:pPr>
            <w:r w:rsidRPr="00D84FE6">
              <w:rPr>
                <w:b/>
                <w:bCs/>
                <w:sz w:val="20"/>
              </w:rPr>
              <w:t>No (of eg Theatres)</w:t>
            </w:r>
          </w:p>
        </w:tc>
        <w:tc>
          <w:tcPr>
            <w:tcW w:w="1418" w:type="dxa"/>
            <w:shd w:val="clear" w:color="000000" w:fill="BDD7EE"/>
            <w:noWrap/>
            <w:vAlign w:val="bottom"/>
            <w:hideMark/>
          </w:tcPr>
          <w:p w14:paraId="66FFE762" w14:textId="77777777" w:rsidR="00997FB0" w:rsidRPr="00D84FE6" w:rsidRDefault="00997FB0" w:rsidP="00373506">
            <w:pPr>
              <w:spacing w:afterLines="200" w:after="480"/>
              <w:contextualSpacing/>
              <w:jc w:val="center"/>
              <w:rPr>
                <w:b/>
                <w:bCs/>
                <w:sz w:val="20"/>
              </w:rPr>
            </w:pPr>
            <w:r w:rsidRPr="00D84FE6">
              <w:rPr>
                <w:b/>
                <w:bCs/>
                <w:sz w:val="20"/>
              </w:rPr>
              <w:t>Annual Hours</w:t>
            </w:r>
          </w:p>
        </w:tc>
        <w:tc>
          <w:tcPr>
            <w:tcW w:w="992" w:type="dxa"/>
            <w:shd w:val="clear" w:color="000000" w:fill="BDD7EE"/>
            <w:noWrap/>
            <w:vAlign w:val="bottom"/>
            <w:hideMark/>
          </w:tcPr>
          <w:p w14:paraId="025C7FAF" w14:textId="77777777" w:rsidR="00997FB0" w:rsidRPr="00D84FE6" w:rsidRDefault="00997FB0" w:rsidP="00373506">
            <w:pPr>
              <w:spacing w:afterLines="200" w:after="480"/>
              <w:contextualSpacing/>
              <w:jc w:val="center"/>
              <w:rPr>
                <w:b/>
                <w:bCs/>
                <w:sz w:val="20"/>
              </w:rPr>
            </w:pPr>
            <w:r w:rsidRPr="00D84FE6">
              <w:rPr>
                <w:b/>
                <w:bCs/>
                <w:sz w:val="20"/>
              </w:rPr>
              <w:t>Wkly PAs</w:t>
            </w:r>
          </w:p>
        </w:tc>
        <w:tc>
          <w:tcPr>
            <w:tcW w:w="709" w:type="dxa"/>
            <w:shd w:val="clear" w:color="000000" w:fill="BDD7EE"/>
            <w:noWrap/>
            <w:vAlign w:val="bottom"/>
            <w:hideMark/>
          </w:tcPr>
          <w:p w14:paraId="319B1153" w14:textId="77777777" w:rsidR="00997FB0" w:rsidRPr="00D84FE6" w:rsidRDefault="00997FB0" w:rsidP="00373506">
            <w:pPr>
              <w:spacing w:afterLines="200" w:after="480"/>
              <w:contextualSpacing/>
              <w:jc w:val="center"/>
              <w:rPr>
                <w:b/>
                <w:bCs/>
                <w:sz w:val="20"/>
              </w:rPr>
            </w:pPr>
            <w:r w:rsidRPr="00D84FE6">
              <w:rPr>
                <w:b/>
                <w:bCs/>
                <w:sz w:val="20"/>
              </w:rPr>
              <w:t>%</w:t>
            </w:r>
          </w:p>
        </w:tc>
      </w:tr>
      <w:tr w:rsidR="00997FB0" w:rsidRPr="00D84FE6" w14:paraId="174362F2" w14:textId="77777777" w:rsidTr="00373506">
        <w:trPr>
          <w:trHeight w:val="300"/>
        </w:trPr>
        <w:tc>
          <w:tcPr>
            <w:tcW w:w="2694" w:type="dxa"/>
            <w:shd w:val="clear" w:color="auto" w:fill="D9D9D9" w:themeFill="background1" w:themeFillShade="D9"/>
            <w:noWrap/>
            <w:vAlign w:val="bottom"/>
            <w:hideMark/>
          </w:tcPr>
          <w:p w14:paraId="50CDDF39" w14:textId="77777777" w:rsidR="00997FB0" w:rsidRPr="00D84FE6" w:rsidRDefault="00997FB0" w:rsidP="00373506">
            <w:pPr>
              <w:spacing w:afterLines="200" w:after="480"/>
              <w:contextualSpacing/>
              <w:rPr>
                <w:b/>
                <w:bCs/>
                <w:sz w:val="20"/>
              </w:rPr>
            </w:pPr>
            <w:r w:rsidRPr="00D84FE6">
              <w:rPr>
                <w:b/>
                <w:bCs/>
                <w:sz w:val="20"/>
              </w:rPr>
              <w:t>On-call</w:t>
            </w:r>
          </w:p>
        </w:tc>
        <w:tc>
          <w:tcPr>
            <w:tcW w:w="1417" w:type="dxa"/>
            <w:shd w:val="clear" w:color="auto" w:fill="D9D9D9" w:themeFill="background1" w:themeFillShade="D9"/>
            <w:noWrap/>
            <w:vAlign w:val="bottom"/>
            <w:hideMark/>
          </w:tcPr>
          <w:p w14:paraId="04F97F9A" w14:textId="77777777" w:rsidR="00997FB0" w:rsidRPr="00D84FE6" w:rsidRDefault="00997FB0" w:rsidP="00373506">
            <w:pPr>
              <w:spacing w:afterLines="200" w:after="480"/>
              <w:contextualSpacing/>
              <w:jc w:val="center"/>
              <w:rPr>
                <w:b/>
                <w:bCs/>
                <w:sz w:val="16"/>
              </w:rPr>
            </w:pPr>
          </w:p>
        </w:tc>
        <w:tc>
          <w:tcPr>
            <w:tcW w:w="1559" w:type="dxa"/>
            <w:shd w:val="clear" w:color="auto" w:fill="D9D9D9" w:themeFill="background1" w:themeFillShade="D9"/>
            <w:noWrap/>
            <w:vAlign w:val="bottom"/>
            <w:hideMark/>
          </w:tcPr>
          <w:p w14:paraId="72A0EE04" w14:textId="77777777" w:rsidR="00997FB0" w:rsidRPr="00D84FE6" w:rsidRDefault="00997FB0" w:rsidP="00373506">
            <w:pPr>
              <w:spacing w:afterLines="200" w:after="480"/>
              <w:contextualSpacing/>
              <w:jc w:val="center"/>
              <w:rPr>
                <w:sz w:val="20"/>
              </w:rPr>
            </w:pPr>
          </w:p>
        </w:tc>
        <w:tc>
          <w:tcPr>
            <w:tcW w:w="1560" w:type="dxa"/>
            <w:shd w:val="clear" w:color="auto" w:fill="D9D9D9" w:themeFill="background1" w:themeFillShade="D9"/>
            <w:noWrap/>
            <w:vAlign w:val="bottom"/>
            <w:hideMark/>
          </w:tcPr>
          <w:p w14:paraId="22D7FCB3" w14:textId="77777777" w:rsidR="00997FB0" w:rsidRPr="00D84FE6" w:rsidRDefault="00997FB0" w:rsidP="00373506">
            <w:pPr>
              <w:spacing w:afterLines="200" w:after="480"/>
              <w:contextualSpacing/>
              <w:jc w:val="center"/>
              <w:rPr>
                <w:sz w:val="20"/>
              </w:rPr>
            </w:pPr>
          </w:p>
        </w:tc>
        <w:tc>
          <w:tcPr>
            <w:tcW w:w="1842" w:type="dxa"/>
            <w:shd w:val="clear" w:color="auto" w:fill="D9D9D9" w:themeFill="background1" w:themeFillShade="D9"/>
            <w:noWrap/>
            <w:vAlign w:val="bottom"/>
            <w:hideMark/>
          </w:tcPr>
          <w:p w14:paraId="53063292" w14:textId="77777777" w:rsidR="00997FB0" w:rsidRPr="00D84FE6" w:rsidRDefault="00997FB0" w:rsidP="00373506">
            <w:pPr>
              <w:spacing w:afterLines="200" w:after="480"/>
              <w:contextualSpacing/>
              <w:jc w:val="center"/>
              <w:rPr>
                <w:sz w:val="20"/>
              </w:rPr>
            </w:pPr>
          </w:p>
        </w:tc>
        <w:tc>
          <w:tcPr>
            <w:tcW w:w="1418" w:type="dxa"/>
            <w:shd w:val="clear" w:color="auto" w:fill="D9D9D9" w:themeFill="background1" w:themeFillShade="D9"/>
            <w:noWrap/>
            <w:vAlign w:val="bottom"/>
            <w:hideMark/>
          </w:tcPr>
          <w:p w14:paraId="2FCEF92F" w14:textId="77777777" w:rsidR="00997FB0" w:rsidRPr="00D84FE6" w:rsidRDefault="00997FB0" w:rsidP="00373506">
            <w:pPr>
              <w:spacing w:afterLines="200" w:after="480"/>
              <w:contextualSpacing/>
              <w:jc w:val="center"/>
              <w:rPr>
                <w:sz w:val="20"/>
              </w:rPr>
            </w:pPr>
          </w:p>
        </w:tc>
        <w:tc>
          <w:tcPr>
            <w:tcW w:w="992" w:type="dxa"/>
            <w:shd w:val="clear" w:color="auto" w:fill="D9D9D9" w:themeFill="background1" w:themeFillShade="D9"/>
            <w:noWrap/>
            <w:vAlign w:val="bottom"/>
            <w:hideMark/>
          </w:tcPr>
          <w:p w14:paraId="323A5A5D" w14:textId="77777777" w:rsidR="00997FB0" w:rsidRPr="00D84FE6" w:rsidRDefault="00997FB0" w:rsidP="00373506">
            <w:pPr>
              <w:spacing w:afterLines="200" w:after="480"/>
              <w:contextualSpacing/>
              <w:jc w:val="center"/>
              <w:rPr>
                <w:sz w:val="20"/>
              </w:rPr>
            </w:pPr>
          </w:p>
        </w:tc>
        <w:tc>
          <w:tcPr>
            <w:tcW w:w="709" w:type="dxa"/>
            <w:shd w:val="clear" w:color="auto" w:fill="D9D9D9" w:themeFill="background1" w:themeFillShade="D9"/>
            <w:noWrap/>
            <w:vAlign w:val="bottom"/>
            <w:hideMark/>
          </w:tcPr>
          <w:p w14:paraId="03A976E8" w14:textId="77777777" w:rsidR="00997FB0" w:rsidRPr="00D84FE6" w:rsidRDefault="00997FB0" w:rsidP="00373506">
            <w:pPr>
              <w:spacing w:afterLines="200" w:after="480"/>
              <w:contextualSpacing/>
              <w:jc w:val="center"/>
              <w:rPr>
                <w:sz w:val="20"/>
              </w:rPr>
            </w:pPr>
          </w:p>
        </w:tc>
      </w:tr>
      <w:tr w:rsidR="00997FB0" w:rsidRPr="00D84FE6" w14:paraId="6580AF50" w14:textId="77777777" w:rsidTr="00373506">
        <w:trPr>
          <w:trHeight w:val="300"/>
        </w:trPr>
        <w:tc>
          <w:tcPr>
            <w:tcW w:w="2694" w:type="dxa"/>
            <w:noWrap/>
            <w:vAlign w:val="bottom"/>
            <w:hideMark/>
          </w:tcPr>
          <w:p w14:paraId="0F37AE64" w14:textId="77777777" w:rsidR="00997FB0" w:rsidRPr="00D84FE6" w:rsidRDefault="00997FB0" w:rsidP="00373506">
            <w:pPr>
              <w:spacing w:afterLines="200" w:after="480"/>
              <w:contextualSpacing/>
              <w:rPr>
                <w:sz w:val="20"/>
              </w:rPr>
            </w:pPr>
            <w:r w:rsidRPr="00D84FE6">
              <w:rPr>
                <w:sz w:val="20"/>
              </w:rPr>
              <w:t>ICU predictable</w:t>
            </w:r>
          </w:p>
        </w:tc>
        <w:tc>
          <w:tcPr>
            <w:tcW w:w="1417" w:type="dxa"/>
            <w:noWrap/>
            <w:vAlign w:val="bottom"/>
            <w:hideMark/>
          </w:tcPr>
          <w:p w14:paraId="6629E8F3" w14:textId="77777777" w:rsidR="00997FB0" w:rsidRPr="00D84FE6" w:rsidRDefault="00997FB0" w:rsidP="00373506">
            <w:pPr>
              <w:spacing w:afterLines="200" w:after="480"/>
              <w:contextualSpacing/>
              <w:jc w:val="center"/>
              <w:rPr>
                <w:sz w:val="20"/>
              </w:rPr>
            </w:pPr>
            <w:r w:rsidRPr="00D84FE6">
              <w:rPr>
                <w:sz w:val="20"/>
              </w:rPr>
              <w:t>3</w:t>
            </w:r>
          </w:p>
        </w:tc>
        <w:tc>
          <w:tcPr>
            <w:tcW w:w="1559" w:type="dxa"/>
            <w:noWrap/>
            <w:vAlign w:val="bottom"/>
            <w:hideMark/>
          </w:tcPr>
          <w:p w14:paraId="70DA9C13"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0DA27107"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2BD6D137"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6B25033E" w14:textId="77777777" w:rsidR="00997FB0" w:rsidRPr="00D84FE6" w:rsidRDefault="00997FB0" w:rsidP="00373506">
            <w:pPr>
              <w:spacing w:afterLines="200" w:after="480"/>
              <w:contextualSpacing/>
              <w:jc w:val="center"/>
              <w:rPr>
                <w:sz w:val="20"/>
              </w:rPr>
            </w:pPr>
            <w:r w:rsidRPr="00D84FE6">
              <w:rPr>
                <w:sz w:val="20"/>
              </w:rPr>
              <w:t>782</w:t>
            </w:r>
          </w:p>
        </w:tc>
        <w:tc>
          <w:tcPr>
            <w:tcW w:w="992" w:type="dxa"/>
            <w:noWrap/>
            <w:vAlign w:val="bottom"/>
            <w:hideMark/>
          </w:tcPr>
          <w:p w14:paraId="05FA60AE" w14:textId="77777777" w:rsidR="00997FB0" w:rsidRPr="00D84FE6" w:rsidRDefault="00997FB0" w:rsidP="00373506">
            <w:pPr>
              <w:spacing w:afterLines="200" w:after="480"/>
              <w:contextualSpacing/>
              <w:jc w:val="center"/>
              <w:rPr>
                <w:sz w:val="20"/>
              </w:rPr>
            </w:pPr>
            <w:r w:rsidRPr="00D84FE6">
              <w:rPr>
                <w:sz w:val="20"/>
              </w:rPr>
              <w:t>5</w:t>
            </w:r>
          </w:p>
        </w:tc>
        <w:tc>
          <w:tcPr>
            <w:tcW w:w="709" w:type="dxa"/>
            <w:noWrap/>
            <w:vAlign w:val="bottom"/>
            <w:hideMark/>
          </w:tcPr>
          <w:p w14:paraId="715BB020" w14:textId="77777777" w:rsidR="00997FB0" w:rsidRPr="00D84FE6" w:rsidRDefault="00997FB0" w:rsidP="00373506">
            <w:pPr>
              <w:spacing w:afterLines="200" w:after="480"/>
              <w:contextualSpacing/>
              <w:jc w:val="center"/>
              <w:rPr>
                <w:sz w:val="20"/>
              </w:rPr>
            </w:pPr>
            <w:r w:rsidRPr="00D84FE6">
              <w:rPr>
                <w:sz w:val="20"/>
              </w:rPr>
              <w:t>2%</w:t>
            </w:r>
          </w:p>
        </w:tc>
      </w:tr>
      <w:tr w:rsidR="00997FB0" w:rsidRPr="00D84FE6" w14:paraId="6E3987CC" w14:textId="77777777" w:rsidTr="00373506">
        <w:trPr>
          <w:trHeight w:val="300"/>
        </w:trPr>
        <w:tc>
          <w:tcPr>
            <w:tcW w:w="2694" w:type="dxa"/>
            <w:noWrap/>
            <w:vAlign w:val="bottom"/>
            <w:hideMark/>
          </w:tcPr>
          <w:p w14:paraId="14D27B4A" w14:textId="77777777" w:rsidR="00997FB0" w:rsidRPr="00D84FE6" w:rsidRDefault="00997FB0" w:rsidP="00373506">
            <w:pPr>
              <w:spacing w:afterLines="200" w:after="480"/>
              <w:contextualSpacing/>
              <w:rPr>
                <w:sz w:val="20"/>
              </w:rPr>
            </w:pPr>
            <w:r w:rsidRPr="00D84FE6">
              <w:rPr>
                <w:sz w:val="20"/>
              </w:rPr>
              <w:t>ICU predictable</w:t>
            </w:r>
          </w:p>
        </w:tc>
        <w:tc>
          <w:tcPr>
            <w:tcW w:w="1417" w:type="dxa"/>
            <w:noWrap/>
            <w:vAlign w:val="bottom"/>
            <w:hideMark/>
          </w:tcPr>
          <w:p w14:paraId="69D07695" w14:textId="77777777" w:rsidR="00997FB0" w:rsidRPr="00D84FE6" w:rsidRDefault="00997FB0" w:rsidP="00373506">
            <w:pPr>
              <w:spacing w:afterLines="200" w:after="480"/>
              <w:contextualSpacing/>
              <w:jc w:val="center"/>
              <w:rPr>
                <w:sz w:val="20"/>
              </w:rPr>
            </w:pPr>
            <w:r w:rsidRPr="00D84FE6">
              <w:rPr>
                <w:sz w:val="20"/>
              </w:rPr>
              <w:t>2</w:t>
            </w:r>
          </w:p>
        </w:tc>
        <w:tc>
          <w:tcPr>
            <w:tcW w:w="1559" w:type="dxa"/>
            <w:noWrap/>
            <w:vAlign w:val="bottom"/>
            <w:hideMark/>
          </w:tcPr>
          <w:p w14:paraId="7D6234E0" w14:textId="77777777" w:rsidR="00997FB0" w:rsidRPr="00D84FE6" w:rsidRDefault="00997FB0" w:rsidP="00373506">
            <w:pPr>
              <w:spacing w:afterLines="200" w:after="480"/>
              <w:contextualSpacing/>
              <w:jc w:val="center"/>
              <w:rPr>
                <w:sz w:val="20"/>
              </w:rPr>
            </w:pPr>
            <w:r w:rsidRPr="00D84FE6">
              <w:rPr>
                <w:sz w:val="20"/>
              </w:rPr>
              <w:t>1.3</w:t>
            </w:r>
          </w:p>
        </w:tc>
        <w:tc>
          <w:tcPr>
            <w:tcW w:w="1560" w:type="dxa"/>
            <w:noWrap/>
            <w:vAlign w:val="bottom"/>
            <w:hideMark/>
          </w:tcPr>
          <w:p w14:paraId="3B937427"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22DBE2E6"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689C4627" w14:textId="77777777" w:rsidR="00997FB0" w:rsidRPr="00D84FE6" w:rsidRDefault="00997FB0" w:rsidP="00373506">
            <w:pPr>
              <w:spacing w:afterLines="200" w:after="480"/>
              <w:contextualSpacing/>
              <w:jc w:val="center"/>
              <w:rPr>
                <w:sz w:val="20"/>
              </w:rPr>
            </w:pPr>
            <w:r w:rsidRPr="00D84FE6">
              <w:rPr>
                <w:sz w:val="20"/>
              </w:rPr>
              <w:t>695</w:t>
            </w:r>
          </w:p>
        </w:tc>
        <w:tc>
          <w:tcPr>
            <w:tcW w:w="992" w:type="dxa"/>
            <w:noWrap/>
            <w:vAlign w:val="bottom"/>
            <w:hideMark/>
          </w:tcPr>
          <w:p w14:paraId="4E3C33A3" w14:textId="77777777" w:rsidR="00997FB0" w:rsidRPr="00D84FE6" w:rsidRDefault="00997FB0" w:rsidP="00373506">
            <w:pPr>
              <w:spacing w:afterLines="200" w:after="480"/>
              <w:contextualSpacing/>
              <w:jc w:val="center"/>
              <w:rPr>
                <w:sz w:val="20"/>
              </w:rPr>
            </w:pPr>
            <w:r w:rsidRPr="00D84FE6">
              <w:rPr>
                <w:sz w:val="20"/>
              </w:rPr>
              <w:t>4</w:t>
            </w:r>
          </w:p>
        </w:tc>
        <w:tc>
          <w:tcPr>
            <w:tcW w:w="709" w:type="dxa"/>
            <w:noWrap/>
            <w:vAlign w:val="bottom"/>
            <w:hideMark/>
          </w:tcPr>
          <w:p w14:paraId="7695DC83" w14:textId="77777777" w:rsidR="00997FB0" w:rsidRPr="00D84FE6" w:rsidRDefault="00997FB0" w:rsidP="00373506">
            <w:pPr>
              <w:spacing w:afterLines="200" w:after="480"/>
              <w:contextualSpacing/>
              <w:jc w:val="center"/>
              <w:rPr>
                <w:sz w:val="20"/>
              </w:rPr>
            </w:pPr>
            <w:r w:rsidRPr="00D84FE6">
              <w:rPr>
                <w:sz w:val="20"/>
              </w:rPr>
              <w:t>2%</w:t>
            </w:r>
          </w:p>
        </w:tc>
      </w:tr>
      <w:tr w:rsidR="00997FB0" w:rsidRPr="00D84FE6" w14:paraId="01941DA8" w14:textId="77777777" w:rsidTr="00373506">
        <w:trPr>
          <w:trHeight w:val="300"/>
        </w:trPr>
        <w:tc>
          <w:tcPr>
            <w:tcW w:w="2694" w:type="dxa"/>
            <w:noWrap/>
            <w:vAlign w:val="bottom"/>
            <w:hideMark/>
          </w:tcPr>
          <w:p w14:paraId="301B80D7" w14:textId="77777777" w:rsidR="00997FB0" w:rsidRPr="00D84FE6" w:rsidRDefault="00997FB0" w:rsidP="00373506">
            <w:pPr>
              <w:spacing w:afterLines="200" w:after="480"/>
              <w:contextualSpacing/>
              <w:rPr>
                <w:sz w:val="20"/>
              </w:rPr>
            </w:pPr>
            <w:r w:rsidRPr="00D84FE6">
              <w:rPr>
                <w:sz w:val="20"/>
              </w:rPr>
              <w:t>ICU unpredictable</w:t>
            </w:r>
          </w:p>
        </w:tc>
        <w:tc>
          <w:tcPr>
            <w:tcW w:w="1417" w:type="dxa"/>
            <w:noWrap/>
            <w:vAlign w:val="bottom"/>
            <w:hideMark/>
          </w:tcPr>
          <w:p w14:paraId="2A2A88F4" w14:textId="77777777" w:rsidR="00997FB0" w:rsidRPr="00D84FE6" w:rsidRDefault="00997FB0" w:rsidP="00373506">
            <w:pPr>
              <w:spacing w:afterLines="200" w:after="480"/>
              <w:contextualSpacing/>
              <w:jc w:val="center"/>
              <w:rPr>
                <w:sz w:val="20"/>
              </w:rPr>
            </w:pPr>
            <w:r w:rsidRPr="00D84FE6">
              <w:rPr>
                <w:sz w:val="20"/>
              </w:rPr>
              <w:t>4</w:t>
            </w:r>
          </w:p>
        </w:tc>
        <w:tc>
          <w:tcPr>
            <w:tcW w:w="1559" w:type="dxa"/>
            <w:noWrap/>
            <w:vAlign w:val="bottom"/>
            <w:hideMark/>
          </w:tcPr>
          <w:p w14:paraId="3CD4D21B" w14:textId="77777777" w:rsidR="00997FB0" w:rsidRPr="00D84FE6" w:rsidRDefault="00997FB0" w:rsidP="00373506">
            <w:pPr>
              <w:spacing w:afterLines="200" w:after="480"/>
              <w:contextualSpacing/>
              <w:jc w:val="center"/>
              <w:rPr>
                <w:sz w:val="20"/>
              </w:rPr>
            </w:pPr>
            <w:r w:rsidRPr="00D84FE6">
              <w:rPr>
                <w:sz w:val="20"/>
              </w:rPr>
              <w:t>1.3</w:t>
            </w:r>
          </w:p>
        </w:tc>
        <w:tc>
          <w:tcPr>
            <w:tcW w:w="1560" w:type="dxa"/>
            <w:noWrap/>
            <w:vAlign w:val="bottom"/>
            <w:hideMark/>
          </w:tcPr>
          <w:p w14:paraId="4B8D2B00" w14:textId="77777777" w:rsidR="00997FB0" w:rsidRPr="00D84FE6" w:rsidRDefault="00997FB0" w:rsidP="00373506">
            <w:pPr>
              <w:spacing w:afterLines="200" w:after="480"/>
              <w:contextualSpacing/>
              <w:jc w:val="center"/>
              <w:rPr>
                <w:sz w:val="20"/>
              </w:rPr>
            </w:pPr>
            <w:r w:rsidRPr="00D84FE6">
              <w:rPr>
                <w:sz w:val="20"/>
              </w:rPr>
              <w:t>7</w:t>
            </w:r>
          </w:p>
        </w:tc>
        <w:tc>
          <w:tcPr>
            <w:tcW w:w="1842" w:type="dxa"/>
            <w:noWrap/>
            <w:vAlign w:val="bottom"/>
            <w:hideMark/>
          </w:tcPr>
          <w:p w14:paraId="01B78D00"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79A8DEFC" w14:textId="77777777" w:rsidR="00997FB0" w:rsidRPr="00D84FE6" w:rsidRDefault="00997FB0" w:rsidP="00373506">
            <w:pPr>
              <w:spacing w:afterLines="200" w:after="480"/>
              <w:contextualSpacing/>
              <w:jc w:val="center"/>
              <w:rPr>
                <w:sz w:val="20"/>
              </w:rPr>
            </w:pPr>
            <w:r w:rsidRPr="00D84FE6">
              <w:rPr>
                <w:sz w:val="20"/>
              </w:rPr>
              <w:t>1</w:t>
            </w:r>
            <w:r>
              <w:rPr>
                <w:sz w:val="20"/>
              </w:rPr>
              <w:t>,</w:t>
            </w:r>
            <w:r w:rsidRPr="00D84FE6">
              <w:rPr>
                <w:sz w:val="20"/>
              </w:rPr>
              <w:t>947</w:t>
            </w:r>
          </w:p>
        </w:tc>
        <w:tc>
          <w:tcPr>
            <w:tcW w:w="992" w:type="dxa"/>
            <w:noWrap/>
            <w:vAlign w:val="bottom"/>
            <w:hideMark/>
          </w:tcPr>
          <w:p w14:paraId="5E7F6D46" w14:textId="77777777" w:rsidR="00997FB0" w:rsidRPr="00D84FE6" w:rsidRDefault="00997FB0" w:rsidP="00373506">
            <w:pPr>
              <w:spacing w:afterLines="200" w:after="480"/>
              <w:contextualSpacing/>
              <w:jc w:val="center"/>
              <w:rPr>
                <w:sz w:val="20"/>
              </w:rPr>
            </w:pPr>
            <w:r w:rsidRPr="00D84FE6">
              <w:rPr>
                <w:sz w:val="20"/>
              </w:rPr>
              <w:t>12</w:t>
            </w:r>
          </w:p>
        </w:tc>
        <w:tc>
          <w:tcPr>
            <w:tcW w:w="709" w:type="dxa"/>
            <w:noWrap/>
            <w:vAlign w:val="bottom"/>
            <w:hideMark/>
          </w:tcPr>
          <w:p w14:paraId="598FED6C" w14:textId="77777777" w:rsidR="00997FB0" w:rsidRPr="00D84FE6" w:rsidRDefault="00997FB0" w:rsidP="00373506">
            <w:pPr>
              <w:spacing w:afterLines="200" w:after="480"/>
              <w:contextualSpacing/>
              <w:jc w:val="center"/>
              <w:rPr>
                <w:sz w:val="20"/>
              </w:rPr>
            </w:pPr>
            <w:r w:rsidRPr="00D84FE6">
              <w:rPr>
                <w:sz w:val="20"/>
              </w:rPr>
              <w:t>6%</w:t>
            </w:r>
          </w:p>
        </w:tc>
      </w:tr>
      <w:tr w:rsidR="00997FB0" w:rsidRPr="00D84FE6" w14:paraId="553B7911" w14:textId="77777777" w:rsidTr="00373506">
        <w:trPr>
          <w:trHeight w:val="300"/>
        </w:trPr>
        <w:tc>
          <w:tcPr>
            <w:tcW w:w="2694" w:type="dxa"/>
            <w:noWrap/>
            <w:vAlign w:val="bottom"/>
            <w:hideMark/>
          </w:tcPr>
          <w:p w14:paraId="2A426C35" w14:textId="77777777" w:rsidR="00997FB0" w:rsidRPr="00D84FE6" w:rsidRDefault="00997FB0" w:rsidP="00373506">
            <w:pPr>
              <w:spacing w:afterLines="200" w:after="480"/>
              <w:contextualSpacing/>
              <w:rPr>
                <w:sz w:val="20"/>
              </w:rPr>
            </w:pPr>
            <w:r w:rsidRPr="00D84FE6">
              <w:rPr>
                <w:sz w:val="20"/>
              </w:rPr>
              <w:t>CT Anaesthesia unpredictable</w:t>
            </w:r>
          </w:p>
        </w:tc>
        <w:tc>
          <w:tcPr>
            <w:tcW w:w="1417" w:type="dxa"/>
            <w:noWrap/>
            <w:vAlign w:val="bottom"/>
            <w:hideMark/>
          </w:tcPr>
          <w:p w14:paraId="513DED3E" w14:textId="77777777" w:rsidR="00997FB0" w:rsidRPr="00D84FE6" w:rsidRDefault="00997FB0" w:rsidP="00373506">
            <w:pPr>
              <w:spacing w:afterLines="200" w:after="480"/>
              <w:contextualSpacing/>
              <w:jc w:val="center"/>
              <w:rPr>
                <w:sz w:val="20"/>
              </w:rPr>
            </w:pPr>
            <w:r w:rsidRPr="00D84FE6">
              <w:rPr>
                <w:sz w:val="20"/>
              </w:rPr>
              <w:t>4</w:t>
            </w:r>
          </w:p>
        </w:tc>
        <w:tc>
          <w:tcPr>
            <w:tcW w:w="1559" w:type="dxa"/>
            <w:noWrap/>
            <w:vAlign w:val="bottom"/>
            <w:hideMark/>
          </w:tcPr>
          <w:p w14:paraId="4FC34D82" w14:textId="77777777" w:rsidR="00997FB0" w:rsidRPr="00D84FE6" w:rsidRDefault="00997FB0" w:rsidP="00373506">
            <w:pPr>
              <w:spacing w:afterLines="200" w:after="480"/>
              <w:contextualSpacing/>
              <w:jc w:val="center"/>
              <w:rPr>
                <w:sz w:val="20"/>
              </w:rPr>
            </w:pPr>
            <w:r w:rsidRPr="00D84FE6">
              <w:rPr>
                <w:sz w:val="20"/>
              </w:rPr>
              <w:t>1.3</w:t>
            </w:r>
          </w:p>
        </w:tc>
        <w:tc>
          <w:tcPr>
            <w:tcW w:w="1560" w:type="dxa"/>
            <w:noWrap/>
            <w:vAlign w:val="bottom"/>
            <w:hideMark/>
          </w:tcPr>
          <w:p w14:paraId="12815EA1" w14:textId="77777777" w:rsidR="00997FB0" w:rsidRPr="00D84FE6" w:rsidRDefault="00997FB0" w:rsidP="00373506">
            <w:pPr>
              <w:spacing w:afterLines="200" w:after="480"/>
              <w:contextualSpacing/>
              <w:jc w:val="center"/>
              <w:rPr>
                <w:sz w:val="20"/>
              </w:rPr>
            </w:pPr>
            <w:r w:rsidRPr="00D84FE6">
              <w:rPr>
                <w:sz w:val="20"/>
              </w:rPr>
              <w:t>7</w:t>
            </w:r>
          </w:p>
        </w:tc>
        <w:tc>
          <w:tcPr>
            <w:tcW w:w="1842" w:type="dxa"/>
            <w:noWrap/>
            <w:vAlign w:val="bottom"/>
            <w:hideMark/>
          </w:tcPr>
          <w:p w14:paraId="0817F745"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1A75CF10" w14:textId="77777777" w:rsidR="00997FB0" w:rsidRPr="00D84FE6" w:rsidRDefault="00997FB0" w:rsidP="00373506">
            <w:pPr>
              <w:spacing w:afterLines="200" w:after="480"/>
              <w:contextualSpacing/>
              <w:jc w:val="center"/>
              <w:rPr>
                <w:sz w:val="20"/>
              </w:rPr>
            </w:pPr>
            <w:r w:rsidRPr="00D84FE6">
              <w:rPr>
                <w:sz w:val="20"/>
              </w:rPr>
              <w:t>1</w:t>
            </w:r>
            <w:r>
              <w:rPr>
                <w:sz w:val="20"/>
              </w:rPr>
              <w:t>,</w:t>
            </w:r>
            <w:r w:rsidRPr="00D84FE6">
              <w:rPr>
                <w:sz w:val="20"/>
              </w:rPr>
              <w:t>947</w:t>
            </w:r>
          </w:p>
        </w:tc>
        <w:tc>
          <w:tcPr>
            <w:tcW w:w="992" w:type="dxa"/>
            <w:noWrap/>
            <w:vAlign w:val="bottom"/>
            <w:hideMark/>
          </w:tcPr>
          <w:p w14:paraId="349546BF" w14:textId="77777777" w:rsidR="00997FB0" w:rsidRPr="00D84FE6" w:rsidRDefault="00997FB0" w:rsidP="00373506">
            <w:pPr>
              <w:spacing w:afterLines="200" w:after="480"/>
              <w:contextualSpacing/>
              <w:jc w:val="center"/>
              <w:rPr>
                <w:sz w:val="20"/>
              </w:rPr>
            </w:pPr>
            <w:r w:rsidRPr="00D84FE6">
              <w:rPr>
                <w:sz w:val="20"/>
              </w:rPr>
              <w:t>12</w:t>
            </w:r>
          </w:p>
        </w:tc>
        <w:tc>
          <w:tcPr>
            <w:tcW w:w="709" w:type="dxa"/>
            <w:noWrap/>
            <w:vAlign w:val="bottom"/>
            <w:hideMark/>
          </w:tcPr>
          <w:p w14:paraId="5DC7CE20" w14:textId="77777777" w:rsidR="00997FB0" w:rsidRPr="00D84FE6" w:rsidRDefault="00997FB0" w:rsidP="00373506">
            <w:pPr>
              <w:spacing w:afterLines="200" w:after="480"/>
              <w:contextualSpacing/>
              <w:jc w:val="center"/>
              <w:rPr>
                <w:sz w:val="20"/>
              </w:rPr>
            </w:pPr>
            <w:r w:rsidRPr="00D84FE6">
              <w:rPr>
                <w:sz w:val="20"/>
              </w:rPr>
              <w:t>6%</w:t>
            </w:r>
          </w:p>
        </w:tc>
      </w:tr>
      <w:tr w:rsidR="00997FB0" w:rsidRPr="00D84FE6" w14:paraId="085BB692" w14:textId="77777777" w:rsidTr="00373506">
        <w:trPr>
          <w:trHeight w:val="300"/>
        </w:trPr>
        <w:tc>
          <w:tcPr>
            <w:tcW w:w="2694" w:type="dxa"/>
            <w:noWrap/>
            <w:vAlign w:val="bottom"/>
            <w:hideMark/>
          </w:tcPr>
          <w:p w14:paraId="65A05A0A" w14:textId="77777777" w:rsidR="00997FB0" w:rsidRPr="00D84FE6" w:rsidRDefault="00997FB0" w:rsidP="00373506">
            <w:pPr>
              <w:spacing w:afterLines="200" w:after="480"/>
              <w:contextualSpacing/>
              <w:rPr>
                <w:sz w:val="20"/>
              </w:rPr>
            </w:pPr>
            <w:r w:rsidRPr="00D84FE6">
              <w:rPr>
                <w:sz w:val="20"/>
              </w:rPr>
              <w:t>ICU weekends predictable</w:t>
            </w:r>
          </w:p>
        </w:tc>
        <w:tc>
          <w:tcPr>
            <w:tcW w:w="1417" w:type="dxa"/>
            <w:noWrap/>
            <w:vAlign w:val="bottom"/>
            <w:hideMark/>
          </w:tcPr>
          <w:p w14:paraId="53AB1BCE" w14:textId="77777777" w:rsidR="00997FB0" w:rsidRPr="00D84FE6" w:rsidRDefault="00997FB0" w:rsidP="00373506">
            <w:pPr>
              <w:spacing w:afterLines="200" w:after="480"/>
              <w:contextualSpacing/>
              <w:jc w:val="center"/>
              <w:rPr>
                <w:sz w:val="20"/>
              </w:rPr>
            </w:pPr>
            <w:r w:rsidRPr="00D84FE6">
              <w:rPr>
                <w:sz w:val="20"/>
              </w:rPr>
              <w:t>15</w:t>
            </w:r>
          </w:p>
        </w:tc>
        <w:tc>
          <w:tcPr>
            <w:tcW w:w="1559" w:type="dxa"/>
            <w:noWrap/>
            <w:vAlign w:val="bottom"/>
            <w:hideMark/>
          </w:tcPr>
          <w:p w14:paraId="6656966F" w14:textId="77777777" w:rsidR="00997FB0" w:rsidRPr="00D84FE6" w:rsidRDefault="00997FB0" w:rsidP="00373506">
            <w:pPr>
              <w:spacing w:afterLines="200" w:after="480"/>
              <w:contextualSpacing/>
              <w:jc w:val="center"/>
              <w:rPr>
                <w:sz w:val="20"/>
              </w:rPr>
            </w:pPr>
            <w:r w:rsidRPr="00D84FE6">
              <w:rPr>
                <w:sz w:val="20"/>
              </w:rPr>
              <w:t>1.3</w:t>
            </w:r>
          </w:p>
        </w:tc>
        <w:tc>
          <w:tcPr>
            <w:tcW w:w="1560" w:type="dxa"/>
            <w:noWrap/>
            <w:vAlign w:val="bottom"/>
            <w:hideMark/>
          </w:tcPr>
          <w:p w14:paraId="22D6100B" w14:textId="77777777" w:rsidR="00997FB0" w:rsidRPr="00D84FE6" w:rsidRDefault="00997FB0" w:rsidP="00373506">
            <w:pPr>
              <w:spacing w:afterLines="200" w:after="480"/>
              <w:contextualSpacing/>
              <w:jc w:val="center"/>
              <w:rPr>
                <w:sz w:val="20"/>
              </w:rPr>
            </w:pPr>
            <w:r w:rsidRPr="00D84FE6">
              <w:rPr>
                <w:sz w:val="20"/>
              </w:rPr>
              <w:t>2</w:t>
            </w:r>
          </w:p>
        </w:tc>
        <w:tc>
          <w:tcPr>
            <w:tcW w:w="1842" w:type="dxa"/>
            <w:noWrap/>
            <w:vAlign w:val="bottom"/>
            <w:hideMark/>
          </w:tcPr>
          <w:p w14:paraId="0932492C"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692DC1EC" w14:textId="77777777" w:rsidR="00997FB0" w:rsidRPr="00D84FE6" w:rsidRDefault="00997FB0" w:rsidP="00373506">
            <w:pPr>
              <w:spacing w:afterLines="200" w:after="480"/>
              <w:contextualSpacing/>
              <w:jc w:val="center"/>
              <w:rPr>
                <w:sz w:val="20"/>
              </w:rPr>
            </w:pPr>
            <w:r w:rsidRPr="00D84FE6">
              <w:rPr>
                <w:sz w:val="20"/>
              </w:rPr>
              <w:t>2</w:t>
            </w:r>
            <w:r>
              <w:rPr>
                <w:sz w:val="20"/>
              </w:rPr>
              <w:t>,</w:t>
            </w:r>
            <w:r w:rsidRPr="00D84FE6">
              <w:rPr>
                <w:sz w:val="20"/>
              </w:rPr>
              <w:t>086</w:t>
            </w:r>
          </w:p>
        </w:tc>
        <w:tc>
          <w:tcPr>
            <w:tcW w:w="992" w:type="dxa"/>
            <w:noWrap/>
            <w:vAlign w:val="bottom"/>
            <w:hideMark/>
          </w:tcPr>
          <w:p w14:paraId="1B7569A1" w14:textId="77777777" w:rsidR="00997FB0" w:rsidRPr="00D84FE6" w:rsidRDefault="00997FB0" w:rsidP="00373506">
            <w:pPr>
              <w:spacing w:afterLines="200" w:after="480"/>
              <w:contextualSpacing/>
              <w:jc w:val="center"/>
              <w:rPr>
                <w:sz w:val="20"/>
              </w:rPr>
            </w:pPr>
            <w:r w:rsidRPr="00D84FE6">
              <w:rPr>
                <w:sz w:val="20"/>
              </w:rPr>
              <w:t>12</w:t>
            </w:r>
          </w:p>
        </w:tc>
        <w:tc>
          <w:tcPr>
            <w:tcW w:w="709" w:type="dxa"/>
            <w:noWrap/>
            <w:vAlign w:val="bottom"/>
            <w:hideMark/>
          </w:tcPr>
          <w:p w14:paraId="026218BD" w14:textId="77777777" w:rsidR="00997FB0" w:rsidRPr="00D84FE6" w:rsidRDefault="00997FB0" w:rsidP="00373506">
            <w:pPr>
              <w:spacing w:afterLines="200" w:after="480"/>
              <w:contextualSpacing/>
              <w:jc w:val="center"/>
              <w:rPr>
                <w:sz w:val="20"/>
              </w:rPr>
            </w:pPr>
            <w:r w:rsidRPr="00D84FE6">
              <w:rPr>
                <w:sz w:val="20"/>
              </w:rPr>
              <w:t>6%</w:t>
            </w:r>
          </w:p>
        </w:tc>
      </w:tr>
      <w:tr w:rsidR="00997FB0" w:rsidRPr="00D84FE6" w14:paraId="468D61C4" w14:textId="77777777" w:rsidTr="00373506">
        <w:trPr>
          <w:trHeight w:val="300"/>
        </w:trPr>
        <w:tc>
          <w:tcPr>
            <w:tcW w:w="2694" w:type="dxa"/>
            <w:shd w:val="clear" w:color="auto" w:fill="D9D9D9" w:themeFill="background1" w:themeFillShade="D9"/>
            <w:noWrap/>
            <w:vAlign w:val="bottom"/>
            <w:hideMark/>
          </w:tcPr>
          <w:p w14:paraId="4177C374" w14:textId="77777777" w:rsidR="00997FB0" w:rsidRPr="00D84FE6" w:rsidRDefault="00997FB0" w:rsidP="00373506">
            <w:pPr>
              <w:spacing w:afterLines="200" w:after="480"/>
              <w:contextualSpacing/>
              <w:rPr>
                <w:b/>
                <w:bCs/>
                <w:sz w:val="20"/>
              </w:rPr>
            </w:pPr>
            <w:r w:rsidRPr="00D84FE6">
              <w:rPr>
                <w:b/>
                <w:bCs/>
                <w:sz w:val="20"/>
              </w:rPr>
              <w:t>Ward Rounds/Cover</w:t>
            </w:r>
          </w:p>
        </w:tc>
        <w:tc>
          <w:tcPr>
            <w:tcW w:w="1417" w:type="dxa"/>
            <w:shd w:val="clear" w:color="auto" w:fill="D9D9D9" w:themeFill="background1" w:themeFillShade="D9"/>
            <w:noWrap/>
            <w:vAlign w:val="bottom"/>
            <w:hideMark/>
          </w:tcPr>
          <w:p w14:paraId="2A91FD64" w14:textId="77777777" w:rsidR="00997FB0" w:rsidRPr="00D84FE6" w:rsidRDefault="00997FB0" w:rsidP="00373506">
            <w:pPr>
              <w:spacing w:afterLines="200" w:after="480"/>
              <w:contextualSpacing/>
              <w:jc w:val="center"/>
              <w:rPr>
                <w:b/>
                <w:bCs/>
                <w:sz w:val="20"/>
              </w:rPr>
            </w:pPr>
          </w:p>
        </w:tc>
        <w:tc>
          <w:tcPr>
            <w:tcW w:w="1559" w:type="dxa"/>
            <w:shd w:val="clear" w:color="auto" w:fill="D9D9D9" w:themeFill="background1" w:themeFillShade="D9"/>
            <w:noWrap/>
            <w:vAlign w:val="bottom"/>
            <w:hideMark/>
          </w:tcPr>
          <w:p w14:paraId="3DB2C217" w14:textId="77777777" w:rsidR="00997FB0" w:rsidRPr="00D84FE6" w:rsidRDefault="00997FB0" w:rsidP="00373506">
            <w:pPr>
              <w:spacing w:afterLines="200" w:after="480"/>
              <w:contextualSpacing/>
              <w:jc w:val="center"/>
              <w:rPr>
                <w:sz w:val="20"/>
              </w:rPr>
            </w:pPr>
          </w:p>
        </w:tc>
        <w:tc>
          <w:tcPr>
            <w:tcW w:w="1560" w:type="dxa"/>
            <w:shd w:val="clear" w:color="auto" w:fill="D9D9D9" w:themeFill="background1" w:themeFillShade="D9"/>
            <w:noWrap/>
            <w:vAlign w:val="bottom"/>
            <w:hideMark/>
          </w:tcPr>
          <w:p w14:paraId="0DCCC141" w14:textId="77777777" w:rsidR="00997FB0" w:rsidRPr="00D84FE6" w:rsidRDefault="00997FB0" w:rsidP="00373506">
            <w:pPr>
              <w:spacing w:afterLines="200" w:after="480"/>
              <w:contextualSpacing/>
              <w:jc w:val="center"/>
              <w:rPr>
                <w:sz w:val="20"/>
              </w:rPr>
            </w:pPr>
          </w:p>
        </w:tc>
        <w:tc>
          <w:tcPr>
            <w:tcW w:w="1842" w:type="dxa"/>
            <w:shd w:val="clear" w:color="auto" w:fill="D9D9D9" w:themeFill="background1" w:themeFillShade="D9"/>
            <w:noWrap/>
            <w:vAlign w:val="bottom"/>
            <w:hideMark/>
          </w:tcPr>
          <w:p w14:paraId="031E8660" w14:textId="77777777" w:rsidR="00997FB0" w:rsidRPr="00D84FE6" w:rsidRDefault="00997FB0" w:rsidP="00373506">
            <w:pPr>
              <w:spacing w:afterLines="200" w:after="480"/>
              <w:contextualSpacing/>
              <w:jc w:val="center"/>
              <w:rPr>
                <w:sz w:val="20"/>
              </w:rPr>
            </w:pPr>
          </w:p>
        </w:tc>
        <w:tc>
          <w:tcPr>
            <w:tcW w:w="1418" w:type="dxa"/>
            <w:shd w:val="clear" w:color="auto" w:fill="D9D9D9" w:themeFill="background1" w:themeFillShade="D9"/>
            <w:noWrap/>
            <w:vAlign w:val="bottom"/>
            <w:hideMark/>
          </w:tcPr>
          <w:p w14:paraId="4515C759" w14:textId="77777777" w:rsidR="00997FB0" w:rsidRPr="00D84FE6" w:rsidRDefault="00997FB0" w:rsidP="00373506">
            <w:pPr>
              <w:spacing w:afterLines="200" w:after="480"/>
              <w:contextualSpacing/>
              <w:jc w:val="center"/>
              <w:rPr>
                <w:sz w:val="20"/>
              </w:rPr>
            </w:pPr>
          </w:p>
        </w:tc>
        <w:tc>
          <w:tcPr>
            <w:tcW w:w="992" w:type="dxa"/>
            <w:shd w:val="clear" w:color="auto" w:fill="D9D9D9" w:themeFill="background1" w:themeFillShade="D9"/>
            <w:noWrap/>
            <w:vAlign w:val="bottom"/>
            <w:hideMark/>
          </w:tcPr>
          <w:p w14:paraId="6F8D7D32" w14:textId="77777777" w:rsidR="00997FB0" w:rsidRPr="00D84FE6" w:rsidRDefault="00997FB0" w:rsidP="00373506">
            <w:pPr>
              <w:spacing w:afterLines="200" w:after="480"/>
              <w:contextualSpacing/>
              <w:jc w:val="center"/>
              <w:rPr>
                <w:sz w:val="20"/>
              </w:rPr>
            </w:pPr>
          </w:p>
        </w:tc>
        <w:tc>
          <w:tcPr>
            <w:tcW w:w="709" w:type="dxa"/>
            <w:shd w:val="clear" w:color="auto" w:fill="D9D9D9" w:themeFill="background1" w:themeFillShade="D9"/>
            <w:noWrap/>
            <w:vAlign w:val="bottom"/>
            <w:hideMark/>
          </w:tcPr>
          <w:p w14:paraId="2208CC2B" w14:textId="77777777" w:rsidR="00997FB0" w:rsidRPr="00D84FE6" w:rsidRDefault="00997FB0" w:rsidP="00373506">
            <w:pPr>
              <w:spacing w:afterLines="200" w:after="480"/>
              <w:contextualSpacing/>
              <w:jc w:val="center"/>
              <w:rPr>
                <w:sz w:val="20"/>
              </w:rPr>
            </w:pPr>
          </w:p>
        </w:tc>
      </w:tr>
      <w:tr w:rsidR="00997FB0" w:rsidRPr="00D84FE6" w14:paraId="41E93529" w14:textId="77777777" w:rsidTr="00373506">
        <w:trPr>
          <w:trHeight w:val="300"/>
        </w:trPr>
        <w:tc>
          <w:tcPr>
            <w:tcW w:w="2694" w:type="dxa"/>
            <w:noWrap/>
            <w:vAlign w:val="bottom"/>
            <w:hideMark/>
          </w:tcPr>
          <w:p w14:paraId="38EC755E" w14:textId="77777777" w:rsidR="00997FB0" w:rsidRPr="00D84FE6" w:rsidRDefault="00997FB0" w:rsidP="00373506">
            <w:pPr>
              <w:spacing w:afterLines="200" w:after="480"/>
              <w:contextualSpacing/>
              <w:rPr>
                <w:sz w:val="20"/>
              </w:rPr>
            </w:pPr>
            <w:r w:rsidRPr="00D84FE6">
              <w:rPr>
                <w:sz w:val="20"/>
              </w:rPr>
              <w:t>ICU1/Senior on/HDUs</w:t>
            </w:r>
          </w:p>
        </w:tc>
        <w:tc>
          <w:tcPr>
            <w:tcW w:w="1417" w:type="dxa"/>
            <w:noWrap/>
            <w:vAlign w:val="bottom"/>
            <w:hideMark/>
          </w:tcPr>
          <w:p w14:paraId="625F76D5" w14:textId="77777777" w:rsidR="00997FB0" w:rsidRPr="00D84FE6" w:rsidRDefault="00997FB0" w:rsidP="00373506">
            <w:pPr>
              <w:spacing w:afterLines="200" w:after="480"/>
              <w:contextualSpacing/>
              <w:jc w:val="center"/>
              <w:rPr>
                <w:sz w:val="20"/>
              </w:rPr>
            </w:pPr>
            <w:r w:rsidRPr="00D84FE6">
              <w:rPr>
                <w:sz w:val="20"/>
              </w:rPr>
              <w:t>11</w:t>
            </w:r>
          </w:p>
        </w:tc>
        <w:tc>
          <w:tcPr>
            <w:tcW w:w="1559" w:type="dxa"/>
            <w:noWrap/>
            <w:vAlign w:val="bottom"/>
            <w:hideMark/>
          </w:tcPr>
          <w:p w14:paraId="035EA180"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60664FFD"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5017885B"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31D6F708" w14:textId="77777777" w:rsidR="00997FB0" w:rsidRPr="00D84FE6" w:rsidRDefault="00997FB0" w:rsidP="00373506">
            <w:pPr>
              <w:spacing w:afterLines="200" w:after="480"/>
              <w:contextualSpacing/>
              <w:jc w:val="center"/>
              <w:rPr>
                <w:sz w:val="20"/>
              </w:rPr>
            </w:pPr>
            <w:r w:rsidRPr="00D84FE6">
              <w:rPr>
                <w:sz w:val="20"/>
              </w:rPr>
              <w:t>2</w:t>
            </w:r>
            <w:r>
              <w:rPr>
                <w:sz w:val="20"/>
              </w:rPr>
              <w:t>,</w:t>
            </w:r>
            <w:r w:rsidRPr="00D84FE6">
              <w:rPr>
                <w:sz w:val="20"/>
              </w:rPr>
              <w:t>805</w:t>
            </w:r>
          </w:p>
        </w:tc>
        <w:tc>
          <w:tcPr>
            <w:tcW w:w="992" w:type="dxa"/>
            <w:noWrap/>
            <w:vAlign w:val="bottom"/>
            <w:hideMark/>
          </w:tcPr>
          <w:p w14:paraId="1ECFBDEF" w14:textId="77777777" w:rsidR="00997FB0" w:rsidRPr="00D84FE6" w:rsidRDefault="00997FB0" w:rsidP="00373506">
            <w:pPr>
              <w:spacing w:afterLines="200" w:after="480"/>
              <w:contextualSpacing/>
              <w:jc w:val="center"/>
              <w:rPr>
                <w:sz w:val="20"/>
              </w:rPr>
            </w:pPr>
            <w:r w:rsidRPr="00D84FE6">
              <w:rPr>
                <w:sz w:val="20"/>
              </w:rPr>
              <w:t>17</w:t>
            </w:r>
          </w:p>
        </w:tc>
        <w:tc>
          <w:tcPr>
            <w:tcW w:w="709" w:type="dxa"/>
            <w:noWrap/>
            <w:vAlign w:val="bottom"/>
            <w:hideMark/>
          </w:tcPr>
          <w:p w14:paraId="22B62D01" w14:textId="77777777" w:rsidR="00997FB0" w:rsidRPr="00D84FE6" w:rsidRDefault="00997FB0" w:rsidP="00373506">
            <w:pPr>
              <w:spacing w:afterLines="200" w:after="480"/>
              <w:contextualSpacing/>
              <w:jc w:val="center"/>
              <w:rPr>
                <w:sz w:val="20"/>
              </w:rPr>
            </w:pPr>
            <w:r w:rsidRPr="00D84FE6">
              <w:rPr>
                <w:sz w:val="20"/>
              </w:rPr>
              <w:t>8%</w:t>
            </w:r>
          </w:p>
        </w:tc>
      </w:tr>
      <w:tr w:rsidR="00997FB0" w:rsidRPr="00D84FE6" w14:paraId="5D92E298" w14:textId="77777777" w:rsidTr="00373506">
        <w:trPr>
          <w:trHeight w:val="300"/>
        </w:trPr>
        <w:tc>
          <w:tcPr>
            <w:tcW w:w="2694" w:type="dxa"/>
            <w:noWrap/>
            <w:vAlign w:val="bottom"/>
            <w:hideMark/>
          </w:tcPr>
          <w:p w14:paraId="2AA94FC5" w14:textId="77777777" w:rsidR="00997FB0" w:rsidRPr="00D84FE6" w:rsidRDefault="00997FB0" w:rsidP="00373506">
            <w:pPr>
              <w:spacing w:afterLines="200" w:after="480"/>
              <w:contextualSpacing/>
              <w:rPr>
                <w:sz w:val="20"/>
              </w:rPr>
            </w:pPr>
            <w:r w:rsidRPr="00D84FE6">
              <w:rPr>
                <w:sz w:val="20"/>
              </w:rPr>
              <w:t>ICU2</w:t>
            </w:r>
          </w:p>
        </w:tc>
        <w:tc>
          <w:tcPr>
            <w:tcW w:w="1417" w:type="dxa"/>
            <w:noWrap/>
            <w:vAlign w:val="bottom"/>
            <w:hideMark/>
          </w:tcPr>
          <w:p w14:paraId="3C66054B" w14:textId="77777777" w:rsidR="00997FB0" w:rsidRPr="00D84FE6" w:rsidRDefault="00997FB0" w:rsidP="00373506">
            <w:pPr>
              <w:spacing w:afterLines="200" w:after="480"/>
              <w:contextualSpacing/>
              <w:jc w:val="center"/>
              <w:rPr>
                <w:sz w:val="20"/>
              </w:rPr>
            </w:pPr>
            <w:r w:rsidRPr="00D84FE6">
              <w:rPr>
                <w:sz w:val="20"/>
              </w:rPr>
              <w:t>10</w:t>
            </w:r>
          </w:p>
        </w:tc>
        <w:tc>
          <w:tcPr>
            <w:tcW w:w="1559" w:type="dxa"/>
            <w:noWrap/>
            <w:vAlign w:val="bottom"/>
            <w:hideMark/>
          </w:tcPr>
          <w:p w14:paraId="30E5E816"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7F0565A9"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0D1A0427"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3A1DF41B" w14:textId="77777777" w:rsidR="00997FB0" w:rsidRPr="00D84FE6" w:rsidRDefault="00997FB0" w:rsidP="00373506">
            <w:pPr>
              <w:spacing w:afterLines="200" w:after="480"/>
              <w:contextualSpacing/>
              <w:jc w:val="center"/>
              <w:rPr>
                <w:sz w:val="20"/>
              </w:rPr>
            </w:pPr>
            <w:r w:rsidRPr="00D84FE6">
              <w:rPr>
                <w:sz w:val="20"/>
              </w:rPr>
              <w:t>2</w:t>
            </w:r>
            <w:r>
              <w:rPr>
                <w:sz w:val="20"/>
              </w:rPr>
              <w:t>,</w:t>
            </w:r>
            <w:r w:rsidRPr="00D84FE6">
              <w:rPr>
                <w:sz w:val="20"/>
              </w:rPr>
              <w:t>607</w:t>
            </w:r>
          </w:p>
        </w:tc>
        <w:tc>
          <w:tcPr>
            <w:tcW w:w="992" w:type="dxa"/>
            <w:noWrap/>
            <w:vAlign w:val="bottom"/>
            <w:hideMark/>
          </w:tcPr>
          <w:p w14:paraId="2A2A8288" w14:textId="77777777" w:rsidR="00997FB0" w:rsidRPr="00D84FE6" w:rsidRDefault="00997FB0" w:rsidP="00373506">
            <w:pPr>
              <w:spacing w:afterLines="200" w:after="480"/>
              <w:contextualSpacing/>
              <w:jc w:val="center"/>
              <w:rPr>
                <w:sz w:val="20"/>
              </w:rPr>
            </w:pPr>
            <w:r w:rsidRPr="00D84FE6">
              <w:rPr>
                <w:sz w:val="20"/>
              </w:rPr>
              <w:t>16</w:t>
            </w:r>
          </w:p>
        </w:tc>
        <w:tc>
          <w:tcPr>
            <w:tcW w:w="709" w:type="dxa"/>
            <w:noWrap/>
            <w:vAlign w:val="bottom"/>
            <w:hideMark/>
          </w:tcPr>
          <w:p w14:paraId="3BDE6343" w14:textId="77777777" w:rsidR="00997FB0" w:rsidRPr="00D84FE6" w:rsidRDefault="00997FB0" w:rsidP="00373506">
            <w:pPr>
              <w:spacing w:afterLines="200" w:after="480"/>
              <w:contextualSpacing/>
              <w:jc w:val="center"/>
              <w:rPr>
                <w:sz w:val="20"/>
              </w:rPr>
            </w:pPr>
            <w:r w:rsidRPr="00D84FE6">
              <w:rPr>
                <w:sz w:val="20"/>
              </w:rPr>
              <w:t>7%</w:t>
            </w:r>
          </w:p>
        </w:tc>
      </w:tr>
      <w:tr w:rsidR="00997FB0" w:rsidRPr="00D84FE6" w14:paraId="79452608" w14:textId="77777777" w:rsidTr="00373506">
        <w:trPr>
          <w:trHeight w:val="300"/>
        </w:trPr>
        <w:tc>
          <w:tcPr>
            <w:tcW w:w="2694" w:type="dxa"/>
            <w:shd w:val="clear" w:color="auto" w:fill="D9D9D9" w:themeFill="background1" w:themeFillShade="D9"/>
            <w:noWrap/>
            <w:vAlign w:val="bottom"/>
            <w:hideMark/>
          </w:tcPr>
          <w:p w14:paraId="670BD894" w14:textId="77777777" w:rsidR="00997FB0" w:rsidRPr="00D84FE6" w:rsidRDefault="00997FB0" w:rsidP="00373506">
            <w:pPr>
              <w:spacing w:afterLines="200" w:after="480"/>
              <w:contextualSpacing/>
              <w:rPr>
                <w:b/>
                <w:bCs/>
                <w:sz w:val="20"/>
              </w:rPr>
            </w:pPr>
            <w:r w:rsidRPr="00D84FE6">
              <w:rPr>
                <w:b/>
                <w:bCs/>
                <w:sz w:val="20"/>
              </w:rPr>
              <w:t>Theatres</w:t>
            </w:r>
          </w:p>
        </w:tc>
        <w:tc>
          <w:tcPr>
            <w:tcW w:w="1417" w:type="dxa"/>
            <w:shd w:val="clear" w:color="auto" w:fill="D9D9D9" w:themeFill="background1" w:themeFillShade="D9"/>
            <w:noWrap/>
            <w:vAlign w:val="bottom"/>
            <w:hideMark/>
          </w:tcPr>
          <w:p w14:paraId="4C808D2B" w14:textId="77777777" w:rsidR="00997FB0" w:rsidRPr="00D84FE6" w:rsidRDefault="00997FB0" w:rsidP="00373506">
            <w:pPr>
              <w:spacing w:afterLines="200" w:after="480"/>
              <w:contextualSpacing/>
              <w:jc w:val="center"/>
              <w:rPr>
                <w:b/>
                <w:bCs/>
                <w:sz w:val="20"/>
              </w:rPr>
            </w:pPr>
          </w:p>
        </w:tc>
        <w:tc>
          <w:tcPr>
            <w:tcW w:w="1559" w:type="dxa"/>
            <w:shd w:val="clear" w:color="auto" w:fill="D9D9D9" w:themeFill="background1" w:themeFillShade="D9"/>
            <w:noWrap/>
            <w:vAlign w:val="bottom"/>
            <w:hideMark/>
          </w:tcPr>
          <w:p w14:paraId="7AB47792" w14:textId="77777777" w:rsidR="00997FB0" w:rsidRPr="00D84FE6" w:rsidRDefault="00997FB0" w:rsidP="00373506">
            <w:pPr>
              <w:spacing w:afterLines="200" w:after="480"/>
              <w:contextualSpacing/>
              <w:jc w:val="center"/>
              <w:rPr>
                <w:sz w:val="20"/>
              </w:rPr>
            </w:pPr>
          </w:p>
        </w:tc>
        <w:tc>
          <w:tcPr>
            <w:tcW w:w="1560" w:type="dxa"/>
            <w:shd w:val="clear" w:color="auto" w:fill="D9D9D9" w:themeFill="background1" w:themeFillShade="D9"/>
            <w:noWrap/>
            <w:vAlign w:val="bottom"/>
            <w:hideMark/>
          </w:tcPr>
          <w:p w14:paraId="785C0AC8" w14:textId="77777777" w:rsidR="00997FB0" w:rsidRPr="00D84FE6" w:rsidRDefault="00997FB0" w:rsidP="00373506">
            <w:pPr>
              <w:spacing w:afterLines="200" w:after="480"/>
              <w:contextualSpacing/>
              <w:jc w:val="center"/>
              <w:rPr>
                <w:sz w:val="20"/>
              </w:rPr>
            </w:pPr>
          </w:p>
        </w:tc>
        <w:tc>
          <w:tcPr>
            <w:tcW w:w="1842" w:type="dxa"/>
            <w:shd w:val="clear" w:color="auto" w:fill="D9D9D9" w:themeFill="background1" w:themeFillShade="D9"/>
            <w:noWrap/>
            <w:vAlign w:val="bottom"/>
            <w:hideMark/>
          </w:tcPr>
          <w:p w14:paraId="7E168679" w14:textId="77777777" w:rsidR="00997FB0" w:rsidRPr="00D84FE6" w:rsidRDefault="00997FB0" w:rsidP="00373506">
            <w:pPr>
              <w:spacing w:afterLines="200" w:after="480"/>
              <w:contextualSpacing/>
              <w:jc w:val="center"/>
              <w:rPr>
                <w:sz w:val="20"/>
              </w:rPr>
            </w:pPr>
          </w:p>
        </w:tc>
        <w:tc>
          <w:tcPr>
            <w:tcW w:w="1418" w:type="dxa"/>
            <w:shd w:val="clear" w:color="auto" w:fill="D9D9D9" w:themeFill="background1" w:themeFillShade="D9"/>
            <w:noWrap/>
            <w:vAlign w:val="bottom"/>
            <w:hideMark/>
          </w:tcPr>
          <w:p w14:paraId="4131DED8" w14:textId="77777777" w:rsidR="00997FB0" w:rsidRPr="00D84FE6" w:rsidRDefault="00997FB0" w:rsidP="00373506">
            <w:pPr>
              <w:spacing w:afterLines="200" w:after="480"/>
              <w:contextualSpacing/>
              <w:jc w:val="center"/>
              <w:rPr>
                <w:sz w:val="20"/>
              </w:rPr>
            </w:pPr>
          </w:p>
        </w:tc>
        <w:tc>
          <w:tcPr>
            <w:tcW w:w="992" w:type="dxa"/>
            <w:shd w:val="clear" w:color="auto" w:fill="D9D9D9" w:themeFill="background1" w:themeFillShade="D9"/>
            <w:noWrap/>
            <w:vAlign w:val="bottom"/>
            <w:hideMark/>
          </w:tcPr>
          <w:p w14:paraId="313EED4B" w14:textId="77777777" w:rsidR="00997FB0" w:rsidRPr="00D84FE6" w:rsidRDefault="00997FB0" w:rsidP="00373506">
            <w:pPr>
              <w:spacing w:afterLines="200" w:after="480"/>
              <w:contextualSpacing/>
              <w:jc w:val="center"/>
              <w:rPr>
                <w:sz w:val="20"/>
              </w:rPr>
            </w:pPr>
          </w:p>
        </w:tc>
        <w:tc>
          <w:tcPr>
            <w:tcW w:w="709" w:type="dxa"/>
            <w:shd w:val="clear" w:color="auto" w:fill="D9D9D9" w:themeFill="background1" w:themeFillShade="D9"/>
            <w:noWrap/>
            <w:vAlign w:val="bottom"/>
            <w:hideMark/>
          </w:tcPr>
          <w:p w14:paraId="56223481" w14:textId="77777777" w:rsidR="00997FB0" w:rsidRPr="00D84FE6" w:rsidRDefault="00997FB0" w:rsidP="00373506">
            <w:pPr>
              <w:spacing w:afterLines="200" w:after="480"/>
              <w:contextualSpacing/>
              <w:jc w:val="center"/>
              <w:rPr>
                <w:sz w:val="20"/>
              </w:rPr>
            </w:pPr>
          </w:p>
        </w:tc>
      </w:tr>
      <w:tr w:rsidR="00997FB0" w:rsidRPr="00D84FE6" w14:paraId="6F482986" w14:textId="77777777" w:rsidTr="00373506">
        <w:trPr>
          <w:trHeight w:val="300"/>
        </w:trPr>
        <w:tc>
          <w:tcPr>
            <w:tcW w:w="2694" w:type="dxa"/>
            <w:noWrap/>
            <w:vAlign w:val="bottom"/>
            <w:hideMark/>
          </w:tcPr>
          <w:p w14:paraId="6CD0F3B2" w14:textId="77777777" w:rsidR="00997FB0" w:rsidRPr="00D84FE6" w:rsidRDefault="00997FB0" w:rsidP="00373506">
            <w:pPr>
              <w:spacing w:afterLines="200" w:after="480"/>
              <w:contextualSpacing/>
              <w:rPr>
                <w:sz w:val="20"/>
              </w:rPr>
            </w:pPr>
            <w:r w:rsidRPr="00D84FE6">
              <w:rPr>
                <w:sz w:val="20"/>
              </w:rPr>
              <w:t>Cardiac (4)</w:t>
            </w:r>
          </w:p>
        </w:tc>
        <w:tc>
          <w:tcPr>
            <w:tcW w:w="1417" w:type="dxa"/>
            <w:noWrap/>
            <w:vAlign w:val="bottom"/>
            <w:hideMark/>
          </w:tcPr>
          <w:p w14:paraId="2721D7FF" w14:textId="77777777" w:rsidR="00997FB0" w:rsidRPr="00D84FE6" w:rsidRDefault="00997FB0" w:rsidP="00373506">
            <w:pPr>
              <w:spacing w:afterLines="200" w:after="480"/>
              <w:contextualSpacing/>
              <w:jc w:val="center"/>
              <w:rPr>
                <w:sz w:val="20"/>
              </w:rPr>
            </w:pPr>
            <w:r w:rsidRPr="00D84FE6">
              <w:rPr>
                <w:sz w:val="20"/>
              </w:rPr>
              <w:t>12</w:t>
            </w:r>
          </w:p>
        </w:tc>
        <w:tc>
          <w:tcPr>
            <w:tcW w:w="1559" w:type="dxa"/>
            <w:noWrap/>
            <w:vAlign w:val="bottom"/>
            <w:hideMark/>
          </w:tcPr>
          <w:p w14:paraId="58680D81"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2ADAECB9"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2BB84D66" w14:textId="77777777" w:rsidR="00997FB0" w:rsidRPr="00D84FE6" w:rsidRDefault="00997FB0" w:rsidP="00373506">
            <w:pPr>
              <w:spacing w:afterLines="200" w:after="480"/>
              <w:contextualSpacing/>
              <w:jc w:val="center"/>
              <w:rPr>
                <w:sz w:val="20"/>
              </w:rPr>
            </w:pPr>
            <w:r w:rsidRPr="00D84FE6">
              <w:rPr>
                <w:sz w:val="20"/>
              </w:rPr>
              <w:t>4</w:t>
            </w:r>
          </w:p>
        </w:tc>
        <w:tc>
          <w:tcPr>
            <w:tcW w:w="1418" w:type="dxa"/>
            <w:noWrap/>
            <w:vAlign w:val="bottom"/>
            <w:hideMark/>
          </w:tcPr>
          <w:p w14:paraId="587E13E0" w14:textId="77777777" w:rsidR="00997FB0" w:rsidRPr="00D84FE6" w:rsidRDefault="00997FB0" w:rsidP="00373506">
            <w:pPr>
              <w:spacing w:afterLines="200" w:after="480"/>
              <w:contextualSpacing/>
              <w:jc w:val="center"/>
              <w:rPr>
                <w:sz w:val="20"/>
              </w:rPr>
            </w:pPr>
            <w:r w:rsidRPr="00D84FE6">
              <w:rPr>
                <w:sz w:val="20"/>
              </w:rPr>
              <w:t>11</w:t>
            </w:r>
            <w:r>
              <w:rPr>
                <w:sz w:val="20"/>
              </w:rPr>
              <w:t>,</w:t>
            </w:r>
            <w:r w:rsidRPr="00D84FE6">
              <w:rPr>
                <w:sz w:val="20"/>
              </w:rPr>
              <w:t>829</w:t>
            </w:r>
          </w:p>
        </w:tc>
        <w:tc>
          <w:tcPr>
            <w:tcW w:w="992" w:type="dxa"/>
            <w:noWrap/>
            <w:vAlign w:val="bottom"/>
            <w:hideMark/>
          </w:tcPr>
          <w:p w14:paraId="77CD5FB3" w14:textId="77777777" w:rsidR="00997FB0" w:rsidRPr="00D84FE6" w:rsidRDefault="00997FB0" w:rsidP="00373506">
            <w:pPr>
              <w:spacing w:afterLines="200" w:after="480"/>
              <w:contextualSpacing/>
              <w:jc w:val="center"/>
              <w:rPr>
                <w:sz w:val="20"/>
              </w:rPr>
            </w:pPr>
            <w:r w:rsidRPr="00D84FE6">
              <w:rPr>
                <w:sz w:val="20"/>
              </w:rPr>
              <w:t>70</w:t>
            </w:r>
          </w:p>
        </w:tc>
        <w:tc>
          <w:tcPr>
            <w:tcW w:w="709" w:type="dxa"/>
            <w:noWrap/>
            <w:vAlign w:val="bottom"/>
            <w:hideMark/>
          </w:tcPr>
          <w:p w14:paraId="1CDD4260" w14:textId="77777777" w:rsidR="00997FB0" w:rsidRPr="00D84FE6" w:rsidRDefault="00997FB0" w:rsidP="00373506">
            <w:pPr>
              <w:spacing w:afterLines="200" w:after="480"/>
              <w:contextualSpacing/>
              <w:jc w:val="center"/>
              <w:rPr>
                <w:sz w:val="20"/>
              </w:rPr>
            </w:pPr>
            <w:r w:rsidRPr="00D84FE6">
              <w:rPr>
                <w:sz w:val="20"/>
              </w:rPr>
              <w:t>34%</w:t>
            </w:r>
          </w:p>
        </w:tc>
      </w:tr>
      <w:tr w:rsidR="00997FB0" w:rsidRPr="00D84FE6" w14:paraId="75FD7A34" w14:textId="77777777" w:rsidTr="00373506">
        <w:trPr>
          <w:trHeight w:val="300"/>
        </w:trPr>
        <w:tc>
          <w:tcPr>
            <w:tcW w:w="2694" w:type="dxa"/>
            <w:noWrap/>
            <w:vAlign w:val="bottom"/>
            <w:hideMark/>
          </w:tcPr>
          <w:p w14:paraId="3E6DF2EA" w14:textId="77777777" w:rsidR="00997FB0" w:rsidRPr="00D84FE6" w:rsidRDefault="00997FB0" w:rsidP="00373506">
            <w:pPr>
              <w:spacing w:afterLines="200" w:after="480"/>
              <w:contextualSpacing/>
              <w:rPr>
                <w:sz w:val="20"/>
              </w:rPr>
            </w:pPr>
            <w:r w:rsidRPr="00D84FE6">
              <w:rPr>
                <w:sz w:val="20"/>
              </w:rPr>
              <w:t>Thoracic (2)</w:t>
            </w:r>
          </w:p>
        </w:tc>
        <w:tc>
          <w:tcPr>
            <w:tcW w:w="1417" w:type="dxa"/>
            <w:noWrap/>
            <w:vAlign w:val="bottom"/>
            <w:hideMark/>
          </w:tcPr>
          <w:p w14:paraId="1B0CD0F4" w14:textId="77777777" w:rsidR="00997FB0" w:rsidRPr="00D84FE6" w:rsidRDefault="00997FB0" w:rsidP="00373506">
            <w:pPr>
              <w:spacing w:afterLines="200" w:after="480"/>
              <w:contextualSpacing/>
              <w:jc w:val="center"/>
              <w:rPr>
                <w:sz w:val="20"/>
              </w:rPr>
            </w:pPr>
            <w:r w:rsidRPr="00D84FE6">
              <w:rPr>
                <w:sz w:val="20"/>
              </w:rPr>
              <w:t>12</w:t>
            </w:r>
          </w:p>
        </w:tc>
        <w:tc>
          <w:tcPr>
            <w:tcW w:w="1559" w:type="dxa"/>
            <w:noWrap/>
            <w:vAlign w:val="bottom"/>
            <w:hideMark/>
          </w:tcPr>
          <w:p w14:paraId="55B8E13A"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30A55DF1" w14:textId="77777777" w:rsidR="00997FB0" w:rsidRPr="00D84FE6" w:rsidRDefault="00997FB0" w:rsidP="00373506">
            <w:pPr>
              <w:spacing w:afterLines="200" w:after="480"/>
              <w:contextualSpacing/>
              <w:jc w:val="center"/>
              <w:rPr>
                <w:sz w:val="20"/>
              </w:rPr>
            </w:pPr>
            <w:r w:rsidRPr="00D84FE6">
              <w:rPr>
                <w:sz w:val="20"/>
              </w:rPr>
              <w:t>5</w:t>
            </w:r>
          </w:p>
        </w:tc>
        <w:tc>
          <w:tcPr>
            <w:tcW w:w="1842" w:type="dxa"/>
            <w:noWrap/>
            <w:vAlign w:val="bottom"/>
            <w:hideMark/>
          </w:tcPr>
          <w:p w14:paraId="5311A14B" w14:textId="77777777" w:rsidR="00997FB0" w:rsidRPr="00D84FE6" w:rsidRDefault="00997FB0" w:rsidP="00373506">
            <w:pPr>
              <w:spacing w:afterLines="200" w:after="480"/>
              <w:contextualSpacing/>
              <w:jc w:val="center"/>
              <w:rPr>
                <w:sz w:val="20"/>
              </w:rPr>
            </w:pPr>
            <w:r w:rsidRPr="00D84FE6">
              <w:rPr>
                <w:sz w:val="20"/>
              </w:rPr>
              <w:t>2</w:t>
            </w:r>
          </w:p>
        </w:tc>
        <w:tc>
          <w:tcPr>
            <w:tcW w:w="1418" w:type="dxa"/>
            <w:noWrap/>
            <w:vAlign w:val="bottom"/>
            <w:hideMark/>
          </w:tcPr>
          <w:p w14:paraId="6665A3AB" w14:textId="77777777" w:rsidR="00997FB0" w:rsidRPr="00D84FE6" w:rsidRDefault="00997FB0" w:rsidP="00373506">
            <w:pPr>
              <w:spacing w:afterLines="200" w:after="480"/>
              <w:contextualSpacing/>
              <w:jc w:val="center"/>
              <w:rPr>
                <w:sz w:val="20"/>
              </w:rPr>
            </w:pPr>
            <w:r w:rsidRPr="00D84FE6">
              <w:rPr>
                <w:sz w:val="20"/>
              </w:rPr>
              <w:t>5</w:t>
            </w:r>
            <w:r>
              <w:rPr>
                <w:sz w:val="20"/>
              </w:rPr>
              <w:t>,</w:t>
            </w:r>
            <w:r w:rsidRPr="00D84FE6">
              <w:rPr>
                <w:sz w:val="20"/>
              </w:rPr>
              <w:t>914</w:t>
            </w:r>
          </w:p>
        </w:tc>
        <w:tc>
          <w:tcPr>
            <w:tcW w:w="992" w:type="dxa"/>
            <w:noWrap/>
            <w:vAlign w:val="bottom"/>
            <w:hideMark/>
          </w:tcPr>
          <w:p w14:paraId="6444C6C3" w14:textId="77777777" w:rsidR="00997FB0" w:rsidRPr="00D84FE6" w:rsidRDefault="00997FB0" w:rsidP="00373506">
            <w:pPr>
              <w:spacing w:afterLines="200" w:after="480"/>
              <w:contextualSpacing/>
              <w:jc w:val="center"/>
              <w:rPr>
                <w:sz w:val="20"/>
              </w:rPr>
            </w:pPr>
            <w:r w:rsidRPr="00D84FE6">
              <w:rPr>
                <w:sz w:val="20"/>
              </w:rPr>
              <w:t>35</w:t>
            </w:r>
          </w:p>
        </w:tc>
        <w:tc>
          <w:tcPr>
            <w:tcW w:w="709" w:type="dxa"/>
            <w:noWrap/>
            <w:vAlign w:val="bottom"/>
            <w:hideMark/>
          </w:tcPr>
          <w:p w14:paraId="3D8A1968" w14:textId="77777777" w:rsidR="00997FB0" w:rsidRPr="00D84FE6" w:rsidRDefault="00997FB0" w:rsidP="00373506">
            <w:pPr>
              <w:spacing w:afterLines="200" w:after="480"/>
              <w:contextualSpacing/>
              <w:jc w:val="center"/>
              <w:rPr>
                <w:sz w:val="20"/>
              </w:rPr>
            </w:pPr>
            <w:r w:rsidRPr="00D84FE6">
              <w:rPr>
                <w:sz w:val="20"/>
              </w:rPr>
              <w:t>17%</w:t>
            </w:r>
          </w:p>
        </w:tc>
      </w:tr>
      <w:tr w:rsidR="00997FB0" w:rsidRPr="00D84FE6" w14:paraId="23BC6EEB" w14:textId="77777777" w:rsidTr="00373506">
        <w:trPr>
          <w:trHeight w:val="300"/>
        </w:trPr>
        <w:tc>
          <w:tcPr>
            <w:tcW w:w="2694" w:type="dxa"/>
            <w:noWrap/>
            <w:vAlign w:val="bottom"/>
            <w:hideMark/>
          </w:tcPr>
          <w:p w14:paraId="18460B6A" w14:textId="77777777" w:rsidR="00997FB0" w:rsidRPr="00D84FE6" w:rsidRDefault="00997FB0" w:rsidP="00373506">
            <w:pPr>
              <w:spacing w:afterLines="200" w:after="480"/>
              <w:contextualSpacing/>
              <w:rPr>
                <w:sz w:val="20"/>
              </w:rPr>
            </w:pPr>
            <w:r w:rsidRPr="00D84FE6">
              <w:rPr>
                <w:sz w:val="20"/>
              </w:rPr>
              <w:t>Cath lab (TAVI, SACCS + EP)</w:t>
            </w:r>
          </w:p>
        </w:tc>
        <w:tc>
          <w:tcPr>
            <w:tcW w:w="1417" w:type="dxa"/>
            <w:noWrap/>
            <w:vAlign w:val="bottom"/>
            <w:hideMark/>
          </w:tcPr>
          <w:p w14:paraId="523091FC" w14:textId="77777777" w:rsidR="00997FB0" w:rsidRPr="00D84FE6" w:rsidRDefault="00997FB0" w:rsidP="00373506">
            <w:pPr>
              <w:spacing w:afterLines="200" w:after="480"/>
              <w:contextualSpacing/>
              <w:jc w:val="center"/>
              <w:rPr>
                <w:sz w:val="20"/>
              </w:rPr>
            </w:pPr>
            <w:r w:rsidRPr="00D84FE6">
              <w:rPr>
                <w:sz w:val="20"/>
              </w:rPr>
              <w:t>11</w:t>
            </w:r>
          </w:p>
        </w:tc>
        <w:tc>
          <w:tcPr>
            <w:tcW w:w="1559" w:type="dxa"/>
            <w:noWrap/>
            <w:vAlign w:val="bottom"/>
            <w:hideMark/>
          </w:tcPr>
          <w:p w14:paraId="2C5D5E65" w14:textId="77777777" w:rsidR="00997FB0" w:rsidRPr="00D84FE6" w:rsidRDefault="00997FB0" w:rsidP="00373506">
            <w:pPr>
              <w:spacing w:afterLines="200" w:after="480"/>
              <w:contextualSpacing/>
              <w:jc w:val="center"/>
              <w:rPr>
                <w:sz w:val="20"/>
              </w:rPr>
            </w:pPr>
            <w:r w:rsidRPr="00D84FE6">
              <w:rPr>
                <w:sz w:val="20"/>
              </w:rPr>
              <w:t>1</w:t>
            </w:r>
          </w:p>
        </w:tc>
        <w:tc>
          <w:tcPr>
            <w:tcW w:w="1560" w:type="dxa"/>
            <w:noWrap/>
            <w:vAlign w:val="bottom"/>
            <w:hideMark/>
          </w:tcPr>
          <w:p w14:paraId="14FB071C" w14:textId="77777777" w:rsidR="00997FB0" w:rsidRPr="00D84FE6" w:rsidRDefault="00997FB0" w:rsidP="00373506">
            <w:pPr>
              <w:spacing w:afterLines="200" w:after="480"/>
              <w:contextualSpacing/>
              <w:jc w:val="center"/>
              <w:rPr>
                <w:sz w:val="20"/>
              </w:rPr>
            </w:pPr>
            <w:r w:rsidRPr="00D84FE6">
              <w:rPr>
                <w:sz w:val="20"/>
              </w:rPr>
              <w:t>1</w:t>
            </w:r>
          </w:p>
        </w:tc>
        <w:tc>
          <w:tcPr>
            <w:tcW w:w="1842" w:type="dxa"/>
            <w:noWrap/>
            <w:vAlign w:val="bottom"/>
            <w:hideMark/>
          </w:tcPr>
          <w:p w14:paraId="7D4C7C68" w14:textId="77777777" w:rsidR="00997FB0" w:rsidRPr="00D84FE6" w:rsidRDefault="00997FB0" w:rsidP="00373506">
            <w:pPr>
              <w:spacing w:afterLines="200" w:after="480"/>
              <w:contextualSpacing/>
              <w:jc w:val="center"/>
              <w:rPr>
                <w:sz w:val="20"/>
              </w:rPr>
            </w:pPr>
            <w:r w:rsidRPr="00D84FE6">
              <w:rPr>
                <w:sz w:val="20"/>
              </w:rPr>
              <w:t>3</w:t>
            </w:r>
          </w:p>
        </w:tc>
        <w:tc>
          <w:tcPr>
            <w:tcW w:w="1418" w:type="dxa"/>
            <w:noWrap/>
            <w:vAlign w:val="bottom"/>
            <w:hideMark/>
          </w:tcPr>
          <w:p w14:paraId="7A4DADAB" w14:textId="77777777" w:rsidR="00997FB0" w:rsidRPr="00D84FE6" w:rsidRDefault="00997FB0" w:rsidP="00373506">
            <w:pPr>
              <w:spacing w:afterLines="200" w:after="480"/>
              <w:contextualSpacing/>
              <w:jc w:val="center"/>
              <w:rPr>
                <w:sz w:val="20"/>
              </w:rPr>
            </w:pPr>
            <w:r w:rsidRPr="00D84FE6">
              <w:rPr>
                <w:sz w:val="20"/>
              </w:rPr>
              <w:t>1</w:t>
            </w:r>
            <w:r>
              <w:rPr>
                <w:sz w:val="20"/>
              </w:rPr>
              <w:t>,</w:t>
            </w:r>
            <w:r w:rsidRPr="00D84FE6">
              <w:rPr>
                <w:sz w:val="20"/>
              </w:rPr>
              <w:t>626</w:t>
            </w:r>
          </w:p>
        </w:tc>
        <w:tc>
          <w:tcPr>
            <w:tcW w:w="992" w:type="dxa"/>
            <w:noWrap/>
            <w:vAlign w:val="bottom"/>
            <w:hideMark/>
          </w:tcPr>
          <w:p w14:paraId="110C7E1F" w14:textId="77777777" w:rsidR="00997FB0" w:rsidRPr="00D84FE6" w:rsidRDefault="00997FB0" w:rsidP="00373506">
            <w:pPr>
              <w:spacing w:afterLines="200" w:after="480"/>
              <w:contextualSpacing/>
              <w:jc w:val="center"/>
              <w:rPr>
                <w:sz w:val="20"/>
              </w:rPr>
            </w:pPr>
            <w:r>
              <w:rPr>
                <w:sz w:val="20"/>
              </w:rPr>
              <w:t>9.7</w:t>
            </w:r>
          </w:p>
        </w:tc>
        <w:tc>
          <w:tcPr>
            <w:tcW w:w="709" w:type="dxa"/>
            <w:noWrap/>
            <w:vAlign w:val="bottom"/>
            <w:hideMark/>
          </w:tcPr>
          <w:p w14:paraId="274F2EA0" w14:textId="77777777" w:rsidR="00997FB0" w:rsidRPr="00D84FE6" w:rsidRDefault="00997FB0" w:rsidP="00373506">
            <w:pPr>
              <w:spacing w:afterLines="200" w:after="480"/>
              <w:contextualSpacing/>
              <w:jc w:val="center"/>
              <w:rPr>
                <w:sz w:val="20"/>
              </w:rPr>
            </w:pPr>
            <w:r w:rsidRPr="00D84FE6">
              <w:rPr>
                <w:sz w:val="20"/>
              </w:rPr>
              <w:t>5%</w:t>
            </w:r>
          </w:p>
        </w:tc>
      </w:tr>
      <w:tr w:rsidR="00997FB0" w:rsidRPr="00D84FE6" w14:paraId="7543B165" w14:textId="77777777" w:rsidTr="00373506">
        <w:trPr>
          <w:trHeight w:val="300"/>
        </w:trPr>
        <w:tc>
          <w:tcPr>
            <w:tcW w:w="2694" w:type="dxa"/>
            <w:noWrap/>
            <w:vAlign w:val="bottom"/>
            <w:hideMark/>
          </w:tcPr>
          <w:p w14:paraId="0EF7E918" w14:textId="77777777" w:rsidR="00997FB0" w:rsidRPr="00D84FE6" w:rsidRDefault="00997FB0" w:rsidP="00373506">
            <w:pPr>
              <w:spacing w:afterLines="200" w:after="480"/>
              <w:contextualSpacing/>
              <w:rPr>
                <w:sz w:val="20"/>
              </w:rPr>
            </w:pPr>
            <w:r w:rsidRPr="00D84FE6">
              <w:rPr>
                <w:sz w:val="20"/>
              </w:rPr>
              <w:t>Lead Extraction</w:t>
            </w:r>
          </w:p>
        </w:tc>
        <w:tc>
          <w:tcPr>
            <w:tcW w:w="1417" w:type="dxa"/>
            <w:noWrap/>
            <w:vAlign w:val="bottom"/>
            <w:hideMark/>
          </w:tcPr>
          <w:p w14:paraId="57B5E847" w14:textId="77777777" w:rsidR="00997FB0" w:rsidRPr="00D84FE6" w:rsidRDefault="00997FB0" w:rsidP="00373506">
            <w:pPr>
              <w:spacing w:afterLines="200" w:after="480"/>
              <w:contextualSpacing/>
              <w:jc w:val="center"/>
              <w:rPr>
                <w:sz w:val="20"/>
              </w:rPr>
            </w:pPr>
            <w:r w:rsidRPr="00D84FE6">
              <w:rPr>
                <w:sz w:val="20"/>
              </w:rPr>
              <w:t>11</w:t>
            </w:r>
          </w:p>
        </w:tc>
        <w:tc>
          <w:tcPr>
            <w:tcW w:w="1559" w:type="dxa"/>
            <w:noWrap/>
            <w:vAlign w:val="bottom"/>
            <w:hideMark/>
          </w:tcPr>
          <w:p w14:paraId="789CCC39"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32539E25" w14:textId="77777777" w:rsidR="00997FB0" w:rsidRPr="00D84FE6" w:rsidRDefault="00997FB0" w:rsidP="00373506">
            <w:pPr>
              <w:spacing w:afterLines="200" w:after="480"/>
              <w:contextualSpacing/>
              <w:jc w:val="center"/>
              <w:rPr>
                <w:sz w:val="20"/>
              </w:rPr>
            </w:pPr>
            <w:r w:rsidRPr="00D84FE6">
              <w:rPr>
                <w:sz w:val="20"/>
              </w:rPr>
              <w:t>0.5</w:t>
            </w:r>
          </w:p>
        </w:tc>
        <w:tc>
          <w:tcPr>
            <w:tcW w:w="1842" w:type="dxa"/>
            <w:noWrap/>
            <w:vAlign w:val="bottom"/>
            <w:hideMark/>
          </w:tcPr>
          <w:p w14:paraId="4CE6B999"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4A6AF959" w14:textId="77777777" w:rsidR="00997FB0" w:rsidRPr="00D84FE6" w:rsidRDefault="00997FB0" w:rsidP="00373506">
            <w:pPr>
              <w:spacing w:afterLines="200" w:after="480"/>
              <w:contextualSpacing/>
              <w:jc w:val="center"/>
              <w:rPr>
                <w:sz w:val="20"/>
              </w:rPr>
            </w:pPr>
            <w:r w:rsidRPr="00D84FE6">
              <w:rPr>
                <w:sz w:val="20"/>
              </w:rPr>
              <w:t>271</w:t>
            </w:r>
          </w:p>
        </w:tc>
        <w:tc>
          <w:tcPr>
            <w:tcW w:w="992" w:type="dxa"/>
            <w:noWrap/>
            <w:vAlign w:val="bottom"/>
            <w:hideMark/>
          </w:tcPr>
          <w:p w14:paraId="04ECB236" w14:textId="77777777" w:rsidR="00997FB0" w:rsidRPr="00D84FE6" w:rsidRDefault="00997FB0" w:rsidP="00373506">
            <w:pPr>
              <w:spacing w:afterLines="200" w:after="480"/>
              <w:contextualSpacing/>
              <w:jc w:val="center"/>
              <w:rPr>
                <w:sz w:val="20"/>
              </w:rPr>
            </w:pPr>
            <w:r>
              <w:rPr>
                <w:sz w:val="20"/>
              </w:rPr>
              <w:t>1.6</w:t>
            </w:r>
          </w:p>
        </w:tc>
        <w:tc>
          <w:tcPr>
            <w:tcW w:w="709" w:type="dxa"/>
            <w:noWrap/>
            <w:vAlign w:val="bottom"/>
            <w:hideMark/>
          </w:tcPr>
          <w:p w14:paraId="077D8428" w14:textId="77777777" w:rsidR="00997FB0" w:rsidRPr="00D84FE6" w:rsidRDefault="00997FB0" w:rsidP="00373506">
            <w:pPr>
              <w:spacing w:afterLines="200" w:after="480"/>
              <w:contextualSpacing/>
              <w:jc w:val="center"/>
              <w:rPr>
                <w:sz w:val="20"/>
              </w:rPr>
            </w:pPr>
            <w:r w:rsidRPr="00D84FE6">
              <w:rPr>
                <w:sz w:val="20"/>
              </w:rPr>
              <w:t>1%</w:t>
            </w:r>
          </w:p>
        </w:tc>
      </w:tr>
      <w:tr w:rsidR="00997FB0" w:rsidRPr="00D84FE6" w14:paraId="7F34BFA6" w14:textId="77777777" w:rsidTr="00373506">
        <w:trPr>
          <w:trHeight w:val="300"/>
        </w:trPr>
        <w:tc>
          <w:tcPr>
            <w:tcW w:w="2694" w:type="dxa"/>
            <w:shd w:val="clear" w:color="auto" w:fill="D9D9D9" w:themeFill="background1" w:themeFillShade="D9"/>
            <w:noWrap/>
            <w:vAlign w:val="bottom"/>
            <w:hideMark/>
          </w:tcPr>
          <w:p w14:paraId="40F958BE" w14:textId="77777777" w:rsidR="00997FB0" w:rsidRPr="00D84FE6" w:rsidRDefault="00997FB0" w:rsidP="00373506">
            <w:pPr>
              <w:spacing w:afterLines="200" w:after="480"/>
              <w:contextualSpacing/>
              <w:rPr>
                <w:b/>
                <w:bCs/>
                <w:sz w:val="20"/>
              </w:rPr>
            </w:pPr>
            <w:r w:rsidRPr="00D84FE6">
              <w:rPr>
                <w:b/>
                <w:bCs/>
                <w:sz w:val="20"/>
              </w:rPr>
              <w:t>Clinics/MDTs etc</w:t>
            </w:r>
          </w:p>
        </w:tc>
        <w:tc>
          <w:tcPr>
            <w:tcW w:w="1417" w:type="dxa"/>
            <w:shd w:val="clear" w:color="auto" w:fill="D9D9D9" w:themeFill="background1" w:themeFillShade="D9"/>
            <w:noWrap/>
            <w:vAlign w:val="bottom"/>
            <w:hideMark/>
          </w:tcPr>
          <w:p w14:paraId="38CE3DFA" w14:textId="77777777" w:rsidR="00997FB0" w:rsidRPr="00D84FE6" w:rsidRDefault="00997FB0" w:rsidP="00373506">
            <w:pPr>
              <w:spacing w:afterLines="200" w:after="480"/>
              <w:contextualSpacing/>
              <w:jc w:val="center"/>
              <w:rPr>
                <w:b/>
                <w:bCs/>
                <w:sz w:val="20"/>
              </w:rPr>
            </w:pPr>
          </w:p>
        </w:tc>
        <w:tc>
          <w:tcPr>
            <w:tcW w:w="1559" w:type="dxa"/>
            <w:shd w:val="clear" w:color="auto" w:fill="D9D9D9" w:themeFill="background1" w:themeFillShade="D9"/>
            <w:noWrap/>
            <w:vAlign w:val="bottom"/>
            <w:hideMark/>
          </w:tcPr>
          <w:p w14:paraId="5B2C6833" w14:textId="77777777" w:rsidR="00997FB0" w:rsidRPr="00D84FE6" w:rsidRDefault="00997FB0" w:rsidP="00373506">
            <w:pPr>
              <w:spacing w:afterLines="200" w:after="480"/>
              <w:contextualSpacing/>
              <w:jc w:val="center"/>
              <w:rPr>
                <w:sz w:val="20"/>
              </w:rPr>
            </w:pPr>
          </w:p>
        </w:tc>
        <w:tc>
          <w:tcPr>
            <w:tcW w:w="1560" w:type="dxa"/>
            <w:shd w:val="clear" w:color="auto" w:fill="D9D9D9" w:themeFill="background1" w:themeFillShade="D9"/>
            <w:noWrap/>
            <w:vAlign w:val="bottom"/>
            <w:hideMark/>
          </w:tcPr>
          <w:p w14:paraId="51A65833" w14:textId="77777777" w:rsidR="00997FB0" w:rsidRPr="00D84FE6" w:rsidRDefault="00997FB0" w:rsidP="00373506">
            <w:pPr>
              <w:spacing w:afterLines="200" w:after="480"/>
              <w:contextualSpacing/>
              <w:jc w:val="center"/>
              <w:rPr>
                <w:sz w:val="20"/>
              </w:rPr>
            </w:pPr>
          </w:p>
        </w:tc>
        <w:tc>
          <w:tcPr>
            <w:tcW w:w="1842" w:type="dxa"/>
            <w:shd w:val="clear" w:color="auto" w:fill="D9D9D9" w:themeFill="background1" w:themeFillShade="D9"/>
            <w:noWrap/>
            <w:vAlign w:val="bottom"/>
            <w:hideMark/>
          </w:tcPr>
          <w:p w14:paraId="7592770A" w14:textId="77777777" w:rsidR="00997FB0" w:rsidRPr="00D84FE6" w:rsidRDefault="00997FB0" w:rsidP="00373506">
            <w:pPr>
              <w:spacing w:afterLines="200" w:after="480"/>
              <w:contextualSpacing/>
              <w:jc w:val="center"/>
              <w:rPr>
                <w:sz w:val="20"/>
              </w:rPr>
            </w:pPr>
          </w:p>
        </w:tc>
        <w:tc>
          <w:tcPr>
            <w:tcW w:w="1418" w:type="dxa"/>
            <w:shd w:val="clear" w:color="auto" w:fill="D9D9D9" w:themeFill="background1" w:themeFillShade="D9"/>
            <w:noWrap/>
            <w:vAlign w:val="bottom"/>
            <w:hideMark/>
          </w:tcPr>
          <w:p w14:paraId="0EEDA4A9" w14:textId="77777777" w:rsidR="00997FB0" w:rsidRPr="00D84FE6" w:rsidRDefault="00997FB0" w:rsidP="00373506">
            <w:pPr>
              <w:spacing w:afterLines="200" w:after="480"/>
              <w:contextualSpacing/>
              <w:jc w:val="center"/>
              <w:rPr>
                <w:sz w:val="20"/>
              </w:rPr>
            </w:pPr>
          </w:p>
        </w:tc>
        <w:tc>
          <w:tcPr>
            <w:tcW w:w="992" w:type="dxa"/>
            <w:shd w:val="clear" w:color="auto" w:fill="D9D9D9" w:themeFill="background1" w:themeFillShade="D9"/>
            <w:noWrap/>
            <w:vAlign w:val="bottom"/>
            <w:hideMark/>
          </w:tcPr>
          <w:p w14:paraId="4DD29BC5" w14:textId="77777777" w:rsidR="00997FB0" w:rsidRPr="00D84FE6" w:rsidRDefault="00997FB0" w:rsidP="00373506">
            <w:pPr>
              <w:spacing w:afterLines="200" w:after="480"/>
              <w:contextualSpacing/>
              <w:jc w:val="center"/>
              <w:rPr>
                <w:sz w:val="20"/>
              </w:rPr>
            </w:pPr>
          </w:p>
        </w:tc>
        <w:tc>
          <w:tcPr>
            <w:tcW w:w="709" w:type="dxa"/>
            <w:shd w:val="clear" w:color="auto" w:fill="D9D9D9" w:themeFill="background1" w:themeFillShade="D9"/>
            <w:noWrap/>
            <w:vAlign w:val="bottom"/>
            <w:hideMark/>
          </w:tcPr>
          <w:p w14:paraId="23AEAD22" w14:textId="77777777" w:rsidR="00997FB0" w:rsidRPr="00D84FE6" w:rsidRDefault="00997FB0" w:rsidP="00373506">
            <w:pPr>
              <w:spacing w:afterLines="200" w:after="480"/>
              <w:contextualSpacing/>
              <w:jc w:val="center"/>
              <w:rPr>
                <w:sz w:val="20"/>
              </w:rPr>
            </w:pPr>
          </w:p>
        </w:tc>
      </w:tr>
      <w:tr w:rsidR="00997FB0" w:rsidRPr="00D84FE6" w14:paraId="1A2CA264" w14:textId="77777777" w:rsidTr="00373506">
        <w:trPr>
          <w:trHeight w:val="300"/>
        </w:trPr>
        <w:tc>
          <w:tcPr>
            <w:tcW w:w="2694" w:type="dxa"/>
            <w:noWrap/>
            <w:vAlign w:val="bottom"/>
            <w:hideMark/>
          </w:tcPr>
          <w:p w14:paraId="25A93C64" w14:textId="77777777" w:rsidR="00997FB0" w:rsidRPr="00D84FE6" w:rsidRDefault="00997FB0" w:rsidP="00373506">
            <w:pPr>
              <w:spacing w:afterLines="200" w:after="480"/>
              <w:contextualSpacing/>
              <w:rPr>
                <w:sz w:val="20"/>
              </w:rPr>
            </w:pPr>
            <w:r w:rsidRPr="00D84FE6">
              <w:rPr>
                <w:sz w:val="20"/>
              </w:rPr>
              <w:t>Pre-op Assessment</w:t>
            </w:r>
          </w:p>
        </w:tc>
        <w:tc>
          <w:tcPr>
            <w:tcW w:w="1417" w:type="dxa"/>
            <w:noWrap/>
            <w:vAlign w:val="bottom"/>
            <w:hideMark/>
          </w:tcPr>
          <w:p w14:paraId="687E902F" w14:textId="77777777" w:rsidR="00997FB0" w:rsidRPr="00D84FE6" w:rsidRDefault="00997FB0" w:rsidP="00373506">
            <w:pPr>
              <w:spacing w:afterLines="200" w:after="480"/>
              <w:contextualSpacing/>
              <w:jc w:val="center"/>
              <w:rPr>
                <w:sz w:val="20"/>
              </w:rPr>
            </w:pPr>
            <w:r w:rsidRPr="00D84FE6">
              <w:rPr>
                <w:sz w:val="20"/>
              </w:rPr>
              <w:t>8</w:t>
            </w:r>
          </w:p>
        </w:tc>
        <w:tc>
          <w:tcPr>
            <w:tcW w:w="1559" w:type="dxa"/>
            <w:noWrap/>
            <w:vAlign w:val="bottom"/>
            <w:hideMark/>
          </w:tcPr>
          <w:p w14:paraId="5A6E3C54"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520D59E0" w14:textId="77777777" w:rsidR="00997FB0" w:rsidRPr="00D84FE6" w:rsidRDefault="00997FB0" w:rsidP="00373506">
            <w:pPr>
              <w:spacing w:afterLines="200" w:after="480"/>
              <w:contextualSpacing/>
              <w:jc w:val="center"/>
              <w:rPr>
                <w:sz w:val="20"/>
              </w:rPr>
            </w:pPr>
            <w:r w:rsidRPr="00D84FE6">
              <w:rPr>
                <w:sz w:val="20"/>
              </w:rPr>
              <w:t>4</w:t>
            </w:r>
          </w:p>
        </w:tc>
        <w:tc>
          <w:tcPr>
            <w:tcW w:w="1842" w:type="dxa"/>
            <w:noWrap/>
            <w:vAlign w:val="bottom"/>
            <w:hideMark/>
          </w:tcPr>
          <w:p w14:paraId="653DCDC6"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0F0C183F" w14:textId="77777777" w:rsidR="00997FB0" w:rsidRPr="00D84FE6" w:rsidRDefault="00997FB0" w:rsidP="00373506">
            <w:pPr>
              <w:spacing w:afterLines="200" w:after="480"/>
              <w:contextualSpacing/>
              <w:jc w:val="center"/>
              <w:rPr>
                <w:sz w:val="20"/>
              </w:rPr>
            </w:pPr>
            <w:r w:rsidRPr="00D84FE6">
              <w:rPr>
                <w:sz w:val="20"/>
              </w:rPr>
              <w:t>1</w:t>
            </w:r>
            <w:r>
              <w:rPr>
                <w:sz w:val="20"/>
              </w:rPr>
              <w:t>,</w:t>
            </w:r>
            <w:r w:rsidRPr="00D84FE6">
              <w:rPr>
                <w:sz w:val="20"/>
              </w:rPr>
              <w:t>577</w:t>
            </w:r>
          </w:p>
        </w:tc>
        <w:tc>
          <w:tcPr>
            <w:tcW w:w="992" w:type="dxa"/>
            <w:noWrap/>
            <w:vAlign w:val="bottom"/>
            <w:hideMark/>
          </w:tcPr>
          <w:p w14:paraId="5E0AF144" w14:textId="77777777" w:rsidR="00997FB0" w:rsidRPr="00D84FE6" w:rsidRDefault="00997FB0" w:rsidP="00373506">
            <w:pPr>
              <w:spacing w:afterLines="200" w:after="480"/>
              <w:contextualSpacing/>
              <w:jc w:val="center"/>
              <w:rPr>
                <w:sz w:val="20"/>
              </w:rPr>
            </w:pPr>
            <w:r w:rsidRPr="00D84FE6">
              <w:rPr>
                <w:sz w:val="20"/>
              </w:rPr>
              <w:t>9</w:t>
            </w:r>
          </w:p>
        </w:tc>
        <w:tc>
          <w:tcPr>
            <w:tcW w:w="709" w:type="dxa"/>
            <w:noWrap/>
            <w:vAlign w:val="bottom"/>
            <w:hideMark/>
          </w:tcPr>
          <w:p w14:paraId="64D6A960" w14:textId="77777777" w:rsidR="00997FB0" w:rsidRPr="00D84FE6" w:rsidRDefault="00997FB0" w:rsidP="00373506">
            <w:pPr>
              <w:spacing w:afterLines="200" w:after="480"/>
              <w:contextualSpacing/>
              <w:jc w:val="center"/>
              <w:rPr>
                <w:sz w:val="20"/>
              </w:rPr>
            </w:pPr>
            <w:r w:rsidRPr="00D84FE6">
              <w:rPr>
                <w:sz w:val="20"/>
              </w:rPr>
              <w:t>4%</w:t>
            </w:r>
          </w:p>
        </w:tc>
      </w:tr>
      <w:tr w:rsidR="00997FB0" w:rsidRPr="00D84FE6" w14:paraId="7C2B6637" w14:textId="77777777" w:rsidTr="00373506">
        <w:trPr>
          <w:trHeight w:val="300"/>
        </w:trPr>
        <w:tc>
          <w:tcPr>
            <w:tcW w:w="2694" w:type="dxa"/>
            <w:noWrap/>
            <w:vAlign w:val="bottom"/>
            <w:hideMark/>
          </w:tcPr>
          <w:p w14:paraId="3D5E99FD" w14:textId="77777777" w:rsidR="00997FB0" w:rsidRPr="00D84FE6" w:rsidRDefault="00997FB0" w:rsidP="00373506">
            <w:pPr>
              <w:spacing w:afterLines="200" w:after="480"/>
              <w:contextualSpacing/>
              <w:rPr>
                <w:sz w:val="20"/>
              </w:rPr>
            </w:pPr>
            <w:r>
              <w:rPr>
                <w:sz w:val="20"/>
              </w:rPr>
              <w:t>High Risk</w:t>
            </w:r>
            <w:r w:rsidRPr="00D84FE6">
              <w:rPr>
                <w:sz w:val="20"/>
              </w:rPr>
              <w:t xml:space="preserve"> MDT</w:t>
            </w:r>
          </w:p>
        </w:tc>
        <w:tc>
          <w:tcPr>
            <w:tcW w:w="1417" w:type="dxa"/>
            <w:noWrap/>
            <w:vAlign w:val="bottom"/>
            <w:hideMark/>
          </w:tcPr>
          <w:p w14:paraId="71465992" w14:textId="77777777" w:rsidR="00997FB0" w:rsidRPr="00D84FE6" w:rsidRDefault="00997FB0" w:rsidP="00373506">
            <w:pPr>
              <w:spacing w:afterLines="200" w:after="480"/>
              <w:contextualSpacing/>
              <w:jc w:val="center"/>
              <w:rPr>
                <w:sz w:val="20"/>
              </w:rPr>
            </w:pPr>
            <w:r w:rsidRPr="00D84FE6">
              <w:rPr>
                <w:sz w:val="20"/>
              </w:rPr>
              <w:t>2</w:t>
            </w:r>
          </w:p>
        </w:tc>
        <w:tc>
          <w:tcPr>
            <w:tcW w:w="1559" w:type="dxa"/>
            <w:noWrap/>
            <w:vAlign w:val="bottom"/>
            <w:hideMark/>
          </w:tcPr>
          <w:p w14:paraId="32E72E00" w14:textId="77777777" w:rsidR="00997FB0" w:rsidRPr="00D84FE6" w:rsidRDefault="00997FB0" w:rsidP="00373506">
            <w:pPr>
              <w:spacing w:afterLines="200" w:after="480"/>
              <w:contextualSpacing/>
              <w:jc w:val="center"/>
              <w:rPr>
                <w:sz w:val="20"/>
              </w:rPr>
            </w:pPr>
            <w:r w:rsidRPr="00D84FE6">
              <w:rPr>
                <w:sz w:val="20"/>
              </w:rPr>
              <w:t>1</w:t>
            </w:r>
          </w:p>
        </w:tc>
        <w:tc>
          <w:tcPr>
            <w:tcW w:w="1560" w:type="dxa"/>
            <w:noWrap/>
            <w:vAlign w:val="bottom"/>
            <w:hideMark/>
          </w:tcPr>
          <w:p w14:paraId="69DC887E" w14:textId="77777777" w:rsidR="00997FB0" w:rsidRPr="00D84FE6" w:rsidRDefault="00997FB0" w:rsidP="00373506">
            <w:pPr>
              <w:spacing w:afterLines="200" w:after="480"/>
              <w:contextualSpacing/>
              <w:jc w:val="center"/>
              <w:rPr>
                <w:sz w:val="20"/>
              </w:rPr>
            </w:pPr>
            <w:r w:rsidRPr="00D84FE6">
              <w:rPr>
                <w:sz w:val="20"/>
              </w:rPr>
              <w:t>0.25</w:t>
            </w:r>
          </w:p>
        </w:tc>
        <w:tc>
          <w:tcPr>
            <w:tcW w:w="1842" w:type="dxa"/>
            <w:noWrap/>
            <w:vAlign w:val="bottom"/>
            <w:hideMark/>
          </w:tcPr>
          <w:p w14:paraId="4C6D4973" w14:textId="77777777" w:rsidR="00997FB0" w:rsidRPr="00D84FE6" w:rsidRDefault="00997FB0" w:rsidP="00373506">
            <w:pPr>
              <w:spacing w:afterLines="200" w:after="480"/>
              <w:contextualSpacing/>
              <w:jc w:val="center"/>
              <w:rPr>
                <w:sz w:val="20"/>
              </w:rPr>
            </w:pPr>
            <w:r w:rsidRPr="00D84FE6">
              <w:rPr>
                <w:sz w:val="20"/>
              </w:rPr>
              <w:t>1</w:t>
            </w:r>
          </w:p>
        </w:tc>
        <w:tc>
          <w:tcPr>
            <w:tcW w:w="1418" w:type="dxa"/>
            <w:noWrap/>
            <w:vAlign w:val="bottom"/>
            <w:hideMark/>
          </w:tcPr>
          <w:p w14:paraId="17A7AE66" w14:textId="77777777" w:rsidR="00997FB0" w:rsidRPr="00D84FE6" w:rsidRDefault="00997FB0" w:rsidP="00373506">
            <w:pPr>
              <w:spacing w:afterLines="200" w:after="480"/>
              <w:contextualSpacing/>
              <w:jc w:val="center"/>
              <w:rPr>
                <w:sz w:val="20"/>
              </w:rPr>
            </w:pPr>
            <w:r w:rsidRPr="00D84FE6">
              <w:rPr>
                <w:sz w:val="20"/>
              </w:rPr>
              <w:t>26</w:t>
            </w:r>
          </w:p>
        </w:tc>
        <w:tc>
          <w:tcPr>
            <w:tcW w:w="992" w:type="dxa"/>
            <w:noWrap/>
            <w:vAlign w:val="bottom"/>
            <w:hideMark/>
          </w:tcPr>
          <w:p w14:paraId="16DA4EEE" w14:textId="77777777" w:rsidR="00997FB0" w:rsidRPr="00D84FE6" w:rsidRDefault="00997FB0" w:rsidP="00373506">
            <w:pPr>
              <w:spacing w:afterLines="200" w:after="480"/>
              <w:contextualSpacing/>
              <w:jc w:val="center"/>
              <w:rPr>
                <w:sz w:val="20"/>
              </w:rPr>
            </w:pPr>
            <w:r>
              <w:rPr>
                <w:sz w:val="20"/>
              </w:rPr>
              <w:t>0.2</w:t>
            </w:r>
          </w:p>
        </w:tc>
        <w:tc>
          <w:tcPr>
            <w:tcW w:w="709" w:type="dxa"/>
            <w:noWrap/>
            <w:vAlign w:val="bottom"/>
            <w:hideMark/>
          </w:tcPr>
          <w:p w14:paraId="5012CC10" w14:textId="77777777" w:rsidR="00997FB0" w:rsidRPr="00D84FE6" w:rsidRDefault="00997FB0" w:rsidP="00373506">
            <w:pPr>
              <w:spacing w:afterLines="200" w:after="480"/>
              <w:contextualSpacing/>
              <w:jc w:val="center"/>
              <w:rPr>
                <w:sz w:val="20"/>
              </w:rPr>
            </w:pPr>
            <w:r w:rsidRPr="00D84FE6">
              <w:rPr>
                <w:sz w:val="20"/>
              </w:rPr>
              <w:t>0.1%</w:t>
            </w:r>
          </w:p>
        </w:tc>
      </w:tr>
      <w:tr w:rsidR="00997FB0" w:rsidRPr="00D84FE6" w14:paraId="7541892C" w14:textId="77777777" w:rsidTr="00373506">
        <w:trPr>
          <w:trHeight w:val="300"/>
        </w:trPr>
        <w:tc>
          <w:tcPr>
            <w:tcW w:w="2694" w:type="dxa"/>
            <w:noWrap/>
            <w:vAlign w:val="bottom"/>
            <w:hideMark/>
          </w:tcPr>
          <w:p w14:paraId="27FD351B" w14:textId="77777777" w:rsidR="00997FB0" w:rsidRPr="00D84FE6" w:rsidRDefault="00997FB0" w:rsidP="00373506">
            <w:pPr>
              <w:spacing w:afterLines="200" w:after="480"/>
              <w:contextualSpacing/>
              <w:rPr>
                <w:sz w:val="20"/>
              </w:rPr>
            </w:pPr>
            <w:r w:rsidRPr="00D84FE6">
              <w:rPr>
                <w:sz w:val="20"/>
              </w:rPr>
              <w:t>SNAHFS MDT</w:t>
            </w:r>
          </w:p>
        </w:tc>
        <w:tc>
          <w:tcPr>
            <w:tcW w:w="1417" w:type="dxa"/>
            <w:noWrap/>
            <w:vAlign w:val="bottom"/>
            <w:hideMark/>
          </w:tcPr>
          <w:p w14:paraId="37EB20A7" w14:textId="77777777" w:rsidR="00997FB0" w:rsidRPr="00D84FE6" w:rsidRDefault="00997FB0" w:rsidP="00373506">
            <w:pPr>
              <w:spacing w:afterLines="200" w:after="480"/>
              <w:contextualSpacing/>
              <w:jc w:val="center"/>
              <w:rPr>
                <w:sz w:val="20"/>
              </w:rPr>
            </w:pPr>
            <w:r w:rsidRPr="00D84FE6">
              <w:rPr>
                <w:sz w:val="20"/>
              </w:rPr>
              <w:t>2</w:t>
            </w:r>
          </w:p>
        </w:tc>
        <w:tc>
          <w:tcPr>
            <w:tcW w:w="1559" w:type="dxa"/>
            <w:noWrap/>
            <w:vAlign w:val="bottom"/>
            <w:hideMark/>
          </w:tcPr>
          <w:p w14:paraId="52508A52"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76D75BF4" w14:textId="77777777" w:rsidR="00997FB0" w:rsidRPr="00D84FE6" w:rsidRDefault="00997FB0" w:rsidP="00373506">
            <w:pPr>
              <w:spacing w:afterLines="200" w:after="480"/>
              <w:contextualSpacing/>
              <w:jc w:val="center"/>
              <w:rPr>
                <w:sz w:val="20"/>
              </w:rPr>
            </w:pPr>
            <w:r w:rsidRPr="00D84FE6">
              <w:rPr>
                <w:sz w:val="20"/>
              </w:rPr>
              <w:t>1</w:t>
            </w:r>
          </w:p>
        </w:tc>
        <w:tc>
          <w:tcPr>
            <w:tcW w:w="1842" w:type="dxa"/>
            <w:noWrap/>
            <w:vAlign w:val="bottom"/>
            <w:hideMark/>
          </w:tcPr>
          <w:p w14:paraId="3EEF9C9F" w14:textId="77777777" w:rsidR="00997FB0" w:rsidRPr="00D84FE6" w:rsidRDefault="00997FB0" w:rsidP="00373506">
            <w:pPr>
              <w:spacing w:afterLines="200" w:after="480"/>
              <w:contextualSpacing/>
              <w:jc w:val="center"/>
              <w:rPr>
                <w:sz w:val="20"/>
              </w:rPr>
            </w:pPr>
            <w:r w:rsidRPr="00D84FE6">
              <w:rPr>
                <w:sz w:val="20"/>
              </w:rPr>
              <w:t>3</w:t>
            </w:r>
          </w:p>
        </w:tc>
        <w:tc>
          <w:tcPr>
            <w:tcW w:w="1418" w:type="dxa"/>
            <w:noWrap/>
            <w:vAlign w:val="bottom"/>
            <w:hideMark/>
          </w:tcPr>
          <w:p w14:paraId="095858B5" w14:textId="77777777" w:rsidR="00997FB0" w:rsidRPr="00D84FE6" w:rsidRDefault="00997FB0" w:rsidP="00373506">
            <w:pPr>
              <w:spacing w:afterLines="200" w:after="480"/>
              <w:contextualSpacing/>
              <w:jc w:val="center"/>
              <w:rPr>
                <w:sz w:val="20"/>
              </w:rPr>
            </w:pPr>
            <w:r w:rsidRPr="00D84FE6">
              <w:rPr>
                <w:sz w:val="20"/>
              </w:rPr>
              <w:t>296</w:t>
            </w:r>
          </w:p>
        </w:tc>
        <w:tc>
          <w:tcPr>
            <w:tcW w:w="992" w:type="dxa"/>
            <w:noWrap/>
            <w:vAlign w:val="bottom"/>
            <w:hideMark/>
          </w:tcPr>
          <w:p w14:paraId="1D4FBC2C" w14:textId="77777777" w:rsidR="00997FB0" w:rsidRPr="00D84FE6" w:rsidRDefault="00997FB0" w:rsidP="00373506">
            <w:pPr>
              <w:spacing w:afterLines="200" w:after="480"/>
              <w:contextualSpacing/>
              <w:jc w:val="center"/>
              <w:rPr>
                <w:sz w:val="20"/>
              </w:rPr>
            </w:pPr>
            <w:r w:rsidRPr="00D84FE6">
              <w:rPr>
                <w:sz w:val="20"/>
              </w:rPr>
              <w:t>2</w:t>
            </w:r>
          </w:p>
        </w:tc>
        <w:tc>
          <w:tcPr>
            <w:tcW w:w="709" w:type="dxa"/>
            <w:noWrap/>
            <w:vAlign w:val="bottom"/>
            <w:hideMark/>
          </w:tcPr>
          <w:p w14:paraId="16F2A21A" w14:textId="77777777" w:rsidR="00997FB0" w:rsidRPr="00D84FE6" w:rsidRDefault="00997FB0" w:rsidP="00373506">
            <w:pPr>
              <w:spacing w:afterLines="200" w:after="480"/>
              <w:contextualSpacing/>
              <w:jc w:val="center"/>
              <w:rPr>
                <w:sz w:val="20"/>
              </w:rPr>
            </w:pPr>
            <w:r w:rsidRPr="00D84FE6">
              <w:rPr>
                <w:sz w:val="20"/>
              </w:rPr>
              <w:t>1%</w:t>
            </w:r>
          </w:p>
        </w:tc>
      </w:tr>
      <w:tr w:rsidR="00997FB0" w:rsidRPr="00D84FE6" w14:paraId="39C0E85C" w14:textId="77777777" w:rsidTr="00373506">
        <w:trPr>
          <w:trHeight w:val="300"/>
        </w:trPr>
        <w:tc>
          <w:tcPr>
            <w:tcW w:w="2694" w:type="dxa"/>
            <w:noWrap/>
            <w:vAlign w:val="bottom"/>
            <w:hideMark/>
          </w:tcPr>
          <w:p w14:paraId="6E3852FE" w14:textId="77777777" w:rsidR="00997FB0" w:rsidRPr="00D84FE6" w:rsidRDefault="00997FB0" w:rsidP="00373506">
            <w:pPr>
              <w:spacing w:afterLines="200" w:after="480"/>
              <w:contextualSpacing/>
              <w:rPr>
                <w:sz w:val="20"/>
              </w:rPr>
            </w:pPr>
            <w:r w:rsidRPr="00D84FE6">
              <w:rPr>
                <w:sz w:val="20"/>
              </w:rPr>
              <w:t>SACCS MDT</w:t>
            </w:r>
          </w:p>
        </w:tc>
        <w:tc>
          <w:tcPr>
            <w:tcW w:w="1417" w:type="dxa"/>
            <w:noWrap/>
            <w:vAlign w:val="bottom"/>
            <w:hideMark/>
          </w:tcPr>
          <w:p w14:paraId="01D4DDC7" w14:textId="77777777" w:rsidR="00997FB0" w:rsidRPr="00D84FE6" w:rsidRDefault="00997FB0" w:rsidP="00373506">
            <w:pPr>
              <w:spacing w:afterLines="200" w:after="480"/>
              <w:contextualSpacing/>
              <w:jc w:val="center"/>
              <w:rPr>
                <w:sz w:val="20"/>
              </w:rPr>
            </w:pPr>
            <w:r w:rsidRPr="00D84FE6">
              <w:rPr>
                <w:sz w:val="20"/>
              </w:rPr>
              <w:t>3</w:t>
            </w:r>
          </w:p>
        </w:tc>
        <w:tc>
          <w:tcPr>
            <w:tcW w:w="1559" w:type="dxa"/>
            <w:noWrap/>
            <w:vAlign w:val="bottom"/>
            <w:hideMark/>
          </w:tcPr>
          <w:p w14:paraId="5E4CC660" w14:textId="77777777" w:rsidR="00997FB0" w:rsidRPr="00D84FE6" w:rsidRDefault="00997FB0" w:rsidP="00373506">
            <w:pPr>
              <w:spacing w:afterLines="200" w:after="480"/>
              <w:contextualSpacing/>
              <w:jc w:val="center"/>
              <w:rPr>
                <w:sz w:val="20"/>
              </w:rPr>
            </w:pPr>
            <w:r>
              <w:rPr>
                <w:sz w:val="20"/>
              </w:rPr>
              <w:t>1</w:t>
            </w:r>
          </w:p>
        </w:tc>
        <w:tc>
          <w:tcPr>
            <w:tcW w:w="1560" w:type="dxa"/>
            <w:noWrap/>
            <w:vAlign w:val="bottom"/>
            <w:hideMark/>
          </w:tcPr>
          <w:p w14:paraId="42633BBA" w14:textId="77777777" w:rsidR="00997FB0" w:rsidRPr="00D84FE6" w:rsidRDefault="00997FB0" w:rsidP="00373506">
            <w:pPr>
              <w:spacing w:afterLines="200" w:after="480"/>
              <w:contextualSpacing/>
              <w:jc w:val="center"/>
              <w:rPr>
                <w:sz w:val="20"/>
              </w:rPr>
            </w:pPr>
            <w:r w:rsidRPr="00D84FE6">
              <w:rPr>
                <w:sz w:val="20"/>
              </w:rPr>
              <w:t>1</w:t>
            </w:r>
          </w:p>
        </w:tc>
        <w:tc>
          <w:tcPr>
            <w:tcW w:w="1842" w:type="dxa"/>
            <w:noWrap/>
            <w:vAlign w:val="bottom"/>
            <w:hideMark/>
          </w:tcPr>
          <w:p w14:paraId="73F719CC" w14:textId="77777777" w:rsidR="00997FB0" w:rsidRPr="00D84FE6" w:rsidRDefault="00997FB0" w:rsidP="00373506">
            <w:pPr>
              <w:spacing w:afterLines="200" w:after="480"/>
              <w:contextualSpacing/>
              <w:jc w:val="center"/>
              <w:rPr>
                <w:sz w:val="20"/>
              </w:rPr>
            </w:pPr>
            <w:r w:rsidRPr="00D84FE6">
              <w:rPr>
                <w:sz w:val="20"/>
              </w:rPr>
              <w:t>2</w:t>
            </w:r>
          </w:p>
        </w:tc>
        <w:tc>
          <w:tcPr>
            <w:tcW w:w="1418" w:type="dxa"/>
            <w:noWrap/>
            <w:vAlign w:val="bottom"/>
            <w:hideMark/>
          </w:tcPr>
          <w:p w14:paraId="69A58F08" w14:textId="77777777" w:rsidR="00997FB0" w:rsidRPr="00D84FE6" w:rsidRDefault="00997FB0" w:rsidP="00373506">
            <w:pPr>
              <w:spacing w:afterLines="200" w:after="480"/>
              <w:contextualSpacing/>
              <w:jc w:val="center"/>
              <w:rPr>
                <w:sz w:val="20"/>
              </w:rPr>
            </w:pPr>
            <w:r w:rsidRPr="00D84FE6">
              <w:rPr>
                <w:sz w:val="20"/>
              </w:rPr>
              <w:t>296</w:t>
            </w:r>
          </w:p>
        </w:tc>
        <w:tc>
          <w:tcPr>
            <w:tcW w:w="992" w:type="dxa"/>
            <w:noWrap/>
            <w:vAlign w:val="bottom"/>
            <w:hideMark/>
          </w:tcPr>
          <w:p w14:paraId="0F6D23B7" w14:textId="77777777" w:rsidR="00997FB0" w:rsidRPr="00D84FE6" w:rsidRDefault="00997FB0" w:rsidP="00373506">
            <w:pPr>
              <w:spacing w:afterLines="200" w:after="480"/>
              <w:contextualSpacing/>
              <w:jc w:val="center"/>
              <w:rPr>
                <w:sz w:val="20"/>
              </w:rPr>
            </w:pPr>
            <w:r w:rsidRPr="00D84FE6">
              <w:rPr>
                <w:sz w:val="20"/>
              </w:rPr>
              <w:t>2</w:t>
            </w:r>
          </w:p>
        </w:tc>
        <w:tc>
          <w:tcPr>
            <w:tcW w:w="709" w:type="dxa"/>
            <w:noWrap/>
            <w:vAlign w:val="bottom"/>
            <w:hideMark/>
          </w:tcPr>
          <w:p w14:paraId="68FFD5FB" w14:textId="77777777" w:rsidR="00997FB0" w:rsidRPr="00D84FE6" w:rsidRDefault="00997FB0" w:rsidP="00373506">
            <w:pPr>
              <w:spacing w:afterLines="200" w:after="480"/>
              <w:contextualSpacing/>
              <w:jc w:val="center"/>
              <w:rPr>
                <w:sz w:val="20"/>
              </w:rPr>
            </w:pPr>
            <w:r w:rsidRPr="00D84FE6">
              <w:rPr>
                <w:sz w:val="20"/>
              </w:rPr>
              <w:t>1%</w:t>
            </w:r>
          </w:p>
        </w:tc>
      </w:tr>
      <w:tr w:rsidR="00997FB0" w:rsidRPr="00D84FE6" w14:paraId="7BBFE948" w14:textId="77777777" w:rsidTr="00373506">
        <w:trPr>
          <w:trHeight w:val="300"/>
        </w:trPr>
        <w:tc>
          <w:tcPr>
            <w:tcW w:w="2694" w:type="dxa"/>
            <w:noWrap/>
            <w:vAlign w:val="bottom"/>
            <w:hideMark/>
          </w:tcPr>
          <w:p w14:paraId="389ED3A9" w14:textId="77777777" w:rsidR="00997FB0" w:rsidRPr="00D84FE6" w:rsidRDefault="00997FB0" w:rsidP="00373506">
            <w:pPr>
              <w:spacing w:afterLines="200" w:after="480"/>
              <w:contextualSpacing/>
              <w:rPr>
                <w:sz w:val="20"/>
              </w:rPr>
            </w:pPr>
            <w:r w:rsidRPr="00D84FE6">
              <w:rPr>
                <w:sz w:val="20"/>
              </w:rPr>
              <w:t>ICU MDT</w:t>
            </w:r>
          </w:p>
        </w:tc>
        <w:tc>
          <w:tcPr>
            <w:tcW w:w="1417" w:type="dxa"/>
            <w:noWrap/>
            <w:vAlign w:val="bottom"/>
            <w:hideMark/>
          </w:tcPr>
          <w:p w14:paraId="402AC3C0" w14:textId="77777777" w:rsidR="00997FB0" w:rsidRPr="00D84FE6" w:rsidRDefault="00997FB0" w:rsidP="00373506">
            <w:pPr>
              <w:spacing w:afterLines="200" w:after="480"/>
              <w:contextualSpacing/>
              <w:jc w:val="center"/>
              <w:rPr>
                <w:sz w:val="20"/>
              </w:rPr>
            </w:pPr>
            <w:r w:rsidRPr="00D84FE6">
              <w:rPr>
                <w:sz w:val="20"/>
              </w:rPr>
              <w:t>2</w:t>
            </w:r>
          </w:p>
        </w:tc>
        <w:tc>
          <w:tcPr>
            <w:tcW w:w="1559" w:type="dxa"/>
            <w:noWrap/>
            <w:vAlign w:val="bottom"/>
            <w:hideMark/>
          </w:tcPr>
          <w:p w14:paraId="43A46FEC" w14:textId="77777777" w:rsidR="00997FB0" w:rsidRPr="00D84FE6" w:rsidRDefault="00997FB0" w:rsidP="00373506">
            <w:pPr>
              <w:spacing w:afterLines="200" w:after="480"/>
              <w:contextualSpacing/>
              <w:jc w:val="center"/>
              <w:rPr>
                <w:sz w:val="20"/>
              </w:rPr>
            </w:pPr>
            <w:r w:rsidRPr="00D84FE6">
              <w:rPr>
                <w:sz w:val="20"/>
              </w:rPr>
              <w:t>1</w:t>
            </w:r>
          </w:p>
        </w:tc>
        <w:tc>
          <w:tcPr>
            <w:tcW w:w="1560" w:type="dxa"/>
            <w:noWrap/>
            <w:vAlign w:val="bottom"/>
            <w:hideMark/>
          </w:tcPr>
          <w:p w14:paraId="16667C0A" w14:textId="77777777" w:rsidR="00997FB0" w:rsidRPr="00D84FE6" w:rsidRDefault="00997FB0" w:rsidP="00373506">
            <w:pPr>
              <w:spacing w:afterLines="200" w:after="480"/>
              <w:contextualSpacing/>
              <w:jc w:val="center"/>
              <w:rPr>
                <w:sz w:val="20"/>
              </w:rPr>
            </w:pPr>
            <w:r w:rsidRPr="00D84FE6">
              <w:rPr>
                <w:sz w:val="20"/>
              </w:rPr>
              <w:t>0.5</w:t>
            </w:r>
          </w:p>
        </w:tc>
        <w:tc>
          <w:tcPr>
            <w:tcW w:w="1842" w:type="dxa"/>
            <w:noWrap/>
            <w:vAlign w:val="bottom"/>
            <w:hideMark/>
          </w:tcPr>
          <w:p w14:paraId="74B15429" w14:textId="77777777" w:rsidR="00997FB0" w:rsidRPr="00D84FE6" w:rsidRDefault="00997FB0" w:rsidP="00373506">
            <w:pPr>
              <w:spacing w:afterLines="200" w:after="480"/>
              <w:contextualSpacing/>
              <w:jc w:val="center"/>
              <w:rPr>
                <w:sz w:val="20"/>
              </w:rPr>
            </w:pPr>
            <w:r w:rsidRPr="00D84FE6">
              <w:rPr>
                <w:sz w:val="20"/>
              </w:rPr>
              <w:t>10</w:t>
            </w:r>
          </w:p>
        </w:tc>
        <w:tc>
          <w:tcPr>
            <w:tcW w:w="1418" w:type="dxa"/>
            <w:noWrap/>
            <w:vAlign w:val="bottom"/>
            <w:hideMark/>
          </w:tcPr>
          <w:p w14:paraId="51F6A281" w14:textId="77777777" w:rsidR="00997FB0" w:rsidRPr="00D84FE6" w:rsidRDefault="00997FB0" w:rsidP="00373506">
            <w:pPr>
              <w:spacing w:afterLines="200" w:after="480"/>
              <w:contextualSpacing/>
              <w:jc w:val="center"/>
              <w:rPr>
                <w:sz w:val="20"/>
              </w:rPr>
            </w:pPr>
            <w:r w:rsidRPr="00D84FE6">
              <w:rPr>
                <w:sz w:val="20"/>
              </w:rPr>
              <w:t>493</w:t>
            </w:r>
          </w:p>
        </w:tc>
        <w:tc>
          <w:tcPr>
            <w:tcW w:w="992" w:type="dxa"/>
            <w:noWrap/>
            <w:vAlign w:val="bottom"/>
            <w:hideMark/>
          </w:tcPr>
          <w:p w14:paraId="7DC50135" w14:textId="77777777" w:rsidR="00997FB0" w:rsidRPr="00D84FE6" w:rsidRDefault="00997FB0" w:rsidP="00373506">
            <w:pPr>
              <w:spacing w:afterLines="200" w:after="480"/>
              <w:contextualSpacing/>
              <w:jc w:val="center"/>
              <w:rPr>
                <w:sz w:val="20"/>
              </w:rPr>
            </w:pPr>
            <w:r>
              <w:rPr>
                <w:sz w:val="20"/>
              </w:rPr>
              <w:t>2.9</w:t>
            </w:r>
          </w:p>
        </w:tc>
        <w:tc>
          <w:tcPr>
            <w:tcW w:w="709" w:type="dxa"/>
            <w:noWrap/>
            <w:vAlign w:val="bottom"/>
            <w:hideMark/>
          </w:tcPr>
          <w:p w14:paraId="09CC4000" w14:textId="77777777" w:rsidR="00997FB0" w:rsidRPr="00D84FE6" w:rsidRDefault="00997FB0" w:rsidP="00373506">
            <w:pPr>
              <w:spacing w:afterLines="200" w:after="480"/>
              <w:contextualSpacing/>
              <w:jc w:val="center"/>
              <w:rPr>
                <w:sz w:val="20"/>
              </w:rPr>
            </w:pPr>
            <w:r w:rsidRPr="00D84FE6">
              <w:rPr>
                <w:sz w:val="20"/>
              </w:rPr>
              <w:t>1%</w:t>
            </w:r>
          </w:p>
        </w:tc>
      </w:tr>
      <w:tr w:rsidR="00997FB0" w:rsidRPr="00D84FE6" w14:paraId="46C7CA54" w14:textId="77777777" w:rsidTr="00373506">
        <w:trPr>
          <w:trHeight w:val="300"/>
        </w:trPr>
        <w:tc>
          <w:tcPr>
            <w:tcW w:w="2694" w:type="dxa"/>
            <w:shd w:val="clear" w:color="000000" w:fill="BFBFBF"/>
            <w:noWrap/>
            <w:vAlign w:val="bottom"/>
            <w:hideMark/>
          </w:tcPr>
          <w:p w14:paraId="0C657295" w14:textId="77777777" w:rsidR="00997FB0" w:rsidRPr="00D84FE6" w:rsidRDefault="00997FB0" w:rsidP="00373506">
            <w:pPr>
              <w:spacing w:afterLines="200" w:after="480"/>
              <w:contextualSpacing/>
              <w:rPr>
                <w:b/>
                <w:bCs/>
                <w:sz w:val="20"/>
              </w:rPr>
            </w:pPr>
            <w:r w:rsidRPr="00D84FE6">
              <w:rPr>
                <w:b/>
                <w:bCs/>
                <w:sz w:val="20"/>
              </w:rPr>
              <w:t>TOTAL</w:t>
            </w:r>
          </w:p>
        </w:tc>
        <w:tc>
          <w:tcPr>
            <w:tcW w:w="1417" w:type="dxa"/>
            <w:shd w:val="clear" w:color="000000" w:fill="BFBFBF"/>
            <w:noWrap/>
            <w:vAlign w:val="bottom"/>
            <w:hideMark/>
          </w:tcPr>
          <w:p w14:paraId="2AE988AF" w14:textId="77777777" w:rsidR="00997FB0" w:rsidRPr="00D84FE6" w:rsidRDefault="00997FB0" w:rsidP="00373506">
            <w:pPr>
              <w:spacing w:afterLines="200" w:after="480"/>
              <w:contextualSpacing/>
              <w:jc w:val="center"/>
              <w:rPr>
                <w:b/>
                <w:bCs/>
                <w:sz w:val="20"/>
              </w:rPr>
            </w:pPr>
          </w:p>
        </w:tc>
        <w:tc>
          <w:tcPr>
            <w:tcW w:w="1559" w:type="dxa"/>
            <w:shd w:val="clear" w:color="000000" w:fill="BFBFBF"/>
            <w:noWrap/>
            <w:vAlign w:val="bottom"/>
            <w:hideMark/>
          </w:tcPr>
          <w:p w14:paraId="5C2D7126" w14:textId="77777777" w:rsidR="00997FB0" w:rsidRPr="00D84FE6" w:rsidRDefault="00997FB0" w:rsidP="00373506">
            <w:pPr>
              <w:spacing w:afterLines="200" w:after="480"/>
              <w:contextualSpacing/>
              <w:jc w:val="center"/>
              <w:rPr>
                <w:sz w:val="20"/>
              </w:rPr>
            </w:pPr>
          </w:p>
        </w:tc>
        <w:tc>
          <w:tcPr>
            <w:tcW w:w="1560" w:type="dxa"/>
            <w:shd w:val="clear" w:color="000000" w:fill="BFBFBF"/>
            <w:noWrap/>
            <w:vAlign w:val="bottom"/>
            <w:hideMark/>
          </w:tcPr>
          <w:p w14:paraId="565A94E5" w14:textId="77777777" w:rsidR="00997FB0" w:rsidRPr="00D84FE6" w:rsidRDefault="00997FB0" w:rsidP="00373506">
            <w:pPr>
              <w:spacing w:afterLines="200" w:after="480"/>
              <w:contextualSpacing/>
              <w:jc w:val="center"/>
              <w:rPr>
                <w:sz w:val="20"/>
              </w:rPr>
            </w:pPr>
          </w:p>
        </w:tc>
        <w:tc>
          <w:tcPr>
            <w:tcW w:w="1842" w:type="dxa"/>
            <w:shd w:val="clear" w:color="000000" w:fill="BFBFBF"/>
            <w:noWrap/>
            <w:vAlign w:val="bottom"/>
            <w:hideMark/>
          </w:tcPr>
          <w:p w14:paraId="6C0F0A14" w14:textId="77777777" w:rsidR="00997FB0" w:rsidRPr="00D84FE6" w:rsidRDefault="00997FB0" w:rsidP="00373506">
            <w:pPr>
              <w:spacing w:afterLines="200" w:after="480"/>
              <w:contextualSpacing/>
              <w:jc w:val="center"/>
              <w:rPr>
                <w:sz w:val="20"/>
              </w:rPr>
            </w:pPr>
          </w:p>
        </w:tc>
        <w:tc>
          <w:tcPr>
            <w:tcW w:w="1418" w:type="dxa"/>
            <w:shd w:val="clear" w:color="000000" w:fill="BFBFBF"/>
            <w:noWrap/>
            <w:vAlign w:val="bottom"/>
            <w:hideMark/>
          </w:tcPr>
          <w:p w14:paraId="180288E5" w14:textId="77777777" w:rsidR="00997FB0" w:rsidRPr="00D84FE6" w:rsidRDefault="00997FB0" w:rsidP="00373506">
            <w:pPr>
              <w:spacing w:afterLines="200" w:after="480"/>
              <w:contextualSpacing/>
              <w:jc w:val="center"/>
              <w:rPr>
                <w:b/>
                <w:bCs/>
                <w:sz w:val="20"/>
              </w:rPr>
            </w:pPr>
            <w:r w:rsidRPr="00D84FE6">
              <w:rPr>
                <w:b/>
                <w:bCs/>
                <w:sz w:val="20"/>
              </w:rPr>
              <w:t>35</w:t>
            </w:r>
            <w:r>
              <w:rPr>
                <w:b/>
                <w:bCs/>
                <w:sz w:val="20"/>
              </w:rPr>
              <w:t>,</w:t>
            </w:r>
            <w:r w:rsidRPr="00D84FE6">
              <w:rPr>
                <w:b/>
                <w:bCs/>
                <w:sz w:val="20"/>
              </w:rPr>
              <w:t>196</w:t>
            </w:r>
          </w:p>
        </w:tc>
        <w:tc>
          <w:tcPr>
            <w:tcW w:w="992" w:type="dxa"/>
            <w:shd w:val="clear" w:color="000000" w:fill="BFBFBF"/>
            <w:noWrap/>
            <w:vAlign w:val="bottom"/>
            <w:hideMark/>
          </w:tcPr>
          <w:p w14:paraId="344A74C3" w14:textId="77777777" w:rsidR="00997FB0" w:rsidRPr="00D84FE6" w:rsidRDefault="00997FB0" w:rsidP="00373506">
            <w:pPr>
              <w:spacing w:afterLines="200" w:after="480"/>
              <w:contextualSpacing/>
              <w:jc w:val="center"/>
              <w:rPr>
                <w:b/>
                <w:bCs/>
                <w:sz w:val="20"/>
              </w:rPr>
            </w:pPr>
            <w:r w:rsidRPr="00D84FE6">
              <w:rPr>
                <w:b/>
                <w:bCs/>
                <w:sz w:val="20"/>
              </w:rPr>
              <w:t>210</w:t>
            </w:r>
          </w:p>
        </w:tc>
        <w:tc>
          <w:tcPr>
            <w:tcW w:w="709" w:type="dxa"/>
            <w:shd w:val="clear" w:color="000000" w:fill="BFBFBF"/>
            <w:noWrap/>
            <w:vAlign w:val="bottom"/>
            <w:hideMark/>
          </w:tcPr>
          <w:p w14:paraId="276E1FD4" w14:textId="77777777" w:rsidR="00997FB0" w:rsidRPr="00D84FE6" w:rsidRDefault="00997FB0" w:rsidP="00373506">
            <w:pPr>
              <w:spacing w:afterLines="200" w:after="480"/>
              <w:contextualSpacing/>
              <w:jc w:val="center"/>
              <w:rPr>
                <w:b/>
                <w:bCs/>
                <w:sz w:val="20"/>
              </w:rPr>
            </w:pPr>
            <w:r w:rsidRPr="00D84FE6">
              <w:rPr>
                <w:b/>
                <w:bCs/>
                <w:sz w:val="20"/>
              </w:rPr>
              <w:t>100%</w:t>
            </w:r>
          </w:p>
        </w:tc>
      </w:tr>
    </w:tbl>
    <w:p w14:paraId="004FEC07" w14:textId="77777777" w:rsidR="0008402E" w:rsidRDefault="0008402E" w:rsidP="0008402E">
      <w:pPr>
        <w:spacing w:afterLines="200" w:after="480"/>
        <w:contextualSpacing/>
      </w:pPr>
      <w:r>
        <w:t xml:space="preserve"> </w:t>
      </w:r>
    </w:p>
    <w:p w14:paraId="69D45EFE" w14:textId="77777777" w:rsidR="00997FB0" w:rsidRPr="00997FB0" w:rsidRDefault="00997FB0" w:rsidP="00997FB0">
      <w:pPr>
        <w:pStyle w:val="ListParagraph"/>
        <w:numPr>
          <w:ilvl w:val="0"/>
          <w:numId w:val="27"/>
        </w:numPr>
        <w:spacing w:afterLines="200" w:after="480" w:line="276" w:lineRule="auto"/>
        <w:contextualSpacing/>
        <w:rPr>
          <w:rFonts w:ascii="Arial" w:hAnsi="Arial" w:cs="Arial"/>
          <w:sz w:val="24"/>
        </w:rPr>
      </w:pPr>
      <w:r w:rsidRPr="00997FB0">
        <w:rPr>
          <w:rFonts w:ascii="Arial" w:hAnsi="Arial" w:cs="Arial"/>
          <w:noProof/>
          <w:sz w:val="24"/>
        </w:rPr>
        <w:lastRenderedPageBreak/>
        <w:drawing>
          <wp:anchor distT="0" distB="0" distL="114300" distR="114300" simplePos="0" relativeHeight="251659264" behindDoc="1" locked="0" layoutInCell="1" allowOverlap="1" wp14:anchorId="30E5DFB8" wp14:editId="7DC45561">
            <wp:simplePos x="0" y="0"/>
            <wp:positionH relativeFrom="column">
              <wp:posOffset>457200</wp:posOffset>
            </wp:positionH>
            <wp:positionV relativeFrom="paragraph">
              <wp:posOffset>0</wp:posOffset>
            </wp:positionV>
            <wp:extent cx="4578350" cy="2749550"/>
            <wp:effectExtent l="0" t="0" r="0" b="0"/>
            <wp:wrapTight wrapText="bothSides">
              <wp:wrapPolygon edited="0">
                <wp:start x="0" y="0"/>
                <wp:lineTo x="0" y="21400"/>
                <wp:lineTo x="21480" y="2140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14:sizeRelH relativeFrom="page">
              <wp14:pctWidth>0</wp14:pctWidth>
            </wp14:sizeRelH>
            <wp14:sizeRelV relativeFrom="page">
              <wp14:pctHeight>0</wp14:pctHeight>
            </wp14:sizeRelV>
          </wp:anchor>
        </w:drawing>
      </w:r>
      <w:r w:rsidRPr="00997FB0">
        <w:rPr>
          <w:rFonts w:ascii="Arial" w:hAnsi="Arial" w:cs="Arial"/>
          <w:sz w:val="24"/>
        </w:rPr>
        <w:t>Available DCC PAs from current staff 188 PAs</w:t>
      </w:r>
    </w:p>
    <w:p w14:paraId="134D2791" w14:textId="77777777" w:rsidR="00997FB0" w:rsidRPr="00997FB0" w:rsidRDefault="00997FB0" w:rsidP="00997FB0">
      <w:pPr>
        <w:pStyle w:val="ListParagraph"/>
        <w:numPr>
          <w:ilvl w:val="0"/>
          <w:numId w:val="27"/>
        </w:numPr>
        <w:spacing w:afterLines="200" w:after="480" w:line="276" w:lineRule="auto"/>
        <w:contextualSpacing/>
        <w:rPr>
          <w:rFonts w:ascii="Arial" w:hAnsi="Arial" w:cs="Arial"/>
          <w:sz w:val="24"/>
        </w:rPr>
      </w:pPr>
      <w:r w:rsidRPr="00997FB0">
        <w:rPr>
          <w:rFonts w:ascii="Arial" w:hAnsi="Arial" w:cs="Arial"/>
          <w:sz w:val="24"/>
        </w:rPr>
        <w:t>Deficit of 22 PAs equating to 3 WTE</w:t>
      </w:r>
    </w:p>
    <w:p w14:paraId="11F3B1BB" w14:textId="77777777" w:rsidR="00997FB0" w:rsidRPr="00997FB0" w:rsidRDefault="00997FB0" w:rsidP="00997FB0">
      <w:pPr>
        <w:pStyle w:val="ListParagraph"/>
        <w:numPr>
          <w:ilvl w:val="0"/>
          <w:numId w:val="27"/>
        </w:numPr>
        <w:spacing w:afterLines="200" w:after="480" w:line="276" w:lineRule="auto"/>
        <w:contextualSpacing/>
        <w:rPr>
          <w:rFonts w:ascii="Arial" w:hAnsi="Arial" w:cs="Arial"/>
          <w:sz w:val="24"/>
        </w:rPr>
      </w:pPr>
      <w:r w:rsidRPr="00997FB0">
        <w:rPr>
          <w:rFonts w:ascii="Arial" w:hAnsi="Arial" w:cs="Arial"/>
          <w:sz w:val="24"/>
        </w:rPr>
        <w:t>Service plan assumes full cover of all CT theatres (no WLI)</w:t>
      </w:r>
    </w:p>
    <w:p w14:paraId="4CF6146C" w14:textId="77777777" w:rsidR="00997FB0" w:rsidRPr="00997FB0" w:rsidRDefault="00997FB0" w:rsidP="00997FB0">
      <w:pPr>
        <w:pStyle w:val="ListParagraph"/>
        <w:numPr>
          <w:ilvl w:val="0"/>
          <w:numId w:val="27"/>
        </w:numPr>
        <w:spacing w:afterLines="200" w:after="480" w:line="276" w:lineRule="auto"/>
        <w:contextualSpacing/>
        <w:rPr>
          <w:rFonts w:ascii="Arial" w:hAnsi="Arial" w:cs="Arial"/>
          <w:sz w:val="24"/>
        </w:rPr>
      </w:pPr>
      <w:r w:rsidRPr="00997FB0">
        <w:rPr>
          <w:rFonts w:ascii="Arial" w:hAnsi="Arial" w:cs="Arial"/>
          <w:sz w:val="24"/>
        </w:rPr>
        <w:t xml:space="preserve">Deficit of 22 PAs equates to: </w:t>
      </w:r>
    </w:p>
    <w:p w14:paraId="177A43A3" w14:textId="77777777" w:rsidR="00997FB0" w:rsidRPr="00997FB0" w:rsidRDefault="00997FB0" w:rsidP="000607D6">
      <w:pPr>
        <w:pStyle w:val="ListParagraph"/>
        <w:numPr>
          <w:ilvl w:val="1"/>
          <w:numId w:val="27"/>
        </w:numPr>
        <w:spacing w:afterLines="200" w:after="480" w:line="276" w:lineRule="auto"/>
        <w:ind w:left="9356"/>
        <w:contextualSpacing/>
        <w:rPr>
          <w:rFonts w:ascii="Arial" w:hAnsi="Arial" w:cs="Arial"/>
          <w:sz w:val="24"/>
        </w:rPr>
      </w:pPr>
      <w:r w:rsidRPr="00997FB0">
        <w:rPr>
          <w:rFonts w:ascii="Arial" w:hAnsi="Arial" w:cs="Arial"/>
          <w:sz w:val="24"/>
        </w:rPr>
        <w:t>924 sessions per year</w:t>
      </w:r>
    </w:p>
    <w:p w14:paraId="488173DE" w14:textId="77777777" w:rsidR="00997FB0" w:rsidRPr="00997FB0" w:rsidRDefault="00997FB0" w:rsidP="000607D6">
      <w:pPr>
        <w:pStyle w:val="ListParagraph"/>
        <w:numPr>
          <w:ilvl w:val="1"/>
          <w:numId w:val="27"/>
        </w:numPr>
        <w:spacing w:afterLines="200" w:after="480" w:line="276" w:lineRule="auto"/>
        <w:ind w:left="9356"/>
        <w:contextualSpacing/>
        <w:rPr>
          <w:rFonts w:ascii="Arial" w:hAnsi="Arial" w:cs="Arial"/>
          <w:sz w:val="24"/>
        </w:rPr>
      </w:pPr>
      <w:r w:rsidRPr="00997FB0">
        <w:rPr>
          <w:rFonts w:ascii="Arial" w:hAnsi="Arial" w:cs="Arial"/>
          <w:sz w:val="24"/>
        </w:rPr>
        <w:t>308 theatre days (1.3 theatres over a year)</w:t>
      </w:r>
    </w:p>
    <w:p w14:paraId="2946F992" w14:textId="77777777" w:rsidR="00997FB0" w:rsidRPr="00997FB0" w:rsidRDefault="00997FB0" w:rsidP="000607D6">
      <w:pPr>
        <w:pStyle w:val="ListParagraph"/>
        <w:numPr>
          <w:ilvl w:val="1"/>
          <w:numId w:val="27"/>
        </w:numPr>
        <w:spacing w:afterLines="200" w:after="480" w:line="276" w:lineRule="auto"/>
        <w:ind w:left="9356"/>
        <w:contextualSpacing/>
        <w:rPr>
          <w:rFonts w:ascii="Arial" w:hAnsi="Arial" w:cs="Arial"/>
          <w:sz w:val="24"/>
        </w:rPr>
      </w:pPr>
      <w:r w:rsidRPr="00997FB0">
        <w:rPr>
          <w:rFonts w:ascii="Arial" w:hAnsi="Arial" w:cs="Arial"/>
          <w:sz w:val="24"/>
        </w:rPr>
        <w:t>WLI spend of £743k pa</w:t>
      </w:r>
    </w:p>
    <w:p w14:paraId="22E11B6D" w14:textId="77777777" w:rsidR="00997FB0" w:rsidRPr="00997FB0" w:rsidRDefault="00997FB0" w:rsidP="000607D6">
      <w:pPr>
        <w:pStyle w:val="ListParagraph"/>
        <w:numPr>
          <w:ilvl w:val="1"/>
          <w:numId w:val="27"/>
        </w:numPr>
        <w:spacing w:afterLines="200" w:after="480" w:line="276" w:lineRule="auto"/>
        <w:ind w:left="9356"/>
        <w:contextualSpacing/>
        <w:rPr>
          <w:rFonts w:ascii="Arial" w:hAnsi="Arial" w:cs="Arial"/>
          <w:sz w:val="24"/>
        </w:rPr>
      </w:pPr>
      <w:r w:rsidRPr="00997FB0">
        <w:rPr>
          <w:rFonts w:ascii="Arial" w:hAnsi="Arial" w:cs="Arial"/>
          <w:sz w:val="24"/>
        </w:rPr>
        <w:t>Sufficient to appoint 5 consultants</w:t>
      </w:r>
    </w:p>
    <w:p w14:paraId="20DD414C" w14:textId="77777777" w:rsidR="0008402E" w:rsidRPr="00D84FE6" w:rsidRDefault="0008402E" w:rsidP="0008402E">
      <w:pPr>
        <w:pStyle w:val="ListParagraph"/>
        <w:spacing w:afterLines="200" w:after="480"/>
      </w:pPr>
    </w:p>
    <w:p w14:paraId="0417F521" w14:textId="77777777" w:rsidR="0008402E" w:rsidRDefault="0008402E" w:rsidP="0008402E">
      <w:pPr>
        <w:pStyle w:val="ListParagraph"/>
        <w:spacing w:afterLines="200" w:after="480"/>
        <w:ind w:left="792"/>
        <w:rPr>
          <w:b/>
        </w:rPr>
      </w:pPr>
    </w:p>
    <w:p w14:paraId="45BD5067" w14:textId="77777777" w:rsidR="00BE7616" w:rsidRDefault="00BE7616" w:rsidP="00BE7616">
      <w:pPr>
        <w:spacing w:afterLines="200" w:after="480" w:line="276" w:lineRule="auto"/>
        <w:contextualSpacing/>
      </w:pPr>
    </w:p>
    <w:p w14:paraId="6464CCC2" w14:textId="77777777" w:rsidR="00BE7616" w:rsidRDefault="00BE7616" w:rsidP="00BE7616">
      <w:pPr>
        <w:spacing w:afterLines="200" w:after="480" w:line="276" w:lineRule="auto"/>
        <w:contextualSpacing/>
      </w:pPr>
    </w:p>
    <w:p w14:paraId="7C431289" w14:textId="77777777" w:rsidR="00BE7616" w:rsidRDefault="00BE7616" w:rsidP="00BE7616">
      <w:pPr>
        <w:spacing w:afterLines="200" w:after="480" w:line="276" w:lineRule="auto"/>
        <w:contextualSpacing/>
      </w:pPr>
    </w:p>
    <w:p w14:paraId="264235A5" w14:textId="77777777" w:rsidR="00BE7616" w:rsidRDefault="00BE7616" w:rsidP="00BE7616">
      <w:pPr>
        <w:spacing w:afterLines="200" w:after="480" w:line="276" w:lineRule="auto"/>
        <w:contextualSpacing/>
      </w:pPr>
    </w:p>
    <w:p w14:paraId="03769270" w14:textId="77777777" w:rsidR="00BE7616" w:rsidRDefault="00BE7616" w:rsidP="00BE7616">
      <w:pPr>
        <w:spacing w:afterLines="200" w:after="480" w:line="276" w:lineRule="auto"/>
        <w:contextualSpacing/>
      </w:pPr>
    </w:p>
    <w:p w14:paraId="7B12C534" w14:textId="77777777" w:rsidR="00BE7616" w:rsidRDefault="00BE7616" w:rsidP="00BE7616">
      <w:pPr>
        <w:spacing w:afterLines="200" w:after="480" w:line="276" w:lineRule="auto"/>
        <w:contextualSpacing/>
      </w:pPr>
    </w:p>
    <w:p w14:paraId="4DB15FCC" w14:textId="31DC2E11" w:rsidR="00BF3AF0" w:rsidRPr="000607D6" w:rsidRDefault="003168DD" w:rsidP="000607D6">
      <w:pPr>
        <w:spacing w:afterLines="200" w:after="480" w:line="276" w:lineRule="auto"/>
        <w:contextualSpacing/>
        <w:rPr>
          <w:b/>
          <w:sz w:val="28"/>
        </w:rPr>
      </w:pPr>
      <w:r w:rsidRPr="000607D6">
        <w:rPr>
          <w:b/>
          <w:sz w:val="28"/>
        </w:rPr>
        <w:tab/>
      </w:r>
      <w:r w:rsidR="001B0DDF" w:rsidRPr="000607D6">
        <w:rPr>
          <w:b/>
          <w:sz w:val="28"/>
        </w:rPr>
        <w:t>2.4</w:t>
      </w:r>
      <w:r w:rsidR="001B0DDF" w:rsidRPr="000607D6">
        <w:rPr>
          <w:b/>
          <w:sz w:val="28"/>
        </w:rPr>
        <w:tab/>
      </w:r>
      <w:r w:rsidR="00BF3AF0" w:rsidRPr="000607D6">
        <w:rPr>
          <w:b/>
          <w:sz w:val="28"/>
        </w:rPr>
        <w:t>Recommendation</w:t>
      </w:r>
    </w:p>
    <w:p w14:paraId="5B6EB54B" w14:textId="77777777" w:rsidR="00E27C1B" w:rsidRPr="00E27C1B" w:rsidRDefault="00E27C1B" w:rsidP="00E27C1B"/>
    <w:p w14:paraId="34F2A84F" w14:textId="49C78C00" w:rsidR="001B0DDF" w:rsidRDefault="001B0DDF" w:rsidP="00E27C1B">
      <w:pPr>
        <w:ind w:left="720"/>
      </w:pPr>
      <w:r>
        <w:t>Staff Governance and Person Centred Committee are asked to note this update for awareness.</w:t>
      </w:r>
    </w:p>
    <w:p w14:paraId="3F2667C9" w14:textId="77777777" w:rsidR="001B0DDF" w:rsidRPr="00BF3AF0" w:rsidRDefault="001B0DDF" w:rsidP="00E27C1B">
      <w:pPr>
        <w:ind w:left="1440"/>
      </w:pPr>
    </w:p>
    <w:p w14:paraId="66811F5C" w14:textId="77777777" w:rsidR="00C87B62" w:rsidRPr="00B77902" w:rsidRDefault="00C87B62" w:rsidP="00E27C1B">
      <w:pPr>
        <w:keepNext/>
        <w:keepLines/>
        <w:spacing w:before="40" w:line="276" w:lineRule="auto"/>
        <w:ind w:left="720"/>
        <w:outlineLvl w:val="1"/>
        <w:rPr>
          <w:rFonts w:cs="Arial"/>
          <w:color w:val="000000"/>
          <w:szCs w:val="24"/>
          <w:highlight w:val="lightGray"/>
        </w:rPr>
      </w:pPr>
    </w:p>
    <w:sectPr w:rsidR="00C87B62" w:rsidRPr="00B77902" w:rsidSect="00997FB0">
      <w:headerReference w:type="default" r:id="rId14"/>
      <w:footerReference w:type="default" r:id="rId15"/>
      <w:pgSz w:w="16838" w:h="11906" w:orient="landscape"/>
      <w:pgMar w:top="992" w:right="828" w:bottom="851" w:left="851" w:header="573"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45C4" w14:textId="77777777" w:rsidR="00834C2A" w:rsidRDefault="00834C2A">
      <w:r>
        <w:separator/>
      </w:r>
    </w:p>
  </w:endnote>
  <w:endnote w:type="continuationSeparator" w:id="0">
    <w:p w14:paraId="19A5BC2F" w14:textId="77777777" w:rsidR="00834C2A" w:rsidRDefault="0083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ADFD" w14:textId="77777777" w:rsidR="005B72AE" w:rsidRDefault="005B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2A7B" w14:textId="77777777" w:rsidR="005B72AE" w:rsidRDefault="005B7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AE1E" w14:textId="77777777" w:rsidR="005B72AE" w:rsidRDefault="005B72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834C2A" w:rsidRDefault="00834C2A" w:rsidP="003F7F61">
    <w:pPr>
      <w:pStyle w:val="Footer"/>
      <w:jc w:val="center"/>
      <w:rPr>
        <w:rFonts w:cs="Arial"/>
        <w:sz w:val="16"/>
        <w:szCs w:val="16"/>
      </w:rPr>
    </w:pPr>
  </w:p>
  <w:p w14:paraId="10749F22" w14:textId="71CBCFAA" w:rsidR="00834C2A" w:rsidRPr="00C35168" w:rsidRDefault="00834C2A"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5B72AE">
      <w:rPr>
        <w:rFonts w:cs="Arial"/>
        <w:noProof/>
        <w:sz w:val="16"/>
        <w:szCs w:val="16"/>
      </w:rPr>
      <w:t>11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5B72AE">
      <w:rPr>
        <w:rFonts w:cs="Arial"/>
        <w:noProof/>
        <w:sz w:val="16"/>
        <w:szCs w:val="16"/>
      </w:rPr>
      <w:t>11</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D840" w14:textId="77777777" w:rsidR="00834C2A" w:rsidRDefault="00834C2A">
      <w:r>
        <w:separator/>
      </w:r>
    </w:p>
  </w:footnote>
  <w:footnote w:type="continuationSeparator" w:id="0">
    <w:p w14:paraId="500937A8" w14:textId="77777777" w:rsidR="00834C2A" w:rsidRDefault="00834C2A">
      <w:r>
        <w:continuationSeparator/>
      </w:r>
    </w:p>
  </w:footnote>
  <w:footnote w:id="1">
    <w:p w14:paraId="56149F62" w14:textId="77777777" w:rsidR="00834C2A" w:rsidRDefault="00834C2A" w:rsidP="00834C2A">
      <w:pPr>
        <w:pStyle w:val="FootnoteText"/>
      </w:pPr>
      <w:r>
        <w:rPr>
          <w:rStyle w:val="FootnoteReference"/>
        </w:rPr>
        <w:footnoteRef/>
      </w:r>
      <w:r>
        <w:t xml:space="preserve"> Consultant Grade: Terms and Conditions of Service 2004, as subsequently amended.</w:t>
      </w:r>
    </w:p>
  </w:footnote>
  <w:footnote w:id="2">
    <w:p w14:paraId="70335C06" w14:textId="77777777" w:rsidR="00834C2A" w:rsidRDefault="00834C2A" w:rsidP="00834C2A">
      <w:pPr>
        <w:pStyle w:val="FootnoteText"/>
      </w:pPr>
      <w:r>
        <w:rPr>
          <w:rStyle w:val="FootnoteReference"/>
        </w:rPr>
        <w:footnoteRef/>
      </w:r>
      <w:r>
        <w:t xml:space="preserve"> Terms &amp; Conditions of Service – Specialist Doctor in Scotland 2022.</w:t>
      </w:r>
    </w:p>
  </w:footnote>
  <w:footnote w:id="3">
    <w:p w14:paraId="7D5E41D2" w14:textId="77777777" w:rsidR="00834C2A" w:rsidRDefault="00834C2A" w:rsidP="00834C2A">
      <w:pPr>
        <w:pStyle w:val="FootnoteText"/>
      </w:pPr>
      <w:r>
        <w:rPr>
          <w:rStyle w:val="FootnoteReference"/>
        </w:rPr>
        <w:footnoteRef/>
      </w:r>
      <w:r>
        <w:t xml:space="preserve"> Terms &amp; Conditions of Service – Specialty Doctor in Scotland 2022.</w:t>
      </w:r>
    </w:p>
  </w:footnote>
  <w:footnote w:id="4">
    <w:p w14:paraId="41FB0A50" w14:textId="77777777" w:rsidR="00834C2A" w:rsidRDefault="00834C2A" w:rsidP="00834C2A">
      <w:pPr>
        <w:pStyle w:val="FootnoteText"/>
      </w:pPr>
      <w:r>
        <w:rPr>
          <w:rStyle w:val="FootnoteReference"/>
        </w:rPr>
        <w:footnoteRef/>
      </w:r>
      <w:r>
        <w:t xml:space="preserve"> Out of hours PAs are recorded as 1 PA for 3 hours (premium rate pay). In those circumstances it may be possible to have more than 12 PAs, while still working ≤48 hours per week. </w:t>
      </w:r>
    </w:p>
  </w:footnote>
  <w:footnote w:id="5">
    <w:p w14:paraId="51179EB1" w14:textId="77777777" w:rsidR="00997FB0" w:rsidRDefault="00997FB0" w:rsidP="00997FB0">
      <w:pPr>
        <w:pStyle w:val="FootnoteText"/>
      </w:pPr>
      <w:r>
        <w:rPr>
          <w:rStyle w:val="FootnoteReference"/>
        </w:rPr>
        <w:footnoteRef/>
      </w:r>
      <w:r>
        <w:t xml:space="preserve"> The number of leads is based on the Dunbar number (5-9 direct reports). Dunbar R (1992) Neocortex size as a constraint on group size in primates. </w:t>
      </w:r>
      <w:r w:rsidRPr="00173136">
        <w:rPr>
          <w:i/>
        </w:rPr>
        <w:t xml:space="preserve">J Hum Evol </w:t>
      </w:r>
      <w:r>
        <w:t>22: 469-93.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27D1" w14:textId="77777777" w:rsidR="005B72AE" w:rsidRDefault="005B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BC46" w14:textId="77777777" w:rsidR="00834C2A" w:rsidRDefault="00834C2A" w:rsidP="000840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046F" w14:textId="3E4A5743" w:rsidR="00834C2A" w:rsidRPr="00A628D4" w:rsidRDefault="00A628D4" w:rsidP="0008402E">
    <w:pPr>
      <w:pStyle w:val="Header"/>
      <w:jc w:val="right"/>
      <w:rPr>
        <w:b/>
        <w:color w:val="2E74B5" w:themeColor="accent1" w:themeShade="BF"/>
      </w:rPr>
    </w:pPr>
    <w:r w:rsidRPr="00A628D4">
      <w:rPr>
        <w:b/>
        <w:color w:val="2E74B5" w:themeColor="accent1" w:themeShade="BF"/>
      </w:rPr>
      <w:t>Item 5.</w:t>
    </w:r>
    <w:r w:rsidR="005B72AE">
      <w:rPr>
        <w:b/>
        <w:color w:val="2E74B5" w:themeColor="accent1" w:themeShade="BF"/>
      </w:rPr>
      <w:t>4</w:t>
    </w:r>
    <w:bookmarkStart w:id="0" w:name="_GoBack"/>
    <w:bookmarkEnd w:id="0"/>
  </w:p>
  <w:p w14:paraId="002F1A33" w14:textId="4A825942" w:rsidR="00834C2A" w:rsidRDefault="00834C2A" w:rsidP="0008402E">
    <w:pPr>
      <w:pStyle w:val="Header"/>
      <w:jc w:val="right"/>
    </w:pPr>
    <w:r>
      <w:rPr>
        <w:noProof/>
        <w:lang w:eastAsia="en-GB"/>
      </w:rPr>
      <w:drawing>
        <wp:inline distT="0" distB="0" distL="0" distR="0" wp14:anchorId="450DB84D" wp14:editId="3A6428A1">
          <wp:extent cx="1320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J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914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3E62AA8F" w:rsidR="00834C2A" w:rsidRPr="00125A9E" w:rsidRDefault="00834C2A"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Pr>
        <w:rFonts w:cs="Arial"/>
        <w:b/>
        <w:color w:val="2E74B5" w:themeColor="accent1" w:themeShade="BF"/>
        <w:sz w:val="20"/>
      </w:rPr>
      <w:t>5.</w:t>
    </w:r>
    <w:r w:rsidR="00584671">
      <w:rPr>
        <w:rFonts w:cs="Arial"/>
        <w:b/>
        <w:color w:val="2E74B5" w:themeColor="accent1" w:themeShade="BF"/>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22"/>
    <w:multiLevelType w:val="multilevel"/>
    <w:tmpl w:val="E298774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1D8409B7"/>
    <w:multiLevelType w:val="hybridMultilevel"/>
    <w:tmpl w:val="A678E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647465"/>
    <w:multiLevelType w:val="hybridMultilevel"/>
    <w:tmpl w:val="31E4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14823"/>
    <w:multiLevelType w:val="hybridMultilevel"/>
    <w:tmpl w:val="55E25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4AB836BD"/>
    <w:multiLevelType w:val="hybridMultilevel"/>
    <w:tmpl w:val="09787B5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4AC23874"/>
    <w:multiLevelType w:val="hybridMultilevel"/>
    <w:tmpl w:val="B81A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2" w15:restartNumberingAfterBreak="0">
    <w:nsid w:val="68A71439"/>
    <w:multiLevelType w:val="multilevel"/>
    <w:tmpl w:val="FB5ED07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5"/>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A56173"/>
    <w:multiLevelType w:val="hybridMultilevel"/>
    <w:tmpl w:val="67605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70493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F745BC"/>
    <w:multiLevelType w:val="hybridMultilevel"/>
    <w:tmpl w:val="6644C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13"/>
  </w:num>
  <w:num w:numId="4">
    <w:abstractNumId w:val="23"/>
  </w:num>
  <w:num w:numId="5">
    <w:abstractNumId w:val="10"/>
  </w:num>
  <w:num w:numId="6">
    <w:abstractNumId w:val="7"/>
  </w:num>
  <w:num w:numId="7">
    <w:abstractNumId w:val="15"/>
  </w:num>
  <w:num w:numId="8">
    <w:abstractNumId w:val="6"/>
  </w:num>
  <w:num w:numId="9">
    <w:abstractNumId w:val="19"/>
  </w:num>
  <w:num w:numId="10">
    <w:abstractNumId w:val="3"/>
  </w:num>
  <w:num w:numId="11">
    <w:abstractNumId w:val="20"/>
  </w:num>
  <w:num w:numId="12">
    <w:abstractNumId w:val="2"/>
  </w:num>
  <w:num w:numId="13">
    <w:abstractNumId w:val="5"/>
  </w:num>
  <w:num w:numId="14">
    <w:abstractNumId w:val="8"/>
  </w:num>
  <w:num w:numId="15">
    <w:abstractNumId w:val="11"/>
  </w:num>
  <w:num w:numId="16">
    <w:abstractNumId w:val="9"/>
  </w:num>
  <w:num w:numId="17">
    <w:abstractNumId w:val="16"/>
  </w:num>
  <w:num w:numId="18">
    <w:abstractNumId w:val="14"/>
  </w:num>
  <w:num w:numId="19">
    <w:abstractNumId w:val="17"/>
  </w:num>
  <w:num w:numId="20">
    <w:abstractNumId w:val="18"/>
  </w:num>
  <w:num w:numId="21">
    <w:abstractNumId w:val="0"/>
  </w:num>
  <w:num w:numId="22">
    <w:abstractNumId w:val="26"/>
  </w:num>
  <w:num w:numId="23">
    <w:abstractNumId w:val="24"/>
  </w:num>
  <w:num w:numId="24">
    <w:abstractNumId w:val="12"/>
  </w:num>
  <w:num w:numId="25">
    <w:abstractNumId w:val="2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10CF8"/>
    <w:rsid w:val="0003098A"/>
    <w:rsid w:val="00047714"/>
    <w:rsid w:val="000607D6"/>
    <w:rsid w:val="0008402E"/>
    <w:rsid w:val="00091974"/>
    <w:rsid w:val="00091B73"/>
    <w:rsid w:val="000945DB"/>
    <w:rsid w:val="000F7706"/>
    <w:rsid w:val="00125A9E"/>
    <w:rsid w:val="00140DB3"/>
    <w:rsid w:val="001B0DDF"/>
    <w:rsid w:val="0023473B"/>
    <w:rsid w:val="003077B9"/>
    <w:rsid w:val="003168DD"/>
    <w:rsid w:val="0033790B"/>
    <w:rsid w:val="003737D9"/>
    <w:rsid w:val="003F7F61"/>
    <w:rsid w:val="00430C09"/>
    <w:rsid w:val="00446219"/>
    <w:rsid w:val="00495113"/>
    <w:rsid w:val="00495B36"/>
    <w:rsid w:val="004C24DE"/>
    <w:rsid w:val="00584671"/>
    <w:rsid w:val="00591C18"/>
    <w:rsid w:val="005B72AE"/>
    <w:rsid w:val="00610728"/>
    <w:rsid w:val="006173A9"/>
    <w:rsid w:val="006564A9"/>
    <w:rsid w:val="00695889"/>
    <w:rsid w:val="006D1343"/>
    <w:rsid w:val="00754CEC"/>
    <w:rsid w:val="007D3D2D"/>
    <w:rsid w:val="007F32CF"/>
    <w:rsid w:val="00816E22"/>
    <w:rsid w:val="00834C2A"/>
    <w:rsid w:val="00927C6C"/>
    <w:rsid w:val="009807B4"/>
    <w:rsid w:val="00997F7C"/>
    <w:rsid w:val="00997FB0"/>
    <w:rsid w:val="00A2680C"/>
    <w:rsid w:val="00A628D4"/>
    <w:rsid w:val="00A62B58"/>
    <w:rsid w:val="00A84C97"/>
    <w:rsid w:val="00AA77F7"/>
    <w:rsid w:val="00AE522B"/>
    <w:rsid w:val="00AF0530"/>
    <w:rsid w:val="00AF356A"/>
    <w:rsid w:val="00B178D4"/>
    <w:rsid w:val="00B546C8"/>
    <w:rsid w:val="00B562FA"/>
    <w:rsid w:val="00B60695"/>
    <w:rsid w:val="00B7445F"/>
    <w:rsid w:val="00B77902"/>
    <w:rsid w:val="00B851FC"/>
    <w:rsid w:val="00BE7616"/>
    <w:rsid w:val="00BF3AF0"/>
    <w:rsid w:val="00C87B62"/>
    <w:rsid w:val="00C94BF7"/>
    <w:rsid w:val="00DD2D3D"/>
    <w:rsid w:val="00DD6252"/>
    <w:rsid w:val="00DF1BE0"/>
    <w:rsid w:val="00E27C1B"/>
    <w:rsid w:val="00E71CD2"/>
    <w:rsid w:val="00E90EBD"/>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uiPriority w:val="99"/>
    <w:rsid w:val="00430C09"/>
    <w:pPr>
      <w:tabs>
        <w:tab w:val="center" w:pos="4153"/>
        <w:tab w:val="right" w:pos="8306"/>
      </w:tabs>
    </w:pPr>
  </w:style>
  <w:style w:type="character" w:customStyle="1" w:styleId="FooterChar">
    <w:name w:val="Footer Char"/>
    <w:basedOn w:val="DefaultParagraphFont"/>
    <w:link w:val="Footer"/>
    <w:uiPriority w:val="99"/>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customStyle="1" w:styleId="Body">
    <w:name w:val="Body"/>
    <w:rsid w:val="00B60695"/>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styleId="NoSpacing">
    <w:name w:val="No Spacing"/>
    <w:uiPriority w:val="1"/>
    <w:qFormat/>
    <w:rsid w:val="003168DD"/>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FootnoteText">
    <w:name w:val="footnote text"/>
    <w:basedOn w:val="Normal"/>
    <w:link w:val="FootnoteTextChar"/>
    <w:uiPriority w:val="99"/>
    <w:semiHidden/>
    <w:unhideWhenUsed/>
    <w:rsid w:val="00BE7616"/>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semiHidden/>
    <w:rsid w:val="00BE76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E7616"/>
    <w:rPr>
      <w:vertAlign w:val="superscript"/>
    </w:rPr>
  </w:style>
  <w:style w:type="table" w:styleId="TableGrid">
    <w:name w:val="Table Grid"/>
    <w:basedOn w:val="TableNormal"/>
    <w:uiPriority w:val="59"/>
    <w:rsid w:val="000840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8</cp:revision>
  <cp:lastPrinted>2019-10-07T12:25:00Z</cp:lastPrinted>
  <dcterms:created xsi:type="dcterms:W3CDTF">2023-05-03T06:58:00Z</dcterms:created>
  <dcterms:modified xsi:type="dcterms:W3CDTF">2023-05-19T08:11:00Z</dcterms:modified>
</cp:coreProperties>
</file>