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955" w:rsidRPr="00B00FF3" w:rsidRDefault="00605955" w:rsidP="00FC3D5B">
      <w:pPr>
        <w:pStyle w:val="Heading1"/>
        <w:rPr>
          <w:rFonts w:ascii="Arial" w:hAnsi="Arial" w:cs="Arial"/>
          <w:b/>
          <w:sz w:val="24"/>
          <w:szCs w:val="24"/>
        </w:rPr>
      </w:pPr>
      <w:r w:rsidRPr="00B00FF3">
        <w:rPr>
          <w:rFonts w:ascii="Arial" w:hAnsi="Arial" w:cs="Arial"/>
          <w:b/>
          <w:noProof/>
          <w:sz w:val="24"/>
          <w:szCs w:val="24"/>
          <w:lang w:val="en-GB" w:eastAsia="en-GB"/>
        </w:rPr>
        <w:drawing>
          <wp:anchor distT="0" distB="0" distL="114300" distR="114300" simplePos="0" relativeHeight="251659264" behindDoc="0" locked="0" layoutInCell="1" allowOverlap="1" wp14:anchorId="474E351A" wp14:editId="1E5809F4">
            <wp:simplePos x="0" y="0"/>
            <wp:positionH relativeFrom="margin">
              <wp:posOffset>5235708</wp:posOffset>
            </wp:positionH>
            <wp:positionV relativeFrom="margin">
              <wp:posOffset>-281040</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860F35">
        <w:rPr>
          <w:rFonts w:ascii="Arial" w:hAnsi="Arial" w:cs="Arial"/>
          <w:b/>
          <w:sz w:val="24"/>
          <w:szCs w:val="24"/>
        </w:rPr>
        <w:t>A</w:t>
      </w:r>
      <w:r w:rsidRPr="00B00FF3">
        <w:rPr>
          <w:rFonts w:ascii="Arial" w:hAnsi="Arial" w:cs="Arial"/>
          <w:b/>
          <w:sz w:val="24"/>
          <w:szCs w:val="24"/>
        </w:rPr>
        <w:t>pproved minutes</w:t>
      </w:r>
      <w:bookmarkStart w:id="0" w:name="_GoBack"/>
      <w:bookmarkEnd w:id="0"/>
    </w:p>
    <w:p w:rsidR="008D4C8E" w:rsidRDefault="008D4C8E" w:rsidP="00A37414">
      <w:pPr>
        <w:tabs>
          <w:tab w:val="left" w:pos="1276"/>
        </w:tabs>
        <w:spacing w:after="0" w:line="240" w:lineRule="auto"/>
        <w:contextualSpacing/>
        <w:rPr>
          <w:rFonts w:ascii="Arial" w:hAnsi="Arial" w:cs="Arial"/>
          <w:b/>
          <w:sz w:val="24"/>
          <w:szCs w:val="24"/>
        </w:rPr>
      </w:pPr>
    </w:p>
    <w:p w:rsidR="00605955" w:rsidRPr="00443B76" w:rsidRDefault="00605955" w:rsidP="00A37414">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 xml:space="preserve">Finance and Performance Committee </w:t>
      </w:r>
    </w:p>
    <w:p w:rsidR="00605955" w:rsidRPr="00443B76" w:rsidRDefault="008A084E" w:rsidP="00A37414">
      <w:pPr>
        <w:tabs>
          <w:tab w:val="left" w:pos="1276"/>
        </w:tabs>
        <w:spacing w:after="0" w:line="240" w:lineRule="auto"/>
        <w:contextualSpacing/>
        <w:rPr>
          <w:rFonts w:ascii="Arial" w:hAnsi="Arial" w:cs="Arial"/>
          <w:b/>
          <w:sz w:val="24"/>
          <w:szCs w:val="24"/>
        </w:rPr>
      </w:pPr>
      <w:r>
        <w:rPr>
          <w:rFonts w:ascii="Arial" w:hAnsi="Arial" w:cs="Arial"/>
          <w:b/>
          <w:sz w:val="24"/>
          <w:szCs w:val="24"/>
        </w:rPr>
        <w:t>7 March</w:t>
      </w:r>
      <w:r w:rsidR="00A23581">
        <w:rPr>
          <w:rFonts w:ascii="Arial" w:hAnsi="Arial" w:cs="Arial"/>
          <w:b/>
          <w:sz w:val="24"/>
          <w:szCs w:val="24"/>
        </w:rPr>
        <w:t xml:space="preserve"> 2023</w:t>
      </w:r>
    </w:p>
    <w:p w:rsidR="00605955" w:rsidRPr="00443B76" w:rsidRDefault="00605955" w:rsidP="00A37414">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MS Teams Meeting</w:t>
      </w:r>
    </w:p>
    <w:p w:rsidR="00605955" w:rsidRPr="00443B76" w:rsidRDefault="00605955" w:rsidP="00A37414">
      <w:pPr>
        <w:spacing w:after="0" w:line="240" w:lineRule="auto"/>
        <w:contextualSpacing/>
        <w:rPr>
          <w:rFonts w:ascii="Arial" w:hAnsi="Arial" w:cs="Arial"/>
          <w:sz w:val="24"/>
          <w:szCs w:val="24"/>
        </w:rPr>
      </w:pPr>
    </w:p>
    <w:p w:rsidR="00A87AEA" w:rsidRDefault="00A87AEA" w:rsidP="00A37414">
      <w:pPr>
        <w:spacing w:after="0" w:line="240" w:lineRule="auto"/>
        <w:contextualSpacing/>
        <w:rPr>
          <w:rFonts w:ascii="Arial" w:hAnsi="Arial" w:cs="Arial"/>
          <w:b/>
          <w:sz w:val="24"/>
          <w:szCs w:val="24"/>
        </w:rPr>
      </w:pPr>
    </w:p>
    <w:p w:rsidR="007D66D6" w:rsidRPr="00443B76" w:rsidRDefault="00605955" w:rsidP="00A37414">
      <w:pPr>
        <w:spacing w:after="0" w:line="240" w:lineRule="auto"/>
        <w:contextualSpacing/>
        <w:rPr>
          <w:rFonts w:ascii="Arial" w:hAnsi="Arial" w:cs="Arial"/>
          <w:sz w:val="24"/>
          <w:szCs w:val="24"/>
        </w:rPr>
      </w:pPr>
      <w:r w:rsidRPr="00443B76">
        <w:rPr>
          <w:rFonts w:ascii="Arial" w:hAnsi="Arial" w:cs="Arial"/>
          <w:b/>
          <w:sz w:val="24"/>
          <w:szCs w:val="24"/>
        </w:rPr>
        <w:t xml:space="preserve">Members </w:t>
      </w:r>
    </w:p>
    <w:p w:rsidR="00605955" w:rsidRDefault="008A084E" w:rsidP="00032ED7">
      <w:pPr>
        <w:tabs>
          <w:tab w:val="left" w:pos="3119"/>
        </w:tabs>
        <w:spacing w:after="0" w:line="240" w:lineRule="auto"/>
        <w:contextualSpacing/>
        <w:rPr>
          <w:rFonts w:ascii="Arial" w:hAnsi="Arial" w:cs="Arial"/>
          <w:i/>
          <w:color w:val="00B0F0"/>
          <w:sz w:val="24"/>
          <w:szCs w:val="24"/>
        </w:rPr>
      </w:pPr>
      <w:r>
        <w:rPr>
          <w:rFonts w:ascii="Arial" w:hAnsi="Arial" w:cs="Arial"/>
          <w:sz w:val="24"/>
          <w:szCs w:val="24"/>
        </w:rPr>
        <w:t>S</w:t>
      </w:r>
      <w:r w:rsidR="00032ED7">
        <w:rPr>
          <w:rFonts w:ascii="Arial" w:hAnsi="Arial" w:cs="Arial"/>
          <w:sz w:val="24"/>
          <w:szCs w:val="24"/>
        </w:rPr>
        <w:t>tephen</w:t>
      </w:r>
      <w:r>
        <w:rPr>
          <w:rFonts w:ascii="Arial" w:hAnsi="Arial" w:cs="Arial"/>
          <w:sz w:val="24"/>
          <w:szCs w:val="24"/>
        </w:rPr>
        <w:t xml:space="preserve"> McAllister</w:t>
      </w:r>
      <w:r>
        <w:rPr>
          <w:rFonts w:ascii="Arial" w:hAnsi="Arial" w:cs="Arial"/>
          <w:sz w:val="24"/>
          <w:szCs w:val="24"/>
        </w:rPr>
        <w:tab/>
      </w:r>
      <w:r w:rsidR="00605955" w:rsidRPr="00443B76">
        <w:rPr>
          <w:rFonts w:ascii="Arial" w:hAnsi="Arial" w:cs="Arial"/>
          <w:sz w:val="24"/>
          <w:szCs w:val="24"/>
        </w:rPr>
        <w:t xml:space="preserve">Non-Executive Director </w:t>
      </w:r>
      <w:r w:rsidR="00605955" w:rsidRPr="00443B76">
        <w:rPr>
          <w:rFonts w:ascii="Arial" w:hAnsi="Arial" w:cs="Arial"/>
          <w:i/>
          <w:sz w:val="24"/>
          <w:szCs w:val="24"/>
        </w:rPr>
        <w:t>(Chair)</w:t>
      </w:r>
      <w:r w:rsidR="00605955" w:rsidRPr="00443B76">
        <w:rPr>
          <w:rFonts w:ascii="Arial" w:hAnsi="Arial" w:cs="Arial"/>
          <w:i/>
          <w:color w:val="00B0F0"/>
          <w:sz w:val="24"/>
          <w:szCs w:val="24"/>
        </w:rPr>
        <w:t xml:space="preserve"> </w:t>
      </w:r>
    </w:p>
    <w:p w:rsidR="00174442" w:rsidRPr="00443B76" w:rsidRDefault="00174442" w:rsidP="00174442">
      <w:pPr>
        <w:tabs>
          <w:tab w:val="left" w:pos="3119"/>
        </w:tabs>
        <w:spacing w:after="0" w:line="240" w:lineRule="auto"/>
        <w:contextualSpacing/>
        <w:rPr>
          <w:rFonts w:ascii="Arial" w:hAnsi="Arial" w:cs="Arial"/>
          <w:sz w:val="24"/>
          <w:szCs w:val="24"/>
        </w:rPr>
      </w:pPr>
      <w:r>
        <w:rPr>
          <w:rFonts w:ascii="Arial" w:hAnsi="Arial" w:cs="Arial"/>
          <w:sz w:val="24"/>
          <w:szCs w:val="24"/>
        </w:rPr>
        <w:t>Karen Kelly</w:t>
      </w:r>
      <w:r>
        <w:rPr>
          <w:rFonts w:ascii="Arial" w:hAnsi="Arial" w:cs="Arial"/>
          <w:sz w:val="24"/>
          <w:szCs w:val="24"/>
        </w:rPr>
        <w:tab/>
      </w:r>
      <w:r w:rsidRPr="00443B76">
        <w:rPr>
          <w:rFonts w:ascii="Arial" w:hAnsi="Arial" w:cs="Arial"/>
          <w:sz w:val="24"/>
          <w:szCs w:val="24"/>
        </w:rPr>
        <w:t>Non-Executive Director</w:t>
      </w:r>
    </w:p>
    <w:p w:rsidR="00174442" w:rsidRPr="00443B76" w:rsidRDefault="00174442" w:rsidP="00174442">
      <w:pPr>
        <w:tabs>
          <w:tab w:val="left" w:pos="3119"/>
        </w:tabs>
        <w:spacing w:after="0" w:line="240" w:lineRule="auto"/>
        <w:contextualSpacing/>
        <w:rPr>
          <w:rFonts w:ascii="Arial" w:hAnsi="Arial" w:cs="Arial"/>
          <w:sz w:val="24"/>
          <w:szCs w:val="24"/>
        </w:rPr>
      </w:pPr>
      <w:r>
        <w:rPr>
          <w:rFonts w:ascii="Arial" w:hAnsi="Arial" w:cs="Arial"/>
          <w:sz w:val="24"/>
          <w:szCs w:val="24"/>
        </w:rPr>
        <w:t>Linda Semple</w:t>
      </w:r>
      <w:r>
        <w:rPr>
          <w:rFonts w:ascii="Arial" w:hAnsi="Arial" w:cs="Arial"/>
          <w:sz w:val="24"/>
          <w:szCs w:val="24"/>
        </w:rPr>
        <w:tab/>
      </w:r>
      <w:r w:rsidRPr="00443B76">
        <w:rPr>
          <w:rFonts w:ascii="Arial" w:hAnsi="Arial" w:cs="Arial"/>
          <w:sz w:val="24"/>
          <w:szCs w:val="24"/>
        </w:rPr>
        <w:t>Non-Executive Director</w:t>
      </w:r>
    </w:p>
    <w:p w:rsidR="00174442" w:rsidRPr="00443B76" w:rsidRDefault="00174442" w:rsidP="00174442">
      <w:pPr>
        <w:tabs>
          <w:tab w:val="left" w:pos="3119"/>
        </w:tabs>
        <w:spacing w:after="0" w:line="240" w:lineRule="auto"/>
        <w:contextualSpacing/>
        <w:rPr>
          <w:rFonts w:ascii="Arial" w:hAnsi="Arial" w:cs="Arial"/>
          <w:sz w:val="24"/>
          <w:szCs w:val="24"/>
        </w:rPr>
      </w:pPr>
      <w:r>
        <w:rPr>
          <w:rFonts w:ascii="Arial" w:hAnsi="Arial" w:cs="Arial"/>
          <w:sz w:val="24"/>
          <w:szCs w:val="24"/>
        </w:rPr>
        <w:t xml:space="preserve">Jane Christie-Flight </w:t>
      </w:r>
      <w:r>
        <w:rPr>
          <w:rFonts w:ascii="Arial" w:hAnsi="Arial" w:cs="Arial"/>
          <w:sz w:val="24"/>
          <w:szCs w:val="24"/>
        </w:rPr>
        <w:tab/>
      </w:r>
      <w:r w:rsidRPr="00443B76">
        <w:rPr>
          <w:rFonts w:ascii="Arial" w:hAnsi="Arial" w:cs="Arial"/>
          <w:sz w:val="24"/>
          <w:szCs w:val="24"/>
        </w:rPr>
        <w:t xml:space="preserve">Employee Director  </w:t>
      </w:r>
    </w:p>
    <w:p w:rsidR="00174442" w:rsidRPr="00443B76" w:rsidRDefault="00174442" w:rsidP="00032ED7">
      <w:pPr>
        <w:tabs>
          <w:tab w:val="left" w:pos="3119"/>
        </w:tabs>
        <w:spacing w:after="0" w:line="240" w:lineRule="auto"/>
        <w:contextualSpacing/>
        <w:rPr>
          <w:rFonts w:ascii="Arial" w:hAnsi="Arial" w:cs="Arial"/>
          <w:i/>
          <w:color w:val="00B0F0"/>
          <w:sz w:val="24"/>
          <w:szCs w:val="24"/>
        </w:rPr>
      </w:pPr>
      <w:r>
        <w:rPr>
          <w:rFonts w:ascii="Arial" w:hAnsi="Arial" w:cs="Arial"/>
          <w:sz w:val="24"/>
          <w:szCs w:val="24"/>
        </w:rPr>
        <w:t>Callum Blackburn</w:t>
      </w:r>
      <w:r>
        <w:rPr>
          <w:rFonts w:ascii="Arial" w:hAnsi="Arial" w:cs="Arial"/>
          <w:sz w:val="24"/>
          <w:szCs w:val="24"/>
        </w:rPr>
        <w:tab/>
        <w:t>Non-Executive Director (from 1040)</w:t>
      </w:r>
    </w:p>
    <w:p w:rsidR="00174442" w:rsidRDefault="00174442" w:rsidP="00032ED7">
      <w:pPr>
        <w:tabs>
          <w:tab w:val="left" w:pos="3119"/>
        </w:tabs>
        <w:spacing w:after="0" w:line="240" w:lineRule="auto"/>
        <w:contextualSpacing/>
        <w:rPr>
          <w:rFonts w:ascii="Arial" w:hAnsi="Arial" w:cs="Arial"/>
          <w:sz w:val="24"/>
          <w:szCs w:val="24"/>
        </w:rPr>
      </w:pPr>
    </w:p>
    <w:p w:rsidR="00174442" w:rsidRPr="007E0AA5" w:rsidRDefault="00174442" w:rsidP="00032ED7">
      <w:pPr>
        <w:tabs>
          <w:tab w:val="left" w:pos="3119"/>
        </w:tabs>
        <w:spacing w:after="0" w:line="240" w:lineRule="auto"/>
        <w:contextualSpacing/>
        <w:rPr>
          <w:rFonts w:ascii="Arial" w:hAnsi="Arial" w:cs="Arial"/>
          <w:b/>
          <w:sz w:val="24"/>
          <w:szCs w:val="24"/>
        </w:rPr>
      </w:pPr>
      <w:r w:rsidRPr="007E0AA5">
        <w:rPr>
          <w:rFonts w:ascii="Arial" w:hAnsi="Arial" w:cs="Arial"/>
          <w:b/>
          <w:sz w:val="24"/>
          <w:szCs w:val="24"/>
        </w:rPr>
        <w:t>Core Members</w:t>
      </w:r>
    </w:p>
    <w:p w:rsidR="00174442" w:rsidRDefault="00174442" w:rsidP="00174442">
      <w:pPr>
        <w:tabs>
          <w:tab w:val="left" w:pos="3119"/>
        </w:tabs>
        <w:spacing w:after="0" w:line="240" w:lineRule="auto"/>
        <w:contextualSpacing/>
        <w:rPr>
          <w:rFonts w:ascii="Arial" w:hAnsi="Arial" w:cs="Arial"/>
          <w:sz w:val="24"/>
          <w:szCs w:val="24"/>
        </w:rPr>
      </w:pPr>
      <w:r>
        <w:rPr>
          <w:rFonts w:ascii="Arial" w:hAnsi="Arial" w:cs="Arial"/>
          <w:sz w:val="24"/>
          <w:szCs w:val="24"/>
        </w:rPr>
        <w:t>Gordon James</w:t>
      </w:r>
      <w:r>
        <w:rPr>
          <w:rFonts w:ascii="Arial" w:hAnsi="Arial" w:cs="Arial"/>
          <w:sz w:val="24"/>
          <w:szCs w:val="24"/>
        </w:rPr>
        <w:tab/>
        <w:t xml:space="preserve">Chief Executive </w:t>
      </w:r>
    </w:p>
    <w:p w:rsidR="00174442" w:rsidRPr="00443B76" w:rsidRDefault="00174442" w:rsidP="00174442">
      <w:pPr>
        <w:tabs>
          <w:tab w:val="left" w:pos="3119"/>
        </w:tabs>
        <w:spacing w:after="0" w:line="240" w:lineRule="auto"/>
        <w:contextualSpacing/>
        <w:rPr>
          <w:rFonts w:ascii="Arial" w:hAnsi="Arial" w:cs="Arial"/>
          <w:sz w:val="24"/>
          <w:szCs w:val="24"/>
        </w:rPr>
      </w:pPr>
      <w:r>
        <w:rPr>
          <w:rFonts w:ascii="Arial" w:hAnsi="Arial" w:cs="Arial"/>
          <w:sz w:val="24"/>
          <w:szCs w:val="24"/>
        </w:rPr>
        <w:t>Carolynne O’Connor</w:t>
      </w:r>
      <w:r>
        <w:rPr>
          <w:rFonts w:ascii="Arial" w:hAnsi="Arial" w:cs="Arial"/>
          <w:sz w:val="24"/>
          <w:szCs w:val="24"/>
        </w:rPr>
        <w:tab/>
        <w:t>Director of Operations and</w:t>
      </w:r>
      <w:r w:rsidRPr="00443B76">
        <w:rPr>
          <w:rFonts w:ascii="Arial" w:hAnsi="Arial" w:cs="Arial"/>
          <w:sz w:val="24"/>
          <w:szCs w:val="24"/>
        </w:rPr>
        <w:t xml:space="preserve"> Deputy Chief Executive</w:t>
      </w:r>
    </w:p>
    <w:p w:rsidR="00174442" w:rsidRPr="00443B76" w:rsidRDefault="00174442" w:rsidP="00174442">
      <w:pPr>
        <w:tabs>
          <w:tab w:val="left" w:pos="3119"/>
        </w:tabs>
        <w:spacing w:after="0" w:line="240" w:lineRule="auto"/>
        <w:contextualSpacing/>
        <w:rPr>
          <w:rFonts w:ascii="Arial" w:hAnsi="Arial" w:cs="Arial"/>
          <w:sz w:val="24"/>
          <w:szCs w:val="24"/>
        </w:rPr>
      </w:pPr>
      <w:r>
        <w:rPr>
          <w:rFonts w:ascii="Arial" w:hAnsi="Arial" w:cs="Arial"/>
          <w:sz w:val="24"/>
          <w:szCs w:val="24"/>
        </w:rPr>
        <w:t>Michael Breen</w:t>
      </w:r>
      <w:r>
        <w:rPr>
          <w:rFonts w:ascii="Arial" w:hAnsi="Arial" w:cs="Arial"/>
          <w:sz w:val="24"/>
          <w:szCs w:val="24"/>
        </w:rPr>
        <w:tab/>
      </w:r>
      <w:r w:rsidRPr="00443B76">
        <w:rPr>
          <w:rFonts w:ascii="Arial" w:hAnsi="Arial" w:cs="Arial"/>
          <w:sz w:val="24"/>
          <w:szCs w:val="24"/>
        </w:rPr>
        <w:t>Director of Finance</w:t>
      </w:r>
    </w:p>
    <w:p w:rsidR="00174442" w:rsidRDefault="00174442" w:rsidP="00032ED7">
      <w:pPr>
        <w:tabs>
          <w:tab w:val="left" w:pos="3119"/>
        </w:tabs>
        <w:spacing w:after="0" w:line="240" w:lineRule="auto"/>
        <w:contextualSpacing/>
        <w:rPr>
          <w:rFonts w:ascii="Arial" w:hAnsi="Arial" w:cs="Arial"/>
          <w:sz w:val="24"/>
          <w:szCs w:val="24"/>
        </w:rPr>
      </w:pPr>
      <w:r w:rsidRPr="00443B76">
        <w:rPr>
          <w:rFonts w:ascii="Arial" w:hAnsi="Arial" w:cs="Arial"/>
          <w:sz w:val="24"/>
          <w:szCs w:val="24"/>
        </w:rPr>
        <w:t>G</w:t>
      </w:r>
      <w:r>
        <w:rPr>
          <w:rFonts w:ascii="Arial" w:hAnsi="Arial" w:cs="Arial"/>
          <w:sz w:val="24"/>
          <w:szCs w:val="24"/>
        </w:rPr>
        <w:t>areth</w:t>
      </w:r>
      <w:r w:rsidRPr="00443B76">
        <w:rPr>
          <w:rFonts w:ascii="Arial" w:hAnsi="Arial" w:cs="Arial"/>
          <w:sz w:val="24"/>
          <w:szCs w:val="24"/>
        </w:rPr>
        <w:t xml:space="preserve"> Adkins</w:t>
      </w:r>
      <w:r w:rsidRPr="00443B76">
        <w:rPr>
          <w:rFonts w:ascii="Arial" w:hAnsi="Arial" w:cs="Arial"/>
          <w:sz w:val="24"/>
          <w:szCs w:val="24"/>
        </w:rPr>
        <w:tab/>
        <w:t>Director of Strategy, Planning and Performance</w:t>
      </w:r>
    </w:p>
    <w:p w:rsidR="00174442" w:rsidRDefault="00174442" w:rsidP="00032ED7">
      <w:pPr>
        <w:tabs>
          <w:tab w:val="left" w:pos="3119"/>
        </w:tabs>
        <w:spacing w:after="0" w:line="240" w:lineRule="auto"/>
        <w:contextualSpacing/>
        <w:rPr>
          <w:rFonts w:ascii="Arial" w:hAnsi="Arial" w:cs="Arial"/>
          <w:sz w:val="24"/>
          <w:szCs w:val="24"/>
        </w:rPr>
      </w:pPr>
    </w:p>
    <w:p w:rsidR="007D66D6" w:rsidRPr="007E0AA5" w:rsidRDefault="00174442" w:rsidP="00032ED7">
      <w:pPr>
        <w:tabs>
          <w:tab w:val="left" w:pos="3119"/>
        </w:tabs>
        <w:spacing w:after="0" w:line="240" w:lineRule="auto"/>
        <w:contextualSpacing/>
        <w:rPr>
          <w:rFonts w:ascii="Arial" w:hAnsi="Arial" w:cs="Arial"/>
          <w:b/>
          <w:sz w:val="24"/>
          <w:szCs w:val="24"/>
        </w:rPr>
      </w:pPr>
      <w:r>
        <w:rPr>
          <w:rFonts w:ascii="Arial" w:hAnsi="Arial" w:cs="Arial"/>
          <w:b/>
          <w:sz w:val="24"/>
          <w:szCs w:val="24"/>
        </w:rPr>
        <w:t>In Attendance</w:t>
      </w:r>
    </w:p>
    <w:p w:rsidR="00174442" w:rsidRDefault="00174442" w:rsidP="00174442">
      <w:pPr>
        <w:tabs>
          <w:tab w:val="left" w:pos="3119"/>
        </w:tabs>
        <w:spacing w:after="0" w:line="240" w:lineRule="auto"/>
        <w:contextualSpacing/>
        <w:rPr>
          <w:rFonts w:ascii="Arial" w:hAnsi="Arial" w:cs="Arial"/>
          <w:sz w:val="24"/>
          <w:szCs w:val="24"/>
        </w:rPr>
      </w:pPr>
      <w:r>
        <w:rPr>
          <w:rFonts w:ascii="Arial" w:hAnsi="Arial" w:cs="Arial"/>
          <w:sz w:val="24"/>
          <w:szCs w:val="24"/>
        </w:rPr>
        <w:t xml:space="preserve">Nicki Hamer </w:t>
      </w:r>
      <w:r>
        <w:rPr>
          <w:rFonts w:ascii="Arial" w:hAnsi="Arial" w:cs="Arial"/>
          <w:sz w:val="24"/>
          <w:szCs w:val="24"/>
        </w:rPr>
        <w:tab/>
      </w:r>
      <w:r w:rsidRPr="00443B76">
        <w:rPr>
          <w:rFonts w:ascii="Arial" w:hAnsi="Arial" w:cs="Arial"/>
          <w:sz w:val="24"/>
          <w:szCs w:val="24"/>
        </w:rPr>
        <w:t>Head of Corporate Governance and Board Secretary</w:t>
      </w:r>
    </w:p>
    <w:p w:rsidR="00174442" w:rsidRDefault="00174442" w:rsidP="00174442">
      <w:pPr>
        <w:tabs>
          <w:tab w:val="left" w:pos="3119"/>
        </w:tabs>
        <w:spacing w:after="0" w:line="240" w:lineRule="auto"/>
        <w:contextualSpacing/>
        <w:rPr>
          <w:rFonts w:ascii="Arial" w:hAnsi="Arial" w:cs="Arial"/>
          <w:sz w:val="24"/>
          <w:szCs w:val="24"/>
        </w:rPr>
      </w:pPr>
      <w:r>
        <w:rPr>
          <w:rFonts w:ascii="Arial" w:hAnsi="Arial" w:cs="Arial"/>
          <w:sz w:val="24"/>
          <w:szCs w:val="24"/>
        </w:rPr>
        <w:t>Graham Stewart</w:t>
      </w:r>
      <w:r>
        <w:rPr>
          <w:rFonts w:ascii="Arial" w:hAnsi="Arial" w:cs="Arial"/>
          <w:sz w:val="24"/>
          <w:szCs w:val="24"/>
        </w:rPr>
        <w:tab/>
        <w:t>Deputy Finance Director</w:t>
      </w:r>
    </w:p>
    <w:p w:rsidR="008A084E" w:rsidRPr="00443B76" w:rsidRDefault="008A084E" w:rsidP="00032ED7">
      <w:pPr>
        <w:tabs>
          <w:tab w:val="left" w:pos="3119"/>
        </w:tabs>
        <w:spacing w:after="0" w:line="240" w:lineRule="auto"/>
        <w:ind w:left="2552" w:hanging="2552"/>
        <w:contextualSpacing/>
        <w:rPr>
          <w:rFonts w:ascii="Arial" w:hAnsi="Arial" w:cs="Arial"/>
          <w:sz w:val="24"/>
          <w:szCs w:val="24"/>
        </w:rPr>
      </w:pPr>
      <w:r>
        <w:rPr>
          <w:rFonts w:ascii="Arial" w:hAnsi="Arial" w:cs="Arial"/>
          <w:sz w:val="24"/>
          <w:szCs w:val="24"/>
        </w:rPr>
        <w:t>C</w:t>
      </w:r>
      <w:r w:rsidR="00032ED7">
        <w:rPr>
          <w:rFonts w:ascii="Arial" w:hAnsi="Arial" w:cs="Arial"/>
          <w:sz w:val="24"/>
          <w:szCs w:val="24"/>
        </w:rPr>
        <w:t>arole</w:t>
      </w:r>
      <w:r>
        <w:rPr>
          <w:rFonts w:ascii="Arial" w:hAnsi="Arial" w:cs="Arial"/>
          <w:sz w:val="24"/>
          <w:szCs w:val="24"/>
        </w:rPr>
        <w:t xml:space="preserve"> Anderson </w:t>
      </w:r>
      <w:r>
        <w:rPr>
          <w:rFonts w:ascii="Arial" w:hAnsi="Arial" w:cs="Arial"/>
          <w:sz w:val="24"/>
          <w:szCs w:val="24"/>
        </w:rPr>
        <w:tab/>
      </w:r>
      <w:r w:rsidR="00032ED7">
        <w:rPr>
          <w:rFonts w:ascii="Arial" w:hAnsi="Arial" w:cs="Arial"/>
          <w:sz w:val="24"/>
          <w:szCs w:val="24"/>
        </w:rPr>
        <w:tab/>
      </w:r>
      <w:r w:rsidRPr="00443B76">
        <w:rPr>
          <w:rFonts w:ascii="Arial" w:hAnsi="Arial" w:cs="Arial"/>
          <w:sz w:val="24"/>
          <w:szCs w:val="24"/>
        </w:rPr>
        <w:t>Associate Director of Q</w:t>
      </w:r>
      <w:r w:rsidR="00E42AF5">
        <w:rPr>
          <w:rFonts w:ascii="Arial" w:hAnsi="Arial" w:cs="Arial"/>
          <w:sz w:val="24"/>
          <w:szCs w:val="24"/>
        </w:rPr>
        <w:t>uality, Performance, Planning and</w:t>
      </w:r>
      <w:r>
        <w:rPr>
          <w:rFonts w:ascii="Arial" w:hAnsi="Arial" w:cs="Arial"/>
          <w:sz w:val="24"/>
          <w:szCs w:val="24"/>
        </w:rPr>
        <w:t xml:space="preserve"> </w:t>
      </w:r>
      <w:r w:rsidR="00032ED7">
        <w:rPr>
          <w:rFonts w:ascii="Arial" w:hAnsi="Arial" w:cs="Arial"/>
          <w:sz w:val="24"/>
          <w:szCs w:val="24"/>
        </w:rPr>
        <w:tab/>
      </w:r>
      <w:r w:rsidRPr="00443B76">
        <w:rPr>
          <w:rFonts w:ascii="Arial" w:hAnsi="Arial" w:cs="Arial"/>
          <w:sz w:val="24"/>
          <w:szCs w:val="24"/>
        </w:rPr>
        <w:t xml:space="preserve">Programmes </w:t>
      </w:r>
    </w:p>
    <w:p w:rsidR="008A084E" w:rsidRDefault="008A084E" w:rsidP="00032ED7">
      <w:pPr>
        <w:tabs>
          <w:tab w:val="left" w:pos="3119"/>
        </w:tabs>
        <w:spacing w:after="0" w:line="240" w:lineRule="auto"/>
        <w:contextualSpacing/>
        <w:rPr>
          <w:rFonts w:ascii="Arial" w:hAnsi="Arial" w:cs="Arial"/>
          <w:sz w:val="24"/>
          <w:szCs w:val="24"/>
        </w:rPr>
      </w:pPr>
      <w:r>
        <w:rPr>
          <w:rFonts w:ascii="Arial" w:hAnsi="Arial" w:cs="Arial"/>
          <w:sz w:val="24"/>
          <w:szCs w:val="24"/>
        </w:rPr>
        <w:t>C</w:t>
      </w:r>
      <w:r w:rsidR="00032ED7">
        <w:rPr>
          <w:rFonts w:ascii="Arial" w:hAnsi="Arial" w:cs="Arial"/>
          <w:sz w:val="24"/>
          <w:szCs w:val="24"/>
        </w:rPr>
        <w:t>atherine</w:t>
      </w:r>
      <w:r>
        <w:rPr>
          <w:rFonts w:ascii="Arial" w:hAnsi="Arial" w:cs="Arial"/>
          <w:sz w:val="24"/>
          <w:szCs w:val="24"/>
        </w:rPr>
        <w:t xml:space="preserve"> Sinclair</w:t>
      </w:r>
      <w:r>
        <w:rPr>
          <w:rFonts w:ascii="Arial" w:hAnsi="Arial" w:cs="Arial"/>
          <w:sz w:val="24"/>
          <w:szCs w:val="24"/>
        </w:rPr>
        <w:tab/>
        <w:t>Head of Research</w:t>
      </w:r>
      <w:r w:rsidR="007E0AA5">
        <w:rPr>
          <w:rFonts w:ascii="Arial" w:hAnsi="Arial" w:cs="Arial"/>
          <w:sz w:val="24"/>
          <w:szCs w:val="24"/>
        </w:rPr>
        <w:t xml:space="preserve"> (Item 6.4</w:t>
      </w:r>
      <w:r w:rsidR="00174442">
        <w:rPr>
          <w:rFonts w:ascii="Arial" w:hAnsi="Arial" w:cs="Arial"/>
          <w:sz w:val="24"/>
          <w:szCs w:val="24"/>
        </w:rPr>
        <w:t>)</w:t>
      </w:r>
    </w:p>
    <w:p w:rsidR="008A084E" w:rsidRDefault="008A084E" w:rsidP="00032ED7">
      <w:pPr>
        <w:tabs>
          <w:tab w:val="left" w:pos="3119"/>
        </w:tabs>
        <w:spacing w:after="0" w:line="240" w:lineRule="auto"/>
        <w:contextualSpacing/>
        <w:rPr>
          <w:rFonts w:ascii="Arial" w:hAnsi="Arial" w:cs="Arial"/>
          <w:sz w:val="24"/>
          <w:szCs w:val="24"/>
        </w:rPr>
      </w:pPr>
      <w:r>
        <w:rPr>
          <w:rFonts w:ascii="Arial" w:hAnsi="Arial" w:cs="Arial"/>
          <w:sz w:val="24"/>
          <w:szCs w:val="24"/>
        </w:rPr>
        <w:t>J</w:t>
      </w:r>
      <w:r w:rsidR="00032ED7">
        <w:rPr>
          <w:rFonts w:ascii="Arial" w:hAnsi="Arial" w:cs="Arial"/>
          <w:sz w:val="24"/>
          <w:szCs w:val="24"/>
        </w:rPr>
        <w:t>ohn</w:t>
      </w:r>
      <w:r>
        <w:rPr>
          <w:rFonts w:ascii="Arial" w:hAnsi="Arial" w:cs="Arial"/>
          <w:sz w:val="24"/>
          <w:szCs w:val="24"/>
        </w:rPr>
        <w:t xml:space="preserve"> Scott</w:t>
      </w:r>
      <w:r>
        <w:rPr>
          <w:rFonts w:ascii="Arial" w:hAnsi="Arial" w:cs="Arial"/>
          <w:sz w:val="24"/>
          <w:szCs w:val="24"/>
        </w:rPr>
        <w:tab/>
        <w:t>Director of Facilities and Capital Projects</w:t>
      </w:r>
      <w:r w:rsidR="007E0AA5">
        <w:rPr>
          <w:rFonts w:ascii="Arial" w:hAnsi="Arial" w:cs="Arial"/>
          <w:sz w:val="24"/>
          <w:szCs w:val="24"/>
        </w:rPr>
        <w:t xml:space="preserve"> (Item 7.1</w:t>
      </w:r>
      <w:r w:rsidR="00174442">
        <w:rPr>
          <w:rFonts w:ascii="Arial" w:hAnsi="Arial" w:cs="Arial"/>
          <w:sz w:val="24"/>
          <w:szCs w:val="24"/>
        </w:rPr>
        <w:t>)</w:t>
      </w:r>
    </w:p>
    <w:p w:rsidR="008A084E" w:rsidRDefault="008A084E" w:rsidP="00032ED7">
      <w:pPr>
        <w:tabs>
          <w:tab w:val="left" w:pos="3119"/>
        </w:tabs>
        <w:spacing w:after="0" w:line="240" w:lineRule="auto"/>
        <w:contextualSpacing/>
        <w:rPr>
          <w:rFonts w:ascii="Arial" w:hAnsi="Arial" w:cs="Arial"/>
          <w:sz w:val="24"/>
          <w:szCs w:val="24"/>
        </w:rPr>
      </w:pPr>
      <w:r w:rsidRPr="00443B76">
        <w:rPr>
          <w:rFonts w:ascii="Arial" w:hAnsi="Arial" w:cs="Arial"/>
          <w:sz w:val="24"/>
          <w:szCs w:val="24"/>
        </w:rPr>
        <w:t>S</w:t>
      </w:r>
      <w:r w:rsidR="00032ED7">
        <w:rPr>
          <w:rFonts w:ascii="Arial" w:hAnsi="Arial" w:cs="Arial"/>
          <w:sz w:val="24"/>
          <w:szCs w:val="24"/>
        </w:rPr>
        <w:t>usan</w:t>
      </w:r>
      <w:r w:rsidRPr="00443B76">
        <w:rPr>
          <w:rFonts w:ascii="Arial" w:hAnsi="Arial" w:cs="Arial"/>
          <w:sz w:val="24"/>
          <w:szCs w:val="24"/>
        </w:rPr>
        <w:t xml:space="preserve"> Douglas-Scott CBE</w:t>
      </w:r>
      <w:r w:rsidRPr="00443B76">
        <w:rPr>
          <w:rFonts w:ascii="Arial" w:hAnsi="Arial" w:cs="Arial"/>
          <w:sz w:val="24"/>
          <w:szCs w:val="24"/>
        </w:rPr>
        <w:tab/>
        <w:t xml:space="preserve">Board Chair </w:t>
      </w:r>
    </w:p>
    <w:p w:rsidR="00174442" w:rsidRDefault="00174442" w:rsidP="00174442">
      <w:pPr>
        <w:tabs>
          <w:tab w:val="left" w:pos="3119"/>
        </w:tabs>
        <w:spacing w:after="0" w:line="240" w:lineRule="auto"/>
        <w:contextualSpacing/>
        <w:rPr>
          <w:rFonts w:ascii="Arial" w:hAnsi="Arial" w:cs="Arial"/>
          <w:sz w:val="24"/>
          <w:szCs w:val="24"/>
        </w:rPr>
      </w:pPr>
    </w:p>
    <w:p w:rsidR="00174442" w:rsidRPr="007E0AA5" w:rsidRDefault="00174442" w:rsidP="00174442">
      <w:pPr>
        <w:tabs>
          <w:tab w:val="left" w:pos="3119"/>
        </w:tabs>
        <w:spacing w:after="0" w:line="240" w:lineRule="auto"/>
        <w:contextualSpacing/>
        <w:rPr>
          <w:rFonts w:ascii="Arial" w:hAnsi="Arial" w:cs="Arial"/>
          <w:b/>
          <w:sz w:val="24"/>
          <w:szCs w:val="24"/>
        </w:rPr>
      </w:pPr>
      <w:r>
        <w:rPr>
          <w:rFonts w:ascii="Arial" w:hAnsi="Arial" w:cs="Arial"/>
          <w:b/>
          <w:sz w:val="24"/>
          <w:szCs w:val="24"/>
        </w:rPr>
        <w:t>Observer</w:t>
      </w:r>
    </w:p>
    <w:p w:rsidR="00174442" w:rsidRPr="00443B76" w:rsidRDefault="00174442" w:rsidP="00174442">
      <w:pPr>
        <w:tabs>
          <w:tab w:val="left" w:pos="3119"/>
        </w:tabs>
        <w:spacing w:after="0" w:line="240" w:lineRule="auto"/>
        <w:contextualSpacing/>
        <w:rPr>
          <w:rFonts w:ascii="Arial" w:hAnsi="Arial" w:cs="Arial"/>
          <w:sz w:val="24"/>
          <w:szCs w:val="24"/>
        </w:rPr>
      </w:pPr>
      <w:r w:rsidRPr="00443B76">
        <w:rPr>
          <w:rFonts w:ascii="Arial" w:hAnsi="Arial" w:cs="Arial"/>
          <w:sz w:val="24"/>
          <w:szCs w:val="24"/>
        </w:rPr>
        <w:t>R</w:t>
      </w:r>
      <w:r>
        <w:rPr>
          <w:rFonts w:ascii="Arial" w:hAnsi="Arial" w:cs="Arial"/>
          <w:sz w:val="24"/>
          <w:szCs w:val="24"/>
        </w:rPr>
        <w:t>ob</w:t>
      </w:r>
      <w:r w:rsidRPr="00443B76">
        <w:rPr>
          <w:rFonts w:ascii="Arial" w:hAnsi="Arial" w:cs="Arial"/>
          <w:sz w:val="24"/>
          <w:szCs w:val="24"/>
        </w:rPr>
        <w:t xml:space="preserve"> </w:t>
      </w:r>
      <w:r>
        <w:rPr>
          <w:rFonts w:ascii="Arial" w:hAnsi="Arial" w:cs="Arial"/>
          <w:sz w:val="24"/>
          <w:szCs w:val="24"/>
        </w:rPr>
        <w:t>Moore</w:t>
      </w:r>
      <w:r>
        <w:rPr>
          <w:rFonts w:ascii="Arial" w:hAnsi="Arial" w:cs="Arial"/>
          <w:sz w:val="24"/>
          <w:szCs w:val="24"/>
        </w:rPr>
        <w:tab/>
      </w:r>
      <w:r w:rsidRPr="00443B76">
        <w:rPr>
          <w:rFonts w:ascii="Arial" w:hAnsi="Arial" w:cs="Arial"/>
          <w:sz w:val="24"/>
          <w:szCs w:val="24"/>
        </w:rPr>
        <w:t xml:space="preserve">Non-Executive Director </w:t>
      </w:r>
    </w:p>
    <w:p w:rsidR="00174442" w:rsidRDefault="00174442" w:rsidP="00174442">
      <w:pPr>
        <w:tabs>
          <w:tab w:val="left" w:pos="3119"/>
        </w:tabs>
        <w:spacing w:after="0" w:line="240" w:lineRule="auto"/>
        <w:contextualSpacing/>
        <w:rPr>
          <w:rFonts w:ascii="Arial" w:hAnsi="Arial" w:cs="Arial"/>
          <w:sz w:val="24"/>
          <w:szCs w:val="24"/>
        </w:rPr>
      </w:pPr>
      <w:r>
        <w:rPr>
          <w:rFonts w:ascii="Arial" w:hAnsi="Arial" w:cs="Arial"/>
          <w:sz w:val="24"/>
          <w:szCs w:val="24"/>
        </w:rPr>
        <w:t>Steven Wallace</w:t>
      </w:r>
      <w:r>
        <w:rPr>
          <w:rFonts w:ascii="Arial" w:hAnsi="Arial" w:cs="Arial"/>
          <w:sz w:val="24"/>
          <w:szCs w:val="24"/>
        </w:rPr>
        <w:tab/>
      </w:r>
      <w:r w:rsidRPr="00443B76">
        <w:rPr>
          <w:rFonts w:ascii="Arial" w:hAnsi="Arial" w:cs="Arial"/>
          <w:sz w:val="24"/>
          <w:szCs w:val="24"/>
        </w:rPr>
        <w:t>Non-Executive Director</w:t>
      </w:r>
    </w:p>
    <w:p w:rsidR="00174442" w:rsidRPr="00A23581" w:rsidRDefault="00174442" w:rsidP="00174442">
      <w:pPr>
        <w:tabs>
          <w:tab w:val="left" w:pos="3119"/>
        </w:tabs>
        <w:spacing w:after="0" w:line="240" w:lineRule="auto"/>
        <w:contextualSpacing/>
        <w:rPr>
          <w:rFonts w:ascii="Arial" w:hAnsi="Arial" w:cs="Arial"/>
          <w:sz w:val="24"/>
          <w:szCs w:val="24"/>
        </w:rPr>
      </w:pPr>
      <w:r>
        <w:rPr>
          <w:rFonts w:ascii="Arial" w:hAnsi="Arial" w:cs="Arial"/>
          <w:sz w:val="24"/>
          <w:szCs w:val="24"/>
        </w:rPr>
        <w:t>Katie Johnstone</w:t>
      </w:r>
      <w:r>
        <w:rPr>
          <w:rFonts w:ascii="Arial" w:hAnsi="Arial" w:cs="Arial"/>
          <w:sz w:val="24"/>
          <w:szCs w:val="24"/>
        </w:rPr>
        <w:tab/>
        <w:t xml:space="preserve">Corporate Administrator </w:t>
      </w:r>
    </w:p>
    <w:p w:rsidR="00A23581" w:rsidRDefault="00A23581" w:rsidP="00032ED7">
      <w:pPr>
        <w:tabs>
          <w:tab w:val="left" w:pos="3119"/>
        </w:tabs>
        <w:spacing w:after="0" w:line="240" w:lineRule="auto"/>
        <w:contextualSpacing/>
        <w:rPr>
          <w:rFonts w:ascii="Arial" w:hAnsi="Arial" w:cs="Arial"/>
          <w:b/>
          <w:sz w:val="24"/>
          <w:szCs w:val="24"/>
        </w:rPr>
      </w:pPr>
    </w:p>
    <w:p w:rsidR="007D66D6" w:rsidRPr="007E0AA5" w:rsidRDefault="00605955" w:rsidP="00032ED7">
      <w:pPr>
        <w:tabs>
          <w:tab w:val="left" w:pos="3119"/>
        </w:tabs>
        <w:spacing w:after="0" w:line="240" w:lineRule="auto"/>
        <w:contextualSpacing/>
        <w:rPr>
          <w:rFonts w:ascii="Arial" w:hAnsi="Arial" w:cs="Arial"/>
          <w:b/>
          <w:sz w:val="24"/>
          <w:szCs w:val="24"/>
        </w:rPr>
      </w:pPr>
      <w:r w:rsidRPr="00443B76">
        <w:rPr>
          <w:rFonts w:ascii="Arial" w:hAnsi="Arial" w:cs="Arial"/>
          <w:b/>
          <w:sz w:val="24"/>
          <w:szCs w:val="24"/>
        </w:rPr>
        <w:t>Apologies</w:t>
      </w:r>
    </w:p>
    <w:p w:rsidR="008A084E" w:rsidRPr="00443B76" w:rsidRDefault="00032ED7" w:rsidP="00032ED7">
      <w:pPr>
        <w:tabs>
          <w:tab w:val="left" w:pos="3119"/>
        </w:tabs>
        <w:spacing w:after="0" w:line="240" w:lineRule="auto"/>
        <w:contextualSpacing/>
        <w:rPr>
          <w:rFonts w:ascii="Arial" w:hAnsi="Arial" w:cs="Arial"/>
          <w:sz w:val="24"/>
          <w:szCs w:val="24"/>
        </w:rPr>
      </w:pPr>
      <w:r>
        <w:rPr>
          <w:rFonts w:ascii="Arial" w:hAnsi="Arial" w:cs="Arial"/>
          <w:sz w:val="24"/>
          <w:szCs w:val="24"/>
        </w:rPr>
        <w:t>Anne Marie</w:t>
      </w:r>
      <w:r w:rsidR="008A084E">
        <w:rPr>
          <w:rFonts w:ascii="Arial" w:hAnsi="Arial" w:cs="Arial"/>
          <w:sz w:val="24"/>
          <w:szCs w:val="24"/>
        </w:rPr>
        <w:t xml:space="preserve"> Cavanagh</w:t>
      </w:r>
      <w:r w:rsidR="008A084E">
        <w:rPr>
          <w:rFonts w:ascii="Arial" w:hAnsi="Arial" w:cs="Arial"/>
          <w:sz w:val="24"/>
          <w:szCs w:val="24"/>
        </w:rPr>
        <w:tab/>
        <w:t>Director of Nursing and AHPs.</w:t>
      </w:r>
    </w:p>
    <w:p w:rsidR="008A084E" w:rsidRDefault="008A084E" w:rsidP="00032ED7">
      <w:pPr>
        <w:tabs>
          <w:tab w:val="left" w:pos="3119"/>
        </w:tabs>
        <w:spacing w:after="0" w:line="240" w:lineRule="auto"/>
        <w:contextualSpacing/>
        <w:rPr>
          <w:rFonts w:ascii="Arial" w:hAnsi="Arial" w:cs="Arial"/>
          <w:sz w:val="24"/>
          <w:szCs w:val="24"/>
        </w:rPr>
      </w:pPr>
      <w:r>
        <w:rPr>
          <w:rFonts w:ascii="Arial" w:hAnsi="Arial" w:cs="Arial"/>
          <w:sz w:val="24"/>
          <w:szCs w:val="24"/>
        </w:rPr>
        <w:t>M</w:t>
      </w:r>
      <w:r w:rsidR="00032ED7">
        <w:rPr>
          <w:rFonts w:ascii="Arial" w:hAnsi="Arial" w:cs="Arial"/>
          <w:sz w:val="24"/>
          <w:szCs w:val="24"/>
        </w:rPr>
        <w:t>ark</w:t>
      </w:r>
      <w:r>
        <w:rPr>
          <w:rFonts w:ascii="Arial" w:hAnsi="Arial" w:cs="Arial"/>
          <w:sz w:val="24"/>
          <w:szCs w:val="24"/>
        </w:rPr>
        <w:t xml:space="preserve"> MacGregor</w:t>
      </w:r>
      <w:r>
        <w:rPr>
          <w:rFonts w:ascii="Arial" w:hAnsi="Arial" w:cs="Arial"/>
          <w:sz w:val="24"/>
          <w:szCs w:val="24"/>
        </w:rPr>
        <w:tab/>
        <w:t>Medical Director</w:t>
      </w:r>
    </w:p>
    <w:p w:rsidR="00E134EC" w:rsidRPr="00443B76" w:rsidRDefault="00E134EC" w:rsidP="00032ED7">
      <w:pPr>
        <w:tabs>
          <w:tab w:val="left" w:pos="3119"/>
        </w:tabs>
        <w:spacing w:after="0" w:line="240" w:lineRule="auto"/>
        <w:contextualSpacing/>
        <w:rPr>
          <w:rFonts w:ascii="Arial" w:hAnsi="Arial" w:cs="Arial"/>
          <w:b/>
          <w:sz w:val="24"/>
          <w:szCs w:val="24"/>
        </w:rPr>
      </w:pPr>
    </w:p>
    <w:p w:rsidR="007D66D6" w:rsidRPr="007E0AA5" w:rsidRDefault="00605955" w:rsidP="00032ED7">
      <w:pPr>
        <w:tabs>
          <w:tab w:val="left" w:pos="3119"/>
        </w:tabs>
        <w:spacing w:after="0" w:line="240" w:lineRule="auto"/>
        <w:contextualSpacing/>
        <w:rPr>
          <w:rFonts w:ascii="Arial" w:hAnsi="Arial" w:cs="Arial"/>
          <w:b/>
          <w:sz w:val="24"/>
          <w:szCs w:val="24"/>
        </w:rPr>
      </w:pPr>
      <w:r w:rsidRPr="00443B76">
        <w:rPr>
          <w:rFonts w:ascii="Arial" w:hAnsi="Arial" w:cs="Arial"/>
          <w:b/>
          <w:sz w:val="24"/>
          <w:szCs w:val="24"/>
        </w:rPr>
        <w:t xml:space="preserve">Minutes </w:t>
      </w:r>
    </w:p>
    <w:p w:rsidR="00605955" w:rsidRPr="00443B76" w:rsidRDefault="008A084E" w:rsidP="00032ED7">
      <w:pPr>
        <w:tabs>
          <w:tab w:val="left" w:pos="3119"/>
        </w:tabs>
        <w:spacing w:after="0" w:line="240" w:lineRule="auto"/>
        <w:contextualSpacing/>
        <w:rPr>
          <w:rFonts w:ascii="Arial" w:hAnsi="Arial" w:cs="Arial"/>
          <w:sz w:val="24"/>
          <w:szCs w:val="24"/>
        </w:rPr>
      </w:pPr>
      <w:r>
        <w:rPr>
          <w:rFonts w:ascii="Arial" w:hAnsi="Arial" w:cs="Arial"/>
          <w:sz w:val="24"/>
          <w:szCs w:val="24"/>
        </w:rPr>
        <w:t>C</w:t>
      </w:r>
      <w:r w:rsidR="00032ED7">
        <w:rPr>
          <w:rFonts w:ascii="Arial" w:hAnsi="Arial" w:cs="Arial"/>
          <w:sz w:val="24"/>
          <w:szCs w:val="24"/>
        </w:rPr>
        <w:t>hristine</w:t>
      </w:r>
      <w:r>
        <w:rPr>
          <w:rFonts w:ascii="Arial" w:hAnsi="Arial" w:cs="Arial"/>
          <w:sz w:val="24"/>
          <w:szCs w:val="24"/>
        </w:rPr>
        <w:t xml:space="preserve"> Nelson</w:t>
      </w:r>
      <w:r w:rsidR="00605955" w:rsidRPr="00443B76">
        <w:rPr>
          <w:rFonts w:ascii="Arial" w:hAnsi="Arial" w:cs="Arial"/>
          <w:sz w:val="24"/>
          <w:szCs w:val="24"/>
        </w:rPr>
        <w:tab/>
      </w:r>
      <w:r>
        <w:rPr>
          <w:rFonts w:ascii="Arial" w:hAnsi="Arial" w:cs="Arial"/>
          <w:sz w:val="24"/>
          <w:szCs w:val="24"/>
        </w:rPr>
        <w:t>Deputy Head of Corporate Governance</w:t>
      </w:r>
    </w:p>
    <w:p w:rsidR="008D4C8E" w:rsidRDefault="008D4C8E" w:rsidP="006F2EB4">
      <w:pPr>
        <w:spacing w:after="0" w:line="240" w:lineRule="auto"/>
        <w:contextualSpacing/>
        <w:rPr>
          <w:rFonts w:ascii="Arial" w:hAnsi="Arial" w:cs="Arial"/>
          <w:b/>
          <w:sz w:val="24"/>
          <w:szCs w:val="24"/>
        </w:rPr>
      </w:pPr>
    </w:p>
    <w:p w:rsidR="00605955" w:rsidRDefault="00186EB7" w:rsidP="00F66901">
      <w:pPr>
        <w:pStyle w:val="ListParagraph"/>
        <w:numPr>
          <w:ilvl w:val="0"/>
          <w:numId w:val="3"/>
        </w:numPr>
        <w:spacing w:after="0" w:line="240" w:lineRule="auto"/>
        <w:ind w:left="709" w:hanging="709"/>
        <w:rPr>
          <w:rFonts w:ascii="Arial" w:hAnsi="Arial" w:cs="Arial"/>
          <w:b/>
          <w:color w:val="0070C0"/>
          <w:sz w:val="24"/>
          <w:szCs w:val="24"/>
        </w:rPr>
      </w:pPr>
      <w:r>
        <w:rPr>
          <w:rFonts w:ascii="Arial" w:hAnsi="Arial" w:cs="Arial"/>
          <w:b/>
          <w:color w:val="0070C0"/>
          <w:sz w:val="24"/>
          <w:szCs w:val="24"/>
        </w:rPr>
        <w:t>Wellbeing Pause</w:t>
      </w:r>
    </w:p>
    <w:p w:rsidR="00686951" w:rsidRPr="00186EB7" w:rsidRDefault="00686951" w:rsidP="00686951">
      <w:pPr>
        <w:pStyle w:val="ListParagraph"/>
        <w:spacing w:after="0" w:line="240" w:lineRule="auto"/>
        <w:ind w:left="709"/>
        <w:rPr>
          <w:rFonts w:ascii="Arial" w:hAnsi="Arial" w:cs="Arial"/>
          <w:b/>
          <w:color w:val="0070C0"/>
          <w:sz w:val="24"/>
          <w:szCs w:val="24"/>
        </w:rPr>
      </w:pPr>
    </w:p>
    <w:p w:rsidR="00A87AEA" w:rsidRPr="007E0AA5" w:rsidRDefault="00186EB7" w:rsidP="007E0AA5">
      <w:pPr>
        <w:shd w:val="clear" w:color="auto" w:fill="FFFFFF" w:themeFill="background1"/>
        <w:spacing w:after="0" w:line="240" w:lineRule="auto"/>
        <w:ind w:left="709" w:firstLine="11"/>
        <w:rPr>
          <w:rFonts w:ascii="Arial" w:hAnsi="Arial" w:cs="Arial"/>
          <w:sz w:val="24"/>
          <w:szCs w:val="24"/>
        </w:rPr>
      </w:pPr>
      <w:r w:rsidRPr="00186EB7">
        <w:rPr>
          <w:rFonts w:ascii="Arial" w:hAnsi="Arial" w:cs="Arial"/>
          <w:sz w:val="24"/>
          <w:szCs w:val="24"/>
        </w:rPr>
        <w:t>S</w:t>
      </w:r>
      <w:r w:rsidR="00210A17">
        <w:rPr>
          <w:rFonts w:ascii="Arial" w:hAnsi="Arial" w:cs="Arial"/>
          <w:sz w:val="24"/>
          <w:szCs w:val="24"/>
        </w:rPr>
        <w:t>tephen</w:t>
      </w:r>
      <w:r w:rsidRPr="00186EB7">
        <w:rPr>
          <w:rFonts w:ascii="Arial" w:hAnsi="Arial" w:cs="Arial"/>
          <w:sz w:val="24"/>
          <w:szCs w:val="24"/>
        </w:rPr>
        <w:t xml:space="preserve"> McAllister</w:t>
      </w:r>
      <w:r w:rsidR="00A87AEA" w:rsidRPr="00186EB7">
        <w:rPr>
          <w:rFonts w:ascii="Arial" w:hAnsi="Arial" w:cs="Arial"/>
          <w:sz w:val="24"/>
          <w:szCs w:val="24"/>
        </w:rPr>
        <w:t xml:space="preserve"> introduced the Wellbeing Pause, aimed at helping to maintain connections between colleagues. </w:t>
      </w:r>
    </w:p>
    <w:p w:rsidR="000F7BEA" w:rsidRPr="00443B76" w:rsidRDefault="000F7BEA" w:rsidP="006F2EB4">
      <w:pPr>
        <w:spacing w:after="0" w:line="240" w:lineRule="auto"/>
        <w:ind w:left="720"/>
        <w:rPr>
          <w:rFonts w:ascii="Arial" w:hAnsi="Arial" w:cs="Arial"/>
          <w:sz w:val="24"/>
          <w:szCs w:val="24"/>
        </w:rPr>
      </w:pPr>
    </w:p>
    <w:p w:rsidR="003F4228" w:rsidRDefault="00605955" w:rsidP="006F2EB4">
      <w:pPr>
        <w:spacing w:after="0" w:line="240" w:lineRule="auto"/>
        <w:contextualSpacing/>
        <w:rPr>
          <w:rFonts w:ascii="Arial" w:hAnsi="Arial" w:cs="Arial"/>
          <w:b/>
          <w:color w:val="0070C0"/>
          <w:sz w:val="24"/>
          <w:szCs w:val="24"/>
        </w:rPr>
      </w:pPr>
      <w:r w:rsidRPr="00443B76">
        <w:rPr>
          <w:rFonts w:ascii="Arial" w:hAnsi="Arial" w:cs="Arial"/>
          <w:b/>
          <w:color w:val="0070C0"/>
          <w:sz w:val="24"/>
          <w:szCs w:val="24"/>
        </w:rPr>
        <w:t>2</w:t>
      </w:r>
      <w:r w:rsidRPr="00443B76">
        <w:rPr>
          <w:rFonts w:ascii="Arial" w:hAnsi="Arial" w:cs="Arial"/>
          <w:b/>
          <w:color w:val="0070C0"/>
          <w:sz w:val="24"/>
          <w:szCs w:val="24"/>
        </w:rPr>
        <w:tab/>
      </w:r>
      <w:r w:rsidR="00186EB7">
        <w:rPr>
          <w:rFonts w:ascii="Arial" w:hAnsi="Arial" w:cs="Arial"/>
          <w:b/>
          <w:color w:val="0070C0"/>
          <w:sz w:val="24"/>
          <w:szCs w:val="24"/>
        </w:rPr>
        <w:t>Chair’s Introductory Remarks</w:t>
      </w:r>
    </w:p>
    <w:p w:rsidR="00686951" w:rsidRPr="00443B76" w:rsidRDefault="00686951" w:rsidP="006F2EB4">
      <w:pPr>
        <w:spacing w:after="0" w:line="240" w:lineRule="auto"/>
        <w:contextualSpacing/>
        <w:rPr>
          <w:rFonts w:ascii="Arial" w:hAnsi="Arial" w:cs="Arial"/>
          <w:b/>
          <w:color w:val="0070C0"/>
          <w:sz w:val="24"/>
          <w:szCs w:val="24"/>
        </w:rPr>
      </w:pPr>
    </w:p>
    <w:p w:rsidR="00686951" w:rsidRDefault="00186EB7" w:rsidP="006F2EB4">
      <w:pPr>
        <w:spacing w:after="0" w:line="240" w:lineRule="auto"/>
        <w:ind w:left="720"/>
        <w:rPr>
          <w:rFonts w:ascii="Arial" w:hAnsi="Arial" w:cs="Arial"/>
          <w:sz w:val="24"/>
          <w:szCs w:val="24"/>
        </w:rPr>
      </w:pPr>
      <w:r w:rsidRPr="00443B76">
        <w:rPr>
          <w:rFonts w:ascii="Arial" w:hAnsi="Arial" w:cs="Arial"/>
          <w:sz w:val="24"/>
          <w:szCs w:val="24"/>
        </w:rPr>
        <w:lastRenderedPageBreak/>
        <w:t>S</w:t>
      </w:r>
      <w:r w:rsidR="00210A17">
        <w:rPr>
          <w:rFonts w:ascii="Arial" w:hAnsi="Arial" w:cs="Arial"/>
          <w:sz w:val="24"/>
          <w:szCs w:val="24"/>
        </w:rPr>
        <w:t>tephen</w:t>
      </w:r>
      <w:r w:rsidRPr="00443B76">
        <w:rPr>
          <w:rFonts w:ascii="Arial" w:hAnsi="Arial" w:cs="Arial"/>
          <w:sz w:val="24"/>
          <w:szCs w:val="24"/>
        </w:rPr>
        <w:t xml:space="preserve"> M</w:t>
      </w:r>
      <w:r w:rsidR="008A084E">
        <w:rPr>
          <w:rFonts w:ascii="Arial" w:hAnsi="Arial" w:cs="Arial"/>
          <w:sz w:val="24"/>
          <w:szCs w:val="24"/>
        </w:rPr>
        <w:t>cAllister opened the meeting,</w:t>
      </w:r>
      <w:r w:rsidRPr="00443B76">
        <w:rPr>
          <w:rFonts w:ascii="Arial" w:hAnsi="Arial" w:cs="Arial"/>
          <w:sz w:val="24"/>
          <w:szCs w:val="24"/>
        </w:rPr>
        <w:t xml:space="preserve"> </w:t>
      </w:r>
      <w:r w:rsidR="008A084E">
        <w:rPr>
          <w:rFonts w:ascii="Arial" w:hAnsi="Arial" w:cs="Arial"/>
          <w:sz w:val="24"/>
          <w:szCs w:val="24"/>
        </w:rPr>
        <w:t>welcomed everyone and detailed the plans for the meeting</w:t>
      </w:r>
    </w:p>
    <w:p w:rsidR="00686951" w:rsidRPr="00443B76" w:rsidRDefault="00686951" w:rsidP="006F2EB4">
      <w:pPr>
        <w:spacing w:after="0" w:line="240" w:lineRule="auto"/>
        <w:ind w:left="720"/>
        <w:rPr>
          <w:rFonts w:ascii="Arial" w:hAnsi="Arial" w:cs="Arial"/>
          <w:sz w:val="24"/>
          <w:szCs w:val="24"/>
        </w:rPr>
      </w:pPr>
    </w:p>
    <w:p w:rsidR="00605955" w:rsidRPr="00443B76" w:rsidRDefault="003F4228" w:rsidP="006F2EB4">
      <w:pPr>
        <w:spacing w:after="0" w:line="240" w:lineRule="auto"/>
        <w:contextualSpacing/>
        <w:rPr>
          <w:rFonts w:ascii="Arial" w:hAnsi="Arial" w:cs="Arial"/>
          <w:b/>
          <w:color w:val="0070C0"/>
          <w:sz w:val="24"/>
          <w:szCs w:val="24"/>
        </w:rPr>
      </w:pPr>
      <w:r w:rsidRPr="00443B76">
        <w:rPr>
          <w:rFonts w:ascii="Arial" w:hAnsi="Arial" w:cs="Arial"/>
          <w:b/>
          <w:color w:val="0070C0"/>
          <w:sz w:val="24"/>
          <w:szCs w:val="24"/>
        </w:rPr>
        <w:t>3</w:t>
      </w:r>
      <w:r w:rsidRPr="00443B76">
        <w:rPr>
          <w:rFonts w:ascii="Arial" w:hAnsi="Arial" w:cs="Arial"/>
          <w:b/>
          <w:color w:val="0070C0"/>
          <w:sz w:val="24"/>
          <w:szCs w:val="24"/>
        </w:rPr>
        <w:tab/>
      </w:r>
      <w:r w:rsidR="00605955" w:rsidRPr="00443B76">
        <w:rPr>
          <w:rFonts w:ascii="Arial" w:hAnsi="Arial" w:cs="Arial"/>
          <w:b/>
          <w:color w:val="0070C0"/>
          <w:sz w:val="24"/>
          <w:szCs w:val="24"/>
        </w:rPr>
        <w:t xml:space="preserve">Apologies </w:t>
      </w:r>
    </w:p>
    <w:p w:rsidR="00605955" w:rsidRPr="00443B76" w:rsidRDefault="00605955" w:rsidP="006F2EB4">
      <w:pPr>
        <w:spacing w:after="0" w:line="240" w:lineRule="auto"/>
        <w:contextualSpacing/>
        <w:rPr>
          <w:rFonts w:ascii="Arial" w:hAnsi="Arial" w:cs="Arial"/>
          <w:b/>
          <w:color w:val="00B0F0"/>
          <w:sz w:val="24"/>
          <w:szCs w:val="24"/>
        </w:rPr>
      </w:pPr>
    </w:p>
    <w:p w:rsidR="00D6721C" w:rsidRDefault="00605955" w:rsidP="00B130C2">
      <w:pPr>
        <w:spacing w:after="0" w:line="240" w:lineRule="auto"/>
        <w:ind w:firstLine="720"/>
        <w:contextualSpacing/>
        <w:rPr>
          <w:rFonts w:ascii="Arial" w:hAnsi="Arial" w:cs="Arial"/>
          <w:sz w:val="24"/>
          <w:szCs w:val="24"/>
        </w:rPr>
      </w:pPr>
      <w:r w:rsidRPr="00443B76">
        <w:rPr>
          <w:rFonts w:ascii="Arial" w:hAnsi="Arial" w:cs="Arial"/>
          <w:sz w:val="24"/>
          <w:szCs w:val="24"/>
        </w:rPr>
        <w:t>The apologies were noted as above.</w:t>
      </w:r>
    </w:p>
    <w:p w:rsidR="00605955" w:rsidRPr="00443B76" w:rsidRDefault="00605955" w:rsidP="006F2EB4">
      <w:pPr>
        <w:spacing w:after="0" w:line="240" w:lineRule="auto"/>
        <w:contextualSpacing/>
        <w:rPr>
          <w:rFonts w:ascii="Arial" w:hAnsi="Arial" w:cs="Arial"/>
          <w:b/>
          <w:sz w:val="24"/>
          <w:szCs w:val="24"/>
        </w:rPr>
      </w:pPr>
    </w:p>
    <w:p w:rsidR="00605955" w:rsidRPr="00443B76" w:rsidRDefault="003F4228" w:rsidP="006F2EB4">
      <w:pPr>
        <w:spacing w:after="0" w:line="240" w:lineRule="auto"/>
        <w:contextualSpacing/>
        <w:rPr>
          <w:rFonts w:ascii="Arial" w:hAnsi="Arial" w:cs="Arial"/>
          <w:b/>
          <w:color w:val="0070C0"/>
          <w:sz w:val="24"/>
          <w:szCs w:val="24"/>
        </w:rPr>
      </w:pPr>
      <w:r w:rsidRPr="00443B76">
        <w:rPr>
          <w:rFonts w:ascii="Arial" w:hAnsi="Arial" w:cs="Arial"/>
          <w:b/>
          <w:color w:val="0070C0"/>
          <w:sz w:val="24"/>
          <w:szCs w:val="24"/>
        </w:rPr>
        <w:t>4</w:t>
      </w:r>
      <w:r w:rsidR="00605955" w:rsidRPr="00443B76">
        <w:rPr>
          <w:rFonts w:ascii="Arial" w:hAnsi="Arial" w:cs="Arial"/>
          <w:b/>
          <w:color w:val="0070C0"/>
          <w:sz w:val="24"/>
          <w:szCs w:val="24"/>
        </w:rPr>
        <w:tab/>
        <w:t xml:space="preserve">Declarations of Interest </w:t>
      </w:r>
    </w:p>
    <w:p w:rsidR="006F68F4" w:rsidRPr="00443B76" w:rsidRDefault="006F68F4" w:rsidP="006F2EB4">
      <w:pPr>
        <w:spacing w:after="0" w:line="240" w:lineRule="auto"/>
        <w:contextualSpacing/>
        <w:rPr>
          <w:rFonts w:ascii="Arial" w:hAnsi="Arial" w:cs="Arial"/>
          <w:sz w:val="24"/>
          <w:szCs w:val="24"/>
        </w:rPr>
      </w:pPr>
    </w:p>
    <w:p w:rsidR="00D6721C" w:rsidRDefault="00605955" w:rsidP="006F2EB4">
      <w:pPr>
        <w:spacing w:after="0" w:line="240" w:lineRule="auto"/>
        <w:ind w:firstLine="720"/>
        <w:contextualSpacing/>
        <w:rPr>
          <w:rFonts w:ascii="Arial" w:hAnsi="Arial" w:cs="Arial"/>
          <w:sz w:val="24"/>
          <w:szCs w:val="24"/>
        </w:rPr>
      </w:pPr>
      <w:r w:rsidRPr="00443B76">
        <w:rPr>
          <w:rFonts w:ascii="Arial" w:hAnsi="Arial" w:cs="Arial"/>
          <w:sz w:val="24"/>
          <w:szCs w:val="24"/>
        </w:rPr>
        <w:t xml:space="preserve">Previous standing declarations of interest were noted. </w:t>
      </w:r>
    </w:p>
    <w:p w:rsidR="00605955" w:rsidRPr="00B130C2" w:rsidRDefault="00605955" w:rsidP="00B130C2">
      <w:pPr>
        <w:spacing w:after="0" w:line="240" w:lineRule="auto"/>
        <w:ind w:firstLine="720"/>
        <w:contextualSpacing/>
        <w:rPr>
          <w:rFonts w:ascii="Arial" w:hAnsi="Arial" w:cs="Arial"/>
          <w:sz w:val="24"/>
          <w:szCs w:val="24"/>
        </w:rPr>
      </w:pPr>
    </w:p>
    <w:p w:rsidR="00605955" w:rsidRPr="00443B76" w:rsidRDefault="003F4228" w:rsidP="006F2EB4">
      <w:pPr>
        <w:spacing w:after="0" w:line="240" w:lineRule="auto"/>
        <w:contextualSpacing/>
        <w:rPr>
          <w:rFonts w:ascii="Arial" w:hAnsi="Arial" w:cs="Arial"/>
          <w:b/>
          <w:color w:val="0070C0"/>
          <w:sz w:val="24"/>
          <w:szCs w:val="24"/>
        </w:rPr>
      </w:pPr>
      <w:r w:rsidRPr="00443B76">
        <w:rPr>
          <w:rFonts w:ascii="Arial" w:hAnsi="Arial" w:cs="Arial"/>
          <w:b/>
          <w:color w:val="0070C0"/>
          <w:sz w:val="24"/>
          <w:szCs w:val="24"/>
        </w:rPr>
        <w:t>5</w:t>
      </w:r>
      <w:r w:rsidR="00605955" w:rsidRPr="00443B76">
        <w:rPr>
          <w:rFonts w:ascii="Arial" w:hAnsi="Arial" w:cs="Arial"/>
          <w:b/>
          <w:color w:val="0070C0"/>
          <w:sz w:val="24"/>
          <w:szCs w:val="24"/>
        </w:rPr>
        <w:tab/>
        <w:t xml:space="preserve">Updates from last meeting </w:t>
      </w:r>
    </w:p>
    <w:p w:rsidR="00605955" w:rsidRPr="00443B76" w:rsidRDefault="00605955" w:rsidP="006F2EB4">
      <w:pPr>
        <w:spacing w:after="0" w:line="240" w:lineRule="auto"/>
        <w:contextualSpacing/>
        <w:rPr>
          <w:rFonts w:ascii="Arial" w:hAnsi="Arial" w:cs="Arial"/>
          <w:color w:val="0070C0"/>
          <w:sz w:val="24"/>
          <w:szCs w:val="24"/>
        </w:rPr>
      </w:pPr>
    </w:p>
    <w:p w:rsidR="00605955" w:rsidRPr="00443B76" w:rsidRDefault="003F4228" w:rsidP="006F2EB4">
      <w:pPr>
        <w:spacing w:after="0" w:line="240" w:lineRule="auto"/>
        <w:contextualSpacing/>
        <w:rPr>
          <w:rFonts w:ascii="Arial" w:hAnsi="Arial" w:cs="Arial"/>
          <w:b/>
          <w:sz w:val="24"/>
          <w:szCs w:val="24"/>
        </w:rPr>
      </w:pPr>
      <w:r w:rsidRPr="00443B76">
        <w:rPr>
          <w:rFonts w:ascii="Arial" w:hAnsi="Arial" w:cs="Arial"/>
          <w:b/>
          <w:sz w:val="24"/>
          <w:szCs w:val="24"/>
        </w:rPr>
        <w:t>5</w:t>
      </w:r>
      <w:r w:rsidR="00605955" w:rsidRPr="00443B76">
        <w:rPr>
          <w:rFonts w:ascii="Arial" w:hAnsi="Arial" w:cs="Arial"/>
          <w:b/>
          <w:sz w:val="24"/>
          <w:szCs w:val="24"/>
        </w:rPr>
        <w:t>.1</w:t>
      </w:r>
      <w:r w:rsidR="00605955" w:rsidRPr="00443B76">
        <w:rPr>
          <w:rFonts w:ascii="Arial" w:hAnsi="Arial" w:cs="Arial"/>
          <w:b/>
          <w:sz w:val="24"/>
          <w:szCs w:val="24"/>
        </w:rPr>
        <w:tab/>
        <w:t xml:space="preserve">Unapproved Minutes </w:t>
      </w:r>
    </w:p>
    <w:p w:rsidR="006F68F4" w:rsidRPr="00443B76" w:rsidRDefault="006F68F4" w:rsidP="006F2EB4">
      <w:pPr>
        <w:spacing w:after="0" w:line="240" w:lineRule="auto"/>
        <w:ind w:left="720"/>
        <w:contextualSpacing/>
        <w:rPr>
          <w:rFonts w:ascii="Arial" w:hAnsi="Arial" w:cs="Arial"/>
          <w:sz w:val="24"/>
          <w:szCs w:val="24"/>
        </w:rPr>
      </w:pPr>
    </w:p>
    <w:p w:rsidR="00210A17" w:rsidRDefault="00466D0A" w:rsidP="00880554">
      <w:pPr>
        <w:spacing w:after="0" w:line="240" w:lineRule="auto"/>
        <w:ind w:left="720"/>
        <w:contextualSpacing/>
        <w:rPr>
          <w:rFonts w:ascii="Arial" w:hAnsi="Arial" w:cs="Arial"/>
          <w:sz w:val="24"/>
          <w:szCs w:val="24"/>
        </w:rPr>
      </w:pPr>
      <w:r>
        <w:rPr>
          <w:rFonts w:ascii="Arial" w:hAnsi="Arial" w:cs="Arial"/>
          <w:sz w:val="24"/>
          <w:szCs w:val="24"/>
        </w:rPr>
        <w:t xml:space="preserve">Minutes from the meeting held on </w:t>
      </w:r>
      <w:r w:rsidR="00821B58">
        <w:rPr>
          <w:rFonts w:ascii="Arial" w:hAnsi="Arial" w:cs="Arial"/>
          <w:sz w:val="24"/>
          <w:szCs w:val="24"/>
        </w:rPr>
        <w:t>10 January 2023</w:t>
      </w:r>
      <w:r>
        <w:rPr>
          <w:rFonts w:ascii="Arial" w:hAnsi="Arial" w:cs="Arial"/>
          <w:sz w:val="24"/>
          <w:szCs w:val="24"/>
        </w:rPr>
        <w:t xml:space="preserve"> were read for accuracy with the following amendment:</w:t>
      </w:r>
      <w:r w:rsidR="00821B58">
        <w:rPr>
          <w:rFonts w:ascii="Arial" w:hAnsi="Arial" w:cs="Arial"/>
          <w:sz w:val="24"/>
          <w:szCs w:val="24"/>
        </w:rPr>
        <w:t xml:space="preserve">  Page 3</w:t>
      </w:r>
      <w:r w:rsidR="00210A17">
        <w:rPr>
          <w:rFonts w:ascii="Arial" w:hAnsi="Arial" w:cs="Arial"/>
          <w:sz w:val="24"/>
          <w:szCs w:val="24"/>
        </w:rPr>
        <w:t>,</w:t>
      </w:r>
      <w:r w:rsidR="00821B58">
        <w:rPr>
          <w:rFonts w:ascii="Arial" w:hAnsi="Arial" w:cs="Arial"/>
          <w:sz w:val="24"/>
          <w:szCs w:val="24"/>
        </w:rPr>
        <w:t xml:space="preserve"> paragraph 2, “The cancellation rate had increased to 10.1%</w:t>
      </w:r>
      <w:r w:rsidR="00210A17">
        <w:rPr>
          <w:rFonts w:ascii="Arial" w:hAnsi="Arial" w:cs="Arial"/>
          <w:sz w:val="24"/>
          <w:szCs w:val="24"/>
        </w:rPr>
        <w:t>”</w:t>
      </w:r>
      <w:r w:rsidR="00821B58">
        <w:rPr>
          <w:rFonts w:ascii="Arial" w:hAnsi="Arial" w:cs="Arial"/>
          <w:sz w:val="24"/>
          <w:szCs w:val="24"/>
        </w:rPr>
        <w:t xml:space="preserve"> (not decreased)</w:t>
      </w:r>
      <w:r w:rsidR="00880554">
        <w:rPr>
          <w:rFonts w:ascii="Arial" w:hAnsi="Arial" w:cs="Arial"/>
          <w:sz w:val="24"/>
          <w:szCs w:val="24"/>
        </w:rPr>
        <w:t xml:space="preserve">. </w:t>
      </w:r>
    </w:p>
    <w:p w:rsidR="00210A17" w:rsidRDefault="00210A17" w:rsidP="00880554">
      <w:pPr>
        <w:spacing w:after="0" w:line="240" w:lineRule="auto"/>
        <w:ind w:left="720"/>
        <w:contextualSpacing/>
        <w:rPr>
          <w:rFonts w:ascii="Arial" w:hAnsi="Arial" w:cs="Arial"/>
          <w:sz w:val="24"/>
          <w:szCs w:val="24"/>
        </w:rPr>
      </w:pPr>
    </w:p>
    <w:p w:rsidR="00D6721C" w:rsidRDefault="00466D0A" w:rsidP="00880554">
      <w:pPr>
        <w:spacing w:after="0" w:line="240" w:lineRule="auto"/>
        <w:ind w:left="720"/>
        <w:contextualSpacing/>
        <w:rPr>
          <w:rFonts w:ascii="Arial" w:hAnsi="Arial" w:cs="Arial"/>
          <w:sz w:val="24"/>
          <w:szCs w:val="24"/>
        </w:rPr>
      </w:pPr>
      <w:r>
        <w:rPr>
          <w:rFonts w:ascii="Arial" w:hAnsi="Arial" w:cs="Arial"/>
          <w:sz w:val="24"/>
          <w:szCs w:val="24"/>
        </w:rPr>
        <w:t>Following this amendment the Committee approved the minutes as an accurate record</w:t>
      </w:r>
      <w:r w:rsidR="005448AB" w:rsidRPr="00443B76">
        <w:rPr>
          <w:rFonts w:ascii="Arial" w:hAnsi="Arial" w:cs="Arial"/>
          <w:sz w:val="24"/>
          <w:szCs w:val="24"/>
        </w:rPr>
        <w:t xml:space="preserve">. </w:t>
      </w:r>
    </w:p>
    <w:p w:rsidR="00880554" w:rsidRPr="00443B76" w:rsidRDefault="00880554" w:rsidP="00880554">
      <w:pPr>
        <w:spacing w:after="0" w:line="240" w:lineRule="auto"/>
        <w:ind w:left="720"/>
        <w:contextualSpacing/>
        <w:rPr>
          <w:rFonts w:ascii="Arial" w:hAnsi="Arial" w:cs="Arial"/>
          <w:color w:val="00B0F0"/>
          <w:sz w:val="24"/>
          <w:szCs w:val="24"/>
        </w:rPr>
      </w:pPr>
    </w:p>
    <w:p w:rsidR="00605955" w:rsidRPr="00443B76" w:rsidRDefault="003F4228" w:rsidP="006F2EB4">
      <w:pPr>
        <w:spacing w:after="0" w:line="240" w:lineRule="auto"/>
        <w:contextualSpacing/>
        <w:rPr>
          <w:rFonts w:ascii="Arial" w:hAnsi="Arial" w:cs="Arial"/>
          <w:b/>
          <w:sz w:val="24"/>
          <w:szCs w:val="24"/>
        </w:rPr>
      </w:pPr>
      <w:r w:rsidRPr="00443B76">
        <w:rPr>
          <w:rFonts w:ascii="Arial" w:hAnsi="Arial" w:cs="Arial"/>
          <w:b/>
          <w:sz w:val="24"/>
          <w:szCs w:val="24"/>
        </w:rPr>
        <w:t>5.2</w:t>
      </w:r>
      <w:r w:rsidR="00605955" w:rsidRPr="00443B76">
        <w:rPr>
          <w:rFonts w:ascii="Arial" w:hAnsi="Arial" w:cs="Arial"/>
          <w:b/>
          <w:sz w:val="24"/>
          <w:szCs w:val="24"/>
        </w:rPr>
        <w:tab/>
        <w:t>Action Log</w:t>
      </w:r>
    </w:p>
    <w:p w:rsidR="00D87729" w:rsidRPr="00443B76" w:rsidRDefault="00D87729" w:rsidP="006F2EB4">
      <w:pPr>
        <w:spacing w:after="0" w:line="240" w:lineRule="auto"/>
        <w:contextualSpacing/>
        <w:rPr>
          <w:rFonts w:ascii="Arial" w:hAnsi="Arial" w:cs="Arial"/>
          <w:b/>
          <w:sz w:val="24"/>
          <w:szCs w:val="24"/>
        </w:rPr>
      </w:pPr>
    </w:p>
    <w:p w:rsidR="00880554" w:rsidRDefault="00821B58" w:rsidP="00880554">
      <w:pPr>
        <w:spacing w:after="0" w:line="240" w:lineRule="auto"/>
        <w:ind w:left="720"/>
        <w:contextualSpacing/>
        <w:rPr>
          <w:rFonts w:ascii="Arial" w:hAnsi="Arial" w:cs="Arial"/>
          <w:sz w:val="24"/>
          <w:szCs w:val="24"/>
        </w:rPr>
      </w:pPr>
      <w:r>
        <w:rPr>
          <w:rFonts w:ascii="Arial" w:hAnsi="Arial" w:cs="Arial"/>
          <w:sz w:val="24"/>
          <w:szCs w:val="24"/>
        </w:rPr>
        <w:t>The Committee agreed to defer the one live action regarding efficiency savings</w:t>
      </w:r>
      <w:r w:rsidR="002849FA">
        <w:rPr>
          <w:rFonts w:ascii="Arial" w:hAnsi="Arial" w:cs="Arial"/>
          <w:sz w:val="24"/>
          <w:szCs w:val="24"/>
        </w:rPr>
        <w:t xml:space="preserve"> to a future meeting</w:t>
      </w:r>
      <w:r>
        <w:rPr>
          <w:rFonts w:ascii="Arial" w:hAnsi="Arial" w:cs="Arial"/>
          <w:sz w:val="24"/>
          <w:szCs w:val="24"/>
        </w:rPr>
        <w:t>.</w:t>
      </w:r>
    </w:p>
    <w:p w:rsidR="00880554" w:rsidRDefault="00880554" w:rsidP="00880554">
      <w:pPr>
        <w:spacing w:after="0" w:line="240" w:lineRule="auto"/>
        <w:contextualSpacing/>
        <w:rPr>
          <w:rFonts w:ascii="Arial" w:hAnsi="Arial" w:cs="Arial"/>
          <w:sz w:val="24"/>
          <w:szCs w:val="24"/>
        </w:rPr>
      </w:pPr>
    </w:p>
    <w:p w:rsidR="00605955" w:rsidRPr="00443B76" w:rsidRDefault="003F4228" w:rsidP="00880554">
      <w:pPr>
        <w:spacing w:after="0" w:line="240" w:lineRule="auto"/>
        <w:contextualSpacing/>
        <w:rPr>
          <w:rFonts w:ascii="Arial" w:hAnsi="Arial" w:cs="Arial"/>
          <w:b/>
          <w:sz w:val="24"/>
          <w:szCs w:val="24"/>
        </w:rPr>
      </w:pPr>
      <w:r w:rsidRPr="00443B76">
        <w:rPr>
          <w:rFonts w:ascii="Arial" w:hAnsi="Arial" w:cs="Arial"/>
          <w:b/>
          <w:sz w:val="24"/>
          <w:szCs w:val="24"/>
        </w:rPr>
        <w:t>5</w:t>
      </w:r>
      <w:r w:rsidR="00605955" w:rsidRPr="00443B76">
        <w:rPr>
          <w:rFonts w:ascii="Arial" w:hAnsi="Arial" w:cs="Arial"/>
          <w:b/>
          <w:sz w:val="24"/>
          <w:szCs w:val="24"/>
        </w:rPr>
        <w:t>.3</w:t>
      </w:r>
      <w:r w:rsidR="00605955" w:rsidRPr="00443B76">
        <w:rPr>
          <w:rFonts w:ascii="Arial" w:hAnsi="Arial" w:cs="Arial"/>
          <w:b/>
          <w:sz w:val="24"/>
          <w:szCs w:val="24"/>
        </w:rPr>
        <w:tab/>
        <w:t xml:space="preserve">Matters Arising </w:t>
      </w:r>
      <w:r w:rsidR="00605955" w:rsidRPr="00443B76">
        <w:rPr>
          <w:rFonts w:ascii="Arial" w:hAnsi="Arial" w:cs="Arial"/>
          <w:b/>
          <w:sz w:val="24"/>
          <w:szCs w:val="24"/>
        </w:rPr>
        <w:tab/>
      </w:r>
    </w:p>
    <w:p w:rsidR="00605955" w:rsidRPr="00443B76" w:rsidRDefault="00605955" w:rsidP="006F2EB4">
      <w:pPr>
        <w:spacing w:after="0" w:line="240" w:lineRule="auto"/>
        <w:contextualSpacing/>
        <w:rPr>
          <w:rFonts w:ascii="Arial" w:hAnsi="Arial" w:cs="Arial"/>
          <w:b/>
          <w:sz w:val="24"/>
          <w:szCs w:val="24"/>
        </w:rPr>
      </w:pPr>
    </w:p>
    <w:p w:rsidR="004947E3" w:rsidRPr="00880554" w:rsidRDefault="00605955" w:rsidP="00880554">
      <w:pPr>
        <w:spacing w:after="0" w:line="240" w:lineRule="auto"/>
        <w:ind w:left="720"/>
        <w:contextualSpacing/>
        <w:rPr>
          <w:rFonts w:ascii="Arial" w:hAnsi="Arial" w:cs="Arial"/>
          <w:sz w:val="24"/>
          <w:szCs w:val="24"/>
        </w:rPr>
      </w:pPr>
      <w:r w:rsidRPr="00443B76">
        <w:rPr>
          <w:rFonts w:ascii="Arial" w:hAnsi="Arial" w:cs="Arial"/>
          <w:sz w:val="24"/>
          <w:szCs w:val="24"/>
        </w:rPr>
        <w:t>There were no matters arising</w:t>
      </w:r>
      <w:r w:rsidR="004947E3">
        <w:rPr>
          <w:rFonts w:ascii="Arial" w:hAnsi="Arial" w:cs="Arial"/>
          <w:sz w:val="24"/>
          <w:szCs w:val="24"/>
        </w:rPr>
        <w:t>.</w:t>
      </w:r>
    </w:p>
    <w:p w:rsidR="00330692" w:rsidRPr="00443B76" w:rsidRDefault="00330692" w:rsidP="006F2EB4">
      <w:pPr>
        <w:spacing w:after="0" w:line="240" w:lineRule="auto"/>
        <w:contextualSpacing/>
        <w:rPr>
          <w:rFonts w:ascii="Arial" w:hAnsi="Arial" w:cs="Arial"/>
          <w:b/>
          <w:sz w:val="24"/>
          <w:szCs w:val="24"/>
        </w:rPr>
      </w:pPr>
    </w:p>
    <w:p w:rsidR="00605955" w:rsidRPr="00443B76" w:rsidRDefault="003F4228" w:rsidP="006F2EB4">
      <w:pPr>
        <w:spacing w:after="0" w:line="240" w:lineRule="auto"/>
        <w:contextualSpacing/>
        <w:rPr>
          <w:rFonts w:ascii="Arial" w:hAnsi="Arial" w:cs="Arial"/>
          <w:b/>
          <w:color w:val="00B0F0"/>
          <w:sz w:val="24"/>
          <w:szCs w:val="24"/>
        </w:rPr>
      </w:pPr>
      <w:r w:rsidRPr="00443B76">
        <w:rPr>
          <w:rFonts w:ascii="Arial" w:hAnsi="Arial" w:cs="Arial"/>
          <w:b/>
          <w:color w:val="0070C0"/>
          <w:sz w:val="24"/>
          <w:szCs w:val="24"/>
        </w:rPr>
        <w:t>6</w:t>
      </w:r>
      <w:r w:rsidR="00605955" w:rsidRPr="00443B76">
        <w:rPr>
          <w:rFonts w:ascii="Arial" w:hAnsi="Arial" w:cs="Arial"/>
          <w:b/>
          <w:color w:val="0070C0"/>
          <w:sz w:val="24"/>
          <w:szCs w:val="24"/>
        </w:rPr>
        <w:tab/>
        <w:t xml:space="preserve">Operational/Finance Performance Review </w:t>
      </w:r>
      <w:r w:rsidR="00605955" w:rsidRPr="00443B76">
        <w:rPr>
          <w:rFonts w:ascii="Arial" w:hAnsi="Arial" w:cs="Arial"/>
          <w:b/>
          <w:color w:val="0070C0"/>
          <w:sz w:val="24"/>
          <w:szCs w:val="24"/>
        </w:rPr>
        <w:br/>
      </w:r>
      <w:r w:rsidR="00605955" w:rsidRPr="00443B76">
        <w:rPr>
          <w:rFonts w:ascii="Arial" w:hAnsi="Arial" w:cs="Arial"/>
          <w:b/>
          <w:color w:val="00B0F0"/>
          <w:sz w:val="24"/>
          <w:szCs w:val="24"/>
        </w:rPr>
        <w:t xml:space="preserve"> </w:t>
      </w:r>
    </w:p>
    <w:p w:rsidR="00605955" w:rsidRPr="00443B76" w:rsidRDefault="003F4228" w:rsidP="006F2EB4">
      <w:pPr>
        <w:spacing w:after="0" w:line="240" w:lineRule="auto"/>
        <w:ind w:left="720" w:hanging="720"/>
        <w:contextualSpacing/>
        <w:rPr>
          <w:rFonts w:ascii="Arial" w:hAnsi="Arial" w:cs="Arial"/>
          <w:b/>
          <w:sz w:val="24"/>
          <w:szCs w:val="24"/>
        </w:rPr>
      </w:pPr>
      <w:r w:rsidRPr="00443B76">
        <w:rPr>
          <w:rFonts w:ascii="Arial" w:hAnsi="Arial" w:cs="Arial"/>
          <w:b/>
          <w:sz w:val="24"/>
          <w:szCs w:val="24"/>
        </w:rPr>
        <w:t>6</w:t>
      </w:r>
      <w:r w:rsidR="00BC2EB7" w:rsidRPr="00443B76">
        <w:rPr>
          <w:rFonts w:ascii="Arial" w:hAnsi="Arial" w:cs="Arial"/>
          <w:b/>
          <w:sz w:val="24"/>
          <w:szCs w:val="24"/>
        </w:rPr>
        <w:t>.1</w:t>
      </w:r>
      <w:r w:rsidR="00605955" w:rsidRPr="00443B76">
        <w:rPr>
          <w:rFonts w:ascii="Arial" w:hAnsi="Arial" w:cs="Arial"/>
          <w:b/>
          <w:sz w:val="24"/>
          <w:szCs w:val="24"/>
        </w:rPr>
        <w:tab/>
        <w:t xml:space="preserve">Operational Performance – Integrated Performance Report </w:t>
      </w:r>
      <w:r w:rsidR="002849FA">
        <w:rPr>
          <w:rFonts w:ascii="Arial" w:hAnsi="Arial" w:cs="Arial"/>
          <w:b/>
          <w:sz w:val="24"/>
          <w:szCs w:val="24"/>
        </w:rPr>
        <w:t>January 2023</w:t>
      </w:r>
    </w:p>
    <w:p w:rsidR="006F68F4" w:rsidRPr="00443B76" w:rsidRDefault="006F68F4" w:rsidP="006F2EB4">
      <w:pPr>
        <w:spacing w:after="0" w:line="240" w:lineRule="auto"/>
        <w:ind w:left="720"/>
        <w:contextualSpacing/>
        <w:rPr>
          <w:rFonts w:ascii="Arial" w:hAnsi="Arial" w:cs="Arial"/>
          <w:sz w:val="24"/>
          <w:szCs w:val="24"/>
        </w:rPr>
      </w:pPr>
    </w:p>
    <w:p w:rsidR="00F71ED3" w:rsidRDefault="00A23581" w:rsidP="006F2EB4">
      <w:pPr>
        <w:spacing w:after="0" w:line="240" w:lineRule="auto"/>
        <w:ind w:left="720"/>
        <w:contextualSpacing/>
        <w:rPr>
          <w:rFonts w:ascii="Arial" w:hAnsi="Arial" w:cs="Arial"/>
          <w:sz w:val="24"/>
          <w:szCs w:val="24"/>
        </w:rPr>
      </w:pPr>
      <w:r>
        <w:rPr>
          <w:rFonts w:ascii="Arial" w:hAnsi="Arial" w:cs="Arial"/>
          <w:sz w:val="24"/>
          <w:szCs w:val="24"/>
        </w:rPr>
        <w:t>C</w:t>
      </w:r>
      <w:r w:rsidR="00210A17">
        <w:rPr>
          <w:rFonts w:ascii="Arial" w:hAnsi="Arial" w:cs="Arial"/>
          <w:sz w:val="24"/>
          <w:szCs w:val="24"/>
        </w:rPr>
        <w:t>arolynne</w:t>
      </w:r>
      <w:r>
        <w:rPr>
          <w:rFonts w:ascii="Arial" w:hAnsi="Arial" w:cs="Arial"/>
          <w:sz w:val="24"/>
          <w:szCs w:val="24"/>
        </w:rPr>
        <w:t xml:space="preserve"> O’Connor </w:t>
      </w:r>
      <w:r w:rsidR="00F71ED3" w:rsidRPr="00443B76">
        <w:rPr>
          <w:rFonts w:ascii="Arial" w:hAnsi="Arial" w:cs="Arial"/>
          <w:sz w:val="24"/>
          <w:szCs w:val="24"/>
        </w:rPr>
        <w:t xml:space="preserve">provided a presentation on the Operational Performance position. </w:t>
      </w:r>
    </w:p>
    <w:p w:rsidR="00924D65" w:rsidRDefault="00924D65" w:rsidP="006F2EB4">
      <w:pPr>
        <w:spacing w:after="0" w:line="240" w:lineRule="auto"/>
        <w:ind w:left="720"/>
        <w:contextualSpacing/>
        <w:rPr>
          <w:rFonts w:ascii="Arial" w:hAnsi="Arial" w:cs="Arial"/>
          <w:sz w:val="24"/>
          <w:szCs w:val="24"/>
        </w:rPr>
      </w:pPr>
    </w:p>
    <w:p w:rsidR="008B5D71" w:rsidRPr="008B5D71" w:rsidRDefault="008B5D71" w:rsidP="00F66901">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t>Op</w:t>
      </w:r>
      <w:r w:rsidR="00693153">
        <w:rPr>
          <w:rFonts w:ascii="Arial" w:hAnsi="Arial" w:cs="Arial"/>
          <w:sz w:val="24"/>
          <w:szCs w:val="24"/>
        </w:rPr>
        <w:t>h</w:t>
      </w:r>
      <w:r>
        <w:rPr>
          <w:rFonts w:ascii="Arial" w:hAnsi="Arial" w:cs="Arial"/>
          <w:sz w:val="24"/>
          <w:szCs w:val="24"/>
        </w:rPr>
        <w:t>thalmology:  A total of 835 cataract procedures were carried out against a</w:t>
      </w:r>
      <w:r w:rsidR="007E0AA5">
        <w:rPr>
          <w:rFonts w:ascii="Arial" w:hAnsi="Arial" w:cs="Arial"/>
          <w:sz w:val="24"/>
          <w:szCs w:val="24"/>
        </w:rPr>
        <w:t xml:space="preserve"> plan of 880.  The year to date</w:t>
      </w:r>
      <w:r w:rsidR="00005E21">
        <w:rPr>
          <w:rFonts w:ascii="Arial" w:hAnsi="Arial" w:cs="Arial"/>
          <w:sz w:val="24"/>
          <w:szCs w:val="24"/>
        </w:rPr>
        <w:t xml:space="preserve"> </w:t>
      </w:r>
      <w:r>
        <w:rPr>
          <w:rFonts w:ascii="Arial" w:hAnsi="Arial" w:cs="Arial"/>
          <w:sz w:val="24"/>
          <w:szCs w:val="24"/>
        </w:rPr>
        <w:t xml:space="preserve">position remained 1% ahead of plan.  </w:t>
      </w:r>
      <w:r w:rsidRPr="008B5D71">
        <w:rPr>
          <w:rFonts w:ascii="Arial" w:hAnsi="Arial" w:cs="Arial"/>
          <w:sz w:val="24"/>
          <w:szCs w:val="24"/>
        </w:rPr>
        <w:t>Inpatient cancellation rate decreased to 2.1% but the 3% target continued to be achieved.</w:t>
      </w:r>
    </w:p>
    <w:p w:rsidR="008B5D71" w:rsidRDefault="008B5D71" w:rsidP="00F66901">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t>Orthopaedics:   Surgery cancellation rate was 5.8% against a target of 3%.  A se</w:t>
      </w:r>
      <w:r w:rsidR="00E42AF5">
        <w:rPr>
          <w:rFonts w:ascii="Arial" w:hAnsi="Arial" w:cs="Arial"/>
          <w:sz w:val="24"/>
          <w:szCs w:val="24"/>
        </w:rPr>
        <w:t>e and treat model wa</w:t>
      </w:r>
      <w:r>
        <w:rPr>
          <w:rFonts w:ascii="Arial" w:hAnsi="Arial" w:cs="Arial"/>
          <w:sz w:val="24"/>
          <w:szCs w:val="24"/>
        </w:rPr>
        <w:t xml:space="preserve">s being considered to improve the rate. </w:t>
      </w:r>
      <w:r w:rsidRPr="008B5D71">
        <w:rPr>
          <w:rFonts w:ascii="Arial" w:hAnsi="Arial" w:cs="Arial"/>
          <w:sz w:val="24"/>
          <w:szCs w:val="24"/>
        </w:rPr>
        <w:t xml:space="preserve">The overall waiting time for surgery remained at </w:t>
      </w:r>
      <w:r w:rsidR="00D114CA">
        <w:rPr>
          <w:rFonts w:ascii="Arial" w:hAnsi="Arial" w:cs="Arial"/>
          <w:sz w:val="24"/>
          <w:szCs w:val="24"/>
        </w:rPr>
        <w:t>4-5 months but the trajectory was</w:t>
      </w:r>
      <w:r w:rsidRPr="008B5D71">
        <w:rPr>
          <w:rFonts w:ascii="Arial" w:hAnsi="Arial" w:cs="Arial"/>
          <w:sz w:val="24"/>
          <w:szCs w:val="24"/>
        </w:rPr>
        <w:t xml:space="preserve"> 12 weeks by the end of May 2023.</w:t>
      </w:r>
    </w:p>
    <w:p w:rsidR="008B5D71" w:rsidRDefault="008B5D71" w:rsidP="00F66901">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t>Endoscopy:  A total of 602 scopes were carried out in January against a plan of 438.  JAG accreditation status had been awarded to NHS GJ.</w:t>
      </w:r>
    </w:p>
    <w:p w:rsidR="00407710" w:rsidRDefault="008B5D71" w:rsidP="00F66901">
      <w:pPr>
        <w:pStyle w:val="ListParagraph"/>
        <w:numPr>
          <w:ilvl w:val="0"/>
          <w:numId w:val="4"/>
        </w:numPr>
        <w:spacing w:after="0" w:line="240" w:lineRule="auto"/>
        <w:ind w:left="1134"/>
        <w:rPr>
          <w:rFonts w:ascii="Arial" w:hAnsi="Arial" w:cs="Arial"/>
          <w:sz w:val="24"/>
          <w:szCs w:val="24"/>
        </w:rPr>
      </w:pPr>
      <w:r w:rsidRPr="008B5D71">
        <w:rPr>
          <w:rFonts w:ascii="Arial" w:hAnsi="Arial" w:cs="Arial"/>
          <w:sz w:val="24"/>
          <w:szCs w:val="24"/>
        </w:rPr>
        <w:t>General/Colorectal:  121 procedures were carrie</w:t>
      </w:r>
      <w:r>
        <w:rPr>
          <w:rFonts w:ascii="Arial" w:hAnsi="Arial" w:cs="Arial"/>
          <w:sz w:val="24"/>
          <w:szCs w:val="24"/>
        </w:rPr>
        <w:t>d out against a target of 100.  Cancellations reduced to 4.9% with the 7% target being reached.</w:t>
      </w:r>
    </w:p>
    <w:p w:rsidR="00473021" w:rsidRDefault="008B5D71" w:rsidP="00F66901">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lastRenderedPageBreak/>
        <w:t>Heart Lung and Diagnostics:  Cardiac surgery activity was ahead of plan at 26%.  Cancellations increased to 16.7%, 10 due to emergency activity.</w:t>
      </w:r>
      <w:r w:rsidR="00473021">
        <w:rPr>
          <w:rFonts w:ascii="Arial" w:hAnsi="Arial" w:cs="Arial"/>
          <w:sz w:val="24"/>
          <w:szCs w:val="24"/>
        </w:rPr>
        <w:t xml:space="preserve">  Ongoing focus on Day of Surgery Admissions (DOSA) and Enhanced Recovery After Surgery (ERAS) to reduce length of stay.</w:t>
      </w:r>
    </w:p>
    <w:p w:rsidR="00473021" w:rsidRDefault="00473021" w:rsidP="00F66901">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t>Scottish National Advanced Heart Failure Service (SNAHFS):  Transplant total was 31 at 31 January 2023.</w:t>
      </w:r>
    </w:p>
    <w:p w:rsidR="00473021" w:rsidRDefault="00473021" w:rsidP="00F66901">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t>Thoracic Surgery:  Outpatient waiting list was at 96 and inpatients at 65.  No patients were waiting over 12 weeks.  Cumulatively 2% under target (23 procedures).</w:t>
      </w:r>
    </w:p>
    <w:p w:rsidR="00473021" w:rsidRPr="00D114CA" w:rsidRDefault="00473021" w:rsidP="00473021">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t xml:space="preserve">Interventional Cardiology:  Coronary – elective/urgent activity was 3% below plan.  Issues </w:t>
      </w:r>
      <w:r w:rsidR="00D114CA">
        <w:rPr>
          <w:rFonts w:ascii="Arial" w:hAnsi="Arial" w:cs="Arial"/>
          <w:sz w:val="24"/>
          <w:szCs w:val="24"/>
        </w:rPr>
        <w:t xml:space="preserve">were being </w:t>
      </w:r>
      <w:r>
        <w:rPr>
          <w:rFonts w:ascii="Arial" w:hAnsi="Arial" w:cs="Arial"/>
          <w:sz w:val="24"/>
          <w:szCs w:val="24"/>
        </w:rPr>
        <w:t>experienced with lab breakdowns which had been escalated.</w:t>
      </w:r>
      <w:r w:rsidR="00D114CA">
        <w:rPr>
          <w:rFonts w:ascii="Arial" w:hAnsi="Arial" w:cs="Arial"/>
          <w:sz w:val="24"/>
          <w:szCs w:val="24"/>
        </w:rPr>
        <w:t xml:space="preserve"> </w:t>
      </w:r>
      <w:r w:rsidRPr="00D114CA">
        <w:rPr>
          <w:rFonts w:ascii="Arial" w:hAnsi="Arial" w:cs="Arial"/>
          <w:sz w:val="24"/>
          <w:szCs w:val="24"/>
        </w:rPr>
        <w:t>Electrophysiology (EP) was 9.6% below plan due to complexity of cases and displacement to provide mor</w:t>
      </w:r>
      <w:r w:rsidR="00D114CA">
        <w:rPr>
          <w:rFonts w:ascii="Arial" w:hAnsi="Arial" w:cs="Arial"/>
          <w:sz w:val="24"/>
          <w:szCs w:val="24"/>
        </w:rPr>
        <w:t>e clinically urgent activity.  The w</w:t>
      </w:r>
      <w:r w:rsidRPr="00D114CA">
        <w:rPr>
          <w:rFonts w:ascii="Arial" w:hAnsi="Arial" w:cs="Arial"/>
          <w:sz w:val="24"/>
          <w:szCs w:val="24"/>
        </w:rPr>
        <w:t xml:space="preserve">aiting list position was deteriorating due to </w:t>
      </w:r>
      <w:r w:rsidR="00D114CA">
        <w:rPr>
          <w:rFonts w:ascii="Arial" w:hAnsi="Arial" w:cs="Arial"/>
          <w:sz w:val="24"/>
          <w:szCs w:val="24"/>
        </w:rPr>
        <w:t>low capacity.  A business case wa</w:t>
      </w:r>
      <w:r w:rsidRPr="00D114CA">
        <w:rPr>
          <w:rFonts w:ascii="Arial" w:hAnsi="Arial" w:cs="Arial"/>
          <w:sz w:val="24"/>
          <w:szCs w:val="24"/>
        </w:rPr>
        <w:t>s pending.</w:t>
      </w:r>
    </w:p>
    <w:p w:rsidR="00473021" w:rsidRDefault="00473021" w:rsidP="00F66901">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t>Cardiology:  Transcatheter Aortic Valve Implantation (TAVI) – Plan to increase capacity during quarter 4 with a year-end forecast</w:t>
      </w:r>
      <w:r w:rsidR="00D114CA">
        <w:rPr>
          <w:rFonts w:ascii="Arial" w:hAnsi="Arial" w:cs="Arial"/>
          <w:sz w:val="24"/>
          <w:szCs w:val="24"/>
        </w:rPr>
        <w:t xml:space="preserve"> of 208 procedures and</w:t>
      </w:r>
      <w:r w:rsidR="005D42E8">
        <w:rPr>
          <w:rFonts w:ascii="Arial" w:hAnsi="Arial" w:cs="Arial"/>
          <w:sz w:val="24"/>
          <w:szCs w:val="24"/>
        </w:rPr>
        <w:t xml:space="preserve"> 229 procedures confirmed for 2023/24.</w:t>
      </w:r>
    </w:p>
    <w:p w:rsidR="005D42E8" w:rsidRDefault="005D42E8" w:rsidP="00F66901">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t>Radiology:  Cumulative activit</w:t>
      </w:r>
      <w:r w:rsidR="00005E21">
        <w:rPr>
          <w:rFonts w:ascii="Arial" w:hAnsi="Arial" w:cs="Arial"/>
          <w:sz w:val="24"/>
          <w:szCs w:val="24"/>
        </w:rPr>
        <w:t>y was 7% ahead of YTD</w:t>
      </w:r>
      <w:r>
        <w:rPr>
          <w:rFonts w:ascii="Arial" w:hAnsi="Arial" w:cs="Arial"/>
          <w:sz w:val="24"/>
          <w:szCs w:val="24"/>
        </w:rPr>
        <w:t xml:space="preserve"> target.  Reporting capacity across Scotland continued to be a significant challenge.</w:t>
      </w:r>
    </w:p>
    <w:p w:rsidR="005D42E8" w:rsidRDefault="0013136F" w:rsidP="00F66901">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t>Golden Jubilee Conference Hote</w:t>
      </w:r>
      <w:r w:rsidR="00D114CA">
        <w:rPr>
          <w:rFonts w:ascii="Arial" w:hAnsi="Arial" w:cs="Arial"/>
          <w:sz w:val="24"/>
          <w:szCs w:val="24"/>
        </w:rPr>
        <w:t>l (GJCH)</w:t>
      </w:r>
      <w:r>
        <w:rPr>
          <w:rFonts w:ascii="Arial" w:hAnsi="Arial" w:cs="Arial"/>
          <w:sz w:val="24"/>
          <w:szCs w:val="24"/>
        </w:rPr>
        <w:t>:  Performance YTD exceeded expected income generation by 20%.  Expectation of 60% of NHS training historically held onsite would now be held virtually.  Profitability assessments of all rates/tariffs had been completed for 2022.  Pricing and st</w:t>
      </w:r>
      <w:r w:rsidR="00D114CA">
        <w:rPr>
          <w:rFonts w:ascii="Arial" w:hAnsi="Arial" w:cs="Arial"/>
          <w:sz w:val="24"/>
          <w:szCs w:val="24"/>
        </w:rPr>
        <w:t>rategic commercial meetings had</w:t>
      </w:r>
      <w:r>
        <w:rPr>
          <w:rFonts w:ascii="Arial" w:hAnsi="Arial" w:cs="Arial"/>
          <w:sz w:val="24"/>
          <w:szCs w:val="24"/>
        </w:rPr>
        <w:t xml:space="preserve"> taken place to ensure total profit optimisation for 2023/24.</w:t>
      </w:r>
    </w:p>
    <w:p w:rsidR="0013136F" w:rsidRPr="0013136F" w:rsidRDefault="0013136F" w:rsidP="005165CB">
      <w:pPr>
        <w:spacing w:after="0" w:line="240" w:lineRule="auto"/>
        <w:ind w:left="1134"/>
        <w:rPr>
          <w:rFonts w:ascii="Arial" w:hAnsi="Arial" w:cs="Arial"/>
          <w:sz w:val="24"/>
          <w:szCs w:val="24"/>
        </w:rPr>
      </w:pPr>
    </w:p>
    <w:p w:rsidR="00473021" w:rsidRDefault="0013136F" w:rsidP="005165CB">
      <w:pPr>
        <w:pStyle w:val="ListParagraph"/>
        <w:spacing w:after="0" w:line="240" w:lineRule="auto"/>
        <w:ind w:left="709"/>
        <w:rPr>
          <w:rFonts w:ascii="Arial" w:hAnsi="Arial" w:cs="Arial"/>
          <w:sz w:val="24"/>
          <w:szCs w:val="24"/>
        </w:rPr>
      </w:pPr>
      <w:r>
        <w:rPr>
          <w:rFonts w:ascii="Arial" w:hAnsi="Arial" w:cs="Arial"/>
          <w:sz w:val="24"/>
          <w:szCs w:val="24"/>
        </w:rPr>
        <w:t xml:space="preserve">The Committee thanked Carolynne O’Connor for the </w:t>
      </w:r>
      <w:r w:rsidR="005165CB">
        <w:rPr>
          <w:rFonts w:ascii="Arial" w:hAnsi="Arial" w:cs="Arial"/>
          <w:sz w:val="24"/>
          <w:szCs w:val="24"/>
        </w:rPr>
        <w:t xml:space="preserve">positive report and noted in </w:t>
      </w:r>
      <w:r>
        <w:rPr>
          <w:rFonts w:ascii="Arial" w:hAnsi="Arial" w:cs="Arial"/>
          <w:sz w:val="24"/>
          <w:szCs w:val="24"/>
        </w:rPr>
        <w:t xml:space="preserve">particular the </w:t>
      </w:r>
      <w:r w:rsidR="00210A17">
        <w:rPr>
          <w:rFonts w:ascii="Arial" w:hAnsi="Arial" w:cs="Arial"/>
          <w:sz w:val="24"/>
          <w:szCs w:val="24"/>
        </w:rPr>
        <w:t>H</w:t>
      </w:r>
      <w:r>
        <w:rPr>
          <w:rFonts w:ascii="Arial" w:hAnsi="Arial" w:cs="Arial"/>
          <w:sz w:val="24"/>
          <w:szCs w:val="24"/>
        </w:rPr>
        <w:t>otel performance within the current environment and acknowledged the amount of t</w:t>
      </w:r>
      <w:r w:rsidR="00D114CA">
        <w:rPr>
          <w:rFonts w:ascii="Arial" w:hAnsi="Arial" w:cs="Arial"/>
          <w:sz w:val="24"/>
          <w:szCs w:val="24"/>
        </w:rPr>
        <w:t>raining which had moved to an</w:t>
      </w:r>
      <w:r>
        <w:rPr>
          <w:rFonts w:ascii="Arial" w:hAnsi="Arial" w:cs="Arial"/>
          <w:sz w:val="24"/>
          <w:szCs w:val="24"/>
        </w:rPr>
        <w:t xml:space="preserve"> online</w:t>
      </w:r>
      <w:r w:rsidR="00D114CA">
        <w:rPr>
          <w:rFonts w:ascii="Arial" w:hAnsi="Arial" w:cs="Arial"/>
          <w:sz w:val="24"/>
          <w:szCs w:val="24"/>
        </w:rPr>
        <w:t xml:space="preserve"> format</w:t>
      </w:r>
      <w:r>
        <w:rPr>
          <w:rFonts w:ascii="Arial" w:hAnsi="Arial" w:cs="Arial"/>
          <w:sz w:val="24"/>
          <w:szCs w:val="24"/>
        </w:rPr>
        <w:t>.</w:t>
      </w:r>
    </w:p>
    <w:p w:rsidR="0013136F" w:rsidRDefault="0013136F" w:rsidP="005165CB">
      <w:pPr>
        <w:pStyle w:val="ListParagraph"/>
        <w:spacing w:after="0" w:line="240" w:lineRule="auto"/>
        <w:ind w:left="709"/>
        <w:rPr>
          <w:rFonts w:ascii="Arial" w:hAnsi="Arial" w:cs="Arial"/>
          <w:sz w:val="24"/>
          <w:szCs w:val="24"/>
        </w:rPr>
      </w:pPr>
    </w:p>
    <w:p w:rsidR="0013136F" w:rsidRDefault="0013136F" w:rsidP="005165CB">
      <w:pPr>
        <w:pStyle w:val="ListParagraph"/>
        <w:spacing w:after="0" w:line="240" w:lineRule="auto"/>
        <w:ind w:left="709"/>
        <w:rPr>
          <w:rFonts w:ascii="Arial" w:hAnsi="Arial" w:cs="Arial"/>
          <w:sz w:val="24"/>
          <w:szCs w:val="24"/>
        </w:rPr>
      </w:pPr>
      <w:r>
        <w:rPr>
          <w:rFonts w:ascii="Arial" w:hAnsi="Arial" w:cs="Arial"/>
          <w:sz w:val="24"/>
          <w:szCs w:val="24"/>
        </w:rPr>
        <w:t>Carolynne O’Connor highlighted the Scottish Adult Congenital Cardiology Service (SACCS) investment, adding that the team were working on demand and capacity in order to improve the position.</w:t>
      </w:r>
    </w:p>
    <w:p w:rsidR="0013136F" w:rsidRDefault="0013136F" w:rsidP="005165CB">
      <w:pPr>
        <w:pStyle w:val="ListParagraph"/>
        <w:spacing w:after="0" w:line="240" w:lineRule="auto"/>
        <w:ind w:left="709"/>
        <w:rPr>
          <w:rFonts w:ascii="Arial" w:hAnsi="Arial" w:cs="Arial"/>
          <w:sz w:val="24"/>
          <w:szCs w:val="24"/>
        </w:rPr>
      </w:pPr>
    </w:p>
    <w:p w:rsidR="0013136F" w:rsidRDefault="0013136F" w:rsidP="005165CB">
      <w:pPr>
        <w:pStyle w:val="ListParagraph"/>
        <w:spacing w:after="0" w:line="240" w:lineRule="auto"/>
        <w:ind w:left="709"/>
        <w:rPr>
          <w:rFonts w:ascii="Arial" w:hAnsi="Arial" w:cs="Arial"/>
          <w:sz w:val="24"/>
          <w:szCs w:val="24"/>
        </w:rPr>
      </w:pPr>
      <w:r>
        <w:rPr>
          <w:rFonts w:ascii="Arial" w:hAnsi="Arial" w:cs="Arial"/>
          <w:sz w:val="24"/>
          <w:szCs w:val="24"/>
        </w:rPr>
        <w:t>The Committee noted the high activity within the transplant programme and highlighted the need to understand the pressure on the service and whether a higher amount of financial support should be sought.</w:t>
      </w:r>
    </w:p>
    <w:p w:rsidR="0013136F" w:rsidRDefault="0013136F" w:rsidP="005165CB">
      <w:pPr>
        <w:pStyle w:val="ListParagraph"/>
        <w:spacing w:after="0" w:line="240" w:lineRule="auto"/>
        <w:ind w:left="709"/>
        <w:rPr>
          <w:rFonts w:ascii="Arial" w:hAnsi="Arial" w:cs="Arial"/>
          <w:sz w:val="24"/>
          <w:szCs w:val="24"/>
        </w:rPr>
      </w:pPr>
    </w:p>
    <w:p w:rsidR="0013136F" w:rsidRDefault="005165CB" w:rsidP="005165CB">
      <w:pPr>
        <w:pStyle w:val="ListParagraph"/>
        <w:spacing w:after="0" w:line="240" w:lineRule="auto"/>
        <w:ind w:left="709"/>
        <w:rPr>
          <w:rFonts w:ascii="Arial" w:hAnsi="Arial" w:cs="Arial"/>
          <w:sz w:val="24"/>
          <w:szCs w:val="24"/>
        </w:rPr>
      </w:pPr>
      <w:r>
        <w:rPr>
          <w:rFonts w:ascii="Arial" w:hAnsi="Arial" w:cs="Arial"/>
          <w:sz w:val="24"/>
          <w:szCs w:val="24"/>
        </w:rPr>
        <w:t>The Committee noted the National Services Division</w:t>
      </w:r>
      <w:r w:rsidR="00D114CA">
        <w:rPr>
          <w:rFonts w:ascii="Arial" w:hAnsi="Arial" w:cs="Arial"/>
          <w:sz w:val="24"/>
          <w:szCs w:val="24"/>
        </w:rPr>
        <w:t xml:space="preserve"> (NSD)</w:t>
      </w:r>
      <w:r>
        <w:rPr>
          <w:rFonts w:ascii="Arial" w:hAnsi="Arial" w:cs="Arial"/>
          <w:sz w:val="24"/>
          <w:szCs w:val="24"/>
        </w:rPr>
        <w:t xml:space="preserve"> plan to continue on the current trajectory for small volume, high skilled work and the need to be clear on coordination of planning and activity.</w:t>
      </w:r>
    </w:p>
    <w:p w:rsidR="005165CB" w:rsidRDefault="005165CB" w:rsidP="005165CB">
      <w:pPr>
        <w:pStyle w:val="ListParagraph"/>
        <w:spacing w:after="0" w:line="240" w:lineRule="auto"/>
        <w:ind w:left="709"/>
        <w:rPr>
          <w:rFonts w:ascii="Arial" w:hAnsi="Arial" w:cs="Arial"/>
          <w:sz w:val="24"/>
          <w:szCs w:val="24"/>
        </w:rPr>
      </w:pPr>
    </w:p>
    <w:p w:rsidR="005165CB" w:rsidRDefault="005165CB" w:rsidP="005165CB">
      <w:pPr>
        <w:pStyle w:val="ListParagraph"/>
        <w:spacing w:after="0" w:line="240" w:lineRule="auto"/>
        <w:ind w:left="709"/>
        <w:rPr>
          <w:rFonts w:ascii="Arial" w:hAnsi="Arial" w:cs="Arial"/>
          <w:sz w:val="24"/>
          <w:szCs w:val="24"/>
        </w:rPr>
      </w:pPr>
      <w:r>
        <w:rPr>
          <w:rFonts w:ascii="Arial" w:hAnsi="Arial" w:cs="Arial"/>
          <w:sz w:val="24"/>
          <w:szCs w:val="24"/>
        </w:rPr>
        <w:t xml:space="preserve">The Committee noted the </w:t>
      </w:r>
      <w:r w:rsidR="00210A17">
        <w:rPr>
          <w:rFonts w:ascii="Arial" w:hAnsi="Arial" w:cs="Arial"/>
          <w:sz w:val="24"/>
          <w:szCs w:val="24"/>
        </w:rPr>
        <w:t>E</w:t>
      </w:r>
      <w:r>
        <w:rPr>
          <w:rFonts w:ascii="Arial" w:hAnsi="Arial" w:cs="Arial"/>
          <w:sz w:val="24"/>
          <w:szCs w:val="24"/>
        </w:rPr>
        <w:t>ndoscopy suppor</w:t>
      </w:r>
      <w:r w:rsidR="00D114CA">
        <w:rPr>
          <w:rFonts w:ascii="Arial" w:hAnsi="Arial" w:cs="Arial"/>
          <w:sz w:val="24"/>
          <w:szCs w:val="24"/>
        </w:rPr>
        <w:t xml:space="preserve">t offered to some </w:t>
      </w:r>
      <w:r w:rsidR="00210A17">
        <w:rPr>
          <w:rFonts w:ascii="Arial" w:hAnsi="Arial" w:cs="Arial"/>
          <w:sz w:val="24"/>
          <w:szCs w:val="24"/>
        </w:rPr>
        <w:t xml:space="preserve">Health </w:t>
      </w:r>
      <w:r w:rsidR="00D114CA">
        <w:rPr>
          <w:rFonts w:ascii="Arial" w:hAnsi="Arial" w:cs="Arial"/>
          <w:sz w:val="24"/>
          <w:szCs w:val="24"/>
        </w:rPr>
        <w:t>Boards,</w:t>
      </w:r>
      <w:r>
        <w:rPr>
          <w:rFonts w:ascii="Arial" w:hAnsi="Arial" w:cs="Arial"/>
          <w:sz w:val="24"/>
          <w:szCs w:val="24"/>
        </w:rPr>
        <w:t xml:space="preserve"> that there was scope to potentially support other specialties and acknowledged the amount of work that Mark MacGregor had undertaken in this area.</w:t>
      </w:r>
    </w:p>
    <w:p w:rsidR="005165CB" w:rsidRDefault="005165CB" w:rsidP="005165CB">
      <w:pPr>
        <w:pStyle w:val="ListParagraph"/>
        <w:spacing w:after="0" w:line="240" w:lineRule="auto"/>
        <w:ind w:left="709"/>
        <w:rPr>
          <w:rFonts w:ascii="Arial" w:hAnsi="Arial" w:cs="Arial"/>
          <w:sz w:val="24"/>
          <w:szCs w:val="24"/>
        </w:rPr>
      </w:pPr>
    </w:p>
    <w:p w:rsidR="005165CB" w:rsidRPr="00473021" w:rsidRDefault="005165CB" w:rsidP="005165CB">
      <w:pPr>
        <w:pStyle w:val="ListParagraph"/>
        <w:spacing w:after="0" w:line="240" w:lineRule="auto"/>
        <w:ind w:left="709"/>
        <w:rPr>
          <w:rFonts w:ascii="Arial" w:hAnsi="Arial" w:cs="Arial"/>
          <w:sz w:val="24"/>
          <w:szCs w:val="24"/>
        </w:rPr>
      </w:pPr>
      <w:r>
        <w:rPr>
          <w:rFonts w:ascii="Arial" w:hAnsi="Arial" w:cs="Arial"/>
          <w:sz w:val="24"/>
          <w:szCs w:val="24"/>
        </w:rPr>
        <w:t>Carolynne O’Connor informed the Committee of a case going to Executive Leadership T</w:t>
      </w:r>
      <w:r w:rsidR="00D73CE2">
        <w:rPr>
          <w:rFonts w:ascii="Arial" w:hAnsi="Arial" w:cs="Arial"/>
          <w:sz w:val="24"/>
          <w:szCs w:val="24"/>
        </w:rPr>
        <w:t xml:space="preserve">eam </w:t>
      </w:r>
      <w:r w:rsidR="00D114CA">
        <w:rPr>
          <w:rFonts w:ascii="Arial" w:hAnsi="Arial" w:cs="Arial"/>
          <w:sz w:val="24"/>
          <w:szCs w:val="24"/>
        </w:rPr>
        <w:t xml:space="preserve">(ELT) </w:t>
      </w:r>
      <w:r w:rsidR="00D73CE2">
        <w:rPr>
          <w:rFonts w:ascii="Arial" w:hAnsi="Arial" w:cs="Arial"/>
          <w:sz w:val="24"/>
          <w:szCs w:val="24"/>
        </w:rPr>
        <w:t>regarding A</w:t>
      </w:r>
      <w:r>
        <w:rPr>
          <w:rFonts w:ascii="Arial" w:hAnsi="Arial" w:cs="Arial"/>
          <w:sz w:val="24"/>
          <w:szCs w:val="24"/>
        </w:rPr>
        <w:t>naesthetist cover in complex EP work with a sustainable plan for TAVI.  A Cath Lab would then be used for EP also.</w:t>
      </w:r>
    </w:p>
    <w:p w:rsidR="008B5D71" w:rsidRDefault="008B5D71" w:rsidP="005165CB">
      <w:pPr>
        <w:spacing w:after="0" w:line="240" w:lineRule="auto"/>
        <w:ind w:left="709"/>
        <w:contextualSpacing/>
        <w:rPr>
          <w:rFonts w:ascii="Arial" w:hAnsi="Arial" w:cs="Arial"/>
          <w:sz w:val="24"/>
          <w:szCs w:val="24"/>
        </w:rPr>
      </w:pPr>
    </w:p>
    <w:p w:rsidR="00E22B2B" w:rsidRDefault="00E22B2B" w:rsidP="005165CB">
      <w:pPr>
        <w:spacing w:after="0" w:line="240" w:lineRule="auto"/>
        <w:ind w:left="709"/>
        <w:contextualSpacing/>
        <w:rPr>
          <w:rFonts w:ascii="Arial" w:hAnsi="Arial" w:cs="Arial"/>
          <w:sz w:val="24"/>
          <w:szCs w:val="24"/>
        </w:rPr>
      </w:pPr>
      <w:r>
        <w:rPr>
          <w:rFonts w:ascii="Arial" w:hAnsi="Arial" w:cs="Arial"/>
          <w:sz w:val="24"/>
          <w:szCs w:val="24"/>
        </w:rPr>
        <w:t>The Committee approved the Operational Performance Report.</w:t>
      </w:r>
    </w:p>
    <w:p w:rsidR="00330692" w:rsidRDefault="00330692" w:rsidP="006F2EB4">
      <w:pPr>
        <w:spacing w:after="0" w:line="240" w:lineRule="auto"/>
        <w:contextualSpacing/>
        <w:rPr>
          <w:rFonts w:ascii="Arial" w:hAnsi="Arial" w:cs="Arial"/>
          <w:sz w:val="24"/>
          <w:szCs w:val="24"/>
        </w:rPr>
      </w:pPr>
    </w:p>
    <w:p w:rsidR="005165CB" w:rsidRPr="00443B76" w:rsidRDefault="005165CB" w:rsidP="006F2EB4">
      <w:pPr>
        <w:spacing w:after="0" w:line="240" w:lineRule="auto"/>
        <w:contextualSpacing/>
        <w:rPr>
          <w:rFonts w:ascii="Arial" w:hAnsi="Arial" w:cs="Arial"/>
          <w:sz w:val="24"/>
          <w:szCs w:val="24"/>
        </w:rPr>
      </w:pPr>
    </w:p>
    <w:p w:rsidR="00AA21A4" w:rsidRDefault="003F4228" w:rsidP="006F2EB4">
      <w:pPr>
        <w:spacing w:after="0" w:line="240" w:lineRule="auto"/>
        <w:ind w:left="720" w:hanging="720"/>
        <w:rPr>
          <w:rFonts w:ascii="Arial" w:hAnsi="Arial" w:cs="Arial"/>
          <w:b/>
          <w:sz w:val="24"/>
          <w:szCs w:val="24"/>
        </w:rPr>
      </w:pPr>
      <w:r w:rsidRPr="00443B76">
        <w:rPr>
          <w:rFonts w:ascii="Arial" w:hAnsi="Arial" w:cs="Arial"/>
          <w:b/>
          <w:sz w:val="24"/>
          <w:szCs w:val="24"/>
        </w:rPr>
        <w:t>6</w:t>
      </w:r>
      <w:r w:rsidR="00DE5836">
        <w:rPr>
          <w:rFonts w:ascii="Arial" w:hAnsi="Arial" w:cs="Arial"/>
          <w:b/>
          <w:sz w:val="24"/>
          <w:szCs w:val="24"/>
        </w:rPr>
        <w:t>.2</w:t>
      </w:r>
      <w:r w:rsidR="00AA21A4" w:rsidRPr="00443B76">
        <w:rPr>
          <w:rFonts w:ascii="Arial" w:hAnsi="Arial" w:cs="Arial"/>
          <w:b/>
          <w:sz w:val="24"/>
          <w:szCs w:val="24"/>
        </w:rPr>
        <w:tab/>
        <w:t xml:space="preserve">Financial </w:t>
      </w:r>
      <w:r w:rsidR="002849FA">
        <w:rPr>
          <w:rFonts w:ascii="Arial" w:hAnsi="Arial" w:cs="Arial"/>
          <w:b/>
          <w:sz w:val="24"/>
          <w:szCs w:val="24"/>
        </w:rPr>
        <w:t xml:space="preserve">Report as at 31 December </w:t>
      </w:r>
      <w:r w:rsidR="00AA21A4" w:rsidRPr="00443B76">
        <w:rPr>
          <w:rFonts w:ascii="Arial" w:hAnsi="Arial" w:cs="Arial"/>
          <w:b/>
          <w:sz w:val="24"/>
          <w:szCs w:val="24"/>
        </w:rPr>
        <w:t xml:space="preserve">2022 </w:t>
      </w:r>
    </w:p>
    <w:p w:rsidR="00CD1982" w:rsidRDefault="00CD1982" w:rsidP="006F2EB4">
      <w:pPr>
        <w:spacing w:after="0" w:line="240" w:lineRule="auto"/>
        <w:ind w:left="720" w:hanging="720"/>
        <w:rPr>
          <w:rFonts w:ascii="Arial" w:hAnsi="Arial" w:cs="Arial"/>
          <w:b/>
          <w:sz w:val="24"/>
          <w:szCs w:val="24"/>
        </w:rPr>
      </w:pPr>
    </w:p>
    <w:p w:rsidR="002A729D" w:rsidRDefault="00CD1982" w:rsidP="002849FA">
      <w:pPr>
        <w:spacing w:after="0" w:line="240" w:lineRule="auto"/>
        <w:ind w:left="720" w:hanging="720"/>
        <w:rPr>
          <w:rFonts w:ascii="Arial" w:hAnsi="Arial" w:cs="Arial"/>
          <w:sz w:val="24"/>
          <w:szCs w:val="24"/>
        </w:rPr>
      </w:pPr>
      <w:r>
        <w:rPr>
          <w:rFonts w:ascii="Arial" w:hAnsi="Arial" w:cs="Arial"/>
          <w:b/>
          <w:sz w:val="24"/>
          <w:szCs w:val="24"/>
        </w:rPr>
        <w:tab/>
      </w:r>
      <w:r w:rsidR="005165CB">
        <w:rPr>
          <w:rFonts w:ascii="Arial" w:hAnsi="Arial" w:cs="Arial"/>
          <w:sz w:val="24"/>
          <w:szCs w:val="24"/>
        </w:rPr>
        <w:t xml:space="preserve">Michael Breen </w:t>
      </w:r>
      <w:r w:rsidR="00D73CE2">
        <w:rPr>
          <w:rFonts w:ascii="Arial" w:hAnsi="Arial" w:cs="Arial"/>
          <w:sz w:val="24"/>
          <w:szCs w:val="24"/>
        </w:rPr>
        <w:t xml:space="preserve">reported the </w:t>
      </w:r>
      <w:r w:rsidR="00E07731">
        <w:rPr>
          <w:rFonts w:ascii="Arial" w:hAnsi="Arial" w:cs="Arial"/>
          <w:sz w:val="24"/>
          <w:szCs w:val="24"/>
        </w:rPr>
        <w:t>M</w:t>
      </w:r>
      <w:r w:rsidR="00D73CE2">
        <w:rPr>
          <w:rFonts w:ascii="Arial" w:hAnsi="Arial" w:cs="Arial"/>
          <w:sz w:val="24"/>
          <w:szCs w:val="24"/>
        </w:rPr>
        <w:t xml:space="preserve">onth 9 </w:t>
      </w:r>
      <w:r w:rsidR="0076471A">
        <w:rPr>
          <w:rFonts w:ascii="Arial" w:hAnsi="Arial" w:cs="Arial"/>
          <w:sz w:val="24"/>
          <w:szCs w:val="24"/>
        </w:rPr>
        <w:t>financial position, including the following</w:t>
      </w:r>
      <w:r w:rsidR="00E07731">
        <w:rPr>
          <w:rFonts w:ascii="Arial" w:hAnsi="Arial" w:cs="Arial"/>
          <w:sz w:val="24"/>
          <w:szCs w:val="24"/>
        </w:rPr>
        <w:t xml:space="preserve"> comments/observations</w:t>
      </w:r>
      <w:r w:rsidR="0076471A">
        <w:rPr>
          <w:rFonts w:ascii="Arial" w:hAnsi="Arial" w:cs="Arial"/>
          <w:sz w:val="24"/>
          <w:szCs w:val="24"/>
        </w:rPr>
        <w:t>:</w:t>
      </w:r>
    </w:p>
    <w:p w:rsidR="0076471A" w:rsidRDefault="0076471A" w:rsidP="002849FA">
      <w:pPr>
        <w:spacing w:after="0" w:line="240" w:lineRule="auto"/>
        <w:ind w:left="720" w:hanging="720"/>
        <w:rPr>
          <w:rFonts w:ascii="Arial" w:hAnsi="Arial" w:cs="Arial"/>
          <w:sz w:val="24"/>
          <w:szCs w:val="24"/>
        </w:rPr>
      </w:pPr>
    </w:p>
    <w:p w:rsidR="0076471A" w:rsidRDefault="0076471A" w:rsidP="00F66901">
      <w:pPr>
        <w:pStyle w:val="ListParagraph"/>
        <w:numPr>
          <w:ilvl w:val="0"/>
          <w:numId w:val="5"/>
        </w:numPr>
        <w:spacing w:after="0" w:line="240" w:lineRule="auto"/>
        <w:ind w:left="1134"/>
        <w:rPr>
          <w:rFonts w:ascii="Arial" w:hAnsi="Arial" w:cs="Arial"/>
          <w:sz w:val="24"/>
          <w:szCs w:val="24"/>
        </w:rPr>
      </w:pPr>
      <w:r>
        <w:rPr>
          <w:rFonts w:ascii="Arial" w:hAnsi="Arial" w:cs="Arial"/>
          <w:sz w:val="24"/>
          <w:szCs w:val="24"/>
        </w:rPr>
        <w:t>The overall income was £0.771m above plan.</w:t>
      </w:r>
    </w:p>
    <w:p w:rsidR="0076471A" w:rsidRDefault="0076471A" w:rsidP="00F66901">
      <w:pPr>
        <w:pStyle w:val="ListParagraph"/>
        <w:numPr>
          <w:ilvl w:val="0"/>
          <w:numId w:val="5"/>
        </w:numPr>
        <w:spacing w:after="0" w:line="240" w:lineRule="auto"/>
        <w:ind w:left="1134"/>
        <w:rPr>
          <w:rFonts w:ascii="Arial" w:hAnsi="Arial" w:cs="Arial"/>
          <w:sz w:val="24"/>
          <w:szCs w:val="24"/>
        </w:rPr>
      </w:pPr>
      <w:r>
        <w:rPr>
          <w:rFonts w:ascii="Arial" w:hAnsi="Arial" w:cs="Arial"/>
          <w:sz w:val="24"/>
          <w:szCs w:val="24"/>
        </w:rPr>
        <w:t>The e</w:t>
      </w:r>
      <w:r w:rsidR="00A67C0D">
        <w:rPr>
          <w:rFonts w:ascii="Arial" w:hAnsi="Arial" w:cs="Arial"/>
          <w:sz w:val="24"/>
          <w:szCs w:val="24"/>
        </w:rPr>
        <w:t>xpenditure was £0.701m overs</w:t>
      </w:r>
      <w:r w:rsidR="00D114CA">
        <w:rPr>
          <w:rFonts w:ascii="Arial" w:hAnsi="Arial" w:cs="Arial"/>
          <w:sz w:val="24"/>
          <w:szCs w:val="24"/>
        </w:rPr>
        <w:t>pent</w:t>
      </w:r>
      <w:r w:rsidR="00005E21">
        <w:rPr>
          <w:rFonts w:ascii="Arial" w:hAnsi="Arial" w:cs="Arial"/>
          <w:sz w:val="24"/>
          <w:szCs w:val="24"/>
        </w:rPr>
        <w:t xml:space="preserve"> </w:t>
      </w:r>
      <w:r w:rsidR="00210A17">
        <w:rPr>
          <w:rFonts w:ascii="Arial" w:hAnsi="Arial" w:cs="Arial"/>
          <w:sz w:val="24"/>
          <w:szCs w:val="24"/>
        </w:rPr>
        <w:t>year to date (</w:t>
      </w:r>
      <w:r w:rsidR="00005E21">
        <w:rPr>
          <w:rFonts w:ascii="Arial" w:hAnsi="Arial" w:cs="Arial"/>
          <w:sz w:val="24"/>
          <w:szCs w:val="24"/>
        </w:rPr>
        <w:t>YTD</w:t>
      </w:r>
      <w:r w:rsidR="00210A17">
        <w:rPr>
          <w:rFonts w:ascii="Arial" w:hAnsi="Arial" w:cs="Arial"/>
          <w:sz w:val="24"/>
          <w:szCs w:val="24"/>
        </w:rPr>
        <w:t>)</w:t>
      </w:r>
      <w:r>
        <w:rPr>
          <w:rFonts w:ascii="Arial" w:hAnsi="Arial" w:cs="Arial"/>
          <w:sz w:val="24"/>
          <w:szCs w:val="24"/>
        </w:rPr>
        <w:t xml:space="preserve"> with largest pressure against surgical supp</w:t>
      </w:r>
      <w:r w:rsidR="00A67C0D">
        <w:rPr>
          <w:rFonts w:ascii="Arial" w:hAnsi="Arial" w:cs="Arial"/>
          <w:sz w:val="24"/>
          <w:szCs w:val="24"/>
        </w:rPr>
        <w:t xml:space="preserve">lies (£1.743m) </w:t>
      </w:r>
      <w:r w:rsidR="00D114CA">
        <w:rPr>
          <w:rFonts w:ascii="Arial" w:hAnsi="Arial" w:cs="Arial"/>
          <w:sz w:val="24"/>
          <w:szCs w:val="24"/>
        </w:rPr>
        <w:t>offset by the YTD</w:t>
      </w:r>
      <w:r>
        <w:rPr>
          <w:rFonts w:ascii="Arial" w:hAnsi="Arial" w:cs="Arial"/>
          <w:sz w:val="24"/>
          <w:szCs w:val="24"/>
        </w:rPr>
        <w:t xml:space="preserve"> pay underspends of £0.902m.</w:t>
      </w:r>
    </w:p>
    <w:p w:rsidR="00A67C0D" w:rsidRDefault="00E07731" w:rsidP="00F66901">
      <w:pPr>
        <w:pStyle w:val="ListParagraph"/>
        <w:numPr>
          <w:ilvl w:val="0"/>
          <w:numId w:val="5"/>
        </w:numPr>
        <w:spacing w:after="0" w:line="240" w:lineRule="auto"/>
        <w:ind w:left="1134"/>
        <w:rPr>
          <w:rFonts w:ascii="Arial" w:hAnsi="Arial" w:cs="Arial"/>
          <w:sz w:val="24"/>
          <w:szCs w:val="24"/>
        </w:rPr>
      </w:pPr>
      <w:r>
        <w:rPr>
          <w:rFonts w:ascii="Arial" w:hAnsi="Arial" w:cs="Arial"/>
          <w:sz w:val="24"/>
          <w:szCs w:val="24"/>
        </w:rPr>
        <w:t>M</w:t>
      </w:r>
      <w:r w:rsidR="0076471A">
        <w:rPr>
          <w:rFonts w:ascii="Arial" w:hAnsi="Arial" w:cs="Arial"/>
          <w:sz w:val="24"/>
          <w:szCs w:val="24"/>
        </w:rPr>
        <w:t>onth 9 ac</w:t>
      </w:r>
      <w:r w:rsidR="00A67C0D">
        <w:rPr>
          <w:rFonts w:ascii="Arial" w:hAnsi="Arial" w:cs="Arial"/>
          <w:sz w:val="24"/>
          <w:szCs w:val="24"/>
        </w:rPr>
        <w:t>tual surplus versus YTD</w:t>
      </w:r>
      <w:r w:rsidR="0076471A">
        <w:rPr>
          <w:rFonts w:ascii="Arial" w:hAnsi="Arial" w:cs="Arial"/>
          <w:sz w:val="24"/>
          <w:szCs w:val="24"/>
        </w:rPr>
        <w:t xml:space="preserve"> budget of £70k</w:t>
      </w:r>
      <w:r w:rsidR="00005E21">
        <w:rPr>
          <w:rFonts w:ascii="Arial" w:hAnsi="Arial" w:cs="Arial"/>
          <w:sz w:val="24"/>
          <w:szCs w:val="24"/>
        </w:rPr>
        <w:t xml:space="preserve"> was reported</w:t>
      </w:r>
      <w:r w:rsidR="0076471A">
        <w:rPr>
          <w:rFonts w:ascii="Arial" w:hAnsi="Arial" w:cs="Arial"/>
          <w:sz w:val="24"/>
          <w:szCs w:val="24"/>
        </w:rPr>
        <w:t>.</w:t>
      </w:r>
    </w:p>
    <w:p w:rsidR="0076471A" w:rsidRPr="00A67C0D" w:rsidRDefault="00D729D9" w:rsidP="00F66901">
      <w:pPr>
        <w:pStyle w:val="ListParagraph"/>
        <w:numPr>
          <w:ilvl w:val="0"/>
          <w:numId w:val="5"/>
        </w:numPr>
        <w:spacing w:after="0" w:line="240" w:lineRule="auto"/>
        <w:ind w:left="1134"/>
        <w:rPr>
          <w:rFonts w:ascii="Arial" w:hAnsi="Arial" w:cs="Arial"/>
          <w:sz w:val="24"/>
          <w:szCs w:val="24"/>
        </w:rPr>
      </w:pPr>
      <w:r w:rsidRPr="00A67C0D">
        <w:rPr>
          <w:rFonts w:ascii="Arial" w:hAnsi="Arial" w:cs="Arial"/>
          <w:sz w:val="24"/>
          <w:szCs w:val="24"/>
        </w:rPr>
        <w:t>Financial Year End</w:t>
      </w:r>
      <w:r w:rsidR="00A67C0D">
        <w:rPr>
          <w:rFonts w:ascii="Arial" w:hAnsi="Arial" w:cs="Arial"/>
          <w:sz w:val="24"/>
          <w:szCs w:val="24"/>
        </w:rPr>
        <w:t xml:space="preserve"> (FYE)</w:t>
      </w:r>
      <w:r w:rsidR="0076471A" w:rsidRPr="00A67C0D">
        <w:rPr>
          <w:rFonts w:ascii="Arial" w:hAnsi="Arial" w:cs="Arial"/>
          <w:sz w:val="24"/>
          <w:szCs w:val="24"/>
        </w:rPr>
        <w:t xml:space="preserve"> efficiencies</w:t>
      </w:r>
      <w:r w:rsidR="00A67C0D" w:rsidRPr="00A67C0D">
        <w:rPr>
          <w:rFonts w:ascii="Arial" w:hAnsi="Arial" w:cs="Arial"/>
          <w:sz w:val="24"/>
          <w:szCs w:val="24"/>
        </w:rPr>
        <w:t xml:space="preserve"> of £2.535m</w:t>
      </w:r>
      <w:r w:rsidR="0076471A" w:rsidRPr="00A67C0D">
        <w:rPr>
          <w:rFonts w:ascii="Arial" w:hAnsi="Arial" w:cs="Arial"/>
          <w:sz w:val="24"/>
          <w:szCs w:val="24"/>
        </w:rPr>
        <w:t xml:space="preserve"> had been identified at </w:t>
      </w:r>
      <w:r w:rsidR="00E07731">
        <w:rPr>
          <w:rFonts w:ascii="Arial" w:hAnsi="Arial" w:cs="Arial"/>
          <w:sz w:val="24"/>
          <w:szCs w:val="24"/>
        </w:rPr>
        <w:t>M</w:t>
      </w:r>
      <w:r w:rsidR="0076471A" w:rsidRPr="00A67C0D">
        <w:rPr>
          <w:rFonts w:ascii="Arial" w:hAnsi="Arial" w:cs="Arial"/>
          <w:sz w:val="24"/>
          <w:szCs w:val="24"/>
        </w:rPr>
        <w:t>onth 9.</w:t>
      </w:r>
    </w:p>
    <w:p w:rsidR="004C46FC" w:rsidRDefault="00005E21" w:rsidP="00F66901">
      <w:pPr>
        <w:pStyle w:val="ListParagraph"/>
        <w:numPr>
          <w:ilvl w:val="0"/>
          <w:numId w:val="5"/>
        </w:numPr>
        <w:spacing w:after="0" w:line="240" w:lineRule="auto"/>
        <w:ind w:left="1134"/>
        <w:rPr>
          <w:rFonts w:ascii="Arial" w:hAnsi="Arial" w:cs="Arial"/>
          <w:sz w:val="24"/>
          <w:szCs w:val="24"/>
        </w:rPr>
      </w:pPr>
      <w:r>
        <w:rPr>
          <w:rFonts w:ascii="Arial" w:hAnsi="Arial" w:cs="Arial"/>
          <w:sz w:val="24"/>
          <w:szCs w:val="24"/>
        </w:rPr>
        <w:t>NHS GJ was on</w:t>
      </w:r>
      <w:r w:rsidR="004C46FC">
        <w:rPr>
          <w:rFonts w:ascii="Arial" w:hAnsi="Arial" w:cs="Arial"/>
          <w:sz w:val="24"/>
          <w:szCs w:val="24"/>
        </w:rPr>
        <w:t xml:space="preserve"> track to deliver the Financial Plan with a breakeven outturn forecast at March 2023.</w:t>
      </w:r>
    </w:p>
    <w:p w:rsidR="00A67C0D" w:rsidRDefault="00A67C0D" w:rsidP="00F66901">
      <w:pPr>
        <w:pStyle w:val="ListParagraph"/>
        <w:numPr>
          <w:ilvl w:val="0"/>
          <w:numId w:val="5"/>
        </w:numPr>
        <w:spacing w:after="0" w:line="240" w:lineRule="auto"/>
        <w:ind w:left="1134"/>
        <w:rPr>
          <w:rFonts w:ascii="Arial" w:hAnsi="Arial" w:cs="Arial"/>
          <w:sz w:val="24"/>
          <w:szCs w:val="24"/>
        </w:rPr>
      </w:pPr>
      <w:r>
        <w:rPr>
          <w:rFonts w:ascii="Arial" w:hAnsi="Arial" w:cs="Arial"/>
          <w:sz w:val="24"/>
          <w:szCs w:val="24"/>
        </w:rPr>
        <w:t>Anticipated full year funding allocations of £122.224m from Scottish Government</w:t>
      </w:r>
      <w:r w:rsidR="00C53ED9">
        <w:rPr>
          <w:rFonts w:ascii="Arial" w:hAnsi="Arial" w:cs="Arial"/>
          <w:sz w:val="24"/>
          <w:szCs w:val="24"/>
        </w:rPr>
        <w:t xml:space="preserve"> (SG)</w:t>
      </w:r>
      <w:r>
        <w:rPr>
          <w:rFonts w:ascii="Arial" w:hAnsi="Arial" w:cs="Arial"/>
          <w:sz w:val="24"/>
          <w:szCs w:val="24"/>
        </w:rPr>
        <w:t xml:space="preserve"> with confirmed allocations of £79.433m confirmed at month 9 and a further £42.791m </w:t>
      </w:r>
      <w:r w:rsidR="00E07731">
        <w:rPr>
          <w:rFonts w:ascii="Arial" w:hAnsi="Arial" w:cs="Arial"/>
          <w:sz w:val="24"/>
          <w:szCs w:val="24"/>
        </w:rPr>
        <w:t xml:space="preserve">is </w:t>
      </w:r>
      <w:r>
        <w:rPr>
          <w:rFonts w:ascii="Arial" w:hAnsi="Arial" w:cs="Arial"/>
          <w:sz w:val="24"/>
          <w:szCs w:val="24"/>
        </w:rPr>
        <w:t>anticipated this financial year.</w:t>
      </w:r>
    </w:p>
    <w:p w:rsidR="00A67C0D" w:rsidRDefault="00A67C0D" w:rsidP="00F66901">
      <w:pPr>
        <w:pStyle w:val="ListParagraph"/>
        <w:numPr>
          <w:ilvl w:val="0"/>
          <w:numId w:val="5"/>
        </w:numPr>
        <w:spacing w:after="0" w:line="240" w:lineRule="auto"/>
        <w:ind w:left="1134"/>
        <w:rPr>
          <w:rFonts w:ascii="Arial" w:hAnsi="Arial" w:cs="Arial"/>
          <w:sz w:val="24"/>
          <w:szCs w:val="24"/>
        </w:rPr>
      </w:pPr>
      <w:r>
        <w:rPr>
          <w:rFonts w:ascii="Arial" w:hAnsi="Arial" w:cs="Arial"/>
          <w:sz w:val="24"/>
          <w:szCs w:val="24"/>
        </w:rPr>
        <w:t xml:space="preserve">Core funding released at </w:t>
      </w:r>
      <w:r w:rsidR="00E07731">
        <w:rPr>
          <w:rFonts w:ascii="Arial" w:hAnsi="Arial" w:cs="Arial"/>
          <w:sz w:val="24"/>
          <w:szCs w:val="24"/>
        </w:rPr>
        <w:t>M</w:t>
      </w:r>
      <w:r>
        <w:rPr>
          <w:rFonts w:ascii="Arial" w:hAnsi="Arial" w:cs="Arial"/>
          <w:sz w:val="24"/>
          <w:szCs w:val="24"/>
        </w:rPr>
        <w:t>onth 9 was £80.105m.</w:t>
      </w:r>
    </w:p>
    <w:p w:rsidR="00A67C0D" w:rsidRDefault="00005E21" w:rsidP="00F66901">
      <w:pPr>
        <w:pStyle w:val="ListParagraph"/>
        <w:numPr>
          <w:ilvl w:val="0"/>
          <w:numId w:val="5"/>
        </w:numPr>
        <w:spacing w:after="0" w:line="240" w:lineRule="auto"/>
        <w:ind w:left="1134"/>
        <w:rPr>
          <w:rFonts w:ascii="Arial" w:hAnsi="Arial" w:cs="Arial"/>
          <w:sz w:val="24"/>
          <w:szCs w:val="24"/>
        </w:rPr>
      </w:pPr>
      <w:r>
        <w:rPr>
          <w:rFonts w:ascii="Arial" w:hAnsi="Arial" w:cs="Arial"/>
          <w:sz w:val="24"/>
          <w:szCs w:val="24"/>
        </w:rPr>
        <w:t xml:space="preserve">Other income </w:t>
      </w:r>
      <w:r w:rsidR="0060748B">
        <w:rPr>
          <w:rFonts w:ascii="Arial" w:hAnsi="Arial" w:cs="Arial"/>
          <w:sz w:val="24"/>
          <w:szCs w:val="24"/>
        </w:rPr>
        <w:t>totaled</w:t>
      </w:r>
      <w:r w:rsidR="00A67C0D">
        <w:rPr>
          <w:rFonts w:ascii="Arial" w:hAnsi="Arial" w:cs="Arial"/>
          <w:sz w:val="24"/>
          <w:szCs w:val="24"/>
        </w:rPr>
        <w:t xml:space="preserve"> £61.594m equating to an over-recovery against </w:t>
      </w:r>
      <w:r>
        <w:rPr>
          <w:rFonts w:ascii="Arial" w:hAnsi="Arial" w:cs="Arial"/>
          <w:sz w:val="24"/>
          <w:szCs w:val="24"/>
        </w:rPr>
        <w:t xml:space="preserve">the </w:t>
      </w:r>
      <w:r w:rsidR="00A67C0D">
        <w:rPr>
          <w:rFonts w:ascii="Arial" w:hAnsi="Arial" w:cs="Arial"/>
          <w:sz w:val="24"/>
          <w:szCs w:val="24"/>
        </w:rPr>
        <w:t>YTD budget of £771k</w:t>
      </w:r>
      <w:r w:rsidR="00E07731">
        <w:rPr>
          <w:rFonts w:ascii="Arial" w:hAnsi="Arial" w:cs="Arial"/>
          <w:sz w:val="24"/>
          <w:szCs w:val="24"/>
        </w:rPr>
        <w:t xml:space="preserve"> mainly from increased</w:t>
      </w:r>
      <w:r w:rsidR="00A67C0D">
        <w:rPr>
          <w:rFonts w:ascii="Arial" w:hAnsi="Arial" w:cs="Arial"/>
          <w:sz w:val="24"/>
          <w:szCs w:val="24"/>
        </w:rPr>
        <w:t xml:space="preserve"> hotel income </w:t>
      </w:r>
      <w:r w:rsidR="00E07731">
        <w:rPr>
          <w:rFonts w:ascii="Arial" w:hAnsi="Arial" w:cs="Arial"/>
          <w:sz w:val="24"/>
          <w:szCs w:val="24"/>
        </w:rPr>
        <w:t xml:space="preserve">against budget </w:t>
      </w:r>
      <w:r w:rsidR="0060748B">
        <w:rPr>
          <w:rFonts w:ascii="Arial" w:hAnsi="Arial" w:cs="Arial"/>
          <w:sz w:val="24"/>
          <w:szCs w:val="24"/>
        </w:rPr>
        <w:t>expectations</w:t>
      </w:r>
      <w:r w:rsidR="00A67C0D">
        <w:rPr>
          <w:rFonts w:ascii="Arial" w:hAnsi="Arial" w:cs="Arial"/>
          <w:sz w:val="24"/>
          <w:szCs w:val="24"/>
        </w:rPr>
        <w:t>.</w:t>
      </w:r>
    </w:p>
    <w:p w:rsidR="00A67C0D" w:rsidRDefault="00E07731" w:rsidP="00F66901">
      <w:pPr>
        <w:pStyle w:val="ListParagraph"/>
        <w:numPr>
          <w:ilvl w:val="0"/>
          <w:numId w:val="5"/>
        </w:numPr>
        <w:spacing w:after="0" w:line="240" w:lineRule="auto"/>
        <w:ind w:left="1134"/>
        <w:rPr>
          <w:rFonts w:ascii="Arial" w:hAnsi="Arial" w:cs="Arial"/>
          <w:sz w:val="24"/>
          <w:szCs w:val="24"/>
        </w:rPr>
      </w:pPr>
      <w:r>
        <w:rPr>
          <w:rFonts w:ascii="Arial" w:hAnsi="Arial" w:cs="Arial"/>
          <w:sz w:val="24"/>
          <w:szCs w:val="24"/>
        </w:rPr>
        <w:t>E</w:t>
      </w:r>
      <w:r w:rsidR="00A67C0D">
        <w:rPr>
          <w:rFonts w:ascii="Arial" w:hAnsi="Arial" w:cs="Arial"/>
          <w:sz w:val="24"/>
          <w:szCs w:val="24"/>
        </w:rPr>
        <w:t>xpenditure overall overspend of £701k with favourable pay costs of £902k and adverse non pay costs of £1</w:t>
      </w:r>
      <w:r>
        <w:rPr>
          <w:rFonts w:ascii="Arial" w:hAnsi="Arial" w:cs="Arial"/>
          <w:sz w:val="24"/>
          <w:szCs w:val="24"/>
        </w:rPr>
        <w:t>,</w:t>
      </w:r>
      <w:r w:rsidR="00A67C0D">
        <w:rPr>
          <w:rFonts w:ascii="Arial" w:hAnsi="Arial" w:cs="Arial"/>
          <w:sz w:val="24"/>
          <w:szCs w:val="24"/>
        </w:rPr>
        <w:t>603k.</w:t>
      </w:r>
    </w:p>
    <w:p w:rsidR="00A67C0D" w:rsidRDefault="00A67C0D" w:rsidP="00F66901">
      <w:pPr>
        <w:pStyle w:val="ListParagraph"/>
        <w:numPr>
          <w:ilvl w:val="0"/>
          <w:numId w:val="5"/>
        </w:numPr>
        <w:spacing w:after="0" w:line="240" w:lineRule="auto"/>
        <w:ind w:left="1134"/>
        <w:rPr>
          <w:rFonts w:ascii="Arial" w:hAnsi="Arial" w:cs="Arial"/>
          <w:sz w:val="24"/>
          <w:szCs w:val="24"/>
        </w:rPr>
      </w:pPr>
      <w:r>
        <w:rPr>
          <w:rFonts w:ascii="Arial" w:hAnsi="Arial" w:cs="Arial"/>
          <w:sz w:val="24"/>
          <w:szCs w:val="24"/>
        </w:rPr>
        <w:t>Month 9 efficiencies of £2.535m</w:t>
      </w:r>
      <w:r w:rsidR="00005E21">
        <w:rPr>
          <w:rFonts w:ascii="Arial" w:hAnsi="Arial" w:cs="Arial"/>
          <w:sz w:val="24"/>
          <w:szCs w:val="24"/>
        </w:rPr>
        <w:t xml:space="preserve"> were</w:t>
      </w:r>
      <w:r>
        <w:rPr>
          <w:rFonts w:ascii="Arial" w:hAnsi="Arial" w:cs="Arial"/>
          <w:sz w:val="24"/>
          <w:szCs w:val="24"/>
        </w:rPr>
        <w:t xml:space="preserve"> identified wit</w:t>
      </w:r>
      <w:r w:rsidR="00005E21">
        <w:rPr>
          <w:rFonts w:ascii="Arial" w:hAnsi="Arial" w:cs="Arial"/>
          <w:sz w:val="24"/>
          <w:szCs w:val="24"/>
        </w:rPr>
        <w:t>h a further £0.367m forecast.  The f</w:t>
      </w:r>
      <w:r>
        <w:rPr>
          <w:rFonts w:ascii="Arial" w:hAnsi="Arial" w:cs="Arial"/>
          <w:sz w:val="24"/>
          <w:szCs w:val="24"/>
        </w:rPr>
        <w:t xml:space="preserve">orecast to March 2023 was £2.902m with a gap to </w:t>
      </w:r>
      <w:r w:rsidR="00005E21">
        <w:rPr>
          <w:rFonts w:ascii="Arial" w:hAnsi="Arial" w:cs="Arial"/>
          <w:sz w:val="24"/>
          <w:szCs w:val="24"/>
        </w:rPr>
        <w:t xml:space="preserve">the </w:t>
      </w:r>
      <w:r>
        <w:rPr>
          <w:rFonts w:ascii="Arial" w:hAnsi="Arial" w:cs="Arial"/>
          <w:sz w:val="24"/>
          <w:szCs w:val="24"/>
        </w:rPr>
        <w:t>Financial Plan of £1.688m.  Further efficiencies</w:t>
      </w:r>
      <w:r w:rsidR="00693153">
        <w:rPr>
          <w:rFonts w:ascii="Arial" w:hAnsi="Arial" w:cs="Arial"/>
          <w:sz w:val="24"/>
          <w:szCs w:val="24"/>
        </w:rPr>
        <w:t xml:space="preserve"> were being sought.</w:t>
      </w:r>
    </w:p>
    <w:p w:rsidR="00693153" w:rsidRDefault="00693153" w:rsidP="00F66901">
      <w:pPr>
        <w:pStyle w:val="ListParagraph"/>
        <w:numPr>
          <w:ilvl w:val="0"/>
          <w:numId w:val="5"/>
        </w:numPr>
        <w:spacing w:after="0" w:line="240" w:lineRule="auto"/>
        <w:ind w:left="1134"/>
        <w:rPr>
          <w:rFonts w:ascii="Arial" w:hAnsi="Arial" w:cs="Arial"/>
          <w:sz w:val="24"/>
          <w:szCs w:val="24"/>
        </w:rPr>
      </w:pPr>
      <w:r>
        <w:rPr>
          <w:rFonts w:ascii="Arial" w:hAnsi="Arial" w:cs="Arial"/>
          <w:sz w:val="24"/>
          <w:szCs w:val="24"/>
        </w:rPr>
        <w:t xml:space="preserve">The key risks and current assumptions of the projected breakeven outturn included the pay award and Phase 2 recruitment being fully funded.  </w:t>
      </w:r>
      <w:r w:rsidR="00005E21">
        <w:rPr>
          <w:rFonts w:ascii="Arial" w:hAnsi="Arial" w:cs="Arial"/>
          <w:sz w:val="24"/>
          <w:szCs w:val="24"/>
        </w:rPr>
        <w:t>Service Level Agreement (</w:t>
      </w:r>
      <w:r>
        <w:rPr>
          <w:rFonts w:ascii="Arial" w:hAnsi="Arial" w:cs="Arial"/>
          <w:sz w:val="24"/>
          <w:szCs w:val="24"/>
        </w:rPr>
        <w:t>SLA</w:t>
      </w:r>
      <w:r w:rsidR="00005E21">
        <w:rPr>
          <w:rFonts w:ascii="Arial" w:hAnsi="Arial" w:cs="Arial"/>
          <w:sz w:val="24"/>
          <w:szCs w:val="24"/>
        </w:rPr>
        <w:t>) volume levels would</w:t>
      </w:r>
      <w:r>
        <w:rPr>
          <w:rFonts w:ascii="Arial" w:hAnsi="Arial" w:cs="Arial"/>
          <w:sz w:val="24"/>
          <w:szCs w:val="24"/>
        </w:rPr>
        <w:t xml:space="preserve"> be achieved, Cath Labs were covered and TAVI funding mitigated.</w:t>
      </w:r>
    </w:p>
    <w:p w:rsidR="00693153" w:rsidRDefault="00693153" w:rsidP="00F66901">
      <w:pPr>
        <w:pStyle w:val="ListParagraph"/>
        <w:numPr>
          <w:ilvl w:val="0"/>
          <w:numId w:val="5"/>
        </w:numPr>
        <w:spacing w:after="0" w:line="240" w:lineRule="auto"/>
        <w:ind w:left="1134"/>
        <w:rPr>
          <w:rFonts w:ascii="Arial" w:hAnsi="Arial" w:cs="Arial"/>
          <w:sz w:val="24"/>
          <w:szCs w:val="24"/>
        </w:rPr>
      </w:pPr>
      <w:r>
        <w:rPr>
          <w:rFonts w:ascii="Arial" w:hAnsi="Arial" w:cs="Arial"/>
          <w:sz w:val="24"/>
          <w:szCs w:val="24"/>
        </w:rPr>
        <w:t>The breakeven non-core position included depreciation charges, annual managed expenditure items and any impairment of assets.</w:t>
      </w:r>
    </w:p>
    <w:p w:rsidR="00693153" w:rsidRDefault="00693153" w:rsidP="00F66901">
      <w:pPr>
        <w:pStyle w:val="ListParagraph"/>
        <w:numPr>
          <w:ilvl w:val="0"/>
          <w:numId w:val="5"/>
        </w:numPr>
        <w:spacing w:after="0" w:line="240" w:lineRule="auto"/>
        <w:ind w:left="1134"/>
        <w:rPr>
          <w:rFonts w:ascii="Arial" w:hAnsi="Arial" w:cs="Arial"/>
          <w:sz w:val="24"/>
          <w:szCs w:val="24"/>
        </w:rPr>
      </w:pPr>
      <w:r>
        <w:rPr>
          <w:rFonts w:ascii="Arial" w:hAnsi="Arial" w:cs="Arial"/>
          <w:sz w:val="24"/>
          <w:szCs w:val="24"/>
        </w:rPr>
        <w:t>The revised capital plan at December 2022 was £36.220m with expenditure to date of £17.584m.</w:t>
      </w:r>
    </w:p>
    <w:p w:rsidR="00693153" w:rsidRDefault="00693153" w:rsidP="00693153">
      <w:pPr>
        <w:spacing w:after="0" w:line="240" w:lineRule="auto"/>
        <w:rPr>
          <w:rFonts w:ascii="Arial" w:hAnsi="Arial" w:cs="Arial"/>
          <w:sz w:val="24"/>
          <w:szCs w:val="24"/>
        </w:rPr>
      </w:pPr>
    </w:p>
    <w:p w:rsidR="00693153" w:rsidRDefault="00693153" w:rsidP="00693153">
      <w:pPr>
        <w:spacing w:after="0" w:line="240" w:lineRule="auto"/>
        <w:ind w:left="709"/>
        <w:rPr>
          <w:rFonts w:ascii="Arial" w:hAnsi="Arial" w:cs="Arial"/>
          <w:sz w:val="24"/>
          <w:szCs w:val="24"/>
        </w:rPr>
      </w:pPr>
      <w:r>
        <w:rPr>
          <w:rFonts w:ascii="Arial" w:hAnsi="Arial" w:cs="Arial"/>
          <w:sz w:val="24"/>
          <w:szCs w:val="24"/>
        </w:rPr>
        <w:tab/>
        <w:t>The Committee thanked Michael Breen for a clear presentation</w:t>
      </w:r>
      <w:r w:rsidR="00005E21">
        <w:rPr>
          <w:rFonts w:ascii="Arial" w:hAnsi="Arial" w:cs="Arial"/>
          <w:sz w:val="24"/>
          <w:szCs w:val="24"/>
        </w:rPr>
        <w:t xml:space="preserve"> and asked what the </w:t>
      </w:r>
      <w:r w:rsidR="00E07731">
        <w:rPr>
          <w:rFonts w:ascii="Arial" w:hAnsi="Arial" w:cs="Arial"/>
          <w:sz w:val="24"/>
          <w:szCs w:val="24"/>
        </w:rPr>
        <w:t xml:space="preserve">risks were in relation to not achieving the identified efficiencies target set while maintaining an overall breakeven forecast. </w:t>
      </w:r>
      <w:r>
        <w:rPr>
          <w:rFonts w:ascii="Arial" w:hAnsi="Arial" w:cs="Arial"/>
          <w:sz w:val="24"/>
          <w:szCs w:val="24"/>
        </w:rPr>
        <w:t xml:space="preserve"> Michael Breen responded </w:t>
      </w:r>
      <w:r w:rsidR="006B2CF6">
        <w:rPr>
          <w:rFonts w:ascii="Arial" w:hAnsi="Arial" w:cs="Arial"/>
          <w:sz w:val="24"/>
          <w:szCs w:val="24"/>
        </w:rPr>
        <w:t xml:space="preserve">that </w:t>
      </w:r>
      <w:r w:rsidR="00E07731">
        <w:rPr>
          <w:rFonts w:ascii="Arial" w:hAnsi="Arial" w:cs="Arial"/>
          <w:sz w:val="24"/>
          <w:szCs w:val="24"/>
        </w:rPr>
        <w:t xml:space="preserve">the Finance Team were looking at both income and expenditure on a line by line basis to identify both additional income </w:t>
      </w:r>
      <w:r w:rsidR="00BF098E">
        <w:rPr>
          <w:rFonts w:ascii="Arial" w:hAnsi="Arial" w:cs="Arial"/>
          <w:sz w:val="24"/>
          <w:szCs w:val="24"/>
        </w:rPr>
        <w:t>over budget expectations,</w:t>
      </w:r>
      <w:r w:rsidR="00E07731">
        <w:rPr>
          <w:rFonts w:ascii="Arial" w:hAnsi="Arial" w:cs="Arial"/>
          <w:sz w:val="24"/>
          <w:szCs w:val="24"/>
        </w:rPr>
        <w:t xml:space="preserve"> further expenditure savings within baseline budgets</w:t>
      </w:r>
      <w:r w:rsidR="002964B6">
        <w:rPr>
          <w:rFonts w:ascii="Arial" w:hAnsi="Arial" w:cs="Arial"/>
          <w:sz w:val="24"/>
          <w:szCs w:val="24"/>
        </w:rPr>
        <w:t xml:space="preserve"> (mostly staffing categories) and reserve budgets held for particular purposes </w:t>
      </w:r>
      <w:r w:rsidR="00E07731">
        <w:rPr>
          <w:rFonts w:ascii="Arial" w:hAnsi="Arial" w:cs="Arial"/>
          <w:sz w:val="24"/>
          <w:szCs w:val="24"/>
        </w:rPr>
        <w:t xml:space="preserve">e.g. </w:t>
      </w:r>
      <w:r w:rsidR="002964B6">
        <w:rPr>
          <w:rFonts w:ascii="Arial" w:hAnsi="Arial" w:cs="Arial"/>
          <w:sz w:val="24"/>
          <w:szCs w:val="24"/>
        </w:rPr>
        <w:t>in-year pay pressures</w:t>
      </w:r>
      <w:r w:rsidR="00E07731">
        <w:rPr>
          <w:rFonts w:ascii="Arial" w:hAnsi="Arial" w:cs="Arial"/>
          <w:sz w:val="24"/>
          <w:szCs w:val="24"/>
        </w:rPr>
        <w:t xml:space="preserve"> and g</w:t>
      </w:r>
      <w:r w:rsidR="00BF098E">
        <w:rPr>
          <w:rFonts w:ascii="Arial" w:hAnsi="Arial" w:cs="Arial"/>
          <w:sz w:val="24"/>
          <w:szCs w:val="24"/>
        </w:rPr>
        <w:t>iven our current position there</w:t>
      </w:r>
      <w:r w:rsidR="006B2CF6">
        <w:rPr>
          <w:rFonts w:ascii="Arial" w:hAnsi="Arial" w:cs="Arial"/>
          <w:sz w:val="24"/>
          <w:szCs w:val="24"/>
        </w:rPr>
        <w:t xml:space="preserve"> was </w:t>
      </w:r>
      <w:r w:rsidR="003D0479">
        <w:rPr>
          <w:rFonts w:ascii="Arial" w:hAnsi="Arial" w:cs="Arial"/>
          <w:sz w:val="24"/>
          <w:szCs w:val="24"/>
        </w:rPr>
        <w:t xml:space="preserve">a </w:t>
      </w:r>
      <w:r w:rsidR="00BF098E">
        <w:rPr>
          <w:rFonts w:ascii="Arial" w:hAnsi="Arial" w:cs="Arial"/>
          <w:sz w:val="24"/>
          <w:szCs w:val="24"/>
        </w:rPr>
        <w:t>confidence</w:t>
      </w:r>
      <w:r w:rsidR="006B2CF6">
        <w:rPr>
          <w:rFonts w:ascii="Arial" w:hAnsi="Arial" w:cs="Arial"/>
          <w:sz w:val="24"/>
          <w:szCs w:val="24"/>
        </w:rPr>
        <w:t xml:space="preserve"> </w:t>
      </w:r>
      <w:r w:rsidR="003D0479">
        <w:rPr>
          <w:rFonts w:ascii="Arial" w:hAnsi="Arial" w:cs="Arial"/>
          <w:sz w:val="24"/>
          <w:szCs w:val="24"/>
        </w:rPr>
        <w:t xml:space="preserve">that </w:t>
      </w:r>
      <w:r w:rsidR="006B2CF6">
        <w:rPr>
          <w:rFonts w:ascii="Arial" w:hAnsi="Arial" w:cs="Arial"/>
          <w:sz w:val="24"/>
          <w:szCs w:val="24"/>
        </w:rPr>
        <w:t>a breakeven status would be achieved</w:t>
      </w:r>
      <w:r w:rsidR="00E07731">
        <w:rPr>
          <w:rFonts w:ascii="Arial" w:hAnsi="Arial" w:cs="Arial"/>
          <w:sz w:val="24"/>
          <w:szCs w:val="24"/>
        </w:rPr>
        <w:t xml:space="preserve"> in March 2023</w:t>
      </w:r>
      <w:r w:rsidR="006B2CF6">
        <w:rPr>
          <w:rFonts w:ascii="Arial" w:hAnsi="Arial" w:cs="Arial"/>
          <w:sz w:val="24"/>
          <w:szCs w:val="24"/>
        </w:rPr>
        <w:t>.</w:t>
      </w:r>
    </w:p>
    <w:p w:rsidR="006B2CF6" w:rsidRDefault="006B2CF6" w:rsidP="00693153">
      <w:pPr>
        <w:spacing w:after="0" w:line="240" w:lineRule="auto"/>
        <w:ind w:left="709"/>
        <w:rPr>
          <w:rFonts w:ascii="Arial" w:hAnsi="Arial" w:cs="Arial"/>
          <w:sz w:val="24"/>
          <w:szCs w:val="24"/>
        </w:rPr>
      </w:pPr>
    </w:p>
    <w:p w:rsidR="006B2CF6" w:rsidRDefault="006B2CF6" w:rsidP="00693153">
      <w:pPr>
        <w:spacing w:after="0" w:line="240" w:lineRule="auto"/>
        <w:ind w:left="709"/>
        <w:rPr>
          <w:rFonts w:ascii="Arial" w:hAnsi="Arial" w:cs="Arial"/>
          <w:sz w:val="24"/>
          <w:szCs w:val="24"/>
        </w:rPr>
      </w:pPr>
      <w:r>
        <w:rPr>
          <w:rFonts w:ascii="Arial" w:hAnsi="Arial" w:cs="Arial"/>
          <w:sz w:val="24"/>
          <w:szCs w:val="24"/>
        </w:rPr>
        <w:t xml:space="preserve">Steven Wallace agreed the inflation point </w:t>
      </w:r>
      <w:r w:rsidR="002964B6">
        <w:rPr>
          <w:rFonts w:ascii="Arial" w:hAnsi="Arial" w:cs="Arial"/>
          <w:sz w:val="24"/>
          <w:szCs w:val="24"/>
        </w:rPr>
        <w:t xml:space="preserve">within the presentation and discussion </w:t>
      </w:r>
      <w:r>
        <w:rPr>
          <w:rFonts w:ascii="Arial" w:hAnsi="Arial" w:cs="Arial"/>
          <w:sz w:val="24"/>
          <w:szCs w:val="24"/>
        </w:rPr>
        <w:t xml:space="preserve">was </w:t>
      </w:r>
      <w:r w:rsidR="002964B6">
        <w:rPr>
          <w:rFonts w:ascii="Arial" w:hAnsi="Arial" w:cs="Arial"/>
          <w:sz w:val="24"/>
          <w:szCs w:val="24"/>
        </w:rPr>
        <w:t xml:space="preserve">a key variable </w:t>
      </w:r>
      <w:r w:rsidR="00BF098E">
        <w:rPr>
          <w:rFonts w:ascii="Arial" w:hAnsi="Arial" w:cs="Arial"/>
          <w:sz w:val="24"/>
          <w:szCs w:val="24"/>
        </w:rPr>
        <w:t>a</w:t>
      </w:r>
      <w:r>
        <w:rPr>
          <w:rFonts w:ascii="Arial" w:hAnsi="Arial" w:cs="Arial"/>
          <w:sz w:val="24"/>
          <w:szCs w:val="24"/>
        </w:rPr>
        <w:t xml:space="preserve">nd suggested including some narrative based on last year’s costs to </w:t>
      </w:r>
      <w:r w:rsidR="00BF098E">
        <w:rPr>
          <w:rFonts w:ascii="Arial" w:hAnsi="Arial" w:cs="Arial"/>
          <w:sz w:val="24"/>
          <w:szCs w:val="24"/>
        </w:rPr>
        <w:t>illustrate</w:t>
      </w:r>
      <w:r>
        <w:rPr>
          <w:rFonts w:ascii="Arial" w:hAnsi="Arial" w:cs="Arial"/>
          <w:sz w:val="24"/>
          <w:szCs w:val="24"/>
        </w:rPr>
        <w:t xml:space="preserve"> this.  Michael Breen </w:t>
      </w:r>
      <w:r w:rsidR="002964B6">
        <w:rPr>
          <w:rFonts w:ascii="Arial" w:hAnsi="Arial" w:cs="Arial"/>
          <w:sz w:val="24"/>
          <w:szCs w:val="24"/>
        </w:rPr>
        <w:t xml:space="preserve">agreed with the point around inflation and </w:t>
      </w:r>
      <w:r w:rsidR="00BF098E">
        <w:rPr>
          <w:rFonts w:ascii="Arial" w:hAnsi="Arial" w:cs="Arial"/>
          <w:sz w:val="24"/>
          <w:szCs w:val="24"/>
        </w:rPr>
        <w:t>highlighted that the final</w:t>
      </w:r>
      <w:r>
        <w:rPr>
          <w:rFonts w:ascii="Arial" w:hAnsi="Arial" w:cs="Arial"/>
          <w:sz w:val="24"/>
          <w:szCs w:val="24"/>
        </w:rPr>
        <w:t xml:space="preserve"> report </w:t>
      </w:r>
      <w:r w:rsidR="002964B6">
        <w:rPr>
          <w:rFonts w:ascii="Arial" w:hAnsi="Arial" w:cs="Arial"/>
          <w:sz w:val="24"/>
          <w:szCs w:val="24"/>
        </w:rPr>
        <w:t xml:space="preserve">in Month 12 </w:t>
      </w:r>
      <w:r>
        <w:rPr>
          <w:rFonts w:ascii="Arial" w:hAnsi="Arial" w:cs="Arial"/>
          <w:sz w:val="24"/>
          <w:szCs w:val="24"/>
        </w:rPr>
        <w:t xml:space="preserve">would cover </w:t>
      </w:r>
      <w:r w:rsidR="002964B6">
        <w:rPr>
          <w:rFonts w:ascii="Arial" w:hAnsi="Arial" w:cs="Arial"/>
          <w:sz w:val="24"/>
          <w:szCs w:val="24"/>
        </w:rPr>
        <w:t xml:space="preserve">key </w:t>
      </w:r>
      <w:r>
        <w:rPr>
          <w:rFonts w:ascii="Arial" w:hAnsi="Arial" w:cs="Arial"/>
          <w:sz w:val="24"/>
          <w:szCs w:val="24"/>
        </w:rPr>
        <w:t xml:space="preserve">income and </w:t>
      </w:r>
      <w:r w:rsidR="002964B6">
        <w:rPr>
          <w:rFonts w:ascii="Arial" w:hAnsi="Arial" w:cs="Arial"/>
          <w:sz w:val="24"/>
          <w:szCs w:val="24"/>
        </w:rPr>
        <w:t xml:space="preserve">expenditure </w:t>
      </w:r>
      <w:r>
        <w:rPr>
          <w:rFonts w:ascii="Arial" w:hAnsi="Arial" w:cs="Arial"/>
          <w:sz w:val="24"/>
          <w:szCs w:val="24"/>
        </w:rPr>
        <w:t xml:space="preserve">variances </w:t>
      </w:r>
      <w:r>
        <w:rPr>
          <w:rFonts w:ascii="Arial" w:hAnsi="Arial" w:cs="Arial"/>
          <w:sz w:val="24"/>
          <w:szCs w:val="24"/>
        </w:rPr>
        <w:lastRenderedPageBreak/>
        <w:t xml:space="preserve">to assist </w:t>
      </w:r>
      <w:r w:rsidR="002964B6">
        <w:rPr>
          <w:rFonts w:ascii="Arial" w:hAnsi="Arial" w:cs="Arial"/>
          <w:sz w:val="24"/>
          <w:szCs w:val="24"/>
        </w:rPr>
        <w:t xml:space="preserve">in forward </w:t>
      </w:r>
      <w:r>
        <w:rPr>
          <w:rFonts w:ascii="Arial" w:hAnsi="Arial" w:cs="Arial"/>
          <w:sz w:val="24"/>
          <w:szCs w:val="24"/>
        </w:rPr>
        <w:t>planning</w:t>
      </w:r>
      <w:r w:rsidR="002964B6">
        <w:rPr>
          <w:rFonts w:ascii="Arial" w:hAnsi="Arial" w:cs="Arial"/>
          <w:sz w:val="24"/>
          <w:szCs w:val="24"/>
        </w:rPr>
        <w:t xml:space="preserve"> including a high level  analysis of the in year effect of inf</w:t>
      </w:r>
      <w:r w:rsidR="00BF098E">
        <w:rPr>
          <w:rFonts w:ascii="Arial" w:hAnsi="Arial" w:cs="Arial"/>
          <w:sz w:val="24"/>
          <w:szCs w:val="24"/>
        </w:rPr>
        <w:t>lation within key budget lines.</w:t>
      </w:r>
    </w:p>
    <w:p w:rsidR="0070465A" w:rsidRDefault="0070465A" w:rsidP="00693153">
      <w:pPr>
        <w:spacing w:after="0" w:line="240" w:lineRule="auto"/>
        <w:ind w:left="709"/>
        <w:rPr>
          <w:rFonts w:ascii="Arial" w:hAnsi="Arial" w:cs="Arial"/>
          <w:sz w:val="24"/>
          <w:szCs w:val="24"/>
        </w:rPr>
      </w:pPr>
    </w:p>
    <w:p w:rsidR="0070465A" w:rsidRDefault="0070465A" w:rsidP="00693153">
      <w:pPr>
        <w:spacing w:after="0" w:line="240" w:lineRule="auto"/>
        <w:ind w:left="709"/>
        <w:rPr>
          <w:rFonts w:ascii="Arial" w:hAnsi="Arial" w:cs="Arial"/>
          <w:sz w:val="24"/>
          <w:szCs w:val="24"/>
        </w:rPr>
      </w:pPr>
      <w:r>
        <w:rPr>
          <w:rFonts w:ascii="Arial" w:hAnsi="Arial" w:cs="Arial"/>
          <w:sz w:val="24"/>
          <w:szCs w:val="24"/>
        </w:rPr>
        <w:t xml:space="preserve">Linda Semple </w:t>
      </w:r>
      <w:r w:rsidR="002964B6">
        <w:rPr>
          <w:rFonts w:ascii="Arial" w:hAnsi="Arial" w:cs="Arial"/>
          <w:sz w:val="24"/>
          <w:szCs w:val="24"/>
        </w:rPr>
        <w:t>stated</w:t>
      </w:r>
      <w:r>
        <w:rPr>
          <w:rFonts w:ascii="Arial" w:hAnsi="Arial" w:cs="Arial"/>
          <w:sz w:val="24"/>
          <w:szCs w:val="24"/>
        </w:rPr>
        <w:t xml:space="preserve"> it would be useful to know the detail</w:t>
      </w:r>
      <w:r w:rsidR="002964B6">
        <w:rPr>
          <w:rFonts w:ascii="Arial" w:hAnsi="Arial" w:cs="Arial"/>
          <w:sz w:val="24"/>
          <w:szCs w:val="24"/>
        </w:rPr>
        <w:t>s</w:t>
      </w:r>
      <w:r>
        <w:rPr>
          <w:rFonts w:ascii="Arial" w:hAnsi="Arial" w:cs="Arial"/>
          <w:sz w:val="24"/>
          <w:szCs w:val="24"/>
        </w:rPr>
        <w:t xml:space="preserve"> within </w:t>
      </w:r>
      <w:r w:rsidR="002964B6">
        <w:rPr>
          <w:rFonts w:ascii="Arial" w:hAnsi="Arial" w:cs="Arial"/>
          <w:sz w:val="24"/>
          <w:szCs w:val="24"/>
        </w:rPr>
        <w:t xml:space="preserve">the </w:t>
      </w:r>
      <w:r>
        <w:rPr>
          <w:rFonts w:ascii="Arial" w:hAnsi="Arial" w:cs="Arial"/>
          <w:sz w:val="24"/>
          <w:szCs w:val="24"/>
        </w:rPr>
        <w:t>efficiency plans</w:t>
      </w:r>
      <w:r w:rsidR="00005E21">
        <w:rPr>
          <w:rFonts w:ascii="Arial" w:hAnsi="Arial" w:cs="Arial"/>
          <w:sz w:val="24"/>
          <w:szCs w:val="24"/>
        </w:rPr>
        <w:t>,</w:t>
      </w:r>
      <w:r>
        <w:rPr>
          <w:rFonts w:ascii="Arial" w:hAnsi="Arial" w:cs="Arial"/>
          <w:sz w:val="24"/>
          <w:szCs w:val="24"/>
        </w:rPr>
        <w:t xml:space="preserve"> as targets were not met during the past two years</w:t>
      </w:r>
      <w:r w:rsidR="00BF098E">
        <w:rPr>
          <w:rFonts w:ascii="Arial" w:hAnsi="Arial" w:cs="Arial"/>
          <w:sz w:val="24"/>
          <w:szCs w:val="24"/>
        </w:rPr>
        <w:t>,</w:t>
      </w:r>
      <w:r>
        <w:rPr>
          <w:rFonts w:ascii="Arial" w:hAnsi="Arial" w:cs="Arial"/>
          <w:sz w:val="24"/>
          <w:szCs w:val="24"/>
        </w:rPr>
        <w:t xml:space="preserve"> and </w:t>
      </w:r>
      <w:r w:rsidR="009559DB">
        <w:rPr>
          <w:rFonts w:ascii="Arial" w:hAnsi="Arial" w:cs="Arial"/>
          <w:sz w:val="24"/>
          <w:szCs w:val="24"/>
        </w:rPr>
        <w:t xml:space="preserve">to </w:t>
      </w:r>
      <w:r>
        <w:rPr>
          <w:rFonts w:ascii="Arial" w:hAnsi="Arial" w:cs="Arial"/>
          <w:sz w:val="24"/>
          <w:szCs w:val="24"/>
        </w:rPr>
        <w:t xml:space="preserve">see a detailed efficiency breakdown.  Michael Breen responded that efficiency savings </w:t>
      </w:r>
      <w:r w:rsidR="002964B6">
        <w:rPr>
          <w:rFonts w:ascii="Arial" w:hAnsi="Arial" w:cs="Arial"/>
          <w:sz w:val="24"/>
          <w:szCs w:val="24"/>
        </w:rPr>
        <w:t xml:space="preserve">achieved </w:t>
      </w:r>
      <w:r>
        <w:rPr>
          <w:rFonts w:ascii="Arial" w:hAnsi="Arial" w:cs="Arial"/>
          <w:sz w:val="24"/>
          <w:szCs w:val="24"/>
        </w:rPr>
        <w:t xml:space="preserve">for 2022/23 </w:t>
      </w:r>
      <w:r w:rsidR="00BF098E">
        <w:rPr>
          <w:rFonts w:ascii="Arial" w:hAnsi="Arial" w:cs="Arial"/>
          <w:sz w:val="24"/>
          <w:szCs w:val="24"/>
        </w:rPr>
        <w:t>would</w:t>
      </w:r>
      <w:r>
        <w:rPr>
          <w:rFonts w:ascii="Arial" w:hAnsi="Arial" w:cs="Arial"/>
          <w:sz w:val="24"/>
          <w:szCs w:val="24"/>
        </w:rPr>
        <w:t xml:space="preserve"> be reported </w:t>
      </w:r>
      <w:r w:rsidR="00BF098E">
        <w:rPr>
          <w:rFonts w:ascii="Arial" w:hAnsi="Arial" w:cs="Arial"/>
          <w:sz w:val="24"/>
          <w:szCs w:val="24"/>
        </w:rPr>
        <w:t>to</w:t>
      </w:r>
      <w:r>
        <w:rPr>
          <w:rFonts w:ascii="Arial" w:hAnsi="Arial" w:cs="Arial"/>
          <w:sz w:val="24"/>
          <w:szCs w:val="24"/>
        </w:rPr>
        <w:t xml:space="preserve"> the May meeting with regular updates provided thereafter</w:t>
      </w:r>
      <w:r w:rsidR="002964B6">
        <w:rPr>
          <w:rFonts w:ascii="Arial" w:hAnsi="Arial" w:cs="Arial"/>
          <w:sz w:val="24"/>
          <w:szCs w:val="24"/>
        </w:rPr>
        <w:t xml:space="preserve"> on the programmes to deliver efficiencies during 2023/24 onwards</w:t>
      </w:r>
      <w:r>
        <w:rPr>
          <w:rFonts w:ascii="Arial" w:hAnsi="Arial" w:cs="Arial"/>
          <w:sz w:val="24"/>
          <w:szCs w:val="24"/>
        </w:rPr>
        <w:t>.</w:t>
      </w:r>
    </w:p>
    <w:p w:rsidR="0070465A" w:rsidRDefault="0070465A" w:rsidP="00693153">
      <w:pPr>
        <w:spacing w:after="0" w:line="240" w:lineRule="auto"/>
        <w:ind w:left="709"/>
        <w:rPr>
          <w:rFonts w:ascii="Arial" w:hAnsi="Arial" w:cs="Arial"/>
          <w:sz w:val="24"/>
          <w:szCs w:val="24"/>
        </w:rPr>
      </w:pPr>
    </w:p>
    <w:p w:rsidR="0070465A" w:rsidRDefault="0070465A" w:rsidP="00693153">
      <w:pPr>
        <w:spacing w:after="0" w:line="240" w:lineRule="auto"/>
        <w:ind w:left="709"/>
        <w:rPr>
          <w:rFonts w:ascii="Arial" w:hAnsi="Arial" w:cs="Arial"/>
          <w:sz w:val="24"/>
          <w:szCs w:val="24"/>
        </w:rPr>
      </w:pPr>
      <w:r>
        <w:rPr>
          <w:rFonts w:ascii="Arial" w:hAnsi="Arial" w:cs="Arial"/>
          <w:sz w:val="24"/>
          <w:szCs w:val="24"/>
        </w:rPr>
        <w:t>Karen Kelly referred to the Covid funding allocation for 2022/23 and asked what the remaining vacancy costs were</w:t>
      </w:r>
      <w:r w:rsidR="002964B6">
        <w:rPr>
          <w:rFonts w:ascii="Arial" w:hAnsi="Arial" w:cs="Arial"/>
          <w:sz w:val="24"/>
          <w:szCs w:val="24"/>
        </w:rPr>
        <w:t xml:space="preserve"> as reported within the main report</w:t>
      </w:r>
      <w:r>
        <w:rPr>
          <w:rFonts w:ascii="Arial" w:hAnsi="Arial" w:cs="Arial"/>
          <w:sz w:val="24"/>
          <w:szCs w:val="24"/>
        </w:rPr>
        <w:t xml:space="preserve">.  Michael Breen stated these were </w:t>
      </w:r>
      <w:r w:rsidR="00A74B89">
        <w:rPr>
          <w:rFonts w:ascii="Arial" w:hAnsi="Arial" w:cs="Arial"/>
          <w:sz w:val="24"/>
          <w:szCs w:val="24"/>
        </w:rPr>
        <w:t xml:space="preserve">posts </w:t>
      </w:r>
      <w:r w:rsidR="00BF098E">
        <w:rPr>
          <w:rFonts w:ascii="Arial" w:hAnsi="Arial" w:cs="Arial"/>
          <w:sz w:val="24"/>
          <w:szCs w:val="24"/>
        </w:rPr>
        <w:t xml:space="preserve">were </w:t>
      </w:r>
      <w:r w:rsidR="00A74B89">
        <w:rPr>
          <w:rFonts w:ascii="Arial" w:hAnsi="Arial" w:cs="Arial"/>
          <w:sz w:val="24"/>
          <w:szCs w:val="24"/>
        </w:rPr>
        <w:t xml:space="preserve">funded </w:t>
      </w:r>
      <w:r w:rsidR="003D0479">
        <w:rPr>
          <w:rFonts w:ascii="Arial" w:hAnsi="Arial" w:cs="Arial"/>
          <w:sz w:val="24"/>
          <w:szCs w:val="24"/>
        </w:rPr>
        <w:t xml:space="preserve">by Scottish Government </w:t>
      </w:r>
      <w:r w:rsidR="00A74B89">
        <w:rPr>
          <w:rFonts w:ascii="Arial" w:hAnsi="Arial" w:cs="Arial"/>
          <w:sz w:val="24"/>
          <w:szCs w:val="24"/>
        </w:rPr>
        <w:t xml:space="preserve">on a </w:t>
      </w:r>
      <w:r>
        <w:rPr>
          <w:rFonts w:ascii="Arial" w:hAnsi="Arial" w:cs="Arial"/>
          <w:sz w:val="24"/>
          <w:szCs w:val="24"/>
        </w:rPr>
        <w:t xml:space="preserve">non-recurring </w:t>
      </w:r>
      <w:r w:rsidR="00A74B89">
        <w:rPr>
          <w:rFonts w:ascii="Arial" w:hAnsi="Arial" w:cs="Arial"/>
          <w:sz w:val="24"/>
          <w:szCs w:val="24"/>
        </w:rPr>
        <w:t>basis</w:t>
      </w:r>
      <w:r>
        <w:rPr>
          <w:rFonts w:ascii="Arial" w:hAnsi="Arial" w:cs="Arial"/>
          <w:sz w:val="24"/>
          <w:szCs w:val="24"/>
        </w:rPr>
        <w:t xml:space="preserve">.  Graham Stewart added that the Covid funding was </w:t>
      </w:r>
      <w:r w:rsidR="00005E21">
        <w:rPr>
          <w:rFonts w:ascii="Arial" w:hAnsi="Arial" w:cs="Arial"/>
          <w:sz w:val="24"/>
          <w:szCs w:val="24"/>
        </w:rPr>
        <w:t xml:space="preserve">awarded </w:t>
      </w:r>
      <w:r>
        <w:rPr>
          <w:rFonts w:ascii="Arial" w:hAnsi="Arial" w:cs="Arial"/>
          <w:sz w:val="24"/>
          <w:szCs w:val="24"/>
        </w:rPr>
        <w:t>to help sec</w:t>
      </w:r>
      <w:r w:rsidR="00BF098E">
        <w:rPr>
          <w:rFonts w:ascii="Arial" w:hAnsi="Arial" w:cs="Arial"/>
          <w:sz w:val="24"/>
          <w:szCs w:val="24"/>
        </w:rPr>
        <w:t>ure the safety of patient care.</w:t>
      </w:r>
      <w:r>
        <w:rPr>
          <w:rFonts w:ascii="Arial" w:hAnsi="Arial" w:cs="Arial"/>
          <w:sz w:val="24"/>
          <w:szCs w:val="24"/>
        </w:rPr>
        <w:t xml:space="preserve"> The risk </w:t>
      </w:r>
      <w:r w:rsidR="00BF098E">
        <w:rPr>
          <w:rFonts w:ascii="Arial" w:hAnsi="Arial" w:cs="Arial"/>
          <w:sz w:val="24"/>
          <w:szCs w:val="24"/>
        </w:rPr>
        <w:t>had been</w:t>
      </w:r>
      <w:r>
        <w:rPr>
          <w:rFonts w:ascii="Arial" w:hAnsi="Arial" w:cs="Arial"/>
          <w:sz w:val="24"/>
          <w:szCs w:val="24"/>
        </w:rPr>
        <w:t xml:space="preserve"> reduced from </w:t>
      </w:r>
      <w:r w:rsidR="003D0479">
        <w:rPr>
          <w:rFonts w:ascii="Arial" w:hAnsi="Arial" w:cs="Arial"/>
          <w:sz w:val="24"/>
          <w:szCs w:val="24"/>
        </w:rPr>
        <w:t>c</w:t>
      </w:r>
      <w:proofErr w:type="gramStart"/>
      <w:r w:rsidR="003D0479">
        <w:rPr>
          <w:rFonts w:ascii="Arial" w:hAnsi="Arial" w:cs="Arial"/>
          <w:sz w:val="24"/>
          <w:szCs w:val="24"/>
        </w:rPr>
        <w:t>.</w:t>
      </w:r>
      <w:r>
        <w:rPr>
          <w:rFonts w:ascii="Arial" w:hAnsi="Arial" w:cs="Arial"/>
          <w:sz w:val="24"/>
          <w:szCs w:val="24"/>
        </w:rPr>
        <w:t>£</w:t>
      </w:r>
      <w:proofErr w:type="gramEnd"/>
      <w:r>
        <w:rPr>
          <w:rFonts w:ascii="Arial" w:hAnsi="Arial" w:cs="Arial"/>
          <w:sz w:val="24"/>
          <w:szCs w:val="24"/>
        </w:rPr>
        <w:t xml:space="preserve">2.5m to £900k.  Exit strategies were being considered but there was a £900k pressure </w:t>
      </w:r>
      <w:r w:rsidR="00A74B89">
        <w:rPr>
          <w:rFonts w:ascii="Arial" w:hAnsi="Arial" w:cs="Arial"/>
          <w:sz w:val="24"/>
          <w:szCs w:val="24"/>
        </w:rPr>
        <w:t>with</w:t>
      </w:r>
      <w:r>
        <w:rPr>
          <w:rFonts w:ascii="Arial" w:hAnsi="Arial" w:cs="Arial"/>
          <w:sz w:val="24"/>
          <w:szCs w:val="24"/>
        </w:rPr>
        <w:t xml:space="preserve">in </w:t>
      </w:r>
      <w:r w:rsidR="00A74B89">
        <w:rPr>
          <w:rFonts w:ascii="Arial" w:hAnsi="Arial" w:cs="Arial"/>
          <w:sz w:val="24"/>
          <w:szCs w:val="24"/>
        </w:rPr>
        <w:t xml:space="preserve">the </w:t>
      </w:r>
      <w:r>
        <w:rPr>
          <w:rFonts w:ascii="Arial" w:hAnsi="Arial" w:cs="Arial"/>
          <w:sz w:val="24"/>
          <w:szCs w:val="24"/>
        </w:rPr>
        <w:t>HLD workforce.  Karen Kelly asked whether those posts could be transferred to support</w:t>
      </w:r>
      <w:r w:rsidR="00BF098E">
        <w:rPr>
          <w:rFonts w:ascii="Arial" w:hAnsi="Arial" w:cs="Arial"/>
          <w:sz w:val="24"/>
          <w:szCs w:val="24"/>
        </w:rPr>
        <w:t xml:space="preserve"> existing vacancies elsewhere. </w:t>
      </w:r>
      <w:r>
        <w:rPr>
          <w:rFonts w:ascii="Arial" w:hAnsi="Arial" w:cs="Arial"/>
          <w:sz w:val="24"/>
          <w:szCs w:val="24"/>
        </w:rPr>
        <w:t>Graham Stewart gave assurance that this</w:t>
      </w:r>
      <w:r w:rsidR="00005E21">
        <w:rPr>
          <w:rFonts w:ascii="Arial" w:hAnsi="Arial" w:cs="Arial"/>
          <w:sz w:val="24"/>
          <w:szCs w:val="24"/>
        </w:rPr>
        <w:t xml:space="preserve"> was happening where possible</w:t>
      </w:r>
      <w:r w:rsidR="00A74B89">
        <w:rPr>
          <w:rFonts w:ascii="Arial" w:hAnsi="Arial" w:cs="Arial"/>
          <w:sz w:val="24"/>
          <w:szCs w:val="24"/>
        </w:rPr>
        <w:t xml:space="preserve"> and </w:t>
      </w:r>
      <w:r w:rsidR="00BF098E">
        <w:rPr>
          <w:rFonts w:ascii="Arial" w:hAnsi="Arial" w:cs="Arial"/>
          <w:sz w:val="24"/>
          <w:szCs w:val="24"/>
        </w:rPr>
        <w:t xml:space="preserve">that </w:t>
      </w:r>
      <w:r w:rsidR="00A74B89">
        <w:rPr>
          <w:rFonts w:ascii="Arial" w:hAnsi="Arial" w:cs="Arial"/>
          <w:sz w:val="24"/>
          <w:szCs w:val="24"/>
        </w:rPr>
        <w:t>Finance and the Division were working closely together on this.</w:t>
      </w:r>
    </w:p>
    <w:p w:rsidR="0070465A" w:rsidRDefault="0070465A" w:rsidP="00693153">
      <w:pPr>
        <w:spacing w:after="0" w:line="240" w:lineRule="auto"/>
        <w:ind w:left="709"/>
        <w:rPr>
          <w:rFonts w:ascii="Arial" w:hAnsi="Arial" w:cs="Arial"/>
          <w:sz w:val="24"/>
          <w:szCs w:val="24"/>
        </w:rPr>
      </w:pPr>
    </w:p>
    <w:p w:rsidR="0070465A" w:rsidRPr="00693153" w:rsidRDefault="0070465A" w:rsidP="00693153">
      <w:pPr>
        <w:spacing w:after="0" w:line="240" w:lineRule="auto"/>
        <w:ind w:left="709"/>
        <w:rPr>
          <w:rFonts w:ascii="Arial" w:hAnsi="Arial" w:cs="Arial"/>
          <w:sz w:val="24"/>
          <w:szCs w:val="24"/>
        </w:rPr>
      </w:pPr>
      <w:r>
        <w:rPr>
          <w:rFonts w:ascii="Arial" w:hAnsi="Arial" w:cs="Arial"/>
          <w:sz w:val="24"/>
          <w:szCs w:val="24"/>
        </w:rPr>
        <w:t xml:space="preserve">The Committee approved the </w:t>
      </w:r>
      <w:r w:rsidR="00E77F96">
        <w:rPr>
          <w:rFonts w:ascii="Arial" w:hAnsi="Arial" w:cs="Arial"/>
          <w:sz w:val="24"/>
          <w:szCs w:val="24"/>
        </w:rPr>
        <w:t>F</w:t>
      </w:r>
      <w:r w:rsidR="00A82B50">
        <w:rPr>
          <w:rFonts w:ascii="Arial" w:hAnsi="Arial" w:cs="Arial"/>
          <w:sz w:val="24"/>
          <w:szCs w:val="24"/>
        </w:rPr>
        <w:t xml:space="preserve">inancial </w:t>
      </w:r>
      <w:r w:rsidR="00E77F96">
        <w:rPr>
          <w:rFonts w:ascii="Arial" w:hAnsi="Arial" w:cs="Arial"/>
          <w:sz w:val="24"/>
          <w:szCs w:val="24"/>
        </w:rPr>
        <w:t>R</w:t>
      </w:r>
      <w:r w:rsidR="00A82B50">
        <w:rPr>
          <w:rFonts w:ascii="Arial" w:hAnsi="Arial" w:cs="Arial"/>
          <w:sz w:val="24"/>
          <w:szCs w:val="24"/>
        </w:rPr>
        <w:t>eport as at 31 December 2022.</w:t>
      </w:r>
    </w:p>
    <w:p w:rsidR="00AE745B" w:rsidRDefault="00AE745B" w:rsidP="00D05029">
      <w:pPr>
        <w:spacing w:after="0" w:line="240" w:lineRule="auto"/>
        <w:rPr>
          <w:rFonts w:ascii="Arial" w:hAnsi="Arial" w:cs="Arial"/>
          <w:sz w:val="24"/>
          <w:szCs w:val="24"/>
        </w:rPr>
      </w:pPr>
    </w:p>
    <w:p w:rsidR="00FF3CDB" w:rsidRPr="00BE18FE" w:rsidRDefault="00BE18FE" w:rsidP="00BE18FE">
      <w:pPr>
        <w:spacing w:after="0" w:line="240" w:lineRule="auto"/>
        <w:ind w:left="720" w:hanging="720"/>
        <w:rPr>
          <w:rFonts w:ascii="Arial" w:hAnsi="Arial" w:cs="Arial"/>
          <w:sz w:val="24"/>
          <w:szCs w:val="24"/>
        </w:rPr>
      </w:pPr>
      <w:r w:rsidRPr="00BE18FE">
        <w:rPr>
          <w:rFonts w:ascii="Arial" w:hAnsi="Arial" w:cs="Arial"/>
          <w:b/>
          <w:sz w:val="24"/>
          <w:szCs w:val="24"/>
        </w:rPr>
        <w:t>6</w:t>
      </w:r>
      <w:r w:rsidR="00C54A4B" w:rsidRPr="00BE18FE">
        <w:rPr>
          <w:rFonts w:ascii="Arial" w:hAnsi="Arial" w:cs="Arial"/>
          <w:b/>
          <w:sz w:val="24"/>
          <w:szCs w:val="24"/>
        </w:rPr>
        <w:t>.3</w:t>
      </w:r>
      <w:r w:rsidR="00C54A4B" w:rsidRPr="00443B76">
        <w:rPr>
          <w:rFonts w:ascii="Arial" w:hAnsi="Arial" w:cs="Arial"/>
          <w:b/>
          <w:sz w:val="24"/>
          <w:szCs w:val="24"/>
        </w:rPr>
        <w:tab/>
      </w:r>
      <w:r w:rsidR="002849FA">
        <w:rPr>
          <w:rFonts w:ascii="Arial" w:hAnsi="Arial" w:cs="Arial"/>
          <w:b/>
          <w:sz w:val="24"/>
          <w:szCs w:val="24"/>
        </w:rPr>
        <w:t>Capital Update – January 2023</w:t>
      </w:r>
    </w:p>
    <w:p w:rsidR="00BC2EB7" w:rsidRDefault="00BC2EB7" w:rsidP="006F2EB4">
      <w:pPr>
        <w:spacing w:after="0" w:line="240" w:lineRule="auto"/>
        <w:rPr>
          <w:rFonts w:ascii="Arial" w:hAnsi="Arial" w:cs="Arial"/>
          <w:b/>
          <w:sz w:val="24"/>
          <w:szCs w:val="24"/>
        </w:rPr>
      </w:pPr>
      <w:r w:rsidRPr="00443B76">
        <w:rPr>
          <w:rFonts w:ascii="Arial" w:hAnsi="Arial" w:cs="Arial"/>
          <w:b/>
          <w:sz w:val="24"/>
          <w:szCs w:val="24"/>
        </w:rPr>
        <w:tab/>
      </w:r>
    </w:p>
    <w:p w:rsidR="00A82B50" w:rsidRPr="00A82B50" w:rsidRDefault="00A82B50" w:rsidP="00A82B50">
      <w:pPr>
        <w:spacing w:after="0" w:line="240" w:lineRule="auto"/>
        <w:ind w:left="709"/>
        <w:rPr>
          <w:rFonts w:ascii="Arial" w:hAnsi="Arial" w:cs="Arial"/>
          <w:sz w:val="24"/>
          <w:szCs w:val="24"/>
        </w:rPr>
      </w:pPr>
      <w:r>
        <w:rPr>
          <w:rFonts w:ascii="Arial" w:hAnsi="Arial" w:cs="Arial"/>
          <w:b/>
          <w:sz w:val="24"/>
          <w:szCs w:val="24"/>
        </w:rPr>
        <w:tab/>
      </w:r>
      <w:r>
        <w:rPr>
          <w:rFonts w:ascii="Arial" w:hAnsi="Arial" w:cs="Arial"/>
          <w:sz w:val="24"/>
          <w:szCs w:val="24"/>
        </w:rPr>
        <w:t xml:space="preserve">Michael Breen presented the </w:t>
      </w:r>
      <w:r w:rsidR="00E77F96">
        <w:rPr>
          <w:rFonts w:ascii="Arial" w:hAnsi="Arial" w:cs="Arial"/>
          <w:sz w:val="24"/>
          <w:szCs w:val="24"/>
        </w:rPr>
        <w:t>M</w:t>
      </w:r>
      <w:r>
        <w:rPr>
          <w:rFonts w:ascii="Arial" w:hAnsi="Arial" w:cs="Arial"/>
          <w:sz w:val="24"/>
          <w:szCs w:val="24"/>
        </w:rPr>
        <w:t xml:space="preserve">onth 10 </w:t>
      </w:r>
      <w:r w:rsidR="00E77F96">
        <w:rPr>
          <w:rFonts w:ascii="Arial" w:hAnsi="Arial" w:cs="Arial"/>
          <w:sz w:val="24"/>
          <w:szCs w:val="24"/>
        </w:rPr>
        <w:t>C</w:t>
      </w:r>
      <w:r>
        <w:rPr>
          <w:rFonts w:ascii="Arial" w:hAnsi="Arial" w:cs="Arial"/>
          <w:sz w:val="24"/>
          <w:szCs w:val="24"/>
        </w:rPr>
        <w:t xml:space="preserve">apital </w:t>
      </w:r>
      <w:r w:rsidR="00E77F96">
        <w:rPr>
          <w:rFonts w:ascii="Arial" w:hAnsi="Arial" w:cs="Arial"/>
          <w:sz w:val="24"/>
          <w:szCs w:val="24"/>
        </w:rPr>
        <w:t>U</w:t>
      </w:r>
      <w:r>
        <w:rPr>
          <w:rFonts w:ascii="Arial" w:hAnsi="Arial" w:cs="Arial"/>
          <w:sz w:val="24"/>
          <w:szCs w:val="24"/>
        </w:rPr>
        <w:t>pdate and stated that this would be a stand</w:t>
      </w:r>
      <w:r w:rsidR="00E77F96">
        <w:rPr>
          <w:rFonts w:ascii="Arial" w:hAnsi="Arial" w:cs="Arial"/>
          <w:sz w:val="24"/>
          <w:szCs w:val="24"/>
        </w:rPr>
        <w:t>ing</w:t>
      </w:r>
      <w:r>
        <w:rPr>
          <w:rFonts w:ascii="Arial" w:hAnsi="Arial" w:cs="Arial"/>
          <w:sz w:val="24"/>
          <w:szCs w:val="24"/>
        </w:rPr>
        <w:t xml:space="preserve"> agenda item at future meetings.</w:t>
      </w:r>
    </w:p>
    <w:p w:rsidR="00122DD5" w:rsidRDefault="00122DD5" w:rsidP="00DF443F">
      <w:pPr>
        <w:spacing w:after="0" w:line="240" w:lineRule="auto"/>
        <w:ind w:left="720"/>
        <w:rPr>
          <w:rFonts w:ascii="Arial" w:hAnsi="Arial" w:cs="Arial"/>
          <w:sz w:val="24"/>
          <w:szCs w:val="24"/>
        </w:rPr>
      </w:pPr>
    </w:p>
    <w:p w:rsidR="00A82B50" w:rsidRDefault="00A82B50" w:rsidP="00DF443F">
      <w:pPr>
        <w:spacing w:after="0" w:line="240" w:lineRule="auto"/>
        <w:ind w:left="720"/>
        <w:rPr>
          <w:rFonts w:ascii="Arial" w:hAnsi="Arial" w:cs="Arial"/>
          <w:sz w:val="24"/>
          <w:szCs w:val="24"/>
        </w:rPr>
      </w:pPr>
      <w:r>
        <w:rPr>
          <w:rFonts w:ascii="Arial" w:hAnsi="Arial" w:cs="Arial"/>
          <w:sz w:val="24"/>
          <w:szCs w:val="24"/>
        </w:rPr>
        <w:t>Michael Breen reported that the revised plan was £36.220m with a YTD overall expenditure of £23.038m.  The forecast to March 2023 was £30.873 resulting in a variance of £5.347m, £5m of which related to Phase 2</w:t>
      </w:r>
      <w:r w:rsidR="003D0479">
        <w:rPr>
          <w:rFonts w:ascii="Arial" w:hAnsi="Arial" w:cs="Arial"/>
          <w:sz w:val="24"/>
          <w:szCs w:val="24"/>
        </w:rPr>
        <w:t xml:space="preserve"> due to the timing of expenditure being incurred</w:t>
      </w:r>
      <w:r>
        <w:rPr>
          <w:rFonts w:ascii="Arial" w:hAnsi="Arial" w:cs="Arial"/>
          <w:sz w:val="24"/>
          <w:szCs w:val="24"/>
        </w:rPr>
        <w:t>.</w:t>
      </w:r>
    </w:p>
    <w:p w:rsidR="00A82B50" w:rsidRDefault="00A82B50" w:rsidP="00DF443F">
      <w:pPr>
        <w:spacing w:after="0" w:line="240" w:lineRule="auto"/>
        <w:ind w:left="720"/>
        <w:rPr>
          <w:rFonts w:ascii="Arial" w:hAnsi="Arial" w:cs="Arial"/>
          <w:sz w:val="24"/>
          <w:szCs w:val="24"/>
        </w:rPr>
      </w:pPr>
    </w:p>
    <w:p w:rsidR="00A82B50" w:rsidRDefault="00A82B50" w:rsidP="00DF443F">
      <w:pPr>
        <w:spacing w:after="0" w:line="240" w:lineRule="auto"/>
        <w:ind w:left="720"/>
        <w:rPr>
          <w:rFonts w:ascii="Arial" w:hAnsi="Arial" w:cs="Arial"/>
          <w:sz w:val="24"/>
          <w:szCs w:val="24"/>
        </w:rPr>
      </w:pPr>
      <w:r>
        <w:rPr>
          <w:rFonts w:ascii="Arial" w:hAnsi="Arial" w:cs="Arial"/>
          <w:sz w:val="24"/>
          <w:szCs w:val="24"/>
        </w:rPr>
        <w:t>Michael Breen reassured the Co</w:t>
      </w:r>
      <w:r w:rsidR="00005E21">
        <w:rPr>
          <w:rFonts w:ascii="Arial" w:hAnsi="Arial" w:cs="Arial"/>
          <w:sz w:val="24"/>
          <w:szCs w:val="24"/>
        </w:rPr>
        <w:t>mmittee that SG</w:t>
      </w:r>
      <w:r>
        <w:rPr>
          <w:rFonts w:ascii="Arial" w:hAnsi="Arial" w:cs="Arial"/>
          <w:sz w:val="24"/>
          <w:szCs w:val="24"/>
        </w:rPr>
        <w:t xml:space="preserve"> would </w:t>
      </w:r>
      <w:r w:rsidR="00BF098E">
        <w:rPr>
          <w:rFonts w:ascii="Arial" w:hAnsi="Arial" w:cs="Arial"/>
          <w:sz w:val="24"/>
          <w:szCs w:val="24"/>
        </w:rPr>
        <w:t>rephrase</w:t>
      </w:r>
      <w:r>
        <w:rPr>
          <w:rFonts w:ascii="Arial" w:hAnsi="Arial" w:cs="Arial"/>
          <w:sz w:val="24"/>
          <w:szCs w:val="24"/>
        </w:rPr>
        <w:t xml:space="preserve"> funds to the following year and that regular updates were </w:t>
      </w:r>
      <w:r w:rsidR="003D0479">
        <w:rPr>
          <w:rFonts w:ascii="Arial" w:hAnsi="Arial" w:cs="Arial"/>
          <w:sz w:val="24"/>
          <w:szCs w:val="24"/>
        </w:rPr>
        <w:t xml:space="preserve">being </w:t>
      </w:r>
      <w:r>
        <w:rPr>
          <w:rFonts w:ascii="Arial" w:hAnsi="Arial" w:cs="Arial"/>
          <w:sz w:val="24"/>
          <w:szCs w:val="24"/>
        </w:rPr>
        <w:t>provided to S</w:t>
      </w:r>
      <w:r w:rsidR="00BF098E">
        <w:rPr>
          <w:rFonts w:ascii="Arial" w:hAnsi="Arial" w:cs="Arial"/>
          <w:sz w:val="24"/>
          <w:szCs w:val="24"/>
        </w:rPr>
        <w:t>G</w:t>
      </w:r>
      <w:r w:rsidR="003D0479">
        <w:rPr>
          <w:rFonts w:ascii="Arial" w:hAnsi="Arial" w:cs="Arial"/>
          <w:sz w:val="24"/>
          <w:szCs w:val="24"/>
        </w:rPr>
        <w:t xml:space="preserve"> colleagues</w:t>
      </w:r>
      <w:r w:rsidR="00005E21">
        <w:rPr>
          <w:rFonts w:ascii="Arial" w:hAnsi="Arial" w:cs="Arial"/>
          <w:sz w:val="24"/>
          <w:szCs w:val="24"/>
        </w:rPr>
        <w:t>.  Furthermore</w:t>
      </w:r>
      <w:r>
        <w:rPr>
          <w:rFonts w:ascii="Arial" w:hAnsi="Arial" w:cs="Arial"/>
          <w:sz w:val="24"/>
          <w:szCs w:val="24"/>
        </w:rPr>
        <w:t xml:space="preserve">, plans were in place to ensure the core capital balance of £11,220 was </w:t>
      </w:r>
      <w:r w:rsidR="003D0479">
        <w:rPr>
          <w:rFonts w:ascii="Arial" w:hAnsi="Arial" w:cs="Arial"/>
          <w:sz w:val="24"/>
          <w:szCs w:val="24"/>
        </w:rPr>
        <w:t>fully committed by the end of March 2023.</w:t>
      </w:r>
    </w:p>
    <w:p w:rsidR="00914D01" w:rsidRDefault="00914D01" w:rsidP="00DF443F">
      <w:pPr>
        <w:spacing w:after="0" w:line="240" w:lineRule="auto"/>
        <w:ind w:left="720"/>
        <w:rPr>
          <w:rFonts w:ascii="Arial" w:hAnsi="Arial" w:cs="Arial"/>
          <w:sz w:val="24"/>
          <w:szCs w:val="24"/>
        </w:rPr>
      </w:pPr>
    </w:p>
    <w:p w:rsidR="00914D01" w:rsidRDefault="00914D01" w:rsidP="00DF443F">
      <w:pPr>
        <w:spacing w:after="0" w:line="240" w:lineRule="auto"/>
        <w:ind w:left="720"/>
        <w:rPr>
          <w:rFonts w:ascii="Arial" w:hAnsi="Arial" w:cs="Arial"/>
          <w:sz w:val="24"/>
          <w:szCs w:val="24"/>
        </w:rPr>
      </w:pPr>
      <w:r>
        <w:rPr>
          <w:rFonts w:ascii="Arial" w:hAnsi="Arial" w:cs="Arial"/>
          <w:sz w:val="24"/>
          <w:szCs w:val="24"/>
        </w:rPr>
        <w:t>The Committee noted the Capital Update for January 2023.</w:t>
      </w:r>
    </w:p>
    <w:p w:rsidR="002849FA" w:rsidRDefault="002849FA" w:rsidP="00EB1081">
      <w:pPr>
        <w:spacing w:after="0" w:line="240" w:lineRule="auto"/>
        <w:ind w:left="720"/>
        <w:rPr>
          <w:rFonts w:ascii="Arial" w:hAnsi="Arial" w:cs="Arial"/>
          <w:sz w:val="24"/>
          <w:szCs w:val="24"/>
        </w:rPr>
      </w:pPr>
    </w:p>
    <w:p w:rsidR="002849FA" w:rsidRPr="002849FA" w:rsidRDefault="002849FA" w:rsidP="002849FA">
      <w:pPr>
        <w:spacing w:after="0" w:line="240" w:lineRule="auto"/>
        <w:ind w:left="720" w:hanging="720"/>
        <w:rPr>
          <w:rFonts w:ascii="Arial" w:hAnsi="Arial" w:cs="Arial"/>
          <w:b/>
          <w:sz w:val="24"/>
          <w:szCs w:val="24"/>
        </w:rPr>
      </w:pPr>
      <w:r w:rsidRPr="002849FA">
        <w:rPr>
          <w:rFonts w:ascii="Arial" w:hAnsi="Arial" w:cs="Arial"/>
          <w:b/>
          <w:sz w:val="24"/>
          <w:szCs w:val="24"/>
        </w:rPr>
        <w:t>6.4</w:t>
      </w:r>
      <w:r w:rsidRPr="002849FA">
        <w:rPr>
          <w:rFonts w:ascii="Arial" w:hAnsi="Arial" w:cs="Arial"/>
          <w:b/>
          <w:sz w:val="24"/>
          <w:szCs w:val="24"/>
        </w:rPr>
        <w:tab/>
        <w:t>Golden Jubilee Research Institute (GJRI) Quarterly Report</w:t>
      </w:r>
    </w:p>
    <w:p w:rsidR="0046661A" w:rsidRDefault="00FF3CDB" w:rsidP="005060CD">
      <w:pPr>
        <w:spacing w:after="0" w:line="240" w:lineRule="auto"/>
        <w:rPr>
          <w:rFonts w:ascii="Arial" w:hAnsi="Arial" w:cs="Arial"/>
          <w:sz w:val="24"/>
          <w:szCs w:val="24"/>
        </w:rPr>
      </w:pPr>
      <w:r w:rsidRPr="00443B76">
        <w:rPr>
          <w:rFonts w:ascii="Arial" w:hAnsi="Arial" w:cs="Arial"/>
          <w:sz w:val="24"/>
          <w:szCs w:val="24"/>
        </w:rPr>
        <w:t xml:space="preserve"> </w:t>
      </w:r>
    </w:p>
    <w:p w:rsidR="002849FA" w:rsidRDefault="00914D01" w:rsidP="00914D01">
      <w:pPr>
        <w:spacing w:after="0" w:line="240" w:lineRule="auto"/>
        <w:ind w:left="709"/>
        <w:rPr>
          <w:rFonts w:ascii="Arial" w:hAnsi="Arial" w:cs="Arial"/>
          <w:sz w:val="24"/>
          <w:szCs w:val="24"/>
        </w:rPr>
      </w:pPr>
      <w:r>
        <w:rPr>
          <w:rFonts w:ascii="Arial" w:hAnsi="Arial" w:cs="Arial"/>
          <w:sz w:val="24"/>
          <w:szCs w:val="24"/>
        </w:rPr>
        <w:tab/>
        <w:t>Michael Breen invited Catherine Sinclair to provide an upda</w:t>
      </w:r>
      <w:r w:rsidR="00005E21">
        <w:rPr>
          <w:rFonts w:ascii="Arial" w:hAnsi="Arial" w:cs="Arial"/>
          <w:sz w:val="24"/>
          <w:szCs w:val="24"/>
        </w:rPr>
        <w:t>te on</w:t>
      </w:r>
      <w:r>
        <w:rPr>
          <w:rFonts w:ascii="Arial" w:hAnsi="Arial" w:cs="Arial"/>
          <w:sz w:val="24"/>
          <w:szCs w:val="24"/>
        </w:rPr>
        <w:t xml:space="preserve"> the Golden Jubilee Research Institute (GJRI) for January 2023.</w:t>
      </w:r>
    </w:p>
    <w:p w:rsidR="00914D01" w:rsidRDefault="00914D01" w:rsidP="00914D01">
      <w:pPr>
        <w:spacing w:after="0" w:line="240" w:lineRule="auto"/>
        <w:ind w:left="709"/>
        <w:rPr>
          <w:rFonts w:ascii="Arial" w:hAnsi="Arial" w:cs="Arial"/>
          <w:sz w:val="24"/>
          <w:szCs w:val="24"/>
        </w:rPr>
      </w:pPr>
    </w:p>
    <w:p w:rsidR="00914D01" w:rsidRDefault="00914D01" w:rsidP="00914D01">
      <w:pPr>
        <w:spacing w:after="0" w:line="240" w:lineRule="auto"/>
        <w:ind w:left="709"/>
        <w:rPr>
          <w:rFonts w:ascii="Arial" w:hAnsi="Arial" w:cs="Arial"/>
          <w:sz w:val="24"/>
          <w:szCs w:val="24"/>
        </w:rPr>
      </w:pPr>
      <w:r>
        <w:rPr>
          <w:rFonts w:ascii="Arial" w:hAnsi="Arial" w:cs="Arial"/>
          <w:sz w:val="24"/>
          <w:szCs w:val="24"/>
        </w:rPr>
        <w:t xml:space="preserve">Catherine Sinclair reported the primary focus remained on recovery of research activity and then to grow beyond previous activity levels with good progress </w:t>
      </w:r>
      <w:r w:rsidR="00005E21">
        <w:rPr>
          <w:rFonts w:ascii="Arial" w:hAnsi="Arial" w:cs="Arial"/>
          <w:sz w:val="24"/>
          <w:szCs w:val="24"/>
        </w:rPr>
        <w:t xml:space="preserve">made </w:t>
      </w:r>
      <w:r>
        <w:rPr>
          <w:rFonts w:ascii="Arial" w:hAnsi="Arial" w:cs="Arial"/>
          <w:sz w:val="24"/>
          <w:szCs w:val="24"/>
        </w:rPr>
        <w:t>to date.</w:t>
      </w:r>
    </w:p>
    <w:p w:rsidR="00914D01" w:rsidRDefault="00914D01" w:rsidP="00914D01">
      <w:pPr>
        <w:spacing w:after="0" w:line="240" w:lineRule="auto"/>
        <w:ind w:left="709"/>
        <w:rPr>
          <w:rFonts w:ascii="Arial" w:hAnsi="Arial" w:cs="Arial"/>
          <w:sz w:val="24"/>
          <w:szCs w:val="24"/>
        </w:rPr>
      </w:pPr>
    </w:p>
    <w:p w:rsidR="00914D01" w:rsidRDefault="00914D01" w:rsidP="00914D01">
      <w:pPr>
        <w:spacing w:after="0" w:line="240" w:lineRule="auto"/>
        <w:ind w:left="709"/>
        <w:rPr>
          <w:rFonts w:ascii="Arial" w:hAnsi="Arial" w:cs="Arial"/>
          <w:sz w:val="24"/>
          <w:szCs w:val="24"/>
        </w:rPr>
      </w:pPr>
      <w:r>
        <w:rPr>
          <w:rFonts w:ascii="Arial" w:hAnsi="Arial" w:cs="Arial"/>
          <w:sz w:val="24"/>
          <w:szCs w:val="24"/>
        </w:rPr>
        <w:t>Catherine Sinclair highlighted the following:</w:t>
      </w:r>
    </w:p>
    <w:p w:rsidR="00914D01" w:rsidRDefault="00914D01" w:rsidP="00F66901">
      <w:pPr>
        <w:pStyle w:val="ListParagraph"/>
        <w:numPr>
          <w:ilvl w:val="0"/>
          <w:numId w:val="6"/>
        </w:numPr>
        <w:spacing w:after="0" w:line="240" w:lineRule="auto"/>
        <w:ind w:left="1134"/>
        <w:rPr>
          <w:rFonts w:ascii="Arial" w:hAnsi="Arial" w:cs="Arial"/>
          <w:sz w:val="24"/>
          <w:szCs w:val="24"/>
        </w:rPr>
      </w:pPr>
      <w:r>
        <w:rPr>
          <w:rFonts w:ascii="Arial" w:hAnsi="Arial" w:cs="Arial"/>
          <w:sz w:val="24"/>
          <w:szCs w:val="24"/>
        </w:rPr>
        <w:lastRenderedPageBreak/>
        <w:t>I</w:t>
      </w:r>
      <w:r w:rsidRPr="00914D01">
        <w:rPr>
          <w:rFonts w:ascii="Arial" w:hAnsi="Arial" w:cs="Arial"/>
          <w:sz w:val="24"/>
          <w:szCs w:val="24"/>
        </w:rPr>
        <w:t xml:space="preserve">nnovation work </w:t>
      </w:r>
      <w:r w:rsidR="00005E21">
        <w:rPr>
          <w:rFonts w:ascii="Arial" w:hAnsi="Arial" w:cs="Arial"/>
          <w:sz w:val="24"/>
          <w:szCs w:val="24"/>
        </w:rPr>
        <w:t xml:space="preserve">progressing </w:t>
      </w:r>
      <w:r w:rsidRPr="00914D01">
        <w:rPr>
          <w:rFonts w:ascii="Arial" w:hAnsi="Arial" w:cs="Arial"/>
          <w:sz w:val="24"/>
          <w:szCs w:val="24"/>
        </w:rPr>
        <w:t>on the Caelus Drones project with the first flight planned for May 2023.</w:t>
      </w:r>
    </w:p>
    <w:p w:rsidR="00145501" w:rsidRDefault="00145501" w:rsidP="00F66901">
      <w:pPr>
        <w:pStyle w:val="ListParagraph"/>
        <w:numPr>
          <w:ilvl w:val="0"/>
          <w:numId w:val="6"/>
        </w:numPr>
        <w:spacing w:after="0" w:line="240" w:lineRule="auto"/>
        <w:ind w:left="1134"/>
        <w:rPr>
          <w:rFonts w:ascii="Arial" w:hAnsi="Arial" w:cs="Arial"/>
          <w:sz w:val="24"/>
          <w:szCs w:val="24"/>
        </w:rPr>
      </w:pPr>
      <w:r>
        <w:rPr>
          <w:rFonts w:ascii="Arial" w:hAnsi="Arial" w:cs="Arial"/>
          <w:sz w:val="24"/>
          <w:szCs w:val="24"/>
        </w:rPr>
        <w:t>West of Scotland Innovation meetings had been reinstated to support innovation projects.</w:t>
      </w:r>
    </w:p>
    <w:p w:rsidR="00145501" w:rsidRDefault="00145501" w:rsidP="00F66901">
      <w:pPr>
        <w:pStyle w:val="ListParagraph"/>
        <w:numPr>
          <w:ilvl w:val="0"/>
          <w:numId w:val="6"/>
        </w:numPr>
        <w:spacing w:after="0" w:line="240" w:lineRule="auto"/>
        <w:ind w:left="1134"/>
        <w:rPr>
          <w:rFonts w:ascii="Arial" w:hAnsi="Arial" w:cs="Arial"/>
          <w:sz w:val="24"/>
          <w:szCs w:val="24"/>
        </w:rPr>
      </w:pPr>
      <w:r>
        <w:rPr>
          <w:rFonts w:ascii="Arial" w:hAnsi="Arial" w:cs="Arial"/>
          <w:sz w:val="24"/>
          <w:szCs w:val="24"/>
        </w:rPr>
        <w:t xml:space="preserve">Workforce challenges were being addressed with recruitment of a Band 7 Research Manager and succession planning </w:t>
      </w:r>
      <w:r w:rsidR="00005E21">
        <w:rPr>
          <w:rFonts w:ascii="Arial" w:hAnsi="Arial" w:cs="Arial"/>
          <w:sz w:val="24"/>
          <w:szCs w:val="24"/>
        </w:rPr>
        <w:t xml:space="preserve">was being </w:t>
      </w:r>
      <w:r>
        <w:rPr>
          <w:rFonts w:ascii="Arial" w:hAnsi="Arial" w:cs="Arial"/>
          <w:sz w:val="24"/>
          <w:szCs w:val="24"/>
        </w:rPr>
        <w:t xml:space="preserve">put in place for </w:t>
      </w:r>
      <w:r w:rsidR="001D5A7C">
        <w:rPr>
          <w:rFonts w:ascii="Arial" w:hAnsi="Arial" w:cs="Arial"/>
          <w:sz w:val="24"/>
          <w:szCs w:val="24"/>
        </w:rPr>
        <w:t xml:space="preserve">the </w:t>
      </w:r>
      <w:r>
        <w:rPr>
          <w:rFonts w:ascii="Arial" w:hAnsi="Arial" w:cs="Arial"/>
          <w:sz w:val="24"/>
          <w:szCs w:val="24"/>
        </w:rPr>
        <w:t>Head of Research role.</w:t>
      </w:r>
    </w:p>
    <w:p w:rsidR="00145501" w:rsidRDefault="001D5A7C" w:rsidP="00F66901">
      <w:pPr>
        <w:pStyle w:val="ListParagraph"/>
        <w:numPr>
          <w:ilvl w:val="0"/>
          <w:numId w:val="6"/>
        </w:numPr>
        <w:spacing w:after="0" w:line="240" w:lineRule="auto"/>
        <w:ind w:left="1134"/>
        <w:rPr>
          <w:rFonts w:ascii="Arial" w:hAnsi="Arial" w:cs="Arial"/>
          <w:sz w:val="24"/>
          <w:szCs w:val="24"/>
        </w:rPr>
      </w:pPr>
      <w:r>
        <w:rPr>
          <w:rFonts w:ascii="Arial" w:hAnsi="Arial" w:cs="Arial"/>
          <w:sz w:val="24"/>
          <w:szCs w:val="24"/>
        </w:rPr>
        <w:t>T</w:t>
      </w:r>
      <w:r w:rsidR="00005E21">
        <w:rPr>
          <w:rFonts w:ascii="Arial" w:hAnsi="Arial" w:cs="Arial"/>
          <w:sz w:val="24"/>
          <w:szCs w:val="24"/>
        </w:rPr>
        <w:t>he t</w:t>
      </w:r>
      <w:r>
        <w:rPr>
          <w:rFonts w:ascii="Arial" w:hAnsi="Arial" w:cs="Arial"/>
          <w:sz w:val="24"/>
          <w:szCs w:val="24"/>
        </w:rPr>
        <w:t>otal number of approved projects for quarters one to three were 36, a positive indicator of recovery and likely to result in an increase in income for the next financial year.</w:t>
      </w:r>
    </w:p>
    <w:p w:rsidR="001D5A7C" w:rsidRDefault="001D5A7C" w:rsidP="00F66901">
      <w:pPr>
        <w:pStyle w:val="ListParagraph"/>
        <w:numPr>
          <w:ilvl w:val="0"/>
          <w:numId w:val="6"/>
        </w:numPr>
        <w:spacing w:after="0" w:line="240" w:lineRule="auto"/>
        <w:ind w:left="1134"/>
        <w:rPr>
          <w:rFonts w:ascii="Arial" w:hAnsi="Arial" w:cs="Arial"/>
          <w:sz w:val="24"/>
          <w:szCs w:val="24"/>
        </w:rPr>
      </w:pPr>
      <w:r>
        <w:rPr>
          <w:rFonts w:ascii="Arial" w:hAnsi="Arial" w:cs="Arial"/>
          <w:sz w:val="24"/>
          <w:szCs w:val="24"/>
        </w:rPr>
        <w:t>TURAS completion rate was 88% for administrative staff and 65% for research support staff.</w:t>
      </w:r>
    </w:p>
    <w:p w:rsidR="001D5A7C" w:rsidRDefault="001D5A7C" w:rsidP="00F66901">
      <w:pPr>
        <w:pStyle w:val="ListParagraph"/>
        <w:numPr>
          <w:ilvl w:val="0"/>
          <w:numId w:val="6"/>
        </w:numPr>
        <w:spacing w:after="0" w:line="240" w:lineRule="auto"/>
        <w:ind w:left="1134"/>
        <w:rPr>
          <w:rFonts w:ascii="Arial" w:hAnsi="Arial" w:cs="Arial"/>
          <w:sz w:val="24"/>
          <w:szCs w:val="24"/>
        </w:rPr>
      </w:pPr>
      <w:r>
        <w:rPr>
          <w:rFonts w:ascii="Arial" w:hAnsi="Arial" w:cs="Arial"/>
          <w:sz w:val="24"/>
          <w:szCs w:val="24"/>
        </w:rPr>
        <w:t xml:space="preserve">Refurbishment of the clinical skills area to accommodate the </w:t>
      </w:r>
      <w:r w:rsidR="0020408F">
        <w:rPr>
          <w:rFonts w:ascii="Arial" w:hAnsi="Arial" w:cs="Arial"/>
          <w:sz w:val="24"/>
          <w:szCs w:val="24"/>
        </w:rPr>
        <w:t>NHS Scotland Academy (</w:t>
      </w:r>
      <w:r>
        <w:rPr>
          <w:rFonts w:ascii="Arial" w:hAnsi="Arial" w:cs="Arial"/>
          <w:sz w:val="24"/>
          <w:szCs w:val="24"/>
        </w:rPr>
        <w:t>NHSSA</w:t>
      </w:r>
      <w:r w:rsidR="0020408F">
        <w:rPr>
          <w:rFonts w:ascii="Arial" w:hAnsi="Arial" w:cs="Arial"/>
          <w:sz w:val="24"/>
          <w:szCs w:val="24"/>
        </w:rPr>
        <w:t>)</w:t>
      </w:r>
      <w:r>
        <w:rPr>
          <w:rFonts w:ascii="Arial" w:hAnsi="Arial" w:cs="Arial"/>
          <w:sz w:val="24"/>
          <w:szCs w:val="24"/>
        </w:rPr>
        <w:t xml:space="preserve"> Simulation Centre was d</w:t>
      </w:r>
      <w:r w:rsidR="0020408F">
        <w:rPr>
          <w:rFonts w:ascii="Arial" w:hAnsi="Arial" w:cs="Arial"/>
          <w:sz w:val="24"/>
          <w:szCs w:val="24"/>
        </w:rPr>
        <w:t>ue to commence in spring 2023</w:t>
      </w:r>
      <w:r>
        <w:rPr>
          <w:rFonts w:ascii="Arial" w:hAnsi="Arial" w:cs="Arial"/>
          <w:sz w:val="24"/>
          <w:szCs w:val="24"/>
        </w:rPr>
        <w:t>.</w:t>
      </w:r>
    </w:p>
    <w:p w:rsidR="001D5A7C" w:rsidRDefault="001D5A7C" w:rsidP="00F66901">
      <w:pPr>
        <w:pStyle w:val="ListParagraph"/>
        <w:numPr>
          <w:ilvl w:val="0"/>
          <w:numId w:val="6"/>
        </w:numPr>
        <w:spacing w:after="0" w:line="240" w:lineRule="auto"/>
        <w:ind w:left="1134"/>
        <w:rPr>
          <w:rFonts w:ascii="Arial" w:hAnsi="Arial" w:cs="Arial"/>
          <w:sz w:val="24"/>
          <w:szCs w:val="24"/>
        </w:rPr>
      </w:pPr>
      <w:r>
        <w:rPr>
          <w:rFonts w:ascii="Arial" w:hAnsi="Arial" w:cs="Arial"/>
          <w:sz w:val="24"/>
          <w:szCs w:val="24"/>
        </w:rPr>
        <w:t>Sickness a</w:t>
      </w:r>
      <w:r w:rsidR="0020408F">
        <w:rPr>
          <w:rFonts w:ascii="Arial" w:hAnsi="Arial" w:cs="Arial"/>
          <w:sz w:val="24"/>
          <w:szCs w:val="24"/>
        </w:rPr>
        <w:t>bsence within the team had impacted</w:t>
      </w:r>
      <w:r>
        <w:rPr>
          <w:rFonts w:ascii="Arial" w:hAnsi="Arial" w:cs="Arial"/>
          <w:sz w:val="24"/>
          <w:szCs w:val="24"/>
        </w:rPr>
        <w:t xml:space="preserve"> significant</w:t>
      </w:r>
      <w:r w:rsidR="0020408F">
        <w:rPr>
          <w:rFonts w:ascii="Arial" w:hAnsi="Arial" w:cs="Arial"/>
          <w:sz w:val="24"/>
          <w:szCs w:val="24"/>
        </w:rPr>
        <w:t>ly</w:t>
      </w:r>
      <w:r>
        <w:rPr>
          <w:rFonts w:ascii="Arial" w:hAnsi="Arial" w:cs="Arial"/>
          <w:sz w:val="24"/>
          <w:szCs w:val="24"/>
        </w:rPr>
        <w:t xml:space="preserve"> on the team</w:t>
      </w:r>
      <w:r w:rsidR="0020408F">
        <w:rPr>
          <w:rFonts w:ascii="Arial" w:hAnsi="Arial" w:cs="Arial"/>
          <w:sz w:val="24"/>
          <w:szCs w:val="24"/>
        </w:rPr>
        <w:t>,</w:t>
      </w:r>
      <w:r>
        <w:rPr>
          <w:rFonts w:ascii="Arial" w:hAnsi="Arial" w:cs="Arial"/>
          <w:sz w:val="24"/>
          <w:szCs w:val="24"/>
        </w:rPr>
        <w:t xml:space="preserve"> but this was being addressed.</w:t>
      </w:r>
    </w:p>
    <w:p w:rsidR="001D5A7C" w:rsidRDefault="001D5A7C" w:rsidP="001D5A7C">
      <w:pPr>
        <w:spacing w:after="0" w:line="240" w:lineRule="auto"/>
        <w:rPr>
          <w:rFonts w:ascii="Arial" w:hAnsi="Arial" w:cs="Arial"/>
          <w:sz w:val="24"/>
          <w:szCs w:val="24"/>
        </w:rPr>
      </w:pPr>
    </w:p>
    <w:p w:rsidR="001D5A7C" w:rsidRDefault="001D5A7C" w:rsidP="001D5A7C">
      <w:pPr>
        <w:spacing w:after="0" w:line="240" w:lineRule="auto"/>
        <w:rPr>
          <w:rFonts w:ascii="Arial" w:hAnsi="Arial" w:cs="Arial"/>
          <w:sz w:val="24"/>
          <w:szCs w:val="24"/>
        </w:rPr>
      </w:pPr>
      <w:r>
        <w:rPr>
          <w:rFonts w:ascii="Arial" w:hAnsi="Arial" w:cs="Arial"/>
          <w:sz w:val="24"/>
          <w:szCs w:val="24"/>
        </w:rPr>
        <w:tab/>
        <w:t>The Committee noted the increase in recovery.</w:t>
      </w:r>
    </w:p>
    <w:p w:rsidR="001D5A7C" w:rsidRDefault="001D5A7C" w:rsidP="001D5A7C">
      <w:pPr>
        <w:spacing w:after="0" w:line="240" w:lineRule="auto"/>
        <w:rPr>
          <w:rFonts w:ascii="Arial" w:hAnsi="Arial" w:cs="Arial"/>
          <w:sz w:val="24"/>
          <w:szCs w:val="24"/>
        </w:rPr>
      </w:pPr>
    </w:p>
    <w:p w:rsidR="001D5A7C" w:rsidRDefault="001D5A7C" w:rsidP="001D5A7C">
      <w:pPr>
        <w:spacing w:after="0" w:line="240" w:lineRule="auto"/>
        <w:ind w:left="709"/>
        <w:rPr>
          <w:rFonts w:ascii="Arial" w:hAnsi="Arial" w:cs="Arial"/>
          <w:sz w:val="24"/>
          <w:szCs w:val="24"/>
        </w:rPr>
      </w:pPr>
      <w:r>
        <w:rPr>
          <w:rFonts w:ascii="Arial" w:hAnsi="Arial" w:cs="Arial"/>
          <w:sz w:val="24"/>
          <w:szCs w:val="24"/>
        </w:rPr>
        <w:tab/>
        <w:t>Jane Christie Flight highlighted that</w:t>
      </w:r>
      <w:r w:rsidR="0020408F">
        <w:rPr>
          <w:rFonts w:ascii="Arial" w:hAnsi="Arial" w:cs="Arial"/>
          <w:sz w:val="24"/>
          <w:szCs w:val="24"/>
        </w:rPr>
        <w:t xml:space="preserve"> the Motion and Analysis Lab had</w:t>
      </w:r>
      <w:r>
        <w:rPr>
          <w:rFonts w:ascii="Arial" w:hAnsi="Arial" w:cs="Arial"/>
          <w:sz w:val="24"/>
          <w:szCs w:val="24"/>
        </w:rPr>
        <w:t xml:space="preserve"> not </w:t>
      </w:r>
      <w:r w:rsidR="0020408F">
        <w:rPr>
          <w:rFonts w:ascii="Arial" w:hAnsi="Arial" w:cs="Arial"/>
          <w:sz w:val="24"/>
          <w:szCs w:val="24"/>
        </w:rPr>
        <w:t xml:space="preserve">been </w:t>
      </w:r>
      <w:r>
        <w:rPr>
          <w:rFonts w:ascii="Arial" w:hAnsi="Arial" w:cs="Arial"/>
          <w:sz w:val="24"/>
          <w:szCs w:val="24"/>
        </w:rPr>
        <w:t>generating the anticipated income and asked what the plan was regarding this are</w:t>
      </w:r>
      <w:r w:rsidR="0020408F">
        <w:rPr>
          <w:rFonts w:ascii="Arial" w:hAnsi="Arial" w:cs="Arial"/>
          <w:sz w:val="24"/>
          <w:szCs w:val="24"/>
        </w:rPr>
        <w:t>a.  Catherine Sinclair agreed</w:t>
      </w:r>
      <w:r>
        <w:rPr>
          <w:rFonts w:ascii="Arial" w:hAnsi="Arial" w:cs="Arial"/>
          <w:sz w:val="24"/>
          <w:szCs w:val="24"/>
        </w:rPr>
        <w:t xml:space="preserve"> and gave assurance that this was being discussed with Mark MacGregor.</w:t>
      </w:r>
      <w:r w:rsidR="002C7C5D">
        <w:rPr>
          <w:rFonts w:ascii="Arial" w:hAnsi="Arial" w:cs="Arial"/>
          <w:sz w:val="24"/>
          <w:szCs w:val="24"/>
        </w:rPr>
        <w:t xml:space="preserve">  Carole Anderson suggested this could be picked up th</w:t>
      </w:r>
      <w:r w:rsidR="0020408F">
        <w:rPr>
          <w:rFonts w:ascii="Arial" w:hAnsi="Arial" w:cs="Arial"/>
          <w:sz w:val="24"/>
          <w:szCs w:val="24"/>
        </w:rPr>
        <w:t xml:space="preserve">rough the vision </w:t>
      </w:r>
      <w:r w:rsidR="002C7C5D">
        <w:rPr>
          <w:rFonts w:ascii="Arial" w:hAnsi="Arial" w:cs="Arial"/>
          <w:sz w:val="24"/>
          <w:szCs w:val="24"/>
        </w:rPr>
        <w:t>and agreed to follow this up.</w:t>
      </w:r>
    </w:p>
    <w:p w:rsidR="002C7C5D" w:rsidRDefault="002C7C5D" w:rsidP="001D5A7C">
      <w:pPr>
        <w:spacing w:after="0" w:line="240" w:lineRule="auto"/>
        <w:ind w:left="709"/>
        <w:rPr>
          <w:rFonts w:ascii="Arial" w:hAnsi="Arial" w:cs="Arial"/>
          <w:sz w:val="24"/>
          <w:szCs w:val="24"/>
        </w:rPr>
      </w:pPr>
    </w:p>
    <w:p w:rsidR="002C7C5D" w:rsidRDefault="002C7C5D" w:rsidP="001D5A7C">
      <w:pPr>
        <w:spacing w:after="0" w:line="240" w:lineRule="auto"/>
        <w:ind w:left="709"/>
        <w:rPr>
          <w:rFonts w:ascii="Arial" w:hAnsi="Arial" w:cs="Arial"/>
          <w:sz w:val="24"/>
          <w:szCs w:val="24"/>
        </w:rPr>
      </w:pPr>
      <w:r>
        <w:rPr>
          <w:rFonts w:ascii="Arial" w:hAnsi="Arial" w:cs="Arial"/>
          <w:sz w:val="24"/>
          <w:szCs w:val="24"/>
        </w:rPr>
        <w:t>Steven Wallace asked what the financial impact of income was.  Catherine Sinclair stated it came from the cost of research and generated more significant income from the research model.  There was a cost neutral position but with no ability to expand there was a risk to generating income due to support services not being able to support all projects.</w:t>
      </w:r>
    </w:p>
    <w:p w:rsidR="002C7C5D" w:rsidRDefault="002C7C5D" w:rsidP="001D5A7C">
      <w:pPr>
        <w:spacing w:after="0" w:line="240" w:lineRule="auto"/>
        <w:ind w:left="709"/>
        <w:rPr>
          <w:rFonts w:ascii="Arial" w:hAnsi="Arial" w:cs="Arial"/>
          <w:sz w:val="24"/>
          <w:szCs w:val="24"/>
        </w:rPr>
      </w:pPr>
    </w:p>
    <w:p w:rsidR="002C7C5D" w:rsidRDefault="002C7C5D" w:rsidP="001D5A7C">
      <w:pPr>
        <w:spacing w:after="0" w:line="240" w:lineRule="auto"/>
        <w:ind w:left="709"/>
        <w:rPr>
          <w:rFonts w:ascii="Arial" w:hAnsi="Arial" w:cs="Arial"/>
          <w:sz w:val="24"/>
          <w:szCs w:val="24"/>
        </w:rPr>
      </w:pPr>
      <w:r>
        <w:rPr>
          <w:rFonts w:ascii="Arial" w:hAnsi="Arial" w:cs="Arial"/>
          <w:sz w:val="24"/>
          <w:szCs w:val="24"/>
        </w:rPr>
        <w:t>Gordon James stated that University of Glasgow (UoG) was interested in growing the research and innovation relationshi</w:t>
      </w:r>
      <w:r w:rsidR="0020408F">
        <w:rPr>
          <w:rFonts w:ascii="Arial" w:hAnsi="Arial" w:cs="Arial"/>
          <w:sz w:val="24"/>
          <w:szCs w:val="24"/>
        </w:rPr>
        <w:t>p with NHS GJ and that a visit was being</w:t>
      </w:r>
      <w:r>
        <w:rPr>
          <w:rFonts w:ascii="Arial" w:hAnsi="Arial" w:cs="Arial"/>
          <w:sz w:val="24"/>
          <w:szCs w:val="24"/>
        </w:rPr>
        <w:t xml:space="preserve"> arranged to look at the potential of </w:t>
      </w:r>
      <w:r w:rsidR="0020408F">
        <w:rPr>
          <w:rFonts w:ascii="Arial" w:hAnsi="Arial" w:cs="Arial"/>
          <w:sz w:val="24"/>
          <w:szCs w:val="24"/>
        </w:rPr>
        <w:t>increased collaboration between GJRI and UoG</w:t>
      </w:r>
      <w:r>
        <w:rPr>
          <w:rFonts w:ascii="Arial" w:hAnsi="Arial" w:cs="Arial"/>
          <w:sz w:val="24"/>
          <w:szCs w:val="24"/>
        </w:rPr>
        <w:t>.</w:t>
      </w:r>
    </w:p>
    <w:p w:rsidR="002C7C5D" w:rsidRDefault="002C7C5D" w:rsidP="001D5A7C">
      <w:pPr>
        <w:spacing w:after="0" w:line="240" w:lineRule="auto"/>
        <w:ind w:left="709"/>
        <w:rPr>
          <w:rFonts w:ascii="Arial" w:hAnsi="Arial" w:cs="Arial"/>
          <w:sz w:val="24"/>
          <w:szCs w:val="24"/>
        </w:rPr>
      </w:pPr>
    </w:p>
    <w:p w:rsidR="002C7C5D" w:rsidRDefault="002C7C5D" w:rsidP="001D5A7C">
      <w:pPr>
        <w:spacing w:after="0" w:line="240" w:lineRule="auto"/>
        <w:ind w:left="709"/>
        <w:rPr>
          <w:rFonts w:ascii="Arial" w:hAnsi="Arial" w:cs="Arial"/>
          <w:sz w:val="24"/>
          <w:szCs w:val="24"/>
        </w:rPr>
      </w:pPr>
      <w:r>
        <w:rPr>
          <w:rFonts w:ascii="Arial" w:hAnsi="Arial" w:cs="Arial"/>
          <w:sz w:val="24"/>
          <w:szCs w:val="24"/>
        </w:rPr>
        <w:t>Stephen McAllister agreed that support from other organisations would be be</w:t>
      </w:r>
      <w:r w:rsidR="0061128E">
        <w:rPr>
          <w:rFonts w:ascii="Arial" w:hAnsi="Arial" w:cs="Arial"/>
          <w:sz w:val="24"/>
          <w:szCs w:val="24"/>
        </w:rPr>
        <w:t>neficial and suggested perhaps administrative support could be included.</w:t>
      </w:r>
    </w:p>
    <w:p w:rsidR="0061128E" w:rsidRDefault="0061128E" w:rsidP="001D5A7C">
      <w:pPr>
        <w:spacing w:after="0" w:line="240" w:lineRule="auto"/>
        <w:ind w:left="709"/>
        <w:rPr>
          <w:rFonts w:ascii="Arial" w:hAnsi="Arial" w:cs="Arial"/>
          <w:sz w:val="24"/>
          <w:szCs w:val="24"/>
        </w:rPr>
      </w:pPr>
    </w:p>
    <w:p w:rsidR="0061128E" w:rsidRDefault="0061128E" w:rsidP="001D5A7C">
      <w:pPr>
        <w:spacing w:after="0" w:line="240" w:lineRule="auto"/>
        <w:ind w:left="709"/>
        <w:rPr>
          <w:rFonts w:ascii="Arial" w:hAnsi="Arial" w:cs="Arial"/>
          <w:sz w:val="24"/>
          <w:szCs w:val="24"/>
        </w:rPr>
      </w:pPr>
      <w:r>
        <w:rPr>
          <w:rFonts w:ascii="Arial" w:hAnsi="Arial" w:cs="Arial"/>
          <w:sz w:val="24"/>
          <w:szCs w:val="24"/>
        </w:rPr>
        <w:t>The Committee approved the GJRI Quarterly Report.</w:t>
      </w:r>
    </w:p>
    <w:p w:rsidR="0020408F" w:rsidRDefault="0020408F" w:rsidP="005060CD">
      <w:pPr>
        <w:spacing w:after="0" w:line="240" w:lineRule="auto"/>
        <w:rPr>
          <w:rFonts w:ascii="Arial" w:hAnsi="Arial" w:cs="Arial"/>
          <w:sz w:val="24"/>
          <w:szCs w:val="24"/>
        </w:rPr>
      </w:pPr>
    </w:p>
    <w:p w:rsidR="002849FA" w:rsidRPr="002849FA" w:rsidRDefault="002849FA" w:rsidP="005060CD">
      <w:pPr>
        <w:spacing w:after="0" w:line="240" w:lineRule="auto"/>
        <w:rPr>
          <w:rFonts w:ascii="Arial" w:hAnsi="Arial" w:cs="Arial"/>
          <w:b/>
          <w:sz w:val="24"/>
          <w:szCs w:val="24"/>
        </w:rPr>
      </w:pPr>
      <w:r w:rsidRPr="002849FA">
        <w:rPr>
          <w:rFonts w:ascii="Arial" w:hAnsi="Arial" w:cs="Arial"/>
          <w:b/>
          <w:sz w:val="24"/>
          <w:szCs w:val="24"/>
        </w:rPr>
        <w:t>6.5</w:t>
      </w:r>
      <w:r w:rsidRPr="002849FA">
        <w:rPr>
          <w:rFonts w:ascii="Arial" w:hAnsi="Arial" w:cs="Arial"/>
          <w:b/>
          <w:sz w:val="24"/>
          <w:szCs w:val="24"/>
        </w:rPr>
        <w:tab/>
        <w:t>Finance Three Year Plan 2023-2026 (Current Draft)</w:t>
      </w:r>
    </w:p>
    <w:p w:rsidR="002849FA" w:rsidRDefault="002849FA" w:rsidP="005060CD">
      <w:pPr>
        <w:spacing w:after="0" w:line="240" w:lineRule="auto"/>
        <w:rPr>
          <w:rFonts w:ascii="Arial" w:hAnsi="Arial" w:cs="Arial"/>
          <w:sz w:val="24"/>
          <w:szCs w:val="24"/>
        </w:rPr>
      </w:pPr>
    </w:p>
    <w:p w:rsidR="008723C8" w:rsidRDefault="008723C8" w:rsidP="008723C8">
      <w:pPr>
        <w:spacing w:after="0" w:line="240" w:lineRule="auto"/>
        <w:ind w:left="709"/>
        <w:rPr>
          <w:rFonts w:ascii="Arial" w:hAnsi="Arial" w:cs="Arial"/>
          <w:sz w:val="24"/>
          <w:szCs w:val="24"/>
        </w:rPr>
      </w:pPr>
      <w:r>
        <w:rPr>
          <w:rFonts w:ascii="Arial" w:hAnsi="Arial" w:cs="Arial"/>
          <w:sz w:val="24"/>
          <w:szCs w:val="24"/>
        </w:rPr>
        <w:tab/>
        <w:t>Michael Breen thanked the Committee for the opportunity for a more in depth discussion on the</w:t>
      </w:r>
      <w:r w:rsidR="0020408F">
        <w:rPr>
          <w:rFonts w:ascii="Arial" w:hAnsi="Arial" w:cs="Arial"/>
          <w:sz w:val="24"/>
          <w:szCs w:val="24"/>
        </w:rPr>
        <w:t xml:space="preserve"> </w:t>
      </w:r>
      <w:r w:rsidR="00062F8E">
        <w:rPr>
          <w:rFonts w:ascii="Arial" w:hAnsi="Arial" w:cs="Arial"/>
          <w:sz w:val="24"/>
          <w:szCs w:val="24"/>
        </w:rPr>
        <w:t>F</w:t>
      </w:r>
      <w:r w:rsidR="0020408F">
        <w:rPr>
          <w:rFonts w:ascii="Arial" w:hAnsi="Arial" w:cs="Arial"/>
          <w:sz w:val="24"/>
          <w:szCs w:val="24"/>
        </w:rPr>
        <w:t xml:space="preserve">inancial </w:t>
      </w:r>
      <w:r w:rsidR="00062F8E">
        <w:rPr>
          <w:rFonts w:ascii="Arial" w:hAnsi="Arial" w:cs="Arial"/>
          <w:sz w:val="24"/>
          <w:szCs w:val="24"/>
        </w:rPr>
        <w:t>P</w:t>
      </w:r>
      <w:r w:rsidR="0020408F">
        <w:rPr>
          <w:rFonts w:ascii="Arial" w:hAnsi="Arial" w:cs="Arial"/>
          <w:sz w:val="24"/>
          <w:szCs w:val="24"/>
        </w:rPr>
        <w:t>lan at the planned E</w:t>
      </w:r>
      <w:r>
        <w:rPr>
          <w:rFonts w:ascii="Arial" w:hAnsi="Arial" w:cs="Arial"/>
          <w:sz w:val="24"/>
          <w:szCs w:val="24"/>
        </w:rPr>
        <w:t xml:space="preserve">xtraordinary Finance and Performance Committee meeting </w:t>
      </w:r>
      <w:r w:rsidR="003D0479">
        <w:rPr>
          <w:rFonts w:ascii="Arial" w:hAnsi="Arial" w:cs="Arial"/>
          <w:sz w:val="24"/>
          <w:szCs w:val="24"/>
        </w:rPr>
        <w:t xml:space="preserve">scheduled </w:t>
      </w:r>
      <w:r>
        <w:rPr>
          <w:rFonts w:ascii="Arial" w:hAnsi="Arial" w:cs="Arial"/>
          <w:sz w:val="24"/>
          <w:szCs w:val="24"/>
        </w:rPr>
        <w:t>for 16 March 2023 and provided an ove</w:t>
      </w:r>
      <w:r w:rsidR="00BF098E">
        <w:rPr>
          <w:rFonts w:ascii="Arial" w:hAnsi="Arial" w:cs="Arial"/>
          <w:sz w:val="24"/>
          <w:szCs w:val="24"/>
        </w:rPr>
        <w:t>rview of the current position.</w:t>
      </w:r>
      <w:r>
        <w:rPr>
          <w:rFonts w:ascii="Arial" w:hAnsi="Arial" w:cs="Arial"/>
          <w:sz w:val="24"/>
          <w:szCs w:val="24"/>
        </w:rPr>
        <w:t xml:space="preserve"> The following was reported:</w:t>
      </w:r>
    </w:p>
    <w:p w:rsidR="008723C8" w:rsidRDefault="008723C8" w:rsidP="008723C8">
      <w:pPr>
        <w:spacing w:after="0" w:line="240" w:lineRule="auto"/>
        <w:ind w:left="709"/>
        <w:rPr>
          <w:rFonts w:ascii="Arial" w:hAnsi="Arial" w:cs="Arial"/>
          <w:sz w:val="24"/>
          <w:szCs w:val="24"/>
        </w:rPr>
      </w:pPr>
    </w:p>
    <w:p w:rsidR="00C53ED9" w:rsidRDefault="00C53ED9" w:rsidP="00F66901">
      <w:pPr>
        <w:pStyle w:val="ListParagraph"/>
        <w:numPr>
          <w:ilvl w:val="0"/>
          <w:numId w:val="7"/>
        </w:numPr>
        <w:spacing w:after="0" w:line="240" w:lineRule="auto"/>
        <w:ind w:left="1134"/>
        <w:rPr>
          <w:rFonts w:ascii="Arial" w:hAnsi="Arial" w:cs="Arial"/>
          <w:sz w:val="24"/>
          <w:szCs w:val="24"/>
        </w:rPr>
      </w:pPr>
      <w:r>
        <w:rPr>
          <w:rFonts w:ascii="Arial" w:hAnsi="Arial" w:cs="Arial"/>
          <w:sz w:val="24"/>
          <w:szCs w:val="24"/>
        </w:rPr>
        <w:t>The Financial Plan</w:t>
      </w:r>
      <w:r w:rsidR="003D0479">
        <w:rPr>
          <w:rFonts w:ascii="Arial" w:hAnsi="Arial" w:cs="Arial"/>
          <w:sz w:val="24"/>
          <w:szCs w:val="24"/>
        </w:rPr>
        <w:t xml:space="preserve"> draft 1 </w:t>
      </w:r>
      <w:r>
        <w:rPr>
          <w:rFonts w:ascii="Arial" w:hAnsi="Arial" w:cs="Arial"/>
          <w:sz w:val="24"/>
          <w:szCs w:val="24"/>
        </w:rPr>
        <w:t xml:space="preserve">was to be submitted </w:t>
      </w:r>
      <w:r w:rsidR="003D0479">
        <w:rPr>
          <w:rFonts w:ascii="Arial" w:hAnsi="Arial" w:cs="Arial"/>
          <w:sz w:val="24"/>
          <w:szCs w:val="24"/>
        </w:rPr>
        <w:t xml:space="preserve">to SG </w:t>
      </w:r>
      <w:r>
        <w:rPr>
          <w:rFonts w:ascii="Arial" w:hAnsi="Arial" w:cs="Arial"/>
          <w:sz w:val="24"/>
          <w:szCs w:val="24"/>
        </w:rPr>
        <w:t>on 7 March 2023.</w:t>
      </w:r>
    </w:p>
    <w:p w:rsidR="00C53ED9" w:rsidRDefault="00C53ED9" w:rsidP="00F66901">
      <w:pPr>
        <w:pStyle w:val="ListParagraph"/>
        <w:numPr>
          <w:ilvl w:val="0"/>
          <w:numId w:val="7"/>
        </w:numPr>
        <w:spacing w:after="0" w:line="240" w:lineRule="auto"/>
        <w:ind w:left="1134"/>
        <w:rPr>
          <w:rFonts w:ascii="Arial" w:hAnsi="Arial" w:cs="Arial"/>
          <w:sz w:val="24"/>
          <w:szCs w:val="24"/>
        </w:rPr>
      </w:pPr>
      <w:r>
        <w:rPr>
          <w:rFonts w:ascii="Arial" w:hAnsi="Arial" w:cs="Arial"/>
          <w:sz w:val="24"/>
          <w:szCs w:val="24"/>
        </w:rPr>
        <w:lastRenderedPageBreak/>
        <w:t>There was significant volatility over the period</w:t>
      </w:r>
      <w:r w:rsidR="003D0479">
        <w:rPr>
          <w:rFonts w:ascii="Arial" w:hAnsi="Arial" w:cs="Arial"/>
          <w:sz w:val="24"/>
          <w:szCs w:val="24"/>
        </w:rPr>
        <w:t xml:space="preserve"> under consideration in respect of financial planning</w:t>
      </w:r>
      <w:r>
        <w:rPr>
          <w:rFonts w:ascii="Arial" w:hAnsi="Arial" w:cs="Arial"/>
          <w:sz w:val="24"/>
          <w:szCs w:val="24"/>
        </w:rPr>
        <w:t xml:space="preserve">, </w:t>
      </w:r>
      <w:r w:rsidR="0060748B">
        <w:rPr>
          <w:rFonts w:ascii="Arial" w:hAnsi="Arial" w:cs="Arial"/>
          <w:sz w:val="24"/>
          <w:szCs w:val="24"/>
        </w:rPr>
        <w:t>e.g.</w:t>
      </w:r>
      <w:r>
        <w:rPr>
          <w:rFonts w:ascii="Arial" w:hAnsi="Arial" w:cs="Arial"/>
          <w:sz w:val="24"/>
          <w:szCs w:val="24"/>
        </w:rPr>
        <w:t xml:space="preserve"> SG funding levels, pay awards and estimates on general inflation.</w:t>
      </w:r>
    </w:p>
    <w:p w:rsidR="00C53ED9" w:rsidRDefault="00C53ED9" w:rsidP="00F66901">
      <w:pPr>
        <w:pStyle w:val="ListParagraph"/>
        <w:numPr>
          <w:ilvl w:val="0"/>
          <w:numId w:val="7"/>
        </w:numPr>
        <w:spacing w:after="0" w:line="240" w:lineRule="auto"/>
        <w:ind w:left="1134"/>
        <w:rPr>
          <w:rFonts w:ascii="Arial" w:hAnsi="Arial" w:cs="Arial"/>
          <w:sz w:val="24"/>
          <w:szCs w:val="24"/>
        </w:rPr>
      </w:pPr>
      <w:r>
        <w:rPr>
          <w:rFonts w:ascii="Arial" w:hAnsi="Arial" w:cs="Arial"/>
          <w:sz w:val="24"/>
          <w:szCs w:val="24"/>
        </w:rPr>
        <w:t xml:space="preserve">Sustainability and value </w:t>
      </w:r>
      <w:r w:rsidR="003D0479">
        <w:rPr>
          <w:rFonts w:ascii="Arial" w:hAnsi="Arial" w:cs="Arial"/>
          <w:sz w:val="24"/>
          <w:szCs w:val="24"/>
        </w:rPr>
        <w:t>programmes would be required to balance the Financial Plan.</w:t>
      </w:r>
    </w:p>
    <w:p w:rsidR="00C53ED9" w:rsidRDefault="00C53ED9" w:rsidP="00F66901">
      <w:pPr>
        <w:pStyle w:val="ListParagraph"/>
        <w:numPr>
          <w:ilvl w:val="0"/>
          <w:numId w:val="7"/>
        </w:numPr>
        <w:spacing w:after="0" w:line="240" w:lineRule="auto"/>
        <w:ind w:left="1134"/>
        <w:rPr>
          <w:rFonts w:ascii="Arial" w:hAnsi="Arial" w:cs="Arial"/>
          <w:sz w:val="24"/>
          <w:szCs w:val="24"/>
        </w:rPr>
      </w:pPr>
      <w:r>
        <w:rPr>
          <w:rFonts w:ascii="Arial" w:hAnsi="Arial" w:cs="Arial"/>
          <w:sz w:val="24"/>
          <w:szCs w:val="24"/>
        </w:rPr>
        <w:t>In</w:t>
      </w:r>
      <w:r w:rsidR="00062F8E">
        <w:rPr>
          <w:rFonts w:ascii="Arial" w:hAnsi="Arial" w:cs="Arial"/>
          <w:sz w:val="24"/>
          <w:szCs w:val="24"/>
        </w:rPr>
        <w:t>-</w:t>
      </w:r>
      <w:r>
        <w:rPr>
          <w:rFonts w:ascii="Arial" w:hAnsi="Arial" w:cs="Arial"/>
          <w:sz w:val="24"/>
          <w:szCs w:val="24"/>
        </w:rPr>
        <w:t xml:space="preserve">year budget savings from April 2023 would include expenditure phasing, review of historic budgets and consideration of </w:t>
      </w:r>
      <w:r w:rsidR="003D0479">
        <w:rPr>
          <w:rFonts w:ascii="Arial" w:hAnsi="Arial" w:cs="Arial"/>
          <w:sz w:val="24"/>
          <w:szCs w:val="24"/>
        </w:rPr>
        <w:t xml:space="preserve">applying </w:t>
      </w:r>
      <w:r>
        <w:rPr>
          <w:rFonts w:ascii="Arial" w:hAnsi="Arial" w:cs="Arial"/>
          <w:sz w:val="24"/>
          <w:szCs w:val="24"/>
        </w:rPr>
        <w:t>vacancy factors.</w:t>
      </w:r>
    </w:p>
    <w:p w:rsidR="009C2D58" w:rsidRDefault="009C2D58" w:rsidP="00F66901">
      <w:pPr>
        <w:pStyle w:val="ListParagraph"/>
        <w:numPr>
          <w:ilvl w:val="0"/>
          <w:numId w:val="7"/>
        </w:numPr>
        <w:spacing w:after="0" w:line="240" w:lineRule="auto"/>
        <w:ind w:left="1134"/>
        <w:rPr>
          <w:rFonts w:ascii="Arial" w:hAnsi="Arial" w:cs="Arial"/>
          <w:sz w:val="24"/>
          <w:szCs w:val="24"/>
        </w:rPr>
      </w:pPr>
      <w:r>
        <w:rPr>
          <w:rFonts w:ascii="Arial" w:hAnsi="Arial" w:cs="Arial"/>
          <w:sz w:val="24"/>
          <w:szCs w:val="24"/>
        </w:rPr>
        <w:t>A revised</w:t>
      </w:r>
      <w:r w:rsidR="003D0479">
        <w:rPr>
          <w:rFonts w:ascii="Arial" w:hAnsi="Arial" w:cs="Arial"/>
          <w:sz w:val="24"/>
          <w:szCs w:val="24"/>
        </w:rPr>
        <w:t>’</w:t>
      </w:r>
      <w:r>
        <w:rPr>
          <w:rFonts w:ascii="Arial" w:hAnsi="Arial" w:cs="Arial"/>
          <w:sz w:val="24"/>
          <w:szCs w:val="24"/>
        </w:rPr>
        <w:t xml:space="preserve"> Value</w:t>
      </w:r>
      <w:r w:rsidR="003D0479">
        <w:rPr>
          <w:rFonts w:ascii="Arial" w:hAnsi="Arial" w:cs="Arial"/>
          <w:sz w:val="24"/>
          <w:szCs w:val="24"/>
        </w:rPr>
        <w:t>’</w:t>
      </w:r>
      <w:r>
        <w:rPr>
          <w:rFonts w:ascii="Arial" w:hAnsi="Arial" w:cs="Arial"/>
          <w:sz w:val="24"/>
          <w:szCs w:val="24"/>
        </w:rPr>
        <w:t xml:space="preserve"> Work Programme approach would be adopted in 2023/24 focused on achieving significant recurring savings </w:t>
      </w:r>
      <w:r w:rsidR="003D0479">
        <w:rPr>
          <w:rFonts w:ascii="Arial" w:hAnsi="Arial" w:cs="Arial"/>
          <w:sz w:val="24"/>
          <w:szCs w:val="24"/>
        </w:rPr>
        <w:t xml:space="preserve">within 2023/24 to realise benefits </w:t>
      </w:r>
      <w:r>
        <w:rPr>
          <w:rFonts w:ascii="Arial" w:hAnsi="Arial" w:cs="Arial"/>
          <w:sz w:val="24"/>
          <w:szCs w:val="24"/>
        </w:rPr>
        <w:t>for 2024/25.</w:t>
      </w:r>
    </w:p>
    <w:p w:rsidR="003D0479" w:rsidRDefault="009C2D58" w:rsidP="00F66901">
      <w:pPr>
        <w:pStyle w:val="ListParagraph"/>
        <w:numPr>
          <w:ilvl w:val="0"/>
          <w:numId w:val="7"/>
        </w:numPr>
        <w:spacing w:after="0" w:line="240" w:lineRule="auto"/>
        <w:ind w:left="1134"/>
        <w:rPr>
          <w:rFonts w:ascii="Arial" w:hAnsi="Arial" w:cs="Arial"/>
          <w:sz w:val="24"/>
          <w:szCs w:val="24"/>
        </w:rPr>
      </w:pPr>
      <w:r>
        <w:rPr>
          <w:rFonts w:ascii="Arial" w:hAnsi="Arial" w:cs="Arial"/>
          <w:sz w:val="24"/>
          <w:szCs w:val="24"/>
        </w:rPr>
        <w:t>Key risks a</w:t>
      </w:r>
      <w:r w:rsidR="0020408F">
        <w:rPr>
          <w:rFonts w:ascii="Arial" w:hAnsi="Arial" w:cs="Arial"/>
          <w:sz w:val="24"/>
          <w:szCs w:val="24"/>
        </w:rPr>
        <w:t xml:space="preserve">nd current assumptions were highlighted including </w:t>
      </w:r>
      <w:r w:rsidR="003D0479">
        <w:rPr>
          <w:rFonts w:ascii="Arial" w:hAnsi="Arial" w:cs="Arial"/>
          <w:sz w:val="24"/>
          <w:szCs w:val="24"/>
        </w:rPr>
        <w:t>a fully funded pay</w:t>
      </w:r>
      <w:r w:rsidR="0020408F">
        <w:rPr>
          <w:rFonts w:ascii="Arial" w:hAnsi="Arial" w:cs="Arial"/>
          <w:sz w:val="24"/>
          <w:szCs w:val="24"/>
        </w:rPr>
        <w:t xml:space="preserve"> award</w:t>
      </w:r>
      <w:r w:rsidR="003D0479">
        <w:rPr>
          <w:rFonts w:ascii="Arial" w:hAnsi="Arial" w:cs="Arial"/>
          <w:sz w:val="24"/>
          <w:szCs w:val="24"/>
        </w:rPr>
        <w:t>.</w:t>
      </w:r>
      <w:r>
        <w:rPr>
          <w:rFonts w:ascii="Arial" w:hAnsi="Arial" w:cs="Arial"/>
          <w:sz w:val="24"/>
          <w:szCs w:val="24"/>
        </w:rPr>
        <w:t xml:space="preserve"> </w:t>
      </w:r>
    </w:p>
    <w:p w:rsidR="003D0479" w:rsidRDefault="003D0479" w:rsidP="00F66901">
      <w:pPr>
        <w:pStyle w:val="ListParagraph"/>
        <w:numPr>
          <w:ilvl w:val="0"/>
          <w:numId w:val="7"/>
        </w:numPr>
        <w:spacing w:after="0" w:line="240" w:lineRule="auto"/>
        <w:ind w:left="1134"/>
        <w:rPr>
          <w:rFonts w:ascii="Arial" w:hAnsi="Arial" w:cs="Arial"/>
          <w:sz w:val="24"/>
          <w:szCs w:val="24"/>
        </w:rPr>
      </w:pPr>
      <w:r>
        <w:rPr>
          <w:rFonts w:ascii="Arial" w:hAnsi="Arial" w:cs="Arial"/>
          <w:sz w:val="24"/>
          <w:szCs w:val="24"/>
        </w:rPr>
        <w:t xml:space="preserve">The </w:t>
      </w:r>
      <w:r w:rsidR="009C2D58">
        <w:rPr>
          <w:rFonts w:ascii="Arial" w:hAnsi="Arial" w:cs="Arial"/>
          <w:sz w:val="24"/>
          <w:szCs w:val="24"/>
        </w:rPr>
        <w:t>Annual Delivery Plan</w:t>
      </w:r>
      <w:r w:rsidR="0020408F">
        <w:rPr>
          <w:rFonts w:ascii="Arial" w:hAnsi="Arial" w:cs="Arial"/>
          <w:sz w:val="24"/>
          <w:szCs w:val="24"/>
        </w:rPr>
        <w:t xml:space="preserve"> (ADP)</w:t>
      </w:r>
      <w:r w:rsidR="009C2D58">
        <w:rPr>
          <w:rFonts w:ascii="Arial" w:hAnsi="Arial" w:cs="Arial"/>
          <w:sz w:val="24"/>
          <w:szCs w:val="24"/>
        </w:rPr>
        <w:t xml:space="preserve"> </w:t>
      </w:r>
      <w:r w:rsidR="0020408F">
        <w:rPr>
          <w:rFonts w:ascii="Arial" w:hAnsi="Arial" w:cs="Arial"/>
          <w:sz w:val="24"/>
          <w:szCs w:val="24"/>
        </w:rPr>
        <w:t xml:space="preserve">and Financial Plan </w:t>
      </w:r>
      <w:r w:rsidR="009C2D58">
        <w:rPr>
          <w:rFonts w:ascii="Arial" w:hAnsi="Arial" w:cs="Arial"/>
          <w:sz w:val="24"/>
          <w:szCs w:val="24"/>
        </w:rPr>
        <w:t>timeline</w:t>
      </w:r>
      <w:r w:rsidR="0020408F">
        <w:rPr>
          <w:rFonts w:ascii="Arial" w:hAnsi="Arial" w:cs="Arial"/>
          <w:sz w:val="24"/>
          <w:szCs w:val="24"/>
        </w:rPr>
        <w:t>s</w:t>
      </w:r>
      <w:r w:rsidR="009C2D58">
        <w:rPr>
          <w:rFonts w:ascii="Arial" w:hAnsi="Arial" w:cs="Arial"/>
          <w:sz w:val="24"/>
          <w:szCs w:val="24"/>
        </w:rPr>
        <w:t xml:space="preserve"> did not align</w:t>
      </w:r>
      <w:r>
        <w:rPr>
          <w:rFonts w:ascii="Arial" w:hAnsi="Arial" w:cs="Arial"/>
          <w:sz w:val="24"/>
          <w:szCs w:val="24"/>
        </w:rPr>
        <w:t xml:space="preserve"> with the former having a July 2023 completion date and the latter requiring to be submitted to SG on 16 March 2023</w:t>
      </w:r>
    </w:p>
    <w:p w:rsidR="009C2D58" w:rsidRDefault="003D0479" w:rsidP="00F66901">
      <w:pPr>
        <w:pStyle w:val="ListParagraph"/>
        <w:numPr>
          <w:ilvl w:val="0"/>
          <w:numId w:val="7"/>
        </w:numPr>
        <w:spacing w:after="0" w:line="240" w:lineRule="auto"/>
        <w:ind w:left="1134"/>
        <w:rPr>
          <w:rFonts w:ascii="Arial" w:hAnsi="Arial" w:cs="Arial"/>
          <w:sz w:val="24"/>
          <w:szCs w:val="24"/>
        </w:rPr>
      </w:pPr>
      <w:r>
        <w:rPr>
          <w:rFonts w:ascii="Arial" w:hAnsi="Arial" w:cs="Arial"/>
          <w:sz w:val="24"/>
          <w:szCs w:val="24"/>
        </w:rPr>
        <w:t>F</w:t>
      </w:r>
      <w:r w:rsidR="009C2D58">
        <w:rPr>
          <w:rFonts w:ascii="Arial" w:hAnsi="Arial" w:cs="Arial"/>
          <w:sz w:val="24"/>
          <w:szCs w:val="24"/>
        </w:rPr>
        <w:t>urther inflation and general cost pressures</w:t>
      </w:r>
      <w:r w:rsidR="0020408F">
        <w:rPr>
          <w:rFonts w:ascii="Arial" w:hAnsi="Arial" w:cs="Arial"/>
          <w:sz w:val="24"/>
          <w:szCs w:val="24"/>
        </w:rPr>
        <w:t xml:space="preserve"> would impact</w:t>
      </w:r>
      <w:r w:rsidR="00B70A51">
        <w:rPr>
          <w:rFonts w:ascii="Arial" w:hAnsi="Arial" w:cs="Arial"/>
          <w:sz w:val="24"/>
          <w:szCs w:val="24"/>
        </w:rPr>
        <w:t xml:space="preserve"> expenditure estimates over the three year period.</w:t>
      </w:r>
    </w:p>
    <w:p w:rsidR="009C2D58" w:rsidRDefault="009C2D58" w:rsidP="00F66901">
      <w:pPr>
        <w:pStyle w:val="ListParagraph"/>
        <w:numPr>
          <w:ilvl w:val="0"/>
          <w:numId w:val="7"/>
        </w:numPr>
        <w:spacing w:after="0" w:line="240" w:lineRule="auto"/>
        <w:ind w:left="1134"/>
        <w:rPr>
          <w:rFonts w:ascii="Arial" w:hAnsi="Arial" w:cs="Arial"/>
          <w:sz w:val="24"/>
          <w:szCs w:val="24"/>
        </w:rPr>
      </w:pPr>
      <w:r>
        <w:rPr>
          <w:rFonts w:ascii="Arial" w:hAnsi="Arial" w:cs="Arial"/>
          <w:sz w:val="24"/>
          <w:szCs w:val="24"/>
        </w:rPr>
        <w:t xml:space="preserve">The non-core position </w:t>
      </w:r>
      <w:r w:rsidR="00BF098E">
        <w:rPr>
          <w:rFonts w:ascii="Arial" w:hAnsi="Arial" w:cs="Arial"/>
          <w:sz w:val="24"/>
          <w:szCs w:val="24"/>
        </w:rPr>
        <w:t>required</w:t>
      </w:r>
      <w:r w:rsidR="00B70A51">
        <w:rPr>
          <w:rFonts w:ascii="Arial" w:hAnsi="Arial" w:cs="Arial"/>
          <w:sz w:val="24"/>
          <w:szCs w:val="24"/>
        </w:rPr>
        <w:t xml:space="preserve"> </w:t>
      </w:r>
      <w:r>
        <w:rPr>
          <w:rFonts w:ascii="Arial" w:hAnsi="Arial" w:cs="Arial"/>
          <w:sz w:val="24"/>
          <w:szCs w:val="24"/>
        </w:rPr>
        <w:t xml:space="preserve">to break even </w:t>
      </w:r>
      <w:r w:rsidR="00BF098E">
        <w:rPr>
          <w:rFonts w:ascii="Arial" w:hAnsi="Arial" w:cs="Arial"/>
          <w:sz w:val="24"/>
          <w:szCs w:val="24"/>
        </w:rPr>
        <w:t>over the three</w:t>
      </w:r>
      <w:r w:rsidR="00B70A51">
        <w:rPr>
          <w:rFonts w:ascii="Arial" w:hAnsi="Arial" w:cs="Arial"/>
          <w:sz w:val="24"/>
          <w:szCs w:val="24"/>
        </w:rPr>
        <w:t xml:space="preserve"> year period to </w:t>
      </w:r>
      <w:r>
        <w:rPr>
          <w:rFonts w:ascii="Arial" w:hAnsi="Arial" w:cs="Arial"/>
          <w:sz w:val="24"/>
          <w:szCs w:val="24"/>
        </w:rPr>
        <w:t>cover depreciation charges, annual managed expenditure items and any impairment of assets.</w:t>
      </w:r>
    </w:p>
    <w:p w:rsidR="009C2D58" w:rsidRPr="008723C8" w:rsidRDefault="009C2D58" w:rsidP="00F66901">
      <w:pPr>
        <w:pStyle w:val="ListParagraph"/>
        <w:numPr>
          <w:ilvl w:val="0"/>
          <w:numId w:val="7"/>
        </w:numPr>
        <w:spacing w:after="0" w:line="240" w:lineRule="auto"/>
        <w:ind w:left="1134"/>
        <w:rPr>
          <w:rFonts w:ascii="Arial" w:hAnsi="Arial" w:cs="Arial"/>
          <w:sz w:val="24"/>
          <w:szCs w:val="24"/>
        </w:rPr>
      </w:pPr>
      <w:r>
        <w:rPr>
          <w:rFonts w:ascii="Arial" w:hAnsi="Arial" w:cs="Arial"/>
          <w:sz w:val="24"/>
          <w:szCs w:val="24"/>
        </w:rPr>
        <w:t>The expected value of the capital plan for 2023/24 was £34.228m</w:t>
      </w:r>
      <w:r w:rsidR="00B70A51">
        <w:rPr>
          <w:rFonts w:ascii="Arial" w:hAnsi="Arial" w:cs="Arial"/>
          <w:sz w:val="24"/>
          <w:szCs w:val="24"/>
        </w:rPr>
        <w:t xml:space="preserve"> although this was in advance of any disc</w:t>
      </w:r>
      <w:r w:rsidR="00BF098E">
        <w:rPr>
          <w:rFonts w:ascii="Arial" w:hAnsi="Arial" w:cs="Arial"/>
          <w:sz w:val="24"/>
          <w:szCs w:val="24"/>
        </w:rPr>
        <w:t>ussions with SG</w:t>
      </w:r>
      <w:r w:rsidR="00B70A51">
        <w:rPr>
          <w:rFonts w:ascii="Arial" w:hAnsi="Arial" w:cs="Arial"/>
          <w:sz w:val="24"/>
          <w:szCs w:val="24"/>
        </w:rPr>
        <w:t xml:space="preserve"> colleagues around both the core capital funding limit and Phase 2 expected funding requirements</w:t>
      </w:r>
      <w:r>
        <w:rPr>
          <w:rFonts w:ascii="Arial" w:hAnsi="Arial" w:cs="Arial"/>
          <w:sz w:val="24"/>
          <w:szCs w:val="24"/>
        </w:rPr>
        <w:t>.</w:t>
      </w:r>
    </w:p>
    <w:p w:rsidR="008723C8" w:rsidRDefault="008723C8" w:rsidP="008723C8">
      <w:pPr>
        <w:spacing w:after="0" w:line="240" w:lineRule="auto"/>
        <w:ind w:left="709"/>
        <w:rPr>
          <w:rFonts w:ascii="Arial" w:hAnsi="Arial" w:cs="Arial"/>
          <w:sz w:val="24"/>
          <w:szCs w:val="24"/>
        </w:rPr>
      </w:pPr>
    </w:p>
    <w:p w:rsidR="008723C8" w:rsidRDefault="009C2D58" w:rsidP="008723C8">
      <w:pPr>
        <w:spacing w:after="0" w:line="240" w:lineRule="auto"/>
        <w:ind w:left="709"/>
        <w:rPr>
          <w:rFonts w:ascii="Arial" w:hAnsi="Arial" w:cs="Arial"/>
          <w:sz w:val="24"/>
          <w:szCs w:val="24"/>
        </w:rPr>
      </w:pPr>
      <w:r>
        <w:rPr>
          <w:rFonts w:ascii="Arial" w:hAnsi="Arial" w:cs="Arial"/>
          <w:sz w:val="24"/>
          <w:szCs w:val="24"/>
        </w:rPr>
        <w:t>Michael Breen reported that all aspects were being looked at ahead of t</w:t>
      </w:r>
      <w:r w:rsidR="0020408F">
        <w:rPr>
          <w:rFonts w:ascii="Arial" w:hAnsi="Arial" w:cs="Arial"/>
          <w:sz w:val="24"/>
          <w:szCs w:val="24"/>
        </w:rPr>
        <w:t xml:space="preserve">he </w:t>
      </w:r>
      <w:r w:rsidR="00062F8E">
        <w:rPr>
          <w:rFonts w:ascii="Arial" w:hAnsi="Arial" w:cs="Arial"/>
          <w:sz w:val="24"/>
          <w:szCs w:val="24"/>
        </w:rPr>
        <w:t>E</w:t>
      </w:r>
      <w:r w:rsidR="0020408F">
        <w:rPr>
          <w:rFonts w:ascii="Arial" w:hAnsi="Arial" w:cs="Arial"/>
          <w:sz w:val="24"/>
          <w:szCs w:val="24"/>
        </w:rPr>
        <w:t>xtra</w:t>
      </w:r>
      <w:r>
        <w:rPr>
          <w:rFonts w:ascii="Arial" w:hAnsi="Arial" w:cs="Arial"/>
          <w:sz w:val="24"/>
          <w:szCs w:val="24"/>
        </w:rPr>
        <w:t xml:space="preserve">ordinary meeting next week and the </w:t>
      </w:r>
      <w:r w:rsidR="00B70A51">
        <w:rPr>
          <w:rFonts w:ascii="Arial" w:hAnsi="Arial" w:cs="Arial"/>
          <w:sz w:val="24"/>
          <w:szCs w:val="24"/>
        </w:rPr>
        <w:t xml:space="preserve">current </w:t>
      </w:r>
      <w:r>
        <w:rPr>
          <w:rFonts w:ascii="Arial" w:hAnsi="Arial" w:cs="Arial"/>
          <w:sz w:val="24"/>
          <w:szCs w:val="24"/>
        </w:rPr>
        <w:t>gap was expected to narrow.</w:t>
      </w:r>
    </w:p>
    <w:p w:rsidR="009C2D58" w:rsidRDefault="009C2D58" w:rsidP="008723C8">
      <w:pPr>
        <w:spacing w:after="0" w:line="240" w:lineRule="auto"/>
        <w:ind w:left="709"/>
        <w:rPr>
          <w:rFonts w:ascii="Arial" w:hAnsi="Arial" w:cs="Arial"/>
          <w:sz w:val="24"/>
          <w:szCs w:val="24"/>
        </w:rPr>
      </w:pPr>
    </w:p>
    <w:p w:rsidR="009C2D58" w:rsidRDefault="009C2D58" w:rsidP="008723C8">
      <w:pPr>
        <w:spacing w:after="0" w:line="240" w:lineRule="auto"/>
        <w:ind w:left="709"/>
        <w:rPr>
          <w:rFonts w:ascii="Arial" w:hAnsi="Arial" w:cs="Arial"/>
          <w:sz w:val="24"/>
          <w:szCs w:val="24"/>
        </w:rPr>
      </w:pPr>
      <w:r>
        <w:rPr>
          <w:rFonts w:ascii="Arial" w:hAnsi="Arial" w:cs="Arial"/>
          <w:sz w:val="24"/>
          <w:szCs w:val="24"/>
        </w:rPr>
        <w:t xml:space="preserve">Callum Blackburn asked what the assumptions were in forecasting around staff vacancies.  Michael Breen </w:t>
      </w:r>
      <w:r w:rsidR="0020408F">
        <w:rPr>
          <w:rFonts w:ascii="Arial" w:hAnsi="Arial" w:cs="Arial"/>
          <w:sz w:val="24"/>
          <w:szCs w:val="24"/>
        </w:rPr>
        <w:t xml:space="preserve">explained the budget was </w:t>
      </w:r>
      <w:r w:rsidR="00B70A51">
        <w:rPr>
          <w:rFonts w:ascii="Arial" w:hAnsi="Arial" w:cs="Arial"/>
          <w:sz w:val="24"/>
          <w:szCs w:val="24"/>
        </w:rPr>
        <w:t xml:space="preserve">currently </w:t>
      </w:r>
      <w:r w:rsidR="0020408F">
        <w:rPr>
          <w:rFonts w:ascii="Arial" w:hAnsi="Arial" w:cs="Arial"/>
          <w:sz w:val="24"/>
          <w:szCs w:val="24"/>
        </w:rPr>
        <w:t>based on</w:t>
      </w:r>
      <w:r>
        <w:rPr>
          <w:rFonts w:ascii="Arial" w:hAnsi="Arial" w:cs="Arial"/>
          <w:sz w:val="24"/>
          <w:szCs w:val="24"/>
        </w:rPr>
        <w:t xml:space="preserve"> </w:t>
      </w:r>
      <w:r w:rsidR="00B70A51">
        <w:rPr>
          <w:rFonts w:ascii="Arial" w:hAnsi="Arial" w:cs="Arial"/>
          <w:sz w:val="24"/>
          <w:szCs w:val="24"/>
        </w:rPr>
        <w:t xml:space="preserve">a </w:t>
      </w:r>
      <w:r>
        <w:rPr>
          <w:rFonts w:ascii="Arial" w:hAnsi="Arial" w:cs="Arial"/>
          <w:sz w:val="24"/>
          <w:szCs w:val="24"/>
        </w:rPr>
        <w:t xml:space="preserve">full establishment </w:t>
      </w:r>
      <w:r w:rsidR="00B70A51">
        <w:rPr>
          <w:rFonts w:ascii="Arial" w:hAnsi="Arial" w:cs="Arial"/>
          <w:sz w:val="24"/>
          <w:szCs w:val="24"/>
        </w:rPr>
        <w:t xml:space="preserve">for the entire year </w:t>
      </w:r>
      <w:r>
        <w:rPr>
          <w:rFonts w:ascii="Arial" w:hAnsi="Arial" w:cs="Arial"/>
          <w:sz w:val="24"/>
          <w:szCs w:val="24"/>
        </w:rPr>
        <w:t>but a vacancy saving would be delivered</w:t>
      </w:r>
      <w:r w:rsidR="00B70A51">
        <w:rPr>
          <w:rFonts w:ascii="Arial" w:hAnsi="Arial" w:cs="Arial"/>
          <w:sz w:val="24"/>
          <w:szCs w:val="24"/>
        </w:rPr>
        <w:t xml:space="preserve"> based on unfilled posts and natural turnover of staff </w:t>
      </w:r>
      <w:r>
        <w:rPr>
          <w:rFonts w:ascii="Arial" w:hAnsi="Arial" w:cs="Arial"/>
          <w:sz w:val="24"/>
          <w:szCs w:val="24"/>
        </w:rPr>
        <w:t>.</w:t>
      </w:r>
    </w:p>
    <w:p w:rsidR="009C2D58" w:rsidRDefault="009C2D58" w:rsidP="008723C8">
      <w:pPr>
        <w:spacing w:after="0" w:line="240" w:lineRule="auto"/>
        <w:ind w:left="709"/>
        <w:rPr>
          <w:rFonts w:ascii="Arial" w:hAnsi="Arial" w:cs="Arial"/>
          <w:sz w:val="24"/>
          <w:szCs w:val="24"/>
        </w:rPr>
      </w:pPr>
    </w:p>
    <w:p w:rsidR="009C2D58" w:rsidRDefault="009C2D58" w:rsidP="008723C8">
      <w:pPr>
        <w:spacing w:after="0" w:line="240" w:lineRule="auto"/>
        <w:ind w:left="709"/>
        <w:rPr>
          <w:rFonts w:ascii="Arial" w:hAnsi="Arial" w:cs="Arial"/>
          <w:sz w:val="24"/>
          <w:szCs w:val="24"/>
        </w:rPr>
      </w:pPr>
      <w:r>
        <w:rPr>
          <w:rFonts w:ascii="Arial" w:hAnsi="Arial" w:cs="Arial"/>
          <w:sz w:val="24"/>
          <w:szCs w:val="24"/>
        </w:rPr>
        <w:t>Steven Wallace highlighted the potential for inflation to be more than 6%</w:t>
      </w:r>
      <w:r w:rsidR="00B70A51">
        <w:rPr>
          <w:rFonts w:ascii="Arial" w:hAnsi="Arial" w:cs="Arial"/>
          <w:sz w:val="24"/>
          <w:szCs w:val="24"/>
        </w:rPr>
        <w:t xml:space="preserve"> but acknowledged the difficulty of funding this within the context of limited increases in funding being made available. In relation to this point, </w:t>
      </w:r>
      <w:r>
        <w:rPr>
          <w:rFonts w:ascii="Arial" w:hAnsi="Arial" w:cs="Arial"/>
          <w:sz w:val="24"/>
          <w:szCs w:val="24"/>
        </w:rPr>
        <w:t xml:space="preserve">Gordon James stated that a number of products </w:t>
      </w:r>
      <w:r w:rsidR="00B70A51">
        <w:rPr>
          <w:rFonts w:ascii="Arial" w:hAnsi="Arial" w:cs="Arial"/>
          <w:sz w:val="24"/>
          <w:szCs w:val="24"/>
        </w:rPr>
        <w:t xml:space="preserve">used </w:t>
      </w:r>
      <w:r>
        <w:rPr>
          <w:rFonts w:ascii="Arial" w:hAnsi="Arial" w:cs="Arial"/>
          <w:sz w:val="24"/>
          <w:szCs w:val="24"/>
        </w:rPr>
        <w:t xml:space="preserve">were </w:t>
      </w:r>
      <w:r w:rsidR="00B70A51">
        <w:rPr>
          <w:rFonts w:ascii="Arial" w:hAnsi="Arial" w:cs="Arial"/>
          <w:sz w:val="24"/>
          <w:szCs w:val="24"/>
        </w:rPr>
        <w:t xml:space="preserve">subject to </w:t>
      </w:r>
      <w:r>
        <w:rPr>
          <w:rFonts w:ascii="Arial" w:hAnsi="Arial" w:cs="Arial"/>
          <w:sz w:val="24"/>
          <w:szCs w:val="24"/>
        </w:rPr>
        <w:t>national contracts and that as contracts were maturing suppliers were not quoting lower costs</w:t>
      </w:r>
      <w:r w:rsidR="00B70A51">
        <w:rPr>
          <w:rFonts w:ascii="Arial" w:hAnsi="Arial" w:cs="Arial"/>
          <w:sz w:val="24"/>
          <w:szCs w:val="24"/>
        </w:rPr>
        <w:t xml:space="preserve"> going forward</w:t>
      </w:r>
      <w:r>
        <w:rPr>
          <w:rFonts w:ascii="Arial" w:hAnsi="Arial" w:cs="Arial"/>
          <w:sz w:val="24"/>
          <w:szCs w:val="24"/>
        </w:rPr>
        <w:t>.</w:t>
      </w:r>
      <w:r w:rsidR="00F66901">
        <w:rPr>
          <w:rFonts w:ascii="Arial" w:hAnsi="Arial" w:cs="Arial"/>
          <w:sz w:val="24"/>
          <w:szCs w:val="24"/>
        </w:rPr>
        <w:t xml:space="preserve">  </w:t>
      </w:r>
    </w:p>
    <w:p w:rsidR="00F66901" w:rsidRDefault="00F66901" w:rsidP="008723C8">
      <w:pPr>
        <w:spacing w:after="0" w:line="240" w:lineRule="auto"/>
        <w:ind w:left="709"/>
        <w:rPr>
          <w:rFonts w:ascii="Arial" w:hAnsi="Arial" w:cs="Arial"/>
          <w:sz w:val="24"/>
          <w:szCs w:val="24"/>
        </w:rPr>
      </w:pPr>
    </w:p>
    <w:p w:rsidR="002849FA" w:rsidRDefault="00F66901" w:rsidP="00247D5B">
      <w:pPr>
        <w:spacing w:after="0" w:line="240" w:lineRule="auto"/>
        <w:ind w:left="709"/>
        <w:rPr>
          <w:rFonts w:ascii="Arial" w:hAnsi="Arial" w:cs="Arial"/>
          <w:sz w:val="24"/>
          <w:szCs w:val="24"/>
        </w:rPr>
      </w:pPr>
      <w:r>
        <w:rPr>
          <w:rFonts w:ascii="Arial" w:hAnsi="Arial" w:cs="Arial"/>
          <w:sz w:val="24"/>
          <w:szCs w:val="24"/>
        </w:rPr>
        <w:t>The Committee noted the report and thanked Michael Breen for the presentation, which gave context of the current position.</w:t>
      </w:r>
    </w:p>
    <w:p w:rsidR="00247D5B" w:rsidRPr="00443B76" w:rsidRDefault="00247D5B" w:rsidP="005060CD">
      <w:pPr>
        <w:spacing w:after="0" w:line="240" w:lineRule="auto"/>
        <w:rPr>
          <w:rFonts w:ascii="Arial" w:hAnsi="Arial" w:cs="Arial"/>
          <w:sz w:val="24"/>
          <w:szCs w:val="24"/>
        </w:rPr>
      </w:pPr>
    </w:p>
    <w:p w:rsidR="003F4228" w:rsidRPr="00443B76" w:rsidRDefault="003F4228" w:rsidP="006F2EB4">
      <w:pPr>
        <w:spacing w:after="0" w:line="240" w:lineRule="auto"/>
        <w:rPr>
          <w:rFonts w:ascii="Arial" w:hAnsi="Arial" w:cs="Arial"/>
          <w:b/>
          <w:color w:val="0070C0"/>
          <w:sz w:val="24"/>
          <w:szCs w:val="24"/>
        </w:rPr>
      </w:pPr>
      <w:r w:rsidRPr="00443B76">
        <w:rPr>
          <w:rFonts w:ascii="Arial" w:hAnsi="Arial" w:cs="Arial"/>
          <w:b/>
          <w:color w:val="0070C0"/>
          <w:sz w:val="24"/>
          <w:szCs w:val="24"/>
        </w:rPr>
        <w:t>7</w:t>
      </w:r>
      <w:r w:rsidRPr="00443B76">
        <w:rPr>
          <w:rFonts w:ascii="Arial" w:hAnsi="Arial" w:cs="Arial"/>
          <w:b/>
          <w:color w:val="0070C0"/>
          <w:sz w:val="24"/>
          <w:szCs w:val="24"/>
        </w:rPr>
        <w:tab/>
        <w:t xml:space="preserve">Strategic Planning Update </w:t>
      </w:r>
    </w:p>
    <w:p w:rsidR="003F4228" w:rsidRPr="00443B76" w:rsidRDefault="003F4228" w:rsidP="006F2EB4">
      <w:pPr>
        <w:spacing w:after="0" w:line="240" w:lineRule="auto"/>
        <w:rPr>
          <w:rFonts w:ascii="Arial" w:hAnsi="Arial" w:cs="Arial"/>
          <w:b/>
          <w:color w:val="0070C0"/>
          <w:sz w:val="24"/>
          <w:szCs w:val="24"/>
        </w:rPr>
      </w:pPr>
    </w:p>
    <w:p w:rsidR="003F4228" w:rsidRDefault="003F4228" w:rsidP="006F2EB4">
      <w:pPr>
        <w:spacing w:after="0" w:line="240" w:lineRule="auto"/>
        <w:rPr>
          <w:rFonts w:ascii="Arial" w:hAnsi="Arial" w:cs="Arial"/>
          <w:b/>
          <w:bCs/>
          <w:sz w:val="24"/>
          <w:szCs w:val="24"/>
        </w:rPr>
      </w:pPr>
      <w:r w:rsidRPr="00443B76">
        <w:rPr>
          <w:rFonts w:ascii="Arial" w:hAnsi="Arial" w:cs="Arial"/>
          <w:b/>
          <w:bCs/>
          <w:sz w:val="24"/>
          <w:szCs w:val="24"/>
        </w:rPr>
        <w:t>7.1</w:t>
      </w:r>
      <w:r w:rsidRPr="00443B76">
        <w:rPr>
          <w:rFonts w:ascii="Arial" w:hAnsi="Arial" w:cs="Arial"/>
          <w:b/>
          <w:bCs/>
          <w:sz w:val="24"/>
          <w:szCs w:val="24"/>
        </w:rPr>
        <w:tab/>
        <w:t>Expansion Programme Update</w:t>
      </w:r>
    </w:p>
    <w:p w:rsidR="00A81A54" w:rsidRDefault="00A81A54" w:rsidP="006F2EB4">
      <w:pPr>
        <w:spacing w:after="0" w:line="240" w:lineRule="auto"/>
        <w:rPr>
          <w:rFonts w:ascii="Arial" w:hAnsi="Arial" w:cs="Arial"/>
          <w:b/>
          <w:bCs/>
          <w:sz w:val="24"/>
          <w:szCs w:val="24"/>
        </w:rPr>
      </w:pPr>
    </w:p>
    <w:p w:rsidR="00247D5B" w:rsidRDefault="00247D5B" w:rsidP="00247D5B">
      <w:pPr>
        <w:spacing w:after="0" w:line="240" w:lineRule="auto"/>
        <w:ind w:left="709"/>
        <w:rPr>
          <w:rFonts w:ascii="Arial" w:hAnsi="Arial" w:cs="Arial"/>
          <w:sz w:val="24"/>
          <w:szCs w:val="24"/>
        </w:rPr>
      </w:pPr>
      <w:r>
        <w:rPr>
          <w:rFonts w:ascii="Arial" w:hAnsi="Arial" w:cs="Arial"/>
          <w:sz w:val="24"/>
          <w:szCs w:val="24"/>
        </w:rPr>
        <w:t>John Scott highlighted the impact of the changes to the electronic monitoring system, three phase power supply and steam safety pipework, re</w:t>
      </w:r>
      <w:r w:rsidR="00665D79">
        <w:rPr>
          <w:rFonts w:ascii="Arial" w:hAnsi="Arial" w:cs="Arial"/>
          <w:sz w:val="24"/>
          <w:szCs w:val="24"/>
        </w:rPr>
        <w:t>sulting in a 13.8 week delay along with</w:t>
      </w:r>
      <w:r>
        <w:rPr>
          <w:rFonts w:ascii="Arial" w:hAnsi="Arial" w:cs="Arial"/>
          <w:sz w:val="24"/>
          <w:szCs w:val="24"/>
        </w:rPr>
        <w:t xml:space="preserve"> the resulting implications to the handover, commissioning period and opening date for treatment of</w:t>
      </w:r>
      <w:r w:rsidR="00665D79">
        <w:rPr>
          <w:rFonts w:ascii="Arial" w:hAnsi="Arial" w:cs="Arial"/>
          <w:sz w:val="24"/>
          <w:szCs w:val="24"/>
        </w:rPr>
        <w:t xml:space="preserve"> the</w:t>
      </w:r>
      <w:r>
        <w:rPr>
          <w:rFonts w:ascii="Arial" w:hAnsi="Arial" w:cs="Arial"/>
          <w:sz w:val="24"/>
          <w:szCs w:val="24"/>
        </w:rPr>
        <w:t xml:space="preserve"> first patient.</w:t>
      </w:r>
    </w:p>
    <w:p w:rsidR="00247D5B" w:rsidRDefault="00247D5B" w:rsidP="00247D5B">
      <w:pPr>
        <w:spacing w:after="0" w:line="240" w:lineRule="auto"/>
        <w:ind w:left="709"/>
        <w:rPr>
          <w:rFonts w:ascii="Arial" w:hAnsi="Arial" w:cs="Arial"/>
          <w:sz w:val="24"/>
          <w:szCs w:val="24"/>
        </w:rPr>
      </w:pPr>
    </w:p>
    <w:p w:rsidR="00247D5B" w:rsidRDefault="00247D5B" w:rsidP="00247D5B">
      <w:pPr>
        <w:spacing w:after="0" w:line="240" w:lineRule="auto"/>
        <w:ind w:left="709"/>
        <w:rPr>
          <w:rFonts w:ascii="Arial" w:hAnsi="Arial" w:cs="Arial"/>
          <w:sz w:val="24"/>
          <w:szCs w:val="24"/>
        </w:rPr>
      </w:pPr>
      <w:r>
        <w:rPr>
          <w:rFonts w:ascii="Arial" w:hAnsi="Arial" w:cs="Arial"/>
          <w:sz w:val="24"/>
          <w:szCs w:val="24"/>
        </w:rPr>
        <w:lastRenderedPageBreak/>
        <w:t xml:space="preserve">John Scott reported that although cost implications were still to be determined, SG were supportive </w:t>
      </w:r>
      <w:r w:rsidR="00B70A51">
        <w:rPr>
          <w:rFonts w:ascii="Arial" w:hAnsi="Arial" w:cs="Arial"/>
          <w:sz w:val="24"/>
          <w:szCs w:val="24"/>
        </w:rPr>
        <w:t xml:space="preserve">in principle </w:t>
      </w:r>
      <w:r>
        <w:rPr>
          <w:rFonts w:ascii="Arial" w:hAnsi="Arial" w:cs="Arial"/>
          <w:sz w:val="24"/>
          <w:szCs w:val="24"/>
        </w:rPr>
        <w:t xml:space="preserve">of funding the additional costs incurred.  </w:t>
      </w:r>
    </w:p>
    <w:p w:rsidR="00247D5B" w:rsidRDefault="00247D5B" w:rsidP="00247D5B">
      <w:pPr>
        <w:spacing w:after="0" w:line="240" w:lineRule="auto"/>
        <w:ind w:left="709"/>
        <w:rPr>
          <w:rFonts w:ascii="Arial" w:hAnsi="Arial" w:cs="Arial"/>
          <w:sz w:val="24"/>
          <w:szCs w:val="24"/>
        </w:rPr>
      </w:pPr>
    </w:p>
    <w:p w:rsidR="00247D5B" w:rsidRDefault="00247D5B" w:rsidP="00247D5B">
      <w:pPr>
        <w:spacing w:after="0" w:line="240" w:lineRule="auto"/>
        <w:ind w:left="709"/>
        <w:rPr>
          <w:rFonts w:ascii="Arial" w:hAnsi="Arial" w:cs="Arial"/>
          <w:sz w:val="24"/>
          <w:szCs w:val="24"/>
        </w:rPr>
      </w:pPr>
      <w:r>
        <w:rPr>
          <w:rFonts w:ascii="Arial" w:hAnsi="Arial" w:cs="Arial"/>
          <w:sz w:val="24"/>
          <w:szCs w:val="24"/>
        </w:rPr>
        <w:t xml:space="preserve">John Scott </w:t>
      </w:r>
      <w:r w:rsidR="00B70A51">
        <w:rPr>
          <w:rFonts w:ascii="Arial" w:hAnsi="Arial" w:cs="Arial"/>
          <w:sz w:val="24"/>
          <w:szCs w:val="24"/>
        </w:rPr>
        <w:t xml:space="preserve">also </w:t>
      </w:r>
      <w:r>
        <w:rPr>
          <w:rFonts w:ascii="Arial" w:hAnsi="Arial" w:cs="Arial"/>
          <w:sz w:val="24"/>
          <w:szCs w:val="24"/>
        </w:rPr>
        <w:t xml:space="preserve">provided an overview of the </w:t>
      </w:r>
      <w:r w:rsidR="00B70A51">
        <w:rPr>
          <w:rFonts w:ascii="Arial" w:hAnsi="Arial" w:cs="Arial"/>
          <w:sz w:val="24"/>
          <w:szCs w:val="24"/>
        </w:rPr>
        <w:t xml:space="preserve">potential </w:t>
      </w:r>
      <w:r>
        <w:rPr>
          <w:rFonts w:ascii="Arial" w:hAnsi="Arial" w:cs="Arial"/>
          <w:sz w:val="24"/>
          <w:szCs w:val="24"/>
        </w:rPr>
        <w:t>issues affecting the programme and key milestones to handover.</w:t>
      </w:r>
    </w:p>
    <w:p w:rsidR="00247D5B" w:rsidRDefault="00247D5B" w:rsidP="00247D5B">
      <w:pPr>
        <w:spacing w:after="0" w:line="240" w:lineRule="auto"/>
        <w:ind w:left="709"/>
        <w:rPr>
          <w:rFonts w:ascii="Arial" w:hAnsi="Arial" w:cs="Arial"/>
          <w:sz w:val="24"/>
          <w:szCs w:val="24"/>
        </w:rPr>
      </w:pPr>
    </w:p>
    <w:p w:rsidR="00247D5B" w:rsidRDefault="00BC460F" w:rsidP="00247D5B">
      <w:pPr>
        <w:spacing w:after="0" w:line="240" w:lineRule="auto"/>
        <w:ind w:left="709"/>
        <w:rPr>
          <w:rFonts w:ascii="Arial" w:hAnsi="Arial" w:cs="Arial"/>
          <w:sz w:val="24"/>
          <w:szCs w:val="24"/>
        </w:rPr>
      </w:pPr>
      <w:r>
        <w:rPr>
          <w:rFonts w:ascii="Arial" w:hAnsi="Arial" w:cs="Arial"/>
          <w:sz w:val="24"/>
          <w:szCs w:val="24"/>
        </w:rPr>
        <w:t xml:space="preserve">The Committee agreed it was disappointing that the project had been delayed but acknowledged this was necessary </w:t>
      </w:r>
      <w:r w:rsidR="00B70A51">
        <w:rPr>
          <w:rFonts w:ascii="Arial" w:hAnsi="Arial" w:cs="Arial"/>
          <w:sz w:val="24"/>
          <w:szCs w:val="24"/>
        </w:rPr>
        <w:t>given the recent lessons learned exercise.</w:t>
      </w:r>
    </w:p>
    <w:p w:rsidR="00247D5B" w:rsidRDefault="00247D5B" w:rsidP="00A81A54">
      <w:pPr>
        <w:spacing w:after="0" w:line="240" w:lineRule="auto"/>
        <w:ind w:firstLine="720"/>
        <w:rPr>
          <w:rFonts w:ascii="Arial" w:hAnsi="Arial" w:cs="Arial"/>
          <w:sz w:val="24"/>
          <w:szCs w:val="24"/>
        </w:rPr>
      </w:pPr>
    </w:p>
    <w:p w:rsidR="00A81A54" w:rsidRPr="00A81A54" w:rsidRDefault="00A81A54" w:rsidP="00A81A54">
      <w:pPr>
        <w:spacing w:after="0" w:line="240" w:lineRule="auto"/>
        <w:ind w:firstLine="720"/>
        <w:rPr>
          <w:rFonts w:ascii="Arial" w:hAnsi="Arial" w:cs="Arial"/>
          <w:sz w:val="24"/>
          <w:szCs w:val="24"/>
        </w:rPr>
      </w:pPr>
      <w:r w:rsidRPr="00443B76">
        <w:rPr>
          <w:rFonts w:ascii="Arial" w:hAnsi="Arial" w:cs="Arial"/>
          <w:sz w:val="24"/>
          <w:szCs w:val="24"/>
        </w:rPr>
        <w:t xml:space="preserve">The Committee noted the Expansion Programme update. </w:t>
      </w:r>
    </w:p>
    <w:p w:rsidR="00A81A54" w:rsidRDefault="00A81A54" w:rsidP="006F2EB4">
      <w:pPr>
        <w:spacing w:after="0" w:line="240" w:lineRule="auto"/>
        <w:rPr>
          <w:rFonts w:ascii="Arial" w:hAnsi="Arial" w:cs="Arial"/>
          <w:b/>
          <w:bCs/>
          <w:sz w:val="24"/>
          <w:szCs w:val="24"/>
        </w:rPr>
      </w:pPr>
    </w:p>
    <w:p w:rsidR="00A81A54" w:rsidRDefault="00A81A54" w:rsidP="006F2EB4">
      <w:pPr>
        <w:spacing w:after="0" w:line="240" w:lineRule="auto"/>
        <w:rPr>
          <w:rFonts w:ascii="Arial" w:hAnsi="Arial" w:cs="Arial"/>
          <w:b/>
          <w:bCs/>
          <w:sz w:val="24"/>
          <w:szCs w:val="24"/>
        </w:rPr>
      </w:pPr>
      <w:r>
        <w:rPr>
          <w:rFonts w:ascii="Arial" w:hAnsi="Arial" w:cs="Arial"/>
          <w:b/>
          <w:bCs/>
          <w:sz w:val="24"/>
          <w:szCs w:val="24"/>
        </w:rPr>
        <w:t>7.2</w:t>
      </w:r>
      <w:r>
        <w:rPr>
          <w:rFonts w:ascii="Arial" w:hAnsi="Arial" w:cs="Arial"/>
          <w:b/>
          <w:bCs/>
          <w:sz w:val="24"/>
          <w:szCs w:val="24"/>
        </w:rPr>
        <w:tab/>
        <w:t>Delivery Planning Templates Q3 (Financial Year 2022/23) Review</w:t>
      </w:r>
    </w:p>
    <w:p w:rsidR="00062F8E" w:rsidRDefault="00BC460F" w:rsidP="00EC7BF6">
      <w:pPr>
        <w:spacing w:after="0" w:line="240" w:lineRule="auto"/>
        <w:ind w:left="709"/>
        <w:rPr>
          <w:rFonts w:ascii="Arial" w:hAnsi="Arial" w:cs="Arial"/>
          <w:b/>
          <w:bCs/>
          <w:sz w:val="24"/>
          <w:szCs w:val="24"/>
        </w:rPr>
      </w:pPr>
      <w:r>
        <w:rPr>
          <w:rFonts w:ascii="Arial" w:hAnsi="Arial" w:cs="Arial"/>
          <w:b/>
          <w:bCs/>
          <w:sz w:val="24"/>
          <w:szCs w:val="24"/>
        </w:rPr>
        <w:tab/>
      </w:r>
    </w:p>
    <w:p w:rsidR="00A81A54" w:rsidRDefault="00BC460F" w:rsidP="00EC7BF6">
      <w:pPr>
        <w:spacing w:after="0" w:line="240" w:lineRule="auto"/>
        <w:ind w:left="709"/>
        <w:rPr>
          <w:rFonts w:ascii="Arial" w:hAnsi="Arial" w:cs="Arial"/>
          <w:bCs/>
          <w:sz w:val="24"/>
          <w:szCs w:val="24"/>
        </w:rPr>
      </w:pPr>
      <w:r>
        <w:rPr>
          <w:rFonts w:ascii="Arial" w:hAnsi="Arial" w:cs="Arial"/>
          <w:bCs/>
          <w:sz w:val="24"/>
          <w:szCs w:val="24"/>
        </w:rPr>
        <w:t>Gar</w:t>
      </w:r>
      <w:r w:rsidR="00665D79">
        <w:rPr>
          <w:rFonts w:ascii="Arial" w:hAnsi="Arial" w:cs="Arial"/>
          <w:bCs/>
          <w:sz w:val="24"/>
          <w:szCs w:val="24"/>
        </w:rPr>
        <w:t>eth Adkins outlined</w:t>
      </w:r>
      <w:r>
        <w:rPr>
          <w:rFonts w:ascii="Arial" w:hAnsi="Arial" w:cs="Arial"/>
          <w:bCs/>
          <w:sz w:val="24"/>
          <w:szCs w:val="24"/>
        </w:rPr>
        <w:t xml:space="preserve"> the </w:t>
      </w:r>
      <w:r w:rsidR="00EC7BF6">
        <w:rPr>
          <w:rFonts w:ascii="Arial" w:hAnsi="Arial" w:cs="Arial"/>
          <w:bCs/>
          <w:sz w:val="24"/>
          <w:szCs w:val="24"/>
        </w:rPr>
        <w:t xml:space="preserve">quarterly update on the </w:t>
      </w:r>
      <w:r w:rsidR="0020408F">
        <w:rPr>
          <w:rFonts w:ascii="Arial" w:hAnsi="Arial" w:cs="Arial"/>
          <w:bCs/>
          <w:sz w:val="24"/>
          <w:szCs w:val="24"/>
        </w:rPr>
        <w:t>ADP</w:t>
      </w:r>
      <w:r w:rsidR="00EC7BF6">
        <w:rPr>
          <w:rFonts w:ascii="Arial" w:hAnsi="Arial" w:cs="Arial"/>
          <w:bCs/>
          <w:sz w:val="24"/>
          <w:szCs w:val="24"/>
        </w:rPr>
        <w:t xml:space="preserve"> through submission of </w:t>
      </w:r>
      <w:r w:rsidR="00062F8E">
        <w:rPr>
          <w:rFonts w:ascii="Arial" w:hAnsi="Arial" w:cs="Arial"/>
          <w:bCs/>
          <w:sz w:val="24"/>
          <w:szCs w:val="24"/>
        </w:rPr>
        <w:t xml:space="preserve">the </w:t>
      </w:r>
      <w:r w:rsidR="00EC7BF6">
        <w:rPr>
          <w:rFonts w:ascii="Arial" w:hAnsi="Arial" w:cs="Arial"/>
          <w:bCs/>
          <w:sz w:val="24"/>
          <w:szCs w:val="24"/>
        </w:rPr>
        <w:t>delivery planning templates to SG.</w:t>
      </w:r>
    </w:p>
    <w:p w:rsidR="00EC7BF6" w:rsidRDefault="00EC7BF6" w:rsidP="00EC7BF6">
      <w:pPr>
        <w:spacing w:after="0" w:line="240" w:lineRule="auto"/>
        <w:ind w:left="709"/>
        <w:rPr>
          <w:rFonts w:ascii="Arial" w:hAnsi="Arial" w:cs="Arial"/>
          <w:bCs/>
          <w:sz w:val="24"/>
          <w:szCs w:val="24"/>
        </w:rPr>
      </w:pPr>
    </w:p>
    <w:p w:rsidR="00EC7BF6" w:rsidRDefault="00EC7BF6" w:rsidP="00EC7BF6">
      <w:pPr>
        <w:spacing w:after="0" w:line="240" w:lineRule="auto"/>
        <w:ind w:left="709"/>
        <w:rPr>
          <w:rFonts w:ascii="Arial" w:hAnsi="Arial" w:cs="Arial"/>
          <w:bCs/>
          <w:sz w:val="24"/>
          <w:szCs w:val="24"/>
        </w:rPr>
      </w:pPr>
      <w:r>
        <w:rPr>
          <w:rFonts w:ascii="Arial" w:hAnsi="Arial" w:cs="Arial"/>
          <w:bCs/>
          <w:sz w:val="24"/>
          <w:szCs w:val="24"/>
        </w:rPr>
        <w:t>Carole Anderson highlighted that the Committee meeting cycle did not align to SG timescales for the quarter three return and therefore the templates had been submitted in draft, pending Committee approval.</w:t>
      </w:r>
    </w:p>
    <w:p w:rsidR="00EC7BF6" w:rsidRDefault="00EC7BF6" w:rsidP="00EC7BF6">
      <w:pPr>
        <w:spacing w:after="0" w:line="240" w:lineRule="auto"/>
        <w:ind w:left="709"/>
        <w:rPr>
          <w:rFonts w:ascii="Arial" w:hAnsi="Arial" w:cs="Arial"/>
          <w:bCs/>
          <w:sz w:val="24"/>
          <w:szCs w:val="24"/>
        </w:rPr>
      </w:pPr>
    </w:p>
    <w:p w:rsidR="00EC7BF6" w:rsidRDefault="00EC7BF6" w:rsidP="00EC7BF6">
      <w:pPr>
        <w:spacing w:after="0" w:line="240" w:lineRule="auto"/>
        <w:ind w:left="709"/>
        <w:rPr>
          <w:rFonts w:ascii="Arial" w:hAnsi="Arial" w:cs="Arial"/>
          <w:bCs/>
          <w:sz w:val="24"/>
          <w:szCs w:val="24"/>
        </w:rPr>
      </w:pPr>
      <w:r>
        <w:rPr>
          <w:rFonts w:ascii="Arial" w:hAnsi="Arial" w:cs="Arial"/>
          <w:bCs/>
          <w:sz w:val="24"/>
          <w:szCs w:val="24"/>
        </w:rPr>
        <w:t>Gareth Adkins reported that medium planning guidance had been received and a further update would be brought to the Committee as part of the overall planning process.</w:t>
      </w:r>
    </w:p>
    <w:p w:rsidR="00EC7BF6" w:rsidRDefault="00EC7BF6" w:rsidP="00EC7BF6">
      <w:pPr>
        <w:spacing w:after="0" w:line="240" w:lineRule="auto"/>
        <w:ind w:left="709"/>
        <w:rPr>
          <w:rFonts w:ascii="Arial" w:hAnsi="Arial" w:cs="Arial"/>
          <w:bCs/>
          <w:sz w:val="24"/>
          <w:szCs w:val="24"/>
        </w:rPr>
      </w:pPr>
    </w:p>
    <w:p w:rsidR="00EC7BF6" w:rsidRDefault="00EC7BF6" w:rsidP="00EC7BF6">
      <w:pPr>
        <w:spacing w:after="0" w:line="240" w:lineRule="auto"/>
        <w:ind w:left="709"/>
        <w:rPr>
          <w:rFonts w:ascii="Arial" w:hAnsi="Arial" w:cs="Arial"/>
          <w:bCs/>
          <w:sz w:val="24"/>
          <w:szCs w:val="24"/>
        </w:rPr>
      </w:pPr>
      <w:r>
        <w:rPr>
          <w:rFonts w:ascii="Arial" w:hAnsi="Arial" w:cs="Arial"/>
          <w:bCs/>
          <w:sz w:val="24"/>
          <w:szCs w:val="24"/>
        </w:rPr>
        <w:t>Callum Blackburn asked for further information on the inequalities issue and risk re legal compliance.  Gareth Adkins responded that this related to a reduction in staff and agreed to bring further information back to the Committee.</w:t>
      </w:r>
    </w:p>
    <w:p w:rsidR="00EC7BF6" w:rsidRDefault="00EC7BF6" w:rsidP="00EC7BF6">
      <w:pPr>
        <w:spacing w:after="0" w:line="240" w:lineRule="auto"/>
        <w:ind w:left="709"/>
        <w:rPr>
          <w:rFonts w:ascii="Arial" w:hAnsi="Arial" w:cs="Arial"/>
          <w:bCs/>
          <w:sz w:val="24"/>
          <w:szCs w:val="24"/>
        </w:rPr>
      </w:pPr>
    </w:p>
    <w:p w:rsidR="00EC7BF6" w:rsidRDefault="00EC7BF6" w:rsidP="00EC7BF6">
      <w:pPr>
        <w:spacing w:after="0" w:line="240" w:lineRule="auto"/>
        <w:ind w:left="709"/>
        <w:rPr>
          <w:rFonts w:ascii="Arial" w:hAnsi="Arial" w:cs="Arial"/>
          <w:bCs/>
          <w:sz w:val="24"/>
          <w:szCs w:val="24"/>
        </w:rPr>
      </w:pPr>
      <w:r>
        <w:rPr>
          <w:rFonts w:ascii="Arial" w:hAnsi="Arial" w:cs="Arial"/>
          <w:bCs/>
          <w:sz w:val="24"/>
          <w:szCs w:val="24"/>
        </w:rPr>
        <w:t xml:space="preserve">The Committee approved the Delivery </w:t>
      </w:r>
      <w:r w:rsidR="006A2AE0">
        <w:rPr>
          <w:rFonts w:ascii="Arial" w:hAnsi="Arial" w:cs="Arial"/>
          <w:bCs/>
          <w:sz w:val="24"/>
          <w:szCs w:val="24"/>
        </w:rPr>
        <w:t>Planning Templates for Quarter Three</w:t>
      </w:r>
      <w:r>
        <w:rPr>
          <w:rFonts w:ascii="Arial" w:hAnsi="Arial" w:cs="Arial"/>
          <w:bCs/>
          <w:sz w:val="24"/>
          <w:szCs w:val="24"/>
        </w:rPr>
        <w:t>.</w:t>
      </w:r>
    </w:p>
    <w:p w:rsidR="00BC460F" w:rsidRDefault="00BC460F" w:rsidP="006F2EB4">
      <w:pPr>
        <w:spacing w:after="0" w:line="240" w:lineRule="auto"/>
        <w:rPr>
          <w:rFonts w:ascii="Arial" w:hAnsi="Arial" w:cs="Arial"/>
          <w:bCs/>
          <w:sz w:val="24"/>
          <w:szCs w:val="24"/>
        </w:rPr>
      </w:pPr>
    </w:p>
    <w:tbl>
      <w:tblPr>
        <w:tblStyle w:val="TableGrid"/>
        <w:tblW w:w="0" w:type="auto"/>
        <w:tblInd w:w="607" w:type="dxa"/>
        <w:tblLook w:val="04A0" w:firstRow="1" w:lastRow="0" w:firstColumn="1" w:lastColumn="0" w:noHBand="0" w:noVBand="1"/>
      </w:tblPr>
      <w:tblGrid>
        <w:gridCol w:w="1831"/>
        <w:gridCol w:w="5224"/>
        <w:gridCol w:w="1123"/>
        <w:gridCol w:w="951"/>
      </w:tblGrid>
      <w:tr w:rsidR="00EC7BF6" w:rsidRPr="001026E5" w:rsidTr="0020408F">
        <w:trPr>
          <w:trHeight w:val="293"/>
        </w:trPr>
        <w:tc>
          <w:tcPr>
            <w:tcW w:w="1696" w:type="dxa"/>
            <w:tcBorders>
              <w:top w:val="single" w:sz="4" w:space="0" w:color="auto"/>
              <w:left w:val="single" w:sz="4" w:space="0" w:color="auto"/>
              <w:bottom w:val="single" w:sz="4" w:space="0" w:color="auto"/>
              <w:right w:val="single" w:sz="4" w:space="0" w:color="auto"/>
            </w:tcBorders>
            <w:hideMark/>
          </w:tcPr>
          <w:p w:rsidR="00EC7BF6" w:rsidRPr="001026E5" w:rsidRDefault="00EC7BF6" w:rsidP="0020408F">
            <w:pPr>
              <w:contextualSpacing/>
              <w:rPr>
                <w:rFonts w:ascii="Arial" w:hAnsi="Arial" w:cs="Arial"/>
                <w:b/>
                <w:sz w:val="24"/>
              </w:rPr>
            </w:pPr>
            <w:r w:rsidRPr="001026E5">
              <w:rPr>
                <w:rFonts w:ascii="Arial" w:hAnsi="Arial" w:cs="Arial"/>
                <w:b/>
                <w:sz w:val="24"/>
              </w:rPr>
              <w:t>Action Ref</w:t>
            </w:r>
          </w:p>
        </w:tc>
        <w:tc>
          <w:tcPr>
            <w:tcW w:w="5353" w:type="dxa"/>
            <w:tcBorders>
              <w:top w:val="single" w:sz="4" w:space="0" w:color="auto"/>
              <w:left w:val="single" w:sz="4" w:space="0" w:color="auto"/>
              <w:bottom w:val="single" w:sz="4" w:space="0" w:color="auto"/>
              <w:right w:val="single" w:sz="4" w:space="0" w:color="auto"/>
            </w:tcBorders>
            <w:hideMark/>
          </w:tcPr>
          <w:p w:rsidR="00EC7BF6" w:rsidRPr="001026E5" w:rsidRDefault="00EC7BF6" w:rsidP="0020408F">
            <w:pPr>
              <w:contextualSpacing/>
              <w:rPr>
                <w:rFonts w:ascii="Arial" w:hAnsi="Arial" w:cs="Arial"/>
                <w:b/>
                <w:sz w:val="24"/>
              </w:rPr>
            </w:pPr>
            <w:r w:rsidRPr="001026E5">
              <w:rPr>
                <w:rFonts w:ascii="Arial" w:hAnsi="Arial" w:cs="Arial"/>
                <w:b/>
                <w:sz w:val="24"/>
              </w:rPr>
              <w:t>Action</w:t>
            </w:r>
          </w:p>
        </w:tc>
        <w:tc>
          <w:tcPr>
            <w:tcW w:w="1129" w:type="dxa"/>
            <w:tcBorders>
              <w:top w:val="single" w:sz="4" w:space="0" w:color="auto"/>
              <w:left w:val="single" w:sz="4" w:space="0" w:color="auto"/>
              <w:bottom w:val="single" w:sz="4" w:space="0" w:color="auto"/>
              <w:right w:val="single" w:sz="4" w:space="0" w:color="auto"/>
            </w:tcBorders>
            <w:hideMark/>
          </w:tcPr>
          <w:p w:rsidR="00EC7BF6" w:rsidRPr="001026E5" w:rsidRDefault="00EC7BF6" w:rsidP="0020408F">
            <w:pPr>
              <w:contextualSpacing/>
              <w:rPr>
                <w:rFonts w:ascii="Arial" w:hAnsi="Arial" w:cs="Arial"/>
                <w:b/>
                <w:sz w:val="24"/>
              </w:rPr>
            </w:pPr>
            <w:r w:rsidRPr="001026E5">
              <w:rPr>
                <w:rFonts w:ascii="Arial" w:hAnsi="Arial" w:cs="Arial"/>
                <w:b/>
                <w:sz w:val="24"/>
              </w:rPr>
              <w:t>Lead</w:t>
            </w:r>
          </w:p>
        </w:tc>
        <w:tc>
          <w:tcPr>
            <w:tcW w:w="951" w:type="dxa"/>
            <w:tcBorders>
              <w:top w:val="single" w:sz="4" w:space="0" w:color="auto"/>
              <w:left w:val="single" w:sz="4" w:space="0" w:color="auto"/>
              <w:bottom w:val="single" w:sz="4" w:space="0" w:color="auto"/>
              <w:right w:val="single" w:sz="4" w:space="0" w:color="auto"/>
            </w:tcBorders>
            <w:hideMark/>
          </w:tcPr>
          <w:p w:rsidR="00EC7BF6" w:rsidRPr="001026E5" w:rsidRDefault="00EC7BF6" w:rsidP="0020408F">
            <w:pPr>
              <w:contextualSpacing/>
              <w:rPr>
                <w:rFonts w:ascii="Arial" w:hAnsi="Arial" w:cs="Arial"/>
                <w:b/>
                <w:sz w:val="24"/>
              </w:rPr>
            </w:pPr>
            <w:r w:rsidRPr="001026E5">
              <w:rPr>
                <w:rFonts w:ascii="Arial" w:hAnsi="Arial" w:cs="Arial"/>
                <w:b/>
                <w:sz w:val="24"/>
              </w:rPr>
              <w:t>Status</w:t>
            </w:r>
          </w:p>
        </w:tc>
      </w:tr>
      <w:tr w:rsidR="00EC7BF6" w:rsidRPr="001026E5" w:rsidTr="0020408F">
        <w:trPr>
          <w:trHeight w:val="302"/>
        </w:trPr>
        <w:tc>
          <w:tcPr>
            <w:tcW w:w="1696" w:type="dxa"/>
            <w:tcBorders>
              <w:top w:val="single" w:sz="4" w:space="0" w:color="auto"/>
              <w:left w:val="single" w:sz="4" w:space="0" w:color="auto"/>
              <w:bottom w:val="single" w:sz="4" w:space="0" w:color="auto"/>
              <w:right w:val="single" w:sz="4" w:space="0" w:color="auto"/>
            </w:tcBorders>
          </w:tcPr>
          <w:p w:rsidR="00EC7BF6" w:rsidRPr="001026E5" w:rsidRDefault="007E0AA5" w:rsidP="0020408F">
            <w:pPr>
              <w:contextualSpacing/>
              <w:rPr>
                <w:rFonts w:ascii="Arial" w:hAnsi="Arial" w:cs="Arial"/>
                <w:sz w:val="24"/>
              </w:rPr>
            </w:pPr>
            <w:r>
              <w:rPr>
                <w:rFonts w:ascii="Arial" w:hAnsi="Arial" w:cs="Arial"/>
                <w:sz w:val="24"/>
              </w:rPr>
              <w:t>FPC230307/01</w:t>
            </w:r>
          </w:p>
        </w:tc>
        <w:tc>
          <w:tcPr>
            <w:tcW w:w="5353" w:type="dxa"/>
            <w:tcBorders>
              <w:top w:val="single" w:sz="4" w:space="0" w:color="auto"/>
              <w:left w:val="single" w:sz="4" w:space="0" w:color="auto"/>
              <w:bottom w:val="single" w:sz="4" w:space="0" w:color="auto"/>
              <w:right w:val="single" w:sz="4" w:space="0" w:color="auto"/>
            </w:tcBorders>
          </w:tcPr>
          <w:p w:rsidR="00EC7BF6" w:rsidRPr="001026E5" w:rsidRDefault="00EC7BF6" w:rsidP="0020408F">
            <w:pPr>
              <w:contextualSpacing/>
              <w:rPr>
                <w:rFonts w:ascii="Arial" w:hAnsi="Arial" w:cs="Arial"/>
                <w:sz w:val="24"/>
              </w:rPr>
            </w:pPr>
            <w:r>
              <w:rPr>
                <w:rFonts w:ascii="Arial" w:hAnsi="Arial" w:cs="Arial"/>
                <w:sz w:val="24"/>
              </w:rPr>
              <w:t>Provide the Committee with further information on the risk relating to capacity to deliver equalities requirements.</w:t>
            </w:r>
          </w:p>
        </w:tc>
        <w:tc>
          <w:tcPr>
            <w:tcW w:w="1129" w:type="dxa"/>
            <w:tcBorders>
              <w:top w:val="single" w:sz="4" w:space="0" w:color="auto"/>
              <w:left w:val="single" w:sz="4" w:space="0" w:color="auto"/>
              <w:bottom w:val="single" w:sz="4" w:space="0" w:color="auto"/>
              <w:right w:val="single" w:sz="4" w:space="0" w:color="auto"/>
            </w:tcBorders>
          </w:tcPr>
          <w:p w:rsidR="00EC7BF6" w:rsidRPr="001026E5" w:rsidRDefault="00EC7BF6" w:rsidP="0020408F">
            <w:pPr>
              <w:contextualSpacing/>
              <w:rPr>
                <w:rFonts w:ascii="Arial" w:hAnsi="Arial" w:cs="Arial"/>
                <w:sz w:val="24"/>
              </w:rPr>
            </w:pPr>
            <w:r>
              <w:rPr>
                <w:rFonts w:ascii="Arial" w:hAnsi="Arial" w:cs="Arial"/>
                <w:sz w:val="24"/>
              </w:rPr>
              <w:t>Gareth Adkins</w:t>
            </w:r>
          </w:p>
        </w:tc>
        <w:tc>
          <w:tcPr>
            <w:tcW w:w="951" w:type="dxa"/>
            <w:tcBorders>
              <w:top w:val="single" w:sz="4" w:space="0" w:color="auto"/>
              <w:left w:val="single" w:sz="4" w:space="0" w:color="auto"/>
              <w:bottom w:val="single" w:sz="4" w:space="0" w:color="auto"/>
              <w:right w:val="single" w:sz="4" w:space="0" w:color="auto"/>
            </w:tcBorders>
          </w:tcPr>
          <w:p w:rsidR="00EC7BF6" w:rsidRPr="001026E5" w:rsidRDefault="00EC7BF6" w:rsidP="0020408F">
            <w:pPr>
              <w:contextualSpacing/>
              <w:rPr>
                <w:rFonts w:ascii="Arial" w:hAnsi="Arial" w:cs="Arial"/>
                <w:sz w:val="24"/>
              </w:rPr>
            </w:pPr>
            <w:r>
              <w:rPr>
                <w:rFonts w:ascii="Arial" w:hAnsi="Arial" w:cs="Arial"/>
                <w:sz w:val="24"/>
              </w:rPr>
              <w:t>New</w:t>
            </w:r>
          </w:p>
        </w:tc>
      </w:tr>
    </w:tbl>
    <w:p w:rsidR="00EC7BF6" w:rsidRPr="00BC460F" w:rsidRDefault="00EC7BF6" w:rsidP="006F2EB4">
      <w:pPr>
        <w:spacing w:after="0" w:line="240" w:lineRule="auto"/>
        <w:rPr>
          <w:rFonts w:ascii="Arial" w:hAnsi="Arial" w:cs="Arial"/>
          <w:bCs/>
          <w:sz w:val="24"/>
          <w:szCs w:val="24"/>
        </w:rPr>
      </w:pPr>
    </w:p>
    <w:p w:rsidR="00A81A54" w:rsidRDefault="00A81A54" w:rsidP="006F2EB4">
      <w:pPr>
        <w:spacing w:after="0" w:line="240" w:lineRule="auto"/>
        <w:rPr>
          <w:rFonts w:ascii="Arial" w:hAnsi="Arial" w:cs="Arial"/>
          <w:b/>
          <w:bCs/>
          <w:sz w:val="24"/>
          <w:szCs w:val="24"/>
        </w:rPr>
      </w:pPr>
      <w:r>
        <w:rPr>
          <w:rFonts w:ascii="Arial" w:hAnsi="Arial" w:cs="Arial"/>
          <w:b/>
          <w:bCs/>
          <w:sz w:val="24"/>
          <w:szCs w:val="24"/>
        </w:rPr>
        <w:t>7.3</w:t>
      </w:r>
      <w:r>
        <w:rPr>
          <w:rFonts w:ascii="Arial" w:hAnsi="Arial" w:cs="Arial"/>
          <w:b/>
          <w:bCs/>
          <w:sz w:val="24"/>
          <w:szCs w:val="24"/>
        </w:rPr>
        <w:tab/>
        <w:t>2023/24 Draft Activity Plan</w:t>
      </w:r>
    </w:p>
    <w:p w:rsidR="00A81A54" w:rsidRDefault="00A81A54" w:rsidP="006F2EB4">
      <w:pPr>
        <w:spacing w:after="0" w:line="240" w:lineRule="auto"/>
        <w:rPr>
          <w:rFonts w:ascii="Arial" w:hAnsi="Arial" w:cs="Arial"/>
          <w:b/>
          <w:bCs/>
          <w:sz w:val="24"/>
          <w:szCs w:val="24"/>
        </w:rPr>
      </w:pPr>
    </w:p>
    <w:p w:rsidR="00EC7BF6" w:rsidRDefault="00EC7BF6" w:rsidP="00F63C43">
      <w:pPr>
        <w:spacing w:after="0" w:line="240" w:lineRule="auto"/>
        <w:ind w:left="709"/>
        <w:rPr>
          <w:rFonts w:ascii="Arial" w:hAnsi="Arial" w:cs="Arial"/>
          <w:bCs/>
          <w:sz w:val="24"/>
          <w:szCs w:val="24"/>
        </w:rPr>
      </w:pPr>
      <w:r>
        <w:rPr>
          <w:rFonts w:ascii="Arial" w:hAnsi="Arial" w:cs="Arial"/>
          <w:b/>
          <w:bCs/>
          <w:sz w:val="24"/>
          <w:szCs w:val="24"/>
        </w:rPr>
        <w:tab/>
      </w:r>
      <w:r>
        <w:rPr>
          <w:rFonts w:ascii="Arial" w:hAnsi="Arial" w:cs="Arial"/>
          <w:bCs/>
          <w:sz w:val="24"/>
          <w:szCs w:val="24"/>
        </w:rPr>
        <w:t xml:space="preserve">Carolynne O’Connor </w:t>
      </w:r>
      <w:r w:rsidR="00F63C43">
        <w:rPr>
          <w:rFonts w:ascii="Arial" w:hAnsi="Arial" w:cs="Arial"/>
          <w:bCs/>
          <w:sz w:val="24"/>
          <w:szCs w:val="24"/>
        </w:rPr>
        <w:t>presented the draft Activity Plan for 2023/24</w:t>
      </w:r>
      <w:r w:rsidR="00665D79">
        <w:rPr>
          <w:rFonts w:ascii="Arial" w:hAnsi="Arial" w:cs="Arial"/>
          <w:bCs/>
          <w:sz w:val="24"/>
          <w:szCs w:val="24"/>
        </w:rPr>
        <w:t>,</w:t>
      </w:r>
      <w:r w:rsidR="00F63C43">
        <w:rPr>
          <w:rFonts w:ascii="Arial" w:hAnsi="Arial" w:cs="Arial"/>
          <w:bCs/>
          <w:sz w:val="24"/>
          <w:szCs w:val="24"/>
        </w:rPr>
        <w:t xml:space="preserve"> developed in parallel with Finance and Divisional Workforce plans</w:t>
      </w:r>
      <w:r w:rsidR="00665D79">
        <w:rPr>
          <w:rFonts w:ascii="Arial" w:hAnsi="Arial" w:cs="Arial"/>
          <w:bCs/>
          <w:sz w:val="24"/>
          <w:szCs w:val="24"/>
        </w:rPr>
        <w:t>,</w:t>
      </w:r>
      <w:r w:rsidR="00F63C43">
        <w:rPr>
          <w:rFonts w:ascii="Arial" w:hAnsi="Arial" w:cs="Arial"/>
          <w:bCs/>
          <w:sz w:val="24"/>
          <w:szCs w:val="24"/>
        </w:rPr>
        <w:t xml:space="preserve"> which took into account the complexity of predicting the impact of Phase 2 along </w:t>
      </w:r>
      <w:r w:rsidR="00665D79">
        <w:rPr>
          <w:rFonts w:ascii="Arial" w:hAnsi="Arial" w:cs="Arial"/>
          <w:bCs/>
          <w:sz w:val="24"/>
          <w:szCs w:val="24"/>
        </w:rPr>
        <w:t>with consideration of the Heart</w:t>
      </w:r>
      <w:r w:rsidR="00F63C43">
        <w:rPr>
          <w:rFonts w:ascii="Arial" w:hAnsi="Arial" w:cs="Arial"/>
          <w:bCs/>
          <w:sz w:val="24"/>
          <w:szCs w:val="24"/>
        </w:rPr>
        <w:t>, Lung and Diagnostics (HLD) waiting list predictions.  The following was noted:</w:t>
      </w:r>
    </w:p>
    <w:p w:rsidR="00F63C43" w:rsidRDefault="00F63C43" w:rsidP="00F63C43">
      <w:pPr>
        <w:spacing w:after="0" w:line="240" w:lineRule="auto"/>
        <w:ind w:left="709"/>
        <w:rPr>
          <w:rFonts w:ascii="Arial" w:hAnsi="Arial" w:cs="Arial"/>
          <w:bCs/>
          <w:sz w:val="24"/>
          <w:szCs w:val="24"/>
        </w:rPr>
      </w:pPr>
    </w:p>
    <w:p w:rsidR="00F63C43" w:rsidRDefault="00F63C43" w:rsidP="00F63C43">
      <w:pPr>
        <w:pStyle w:val="ListParagraph"/>
        <w:numPr>
          <w:ilvl w:val="0"/>
          <w:numId w:val="8"/>
        </w:numPr>
        <w:spacing w:after="0" w:line="240" w:lineRule="auto"/>
        <w:ind w:left="1134"/>
        <w:rPr>
          <w:rFonts w:ascii="Arial" w:hAnsi="Arial" w:cs="Arial"/>
          <w:bCs/>
          <w:sz w:val="24"/>
          <w:szCs w:val="24"/>
        </w:rPr>
      </w:pPr>
      <w:r>
        <w:rPr>
          <w:rFonts w:ascii="Arial" w:hAnsi="Arial" w:cs="Arial"/>
          <w:bCs/>
          <w:sz w:val="24"/>
          <w:szCs w:val="24"/>
        </w:rPr>
        <w:t>National Elective Services (NES) activity would be delivered through current theatre c</w:t>
      </w:r>
      <w:r w:rsidR="00665D79">
        <w:rPr>
          <w:rFonts w:ascii="Arial" w:hAnsi="Arial" w:cs="Arial"/>
          <w:bCs/>
          <w:sz w:val="24"/>
          <w:szCs w:val="24"/>
        </w:rPr>
        <w:t>apacity/</w:t>
      </w:r>
      <w:r>
        <w:rPr>
          <w:rFonts w:ascii="Arial" w:hAnsi="Arial" w:cs="Arial"/>
          <w:bCs/>
          <w:sz w:val="24"/>
          <w:szCs w:val="24"/>
        </w:rPr>
        <w:t xml:space="preserve">mobile until </w:t>
      </w:r>
      <w:r w:rsidR="00665D79">
        <w:rPr>
          <w:rFonts w:ascii="Arial" w:hAnsi="Arial" w:cs="Arial"/>
          <w:bCs/>
          <w:sz w:val="24"/>
          <w:szCs w:val="24"/>
        </w:rPr>
        <w:t>the P</w:t>
      </w:r>
      <w:r>
        <w:rPr>
          <w:rFonts w:ascii="Arial" w:hAnsi="Arial" w:cs="Arial"/>
          <w:bCs/>
          <w:sz w:val="24"/>
          <w:szCs w:val="24"/>
        </w:rPr>
        <w:t>hase 2 facility opene</w:t>
      </w:r>
      <w:r w:rsidR="00665D79">
        <w:rPr>
          <w:rFonts w:ascii="Arial" w:hAnsi="Arial" w:cs="Arial"/>
          <w:bCs/>
          <w:sz w:val="24"/>
          <w:szCs w:val="24"/>
        </w:rPr>
        <w:t>d.  Weekend working was planned</w:t>
      </w:r>
      <w:r>
        <w:rPr>
          <w:rFonts w:ascii="Arial" w:hAnsi="Arial" w:cs="Arial"/>
          <w:bCs/>
          <w:sz w:val="24"/>
          <w:szCs w:val="24"/>
        </w:rPr>
        <w:t xml:space="preserve"> in Orthopaedics and Endoscopy from April 2023</w:t>
      </w:r>
      <w:r w:rsidR="00665D79">
        <w:rPr>
          <w:rFonts w:ascii="Arial" w:hAnsi="Arial" w:cs="Arial"/>
          <w:bCs/>
          <w:sz w:val="24"/>
          <w:szCs w:val="24"/>
        </w:rPr>
        <w:t>,</w:t>
      </w:r>
      <w:r>
        <w:rPr>
          <w:rFonts w:ascii="Arial" w:hAnsi="Arial" w:cs="Arial"/>
          <w:bCs/>
          <w:sz w:val="24"/>
          <w:szCs w:val="24"/>
        </w:rPr>
        <w:t xml:space="preserve"> when possible</w:t>
      </w:r>
      <w:r w:rsidR="00665D79">
        <w:rPr>
          <w:rFonts w:ascii="Arial" w:hAnsi="Arial" w:cs="Arial"/>
          <w:bCs/>
          <w:sz w:val="24"/>
          <w:szCs w:val="24"/>
        </w:rPr>
        <w:t>,</w:t>
      </w:r>
      <w:r>
        <w:rPr>
          <w:rFonts w:ascii="Arial" w:hAnsi="Arial" w:cs="Arial"/>
          <w:bCs/>
          <w:sz w:val="24"/>
          <w:szCs w:val="24"/>
        </w:rPr>
        <w:t xml:space="preserve"> to recover activity due to theatre 9 being unavailable.  Confirmation was awaited from SG regarding the extension of the Vanguard mobile </w:t>
      </w:r>
      <w:r w:rsidR="00B470DE">
        <w:rPr>
          <w:rFonts w:ascii="Arial" w:hAnsi="Arial" w:cs="Arial"/>
          <w:bCs/>
          <w:sz w:val="24"/>
          <w:szCs w:val="24"/>
        </w:rPr>
        <w:t>E</w:t>
      </w:r>
      <w:r>
        <w:rPr>
          <w:rFonts w:ascii="Arial" w:hAnsi="Arial" w:cs="Arial"/>
          <w:bCs/>
          <w:sz w:val="24"/>
          <w:szCs w:val="24"/>
        </w:rPr>
        <w:t>ndoscopy</w:t>
      </w:r>
      <w:r w:rsidR="00665D79">
        <w:rPr>
          <w:rFonts w:ascii="Arial" w:hAnsi="Arial" w:cs="Arial"/>
          <w:bCs/>
          <w:sz w:val="24"/>
          <w:szCs w:val="24"/>
        </w:rPr>
        <w:t xml:space="preserve"> unit</w:t>
      </w:r>
      <w:r>
        <w:rPr>
          <w:rFonts w:ascii="Arial" w:hAnsi="Arial" w:cs="Arial"/>
          <w:bCs/>
          <w:sz w:val="24"/>
          <w:szCs w:val="24"/>
        </w:rPr>
        <w:t xml:space="preserve"> until March 2024</w:t>
      </w:r>
      <w:r w:rsidR="00665D79">
        <w:rPr>
          <w:rFonts w:ascii="Arial" w:hAnsi="Arial" w:cs="Arial"/>
          <w:bCs/>
          <w:sz w:val="24"/>
          <w:szCs w:val="24"/>
        </w:rPr>
        <w:t>,</w:t>
      </w:r>
      <w:r>
        <w:rPr>
          <w:rFonts w:ascii="Arial" w:hAnsi="Arial" w:cs="Arial"/>
          <w:bCs/>
          <w:sz w:val="24"/>
          <w:szCs w:val="24"/>
        </w:rPr>
        <w:t xml:space="preserve"> which would enable over 2000 procedures.</w:t>
      </w:r>
    </w:p>
    <w:p w:rsidR="00F63C43" w:rsidRDefault="00F63C43" w:rsidP="00F63C43">
      <w:pPr>
        <w:pStyle w:val="ListParagraph"/>
        <w:numPr>
          <w:ilvl w:val="0"/>
          <w:numId w:val="8"/>
        </w:numPr>
        <w:spacing w:after="0" w:line="240" w:lineRule="auto"/>
        <w:ind w:left="1134"/>
        <w:rPr>
          <w:rFonts w:ascii="Arial" w:hAnsi="Arial" w:cs="Arial"/>
          <w:bCs/>
          <w:sz w:val="24"/>
          <w:szCs w:val="24"/>
        </w:rPr>
      </w:pPr>
      <w:r>
        <w:rPr>
          <w:rFonts w:ascii="Arial" w:hAnsi="Arial" w:cs="Arial"/>
          <w:bCs/>
          <w:sz w:val="24"/>
          <w:szCs w:val="24"/>
        </w:rPr>
        <w:t xml:space="preserve">HLD </w:t>
      </w:r>
      <w:r w:rsidR="00E55806">
        <w:rPr>
          <w:rFonts w:ascii="Arial" w:hAnsi="Arial" w:cs="Arial"/>
          <w:bCs/>
          <w:sz w:val="24"/>
          <w:szCs w:val="24"/>
        </w:rPr>
        <w:t>services propose</w:t>
      </w:r>
      <w:r w:rsidR="00665D79">
        <w:rPr>
          <w:rFonts w:ascii="Arial" w:hAnsi="Arial" w:cs="Arial"/>
          <w:bCs/>
          <w:sz w:val="24"/>
          <w:szCs w:val="24"/>
        </w:rPr>
        <w:t>d</w:t>
      </w:r>
      <w:r w:rsidR="00E55806">
        <w:rPr>
          <w:rFonts w:ascii="Arial" w:hAnsi="Arial" w:cs="Arial"/>
          <w:bCs/>
          <w:sz w:val="24"/>
          <w:szCs w:val="24"/>
        </w:rPr>
        <w:t xml:space="preserve"> increased activity in elective/urgent cardiology to support management of demand.  In addition</w:t>
      </w:r>
      <w:r w:rsidR="00665D79">
        <w:rPr>
          <w:rFonts w:ascii="Arial" w:hAnsi="Arial" w:cs="Arial"/>
          <w:bCs/>
          <w:sz w:val="24"/>
          <w:szCs w:val="24"/>
        </w:rPr>
        <w:t>,</w:t>
      </w:r>
      <w:r w:rsidR="00E55806">
        <w:rPr>
          <w:rFonts w:ascii="Arial" w:hAnsi="Arial" w:cs="Arial"/>
          <w:bCs/>
          <w:sz w:val="24"/>
          <w:szCs w:val="24"/>
        </w:rPr>
        <w:t xml:space="preserve"> </w:t>
      </w:r>
      <w:r w:rsidR="00665D79">
        <w:rPr>
          <w:rFonts w:ascii="Arial" w:hAnsi="Arial" w:cs="Arial"/>
          <w:bCs/>
          <w:sz w:val="24"/>
          <w:szCs w:val="24"/>
        </w:rPr>
        <w:t xml:space="preserve">a </w:t>
      </w:r>
      <w:r w:rsidR="00E55806">
        <w:rPr>
          <w:rFonts w:ascii="Arial" w:hAnsi="Arial" w:cs="Arial"/>
          <w:bCs/>
          <w:sz w:val="24"/>
          <w:szCs w:val="24"/>
        </w:rPr>
        <w:t>significant increase in</w:t>
      </w:r>
      <w:r w:rsidR="00665D79">
        <w:rPr>
          <w:rFonts w:ascii="Arial" w:hAnsi="Arial" w:cs="Arial"/>
          <w:bCs/>
          <w:sz w:val="24"/>
          <w:szCs w:val="24"/>
        </w:rPr>
        <w:t xml:space="preserve"> the</w:t>
      </w:r>
      <w:r w:rsidR="00E55806">
        <w:rPr>
          <w:rFonts w:ascii="Arial" w:hAnsi="Arial" w:cs="Arial"/>
          <w:bCs/>
          <w:sz w:val="24"/>
          <w:szCs w:val="24"/>
        </w:rPr>
        <w:t xml:space="preserve"> TAVI plan </w:t>
      </w:r>
      <w:r w:rsidR="00E55806">
        <w:rPr>
          <w:rFonts w:ascii="Arial" w:hAnsi="Arial" w:cs="Arial"/>
          <w:bCs/>
          <w:sz w:val="24"/>
          <w:szCs w:val="24"/>
        </w:rPr>
        <w:lastRenderedPageBreak/>
        <w:t>based on agreement with West of Scotland Boards and a slig</w:t>
      </w:r>
      <w:r w:rsidR="00665D79">
        <w:rPr>
          <w:rFonts w:ascii="Arial" w:hAnsi="Arial" w:cs="Arial"/>
          <w:bCs/>
          <w:sz w:val="24"/>
          <w:szCs w:val="24"/>
        </w:rPr>
        <w:t>ht increase in EP</w:t>
      </w:r>
      <w:r w:rsidR="00E55806">
        <w:rPr>
          <w:rFonts w:ascii="Arial" w:hAnsi="Arial" w:cs="Arial"/>
          <w:bCs/>
          <w:sz w:val="24"/>
          <w:szCs w:val="24"/>
        </w:rPr>
        <w:t xml:space="preserve"> and device plan.  CT and Ultrasound activity would reduce as a result of cessation of Covid funding.</w:t>
      </w:r>
    </w:p>
    <w:p w:rsidR="00E55806" w:rsidRDefault="00E55806" w:rsidP="00F63C43">
      <w:pPr>
        <w:pStyle w:val="ListParagraph"/>
        <w:numPr>
          <w:ilvl w:val="0"/>
          <w:numId w:val="8"/>
        </w:numPr>
        <w:spacing w:after="0" w:line="240" w:lineRule="auto"/>
        <w:ind w:left="1134"/>
        <w:rPr>
          <w:rFonts w:ascii="Arial" w:hAnsi="Arial" w:cs="Arial"/>
          <w:bCs/>
          <w:sz w:val="24"/>
          <w:szCs w:val="24"/>
        </w:rPr>
      </w:pPr>
      <w:r>
        <w:rPr>
          <w:rFonts w:ascii="Arial" w:hAnsi="Arial" w:cs="Arial"/>
          <w:bCs/>
          <w:sz w:val="24"/>
          <w:szCs w:val="24"/>
        </w:rPr>
        <w:t>The proposed NHS GJ activity plan total for 2023/24 would be 82,588 procedures which was a 1% increase on the 2022/23 plan.</w:t>
      </w:r>
    </w:p>
    <w:p w:rsidR="00E55806" w:rsidRDefault="00E55806" w:rsidP="00E55806">
      <w:pPr>
        <w:spacing w:after="0" w:line="240" w:lineRule="auto"/>
        <w:rPr>
          <w:rFonts w:ascii="Arial" w:hAnsi="Arial" w:cs="Arial"/>
          <w:bCs/>
          <w:sz w:val="24"/>
          <w:szCs w:val="24"/>
        </w:rPr>
      </w:pPr>
    </w:p>
    <w:p w:rsidR="00E55806" w:rsidRPr="00E55806" w:rsidRDefault="00E55806" w:rsidP="00E55806">
      <w:pPr>
        <w:spacing w:after="0" w:line="240" w:lineRule="auto"/>
        <w:ind w:left="709"/>
        <w:rPr>
          <w:rFonts w:ascii="Arial" w:hAnsi="Arial" w:cs="Arial"/>
          <w:bCs/>
          <w:sz w:val="24"/>
          <w:szCs w:val="24"/>
        </w:rPr>
      </w:pPr>
      <w:r>
        <w:rPr>
          <w:rFonts w:ascii="Arial" w:hAnsi="Arial" w:cs="Arial"/>
          <w:bCs/>
          <w:sz w:val="24"/>
          <w:szCs w:val="24"/>
        </w:rPr>
        <w:tab/>
        <w:t>Gordon James highlighted that the £2.4m allocati</w:t>
      </w:r>
      <w:r w:rsidR="00665D79">
        <w:rPr>
          <w:rFonts w:ascii="Arial" w:hAnsi="Arial" w:cs="Arial"/>
          <w:bCs/>
          <w:sz w:val="24"/>
          <w:szCs w:val="24"/>
        </w:rPr>
        <w:t>on in relation to the Vanguard U</w:t>
      </w:r>
      <w:r>
        <w:rPr>
          <w:rFonts w:ascii="Arial" w:hAnsi="Arial" w:cs="Arial"/>
          <w:bCs/>
          <w:sz w:val="24"/>
          <w:szCs w:val="24"/>
        </w:rPr>
        <w:t xml:space="preserve">nit would impact significantly on activity and </w:t>
      </w:r>
      <w:r w:rsidR="00665D79">
        <w:rPr>
          <w:rFonts w:ascii="Arial" w:hAnsi="Arial" w:cs="Arial"/>
          <w:bCs/>
          <w:sz w:val="24"/>
          <w:szCs w:val="24"/>
        </w:rPr>
        <w:t>it would be interesting to see what SG decided regarding this.</w:t>
      </w:r>
    </w:p>
    <w:p w:rsidR="00F63C43" w:rsidRDefault="00F63C43" w:rsidP="00F63C43">
      <w:pPr>
        <w:spacing w:after="0" w:line="240" w:lineRule="auto"/>
        <w:ind w:left="709"/>
        <w:rPr>
          <w:rFonts w:ascii="Arial" w:hAnsi="Arial" w:cs="Arial"/>
          <w:bCs/>
          <w:sz w:val="24"/>
          <w:szCs w:val="24"/>
        </w:rPr>
      </w:pPr>
    </w:p>
    <w:p w:rsidR="00F63C43" w:rsidRPr="00EC7BF6" w:rsidRDefault="00E55806" w:rsidP="00F63C43">
      <w:pPr>
        <w:spacing w:after="0" w:line="240" w:lineRule="auto"/>
        <w:ind w:left="709"/>
        <w:rPr>
          <w:rFonts w:ascii="Arial" w:hAnsi="Arial" w:cs="Arial"/>
          <w:bCs/>
          <w:sz w:val="24"/>
          <w:szCs w:val="24"/>
        </w:rPr>
      </w:pPr>
      <w:r>
        <w:rPr>
          <w:rFonts w:ascii="Arial" w:hAnsi="Arial" w:cs="Arial"/>
          <w:bCs/>
          <w:sz w:val="24"/>
          <w:szCs w:val="24"/>
        </w:rPr>
        <w:t>The Committee noted the 2023/24 Draft Activity Plan.</w:t>
      </w:r>
    </w:p>
    <w:p w:rsidR="00EC7BF6" w:rsidRDefault="00EC7BF6" w:rsidP="006F2EB4">
      <w:pPr>
        <w:spacing w:after="0" w:line="240" w:lineRule="auto"/>
        <w:rPr>
          <w:rFonts w:ascii="Arial" w:hAnsi="Arial" w:cs="Arial"/>
          <w:b/>
          <w:bCs/>
          <w:sz w:val="24"/>
          <w:szCs w:val="24"/>
        </w:rPr>
      </w:pPr>
    </w:p>
    <w:p w:rsidR="00A81A54" w:rsidRDefault="00A81A54" w:rsidP="006F2EB4">
      <w:pPr>
        <w:spacing w:after="0" w:line="240" w:lineRule="auto"/>
        <w:rPr>
          <w:rFonts w:ascii="Arial" w:hAnsi="Arial" w:cs="Arial"/>
          <w:b/>
          <w:bCs/>
          <w:sz w:val="24"/>
          <w:szCs w:val="24"/>
        </w:rPr>
      </w:pPr>
      <w:r>
        <w:rPr>
          <w:rFonts w:ascii="Arial" w:hAnsi="Arial" w:cs="Arial"/>
          <w:b/>
          <w:bCs/>
          <w:sz w:val="24"/>
          <w:szCs w:val="24"/>
        </w:rPr>
        <w:t>7.4</w:t>
      </w:r>
      <w:r>
        <w:rPr>
          <w:rFonts w:ascii="Arial" w:hAnsi="Arial" w:cs="Arial"/>
          <w:b/>
          <w:bCs/>
          <w:sz w:val="24"/>
          <w:szCs w:val="24"/>
        </w:rPr>
        <w:tab/>
        <w:t>Queens Quay District Heating Network</w:t>
      </w:r>
    </w:p>
    <w:p w:rsidR="00665D79" w:rsidRPr="00443B76" w:rsidRDefault="00665D79" w:rsidP="006F2EB4">
      <w:pPr>
        <w:spacing w:after="0" w:line="240" w:lineRule="auto"/>
        <w:rPr>
          <w:rFonts w:ascii="Arial" w:hAnsi="Arial" w:cs="Arial"/>
          <w:b/>
          <w:bCs/>
          <w:sz w:val="24"/>
          <w:szCs w:val="24"/>
        </w:rPr>
      </w:pPr>
    </w:p>
    <w:p w:rsidR="00521DCD" w:rsidRDefault="00E55806" w:rsidP="00E55806">
      <w:pPr>
        <w:spacing w:after="0" w:line="240" w:lineRule="auto"/>
        <w:ind w:left="709"/>
        <w:rPr>
          <w:rFonts w:ascii="Arial" w:hAnsi="Arial" w:cs="Arial"/>
          <w:sz w:val="24"/>
          <w:szCs w:val="24"/>
        </w:rPr>
      </w:pPr>
      <w:r>
        <w:rPr>
          <w:rFonts w:ascii="Arial" w:hAnsi="Arial" w:cs="Arial"/>
          <w:sz w:val="24"/>
          <w:szCs w:val="24"/>
        </w:rPr>
        <w:tab/>
        <w:t>Michael Breen provided an update on the dev</w:t>
      </w:r>
      <w:r w:rsidR="00665D79">
        <w:rPr>
          <w:rFonts w:ascii="Arial" w:hAnsi="Arial" w:cs="Arial"/>
          <w:sz w:val="24"/>
          <w:szCs w:val="24"/>
        </w:rPr>
        <w:t xml:space="preserve">elopment of the business case, </w:t>
      </w:r>
      <w:r w:rsidR="00B470DE">
        <w:rPr>
          <w:rFonts w:ascii="Arial" w:hAnsi="Arial" w:cs="Arial"/>
          <w:sz w:val="24"/>
          <w:szCs w:val="24"/>
        </w:rPr>
        <w:t>a</w:t>
      </w:r>
      <w:r w:rsidR="00665D79">
        <w:rPr>
          <w:rFonts w:ascii="Arial" w:hAnsi="Arial" w:cs="Arial"/>
          <w:sz w:val="24"/>
          <w:szCs w:val="24"/>
        </w:rPr>
        <w:t>dding that a</w:t>
      </w:r>
      <w:r>
        <w:rPr>
          <w:rFonts w:ascii="Arial" w:hAnsi="Arial" w:cs="Arial"/>
          <w:sz w:val="24"/>
          <w:szCs w:val="24"/>
        </w:rPr>
        <w:t xml:space="preserve"> further update would </w:t>
      </w:r>
      <w:r w:rsidR="00B470DE">
        <w:rPr>
          <w:rFonts w:ascii="Arial" w:hAnsi="Arial" w:cs="Arial"/>
          <w:sz w:val="24"/>
          <w:szCs w:val="24"/>
        </w:rPr>
        <w:t xml:space="preserve">be presented </w:t>
      </w:r>
      <w:r>
        <w:rPr>
          <w:rFonts w:ascii="Arial" w:hAnsi="Arial" w:cs="Arial"/>
          <w:sz w:val="24"/>
          <w:szCs w:val="24"/>
        </w:rPr>
        <w:t xml:space="preserve">to the </w:t>
      </w:r>
      <w:r w:rsidR="00B70A51">
        <w:rPr>
          <w:rFonts w:ascii="Arial" w:hAnsi="Arial" w:cs="Arial"/>
          <w:sz w:val="24"/>
          <w:szCs w:val="24"/>
        </w:rPr>
        <w:t xml:space="preserve">next meeting with the intention to submit the Business Case to FPC </w:t>
      </w:r>
      <w:r w:rsidR="0084614A">
        <w:rPr>
          <w:rFonts w:ascii="Arial" w:hAnsi="Arial" w:cs="Arial"/>
          <w:sz w:val="24"/>
          <w:szCs w:val="24"/>
        </w:rPr>
        <w:t>late summer.</w:t>
      </w:r>
    </w:p>
    <w:p w:rsidR="0084614A" w:rsidRDefault="0084614A" w:rsidP="00E55806">
      <w:pPr>
        <w:spacing w:after="0" w:line="240" w:lineRule="auto"/>
        <w:ind w:left="709"/>
        <w:rPr>
          <w:rFonts w:ascii="Arial" w:hAnsi="Arial" w:cs="Arial"/>
          <w:sz w:val="24"/>
          <w:szCs w:val="24"/>
        </w:rPr>
      </w:pPr>
    </w:p>
    <w:p w:rsidR="0084614A" w:rsidRDefault="0084614A" w:rsidP="00E55806">
      <w:pPr>
        <w:spacing w:after="0" w:line="240" w:lineRule="auto"/>
        <w:ind w:left="709"/>
        <w:rPr>
          <w:rFonts w:ascii="Arial" w:hAnsi="Arial" w:cs="Arial"/>
          <w:sz w:val="24"/>
          <w:szCs w:val="24"/>
        </w:rPr>
      </w:pPr>
      <w:r>
        <w:rPr>
          <w:rFonts w:ascii="Arial" w:hAnsi="Arial" w:cs="Arial"/>
          <w:sz w:val="24"/>
          <w:szCs w:val="24"/>
        </w:rPr>
        <w:t>The Committee noted the update on the Queens Quay District Heating Network.</w:t>
      </w:r>
    </w:p>
    <w:p w:rsidR="00521DCD" w:rsidRPr="00443B76" w:rsidRDefault="00521DCD" w:rsidP="00C65EA1">
      <w:pPr>
        <w:spacing w:after="0" w:line="240" w:lineRule="auto"/>
        <w:rPr>
          <w:rFonts w:ascii="Arial" w:hAnsi="Arial" w:cs="Arial"/>
          <w:sz w:val="24"/>
          <w:szCs w:val="24"/>
        </w:rPr>
      </w:pPr>
    </w:p>
    <w:p w:rsidR="000267A0" w:rsidRPr="00443B76" w:rsidRDefault="003F4228" w:rsidP="006F2EB4">
      <w:pPr>
        <w:spacing w:after="0" w:line="240" w:lineRule="auto"/>
        <w:rPr>
          <w:rFonts w:ascii="Arial" w:hAnsi="Arial" w:cs="Arial"/>
          <w:color w:val="0070C0"/>
          <w:sz w:val="24"/>
          <w:szCs w:val="24"/>
        </w:rPr>
      </w:pPr>
      <w:r w:rsidRPr="00443B76">
        <w:rPr>
          <w:rFonts w:ascii="Arial" w:hAnsi="Arial" w:cs="Arial"/>
          <w:b/>
          <w:color w:val="0070C0"/>
          <w:sz w:val="24"/>
          <w:szCs w:val="24"/>
        </w:rPr>
        <w:t>8</w:t>
      </w:r>
      <w:r w:rsidR="000267A0" w:rsidRPr="00443B76">
        <w:rPr>
          <w:rFonts w:ascii="Arial" w:hAnsi="Arial" w:cs="Arial"/>
          <w:b/>
          <w:color w:val="0070C0"/>
          <w:sz w:val="24"/>
          <w:szCs w:val="24"/>
        </w:rPr>
        <w:tab/>
      </w:r>
      <w:r w:rsidRPr="00443B76">
        <w:rPr>
          <w:rFonts w:ascii="Arial" w:hAnsi="Arial" w:cs="Arial"/>
          <w:b/>
          <w:color w:val="0070C0"/>
          <w:sz w:val="24"/>
          <w:szCs w:val="24"/>
        </w:rPr>
        <w:t>Corporate Governance</w:t>
      </w:r>
      <w:r w:rsidR="000267A0" w:rsidRPr="00443B76">
        <w:rPr>
          <w:rFonts w:ascii="Arial" w:hAnsi="Arial" w:cs="Arial"/>
          <w:b/>
          <w:color w:val="0070C0"/>
          <w:sz w:val="24"/>
          <w:szCs w:val="24"/>
        </w:rPr>
        <w:t xml:space="preserve"> </w:t>
      </w:r>
    </w:p>
    <w:p w:rsidR="00114DB5" w:rsidRPr="00443B76" w:rsidRDefault="00114DB5" w:rsidP="006F2EB4">
      <w:pPr>
        <w:spacing w:after="0" w:line="240" w:lineRule="auto"/>
        <w:rPr>
          <w:rFonts w:ascii="Arial" w:hAnsi="Arial" w:cs="Arial"/>
          <w:b/>
          <w:color w:val="0070C0"/>
          <w:sz w:val="24"/>
          <w:szCs w:val="24"/>
        </w:rPr>
      </w:pPr>
    </w:p>
    <w:p w:rsidR="003F4228" w:rsidRDefault="003F4228" w:rsidP="006F2EB4">
      <w:pPr>
        <w:spacing w:after="0" w:line="240" w:lineRule="auto"/>
        <w:contextualSpacing/>
        <w:rPr>
          <w:rFonts w:ascii="Arial" w:hAnsi="Arial" w:cs="Arial"/>
          <w:b/>
          <w:sz w:val="24"/>
          <w:szCs w:val="24"/>
        </w:rPr>
      </w:pPr>
      <w:r w:rsidRPr="00443B76">
        <w:rPr>
          <w:rFonts w:ascii="Arial" w:hAnsi="Arial" w:cs="Arial"/>
          <w:b/>
          <w:sz w:val="24"/>
          <w:szCs w:val="24"/>
        </w:rPr>
        <w:t>8</w:t>
      </w:r>
      <w:r w:rsidR="00084D1D" w:rsidRPr="00443B76">
        <w:rPr>
          <w:rFonts w:ascii="Arial" w:hAnsi="Arial" w:cs="Arial"/>
          <w:b/>
          <w:sz w:val="24"/>
          <w:szCs w:val="24"/>
        </w:rPr>
        <w:t>.1</w:t>
      </w:r>
      <w:r w:rsidRPr="00443B76">
        <w:rPr>
          <w:rFonts w:ascii="Arial" w:hAnsi="Arial" w:cs="Arial"/>
          <w:b/>
          <w:sz w:val="24"/>
          <w:szCs w:val="24"/>
        </w:rPr>
        <w:tab/>
      </w:r>
      <w:r w:rsidR="00A81A54">
        <w:rPr>
          <w:rFonts w:ascii="Arial" w:hAnsi="Arial" w:cs="Arial"/>
          <w:b/>
          <w:sz w:val="24"/>
          <w:szCs w:val="24"/>
        </w:rPr>
        <w:t>Corporate Risk Register</w:t>
      </w:r>
      <w:r w:rsidR="00084D1D" w:rsidRPr="00443B76">
        <w:rPr>
          <w:rFonts w:ascii="Arial" w:hAnsi="Arial" w:cs="Arial"/>
          <w:b/>
          <w:sz w:val="24"/>
          <w:szCs w:val="24"/>
        </w:rPr>
        <w:tab/>
      </w:r>
    </w:p>
    <w:p w:rsidR="005720E5" w:rsidRDefault="005720E5" w:rsidP="006F2EB4">
      <w:pPr>
        <w:spacing w:after="0" w:line="240" w:lineRule="auto"/>
        <w:contextualSpacing/>
        <w:rPr>
          <w:rFonts w:ascii="Arial" w:hAnsi="Arial" w:cs="Arial"/>
          <w:b/>
          <w:sz w:val="24"/>
          <w:szCs w:val="24"/>
        </w:rPr>
      </w:pPr>
      <w:r>
        <w:rPr>
          <w:rFonts w:ascii="Arial" w:hAnsi="Arial" w:cs="Arial"/>
          <w:b/>
          <w:sz w:val="24"/>
          <w:szCs w:val="24"/>
        </w:rPr>
        <w:tab/>
      </w:r>
    </w:p>
    <w:p w:rsidR="0084614A" w:rsidRDefault="0084614A" w:rsidP="0084614A">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Michael Breen presented the Corporate Risk Register</w:t>
      </w:r>
      <w:r w:rsidR="00B70A51">
        <w:rPr>
          <w:rFonts w:ascii="Arial" w:hAnsi="Arial" w:cs="Arial"/>
          <w:sz w:val="24"/>
          <w:szCs w:val="24"/>
        </w:rPr>
        <w:t xml:space="preserve"> paper</w:t>
      </w:r>
      <w:r>
        <w:rPr>
          <w:rFonts w:ascii="Arial" w:hAnsi="Arial" w:cs="Arial"/>
          <w:sz w:val="24"/>
          <w:szCs w:val="24"/>
        </w:rPr>
        <w:t xml:space="preserve"> containing 6 risks </w:t>
      </w:r>
      <w:r w:rsidR="00B70A51">
        <w:rPr>
          <w:rFonts w:ascii="Arial" w:hAnsi="Arial" w:cs="Arial"/>
          <w:sz w:val="24"/>
          <w:szCs w:val="24"/>
        </w:rPr>
        <w:t xml:space="preserve">within the remit and Terms of Reference </w:t>
      </w:r>
      <w:r>
        <w:rPr>
          <w:rFonts w:ascii="Arial" w:hAnsi="Arial" w:cs="Arial"/>
          <w:sz w:val="24"/>
          <w:szCs w:val="24"/>
        </w:rPr>
        <w:t>for the Committee</w:t>
      </w:r>
      <w:r w:rsidR="00B70A51">
        <w:rPr>
          <w:rFonts w:ascii="Arial" w:hAnsi="Arial" w:cs="Arial"/>
          <w:sz w:val="24"/>
          <w:szCs w:val="24"/>
        </w:rPr>
        <w:t>.</w:t>
      </w:r>
      <w:r>
        <w:rPr>
          <w:rFonts w:ascii="Arial" w:hAnsi="Arial" w:cs="Arial"/>
          <w:sz w:val="24"/>
          <w:szCs w:val="24"/>
        </w:rPr>
        <w:t xml:space="preserve"> The only change highlighted was the financial planning risk being upgraded from 9 to 16.  The report</w:t>
      </w:r>
      <w:r w:rsidR="00665D79">
        <w:rPr>
          <w:rFonts w:ascii="Arial" w:hAnsi="Arial" w:cs="Arial"/>
          <w:sz w:val="24"/>
          <w:szCs w:val="24"/>
        </w:rPr>
        <w:t xml:space="preserve"> would</w:t>
      </w:r>
      <w:r w:rsidR="006A2AE0">
        <w:rPr>
          <w:rFonts w:ascii="Arial" w:hAnsi="Arial" w:cs="Arial"/>
          <w:sz w:val="24"/>
          <w:szCs w:val="24"/>
        </w:rPr>
        <w:t xml:space="preserve"> be presented to</w:t>
      </w:r>
      <w:r w:rsidR="00B70A51">
        <w:rPr>
          <w:rFonts w:ascii="Arial" w:hAnsi="Arial" w:cs="Arial"/>
          <w:sz w:val="24"/>
          <w:szCs w:val="24"/>
        </w:rPr>
        <w:t xml:space="preserve"> the next </w:t>
      </w:r>
      <w:r>
        <w:rPr>
          <w:rFonts w:ascii="Arial" w:hAnsi="Arial" w:cs="Arial"/>
          <w:sz w:val="24"/>
          <w:szCs w:val="24"/>
        </w:rPr>
        <w:t>NHS GJ Board for approval.</w:t>
      </w:r>
    </w:p>
    <w:p w:rsidR="0084614A" w:rsidRDefault="0084614A" w:rsidP="0084614A">
      <w:pPr>
        <w:spacing w:after="0" w:line="240" w:lineRule="auto"/>
        <w:ind w:left="709"/>
        <w:contextualSpacing/>
        <w:rPr>
          <w:rFonts w:ascii="Arial" w:hAnsi="Arial" w:cs="Arial"/>
          <w:sz w:val="24"/>
          <w:szCs w:val="24"/>
        </w:rPr>
      </w:pPr>
    </w:p>
    <w:p w:rsidR="0084614A" w:rsidRDefault="0084614A" w:rsidP="0084614A">
      <w:pPr>
        <w:spacing w:after="0" w:line="240" w:lineRule="auto"/>
        <w:ind w:left="709"/>
        <w:contextualSpacing/>
        <w:rPr>
          <w:rFonts w:ascii="Arial" w:hAnsi="Arial" w:cs="Arial"/>
          <w:sz w:val="24"/>
          <w:szCs w:val="24"/>
        </w:rPr>
      </w:pPr>
      <w:r>
        <w:rPr>
          <w:rFonts w:ascii="Arial" w:hAnsi="Arial" w:cs="Arial"/>
          <w:sz w:val="24"/>
          <w:szCs w:val="24"/>
        </w:rPr>
        <w:t xml:space="preserve">Susan Douglas-Scott </w:t>
      </w:r>
      <w:r w:rsidR="006A2AE0">
        <w:rPr>
          <w:rFonts w:ascii="Arial" w:hAnsi="Arial" w:cs="Arial"/>
          <w:sz w:val="24"/>
          <w:szCs w:val="24"/>
        </w:rPr>
        <w:t>requested</w:t>
      </w:r>
      <w:r>
        <w:rPr>
          <w:rFonts w:ascii="Arial" w:hAnsi="Arial" w:cs="Arial"/>
          <w:sz w:val="24"/>
          <w:szCs w:val="24"/>
        </w:rPr>
        <w:t xml:space="preserve"> a </w:t>
      </w:r>
      <w:r w:rsidR="00B70A51">
        <w:rPr>
          <w:rFonts w:ascii="Arial" w:hAnsi="Arial" w:cs="Arial"/>
          <w:sz w:val="24"/>
          <w:szCs w:val="24"/>
        </w:rPr>
        <w:t xml:space="preserve">new </w:t>
      </w:r>
      <w:r>
        <w:rPr>
          <w:rFonts w:ascii="Arial" w:hAnsi="Arial" w:cs="Arial"/>
          <w:sz w:val="24"/>
          <w:szCs w:val="24"/>
        </w:rPr>
        <w:t xml:space="preserve">risk </w:t>
      </w:r>
      <w:r w:rsidR="00136416">
        <w:rPr>
          <w:rFonts w:ascii="Arial" w:hAnsi="Arial" w:cs="Arial"/>
          <w:sz w:val="24"/>
          <w:szCs w:val="24"/>
        </w:rPr>
        <w:t>cove</w:t>
      </w:r>
      <w:r w:rsidR="006A2AE0">
        <w:rPr>
          <w:rFonts w:ascii="Arial" w:hAnsi="Arial" w:cs="Arial"/>
          <w:sz w:val="24"/>
          <w:szCs w:val="24"/>
        </w:rPr>
        <w:t>ring digital</w:t>
      </w:r>
      <w:r>
        <w:rPr>
          <w:rFonts w:ascii="Arial" w:hAnsi="Arial" w:cs="Arial"/>
          <w:sz w:val="24"/>
          <w:szCs w:val="24"/>
        </w:rPr>
        <w:t xml:space="preserve"> transformation </w:t>
      </w:r>
      <w:r w:rsidR="00136416">
        <w:rPr>
          <w:rFonts w:ascii="Arial" w:hAnsi="Arial" w:cs="Arial"/>
          <w:sz w:val="24"/>
          <w:szCs w:val="24"/>
        </w:rPr>
        <w:t xml:space="preserve">of services </w:t>
      </w:r>
      <w:r>
        <w:rPr>
          <w:rFonts w:ascii="Arial" w:hAnsi="Arial" w:cs="Arial"/>
          <w:sz w:val="24"/>
          <w:szCs w:val="24"/>
        </w:rPr>
        <w:t xml:space="preserve">to ensure </w:t>
      </w:r>
      <w:r w:rsidR="00B70A51">
        <w:rPr>
          <w:rFonts w:ascii="Arial" w:hAnsi="Arial" w:cs="Arial"/>
          <w:sz w:val="24"/>
          <w:szCs w:val="24"/>
        </w:rPr>
        <w:t xml:space="preserve">better </w:t>
      </w:r>
      <w:r>
        <w:rPr>
          <w:rFonts w:ascii="Arial" w:hAnsi="Arial" w:cs="Arial"/>
          <w:sz w:val="24"/>
          <w:szCs w:val="24"/>
        </w:rPr>
        <w:t>visibility</w:t>
      </w:r>
      <w:r w:rsidR="00B70A51">
        <w:rPr>
          <w:rFonts w:ascii="Arial" w:hAnsi="Arial" w:cs="Arial"/>
          <w:sz w:val="24"/>
          <w:szCs w:val="24"/>
        </w:rPr>
        <w:t xml:space="preserve"> of this</w:t>
      </w:r>
      <w:r w:rsidR="00136416">
        <w:rPr>
          <w:rFonts w:ascii="Arial" w:hAnsi="Arial" w:cs="Arial"/>
          <w:sz w:val="24"/>
          <w:szCs w:val="24"/>
        </w:rPr>
        <w:t xml:space="preserve"> key strategic </w:t>
      </w:r>
      <w:r w:rsidR="0060748B">
        <w:rPr>
          <w:rFonts w:ascii="Arial" w:hAnsi="Arial" w:cs="Arial"/>
          <w:sz w:val="24"/>
          <w:szCs w:val="24"/>
        </w:rPr>
        <w:t>area.</w:t>
      </w:r>
      <w:r w:rsidR="006A2AE0">
        <w:rPr>
          <w:rFonts w:ascii="Arial" w:hAnsi="Arial" w:cs="Arial"/>
          <w:sz w:val="24"/>
          <w:szCs w:val="24"/>
        </w:rPr>
        <w:t xml:space="preserve">  </w:t>
      </w:r>
      <w:r>
        <w:rPr>
          <w:rFonts w:ascii="Arial" w:hAnsi="Arial" w:cs="Arial"/>
          <w:sz w:val="24"/>
          <w:szCs w:val="24"/>
        </w:rPr>
        <w:t xml:space="preserve">The Committee discussed </w:t>
      </w:r>
      <w:r w:rsidR="00136416">
        <w:rPr>
          <w:rFonts w:ascii="Arial" w:hAnsi="Arial" w:cs="Arial"/>
          <w:sz w:val="24"/>
          <w:szCs w:val="24"/>
        </w:rPr>
        <w:t>the e-health and dig</w:t>
      </w:r>
      <w:r w:rsidR="006A2AE0">
        <w:rPr>
          <w:rFonts w:ascii="Arial" w:hAnsi="Arial" w:cs="Arial"/>
          <w:sz w:val="24"/>
          <w:szCs w:val="24"/>
        </w:rPr>
        <w:t>ital portfolio and where it sat</w:t>
      </w:r>
      <w:r w:rsidR="00136416">
        <w:rPr>
          <w:rFonts w:ascii="Arial" w:hAnsi="Arial" w:cs="Arial"/>
          <w:sz w:val="24"/>
          <w:szCs w:val="24"/>
        </w:rPr>
        <w:t xml:space="preserve"> within the existing committee governance structures. </w:t>
      </w:r>
      <w:r>
        <w:rPr>
          <w:rFonts w:ascii="Arial" w:hAnsi="Arial" w:cs="Arial"/>
          <w:sz w:val="24"/>
          <w:szCs w:val="24"/>
        </w:rPr>
        <w:t xml:space="preserve">Gareth Adkins confirmed this </w:t>
      </w:r>
      <w:r w:rsidR="006A2AE0">
        <w:rPr>
          <w:rFonts w:ascii="Arial" w:hAnsi="Arial" w:cs="Arial"/>
          <w:sz w:val="24"/>
          <w:szCs w:val="24"/>
        </w:rPr>
        <w:t>area wa</w:t>
      </w:r>
      <w:r w:rsidR="00136416">
        <w:rPr>
          <w:rFonts w:ascii="Arial" w:hAnsi="Arial" w:cs="Arial"/>
          <w:sz w:val="24"/>
          <w:szCs w:val="24"/>
        </w:rPr>
        <w:t xml:space="preserve">s within the remit of </w:t>
      </w:r>
      <w:r>
        <w:rPr>
          <w:rFonts w:ascii="Arial" w:hAnsi="Arial" w:cs="Arial"/>
          <w:sz w:val="24"/>
          <w:szCs w:val="24"/>
        </w:rPr>
        <w:t xml:space="preserve">the Clinical Governance Committee but would look into this further </w:t>
      </w:r>
      <w:r w:rsidR="00A475B6">
        <w:rPr>
          <w:rFonts w:ascii="Arial" w:hAnsi="Arial" w:cs="Arial"/>
          <w:sz w:val="24"/>
          <w:szCs w:val="24"/>
        </w:rPr>
        <w:t xml:space="preserve">and </w:t>
      </w:r>
      <w:r w:rsidR="00665D79">
        <w:rPr>
          <w:rFonts w:ascii="Arial" w:hAnsi="Arial" w:cs="Arial"/>
          <w:sz w:val="24"/>
          <w:szCs w:val="24"/>
        </w:rPr>
        <w:t xml:space="preserve">consider whether it would be more </w:t>
      </w:r>
      <w:r w:rsidR="006A2AE0">
        <w:rPr>
          <w:rFonts w:ascii="Arial" w:hAnsi="Arial" w:cs="Arial"/>
          <w:sz w:val="24"/>
          <w:szCs w:val="24"/>
        </w:rPr>
        <w:t>appropriate for digital</w:t>
      </w:r>
      <w:r w:rsidR="00136416">
        <w:rPr>
          <w:rFonts w:ascii="Arial" w:hAnsi="Arial" w:cs="Arial"/>
          <w:sz w:val="24"/>
          <w:szCs w:val="24"/>
        </w:rPr>
        <w:t xml:space="preserve"> transformation</w:t>
      </w:r>
      <w:r w:rsidR="00A475B6">
        <w:rPr>
          <w:rFonts w:ascii="Arial" w:hAnsi="Arial" w:cs="Arial"/>
          <w:sz w:val="24"/>
          <w:szCs w:val="24"/>
        </w:rPr>
        <w:t xml:space="preserve"> to report into </w:t>
      </w:r>
      <w:r w:rsidR="00136416">
        <w:rPr>
          <w:rFonts w:ascii="Arial" w:hAnsi="Arial" w:cs="Arial"/>
          <w:sz w:val="24"/>
          <w:szCs w:val="24"/>
        </w:rPr>
        <w:t xml:space="preserve">the </w:t>
      </w:r>
      <w:r w:rsidR="00A475B6">
        <w:rPr>
          <w:rFonts w:ascii="Arial" w:hAnsi="Arial" w:cs="Arial"/>
          <w:sz w:val="24"/>
          <w:szCs w:val="24"/>
        </w:rPr>
        <w:t>Strategic Portfolio Governance Committee</w:t>
      </w:r>
      <w:r w:rsidR="006A2AE0">
        <w:rPr>
          <w:rFonts w:ascii="Arial" w:hAnsi="Arial" w:cs="Arial"/>
          <w:sz w:val="24"/>
          <w:szCs w:val="24"/>
        </w:rPr>
        <w:t>, given it was</w:t>
      </w:r>
      <w:r w:rsidR="00136416">
        <w:rPr>
          <w:rFonts w:ascii="Arial" w:hAnsi="Arial" w:cs="Arial"/>
          <w:sz w:val="24"/>
          <w:szCs w:val="24"/>
        </w:rPr>
        <w:t xml:space="preserve"> focused on projects</w:t>
      </w:r>
      <w:r w:rsidR="00A475B6">
        <w:rPr>
          <w:rFonts w:ascii="Arial" w:hAnsi="Arial" w:cs="Arial"/>
          <w:sz w:val="24"/>
          <w:szCs w:val="24"/>
        </w:rPr>
        <w:t xml:space="preserve">.  The Committee agreed for Gareth Adkins to present a paper </w:t>
      </w:r>
      <w:r w:rsidR="00136416">
        <w:rPr>
          <w:rFonts w:ascii="Arial" w:hAnsi="Arial" w:cs="Arial"/>
          <w:sz w:val="24"/>
          <w:szCs w:val="24"/>
        </w:rPr>
        <w:t xml:space="preserve">on options </w:t>
      </w:r>
      <w:r w:rsidR="00A475B6">
        <w:rPr>
          <w:rFonts w:ascii="Arial" w:hAnsi="Arial" w:cs="Arial"/>
          <w:sz w:val="24"/>
          <w:szCs w:val="24"/>
        </w:rPr>
        <w:t xml:space="preserve">to the Board </w:t>
      </w:r>
      <w:r w:rsidR="00136416">
        <w:rPr>
          <w:rFonts w:ascii="Arial" w:hAnsi="Arial" w:cs="Arial"/>
          <w:sz w:val="24"/>
          <w:szCs w:val="24"/>
        </w:rPr>
        <w:t xml:space="preserve">in March 2023 </w:t>
      </w:r>
      <w:r w:rsidR="00A475B6">
        <w:rPr>
          <w:rFonts w:ascii="Arial" w:hAnsi="Arial" w:cs="Arial"/>
          <w:sz w:val="24"/>
          <w:szCs w:val="24"/>
        </w:rPr>
        <w:t>for discussion and/or approval.</w:t>
      </w:r>
    </w:p>
    <w:p w:rsidR="00A475B6" w:rsidRDefault="00A475B6" w:rsidP="0084614A">
      <w:pPr>
        <w:spacing w:after="0" w:line="240" w:lineRule="auto"/>
        <w:ind w:left="709"/>
        <w:contextualSpacing/>
        <w:rPr>
          <w:rFonts w:ascii="Arial" w:hAnsi="Arial" w:cs="Arial"/>
          <w:sz w:val="24"/>
          <w:szCs w:val="24"/>
        </w:rPr>
      </w:pPr>
    </w:p>
    <w:p w:rsidR="00A475B6" w:rsidRPr="0084614A" w:rsidRDefault="00A475B6" w:rsidP="0084614A">
      <w:pPr>
        <w:spacing w:after="0" w:line="240" w:lineRule="auto"/>
        <w:ind w:left="709"/>
        <w:contextualSpacing/>
        <w:rPr>
          <w:rFonts w:ascii="Arial" w:hAnsi="Arial" w:cs="Arial"/>
          <w:sz w:val="24"/>
          <w:szCs w:val="24"/>
        </w:rPr>
      </w:pPr>
      <w:r>
        <w:rPr>
          <w:rFonts w:ascii="Arial" w:hAnsi="Arial" w:cs="Arial"/>
          <w:sz w:val="24"/>
          <w:szCs w:val="24"/>
        </w:rPr>
        <w:t>The Committee approved the Corporate Risk Register.</w:t>
      </w:r>
    </w:p>
    <w:p w:rsidR="00542D8E" w:rsidRDefault="00542D8E" w:rsidP="00542D8E">
      <w:pPr>
        <w:spacing w:after="0" w:line="240" w:lineRule="auto"/>
        <w:rPr>
          <w:rFonts w:ascii="Arial" w:hAnsi="Arial" w:cs="Arial"/>
          <w:bCs/>
          <w:sz w:val="24"/>
          <w:szCs w:val="24"/>
        </w:rPr>
      </w:pPr>
    </w:p>
    <w:tbl>
      <w:tblPr>
        <w:tblStyle w:val="TableGrid"/>
        <w:tblW w:w="0" w:type="auto"/>
        <w:tblInd w:w="607" w:type="dxa"/>
        <w:tblLook w:val="04A0" w:firstRow="1" w:lastRow="0" w:firstColumn="1" w:lastColumn="0" w:noHBand="0" w:noVBand="1"/>
      </w:tblPr>
      <w:tblGrid>
        <w:gridCol w:w="1831"/>
        <w:gridCol w:w="5224"/>
        <w:gridCol w:w="1123"/>
        <w:gridCol w:w="951"/>
      </w:tblGrid>
      <w:tr w:rsidR="00A475B6" w:rsidRPr="001026E5" w:rsidTr="0020408F">
        <w:trPr>
          <w:trHeight w:val="293"/>
        </w:trPr>
        <w:tc>
          <w:tcPr>
            <w:tcW w:w="1696" w:type="dxa"/>
            <w:tcBorders>
              <w:top w:val="single" w:sz="4" w:space="0" w:color="auto"/>
              <w:left w:val="single" w:sz="4" w:space="0" w:color="auto"/>
              <w:bottom w:val="single" w:sz="4" w:space="0" w:color="auto"/>
              <w:right w:val="single" w:sz="4" w:space="0" w:color="auto"/>
            </w:tcBorders>
            <w:hideMark/>
          </w:tcPr>
          <w:p w:rsidR="00A475B6" w:rsidRPr="001026E5" w:rsidRDefault="00A475B6" w:rsidP="0020408F">
            <w:pPr>
              <w:contextualSpacing/>
              <w:rPr>
                <w:rFonts w:ascii="Arial" w:hAnsi="Arial" w:cs="Arial"/>
                <w:b/>
                <w:sz w:val="24"/>
              </w:rPr>
            </w:pPr>
            <w:r w:rsidRPr="001026E5">
              <w:rPr>
                <w:rFonts w:ascii="Arial" w:hAnsi="Arial" w:cs="Arial"/>
                <w:b/>
                <w:sz w:val="24"/>
              </w:rPr>
              <w:t>Action Ref</w:t>
            </w:r>
          </w:p>
        </w:tc>
        <w:tc>
          <w:tcPr>
            <w:tcW w:w="5353" w:type="dxa"/>
            <w:tcBorders>
              <w:top w:val="single" w:sz="4" w:space="0" w:color="auto"/>
              <w:left w:val="single" w:sz="4" w:space="0" w:color="auto"/>
              <w:bottom w:val="single" w:sz="4" w:space="0" w:color="auto"/>
              <w:right w:val="single" w:sz="4" w:space="0" w:color="auto"/>
            </w:tcBorders>
            <w:hideMark/>
          </w:tcPr>
          <w:p w:rsidR="00A475B6" w:rsidRPr="001026E5" w:rsidRDefault="00A475B6" w:rsidP="0020408F">
            <w:pPr>
              <w:contextualSpacing/>
              <w:rPr>
                <w:rFonts w:ascii="Arial" w:hAnsi="Arial" w:cs="Arial"/>
                <w:b/>
                <w:sz w:val="24"/>
              </w:rPr>
            </w:pPr>
            <w:r w:rsidRPr="001026E5">
              <w:rPr>
                <w:rFonts w:ascii="Arial" w:hAnsi="Arial" w:cs="Arial"/>
                <w:b/>
                <w:sz w:val="24"/>
              </w:rPr>
              <w:t>Action</w:t>
            </w:r>
          </w:p>
        </w:tc>
        <w:tc>
          <w:tcPr>
            <w:tcW w:w="1129" w:type="dxa"/>
            <w:tcBorders>
              <w:top w:val="single" w:sz="4" w:space="0" w:color="auto"/>
              <w:left w:val="single" w:sz="4" w:space="0" w:color="auto"/>
              <w:bottom w:val="single" w:sz="4" w:space="0" w:color="auto"/>
              <w:right w:val="single" w:sz="4" w:space="0" w:color="auto"/>
            </w:tcBorders>
            <w:hideMark/>
          </w:tcPr>
          <w:p w:rsidR="00A475B6" w:rsidRPr="001026E5" w:rsidRDefault="00A475B6" w:rsidP="0020408F">
            <w:pPr>
              <w:contextualSpacing/>
              <w:rPr>
                <w:rFonts w:ascii="Arial" w:hAnsi="Arial" w:cs="Arial"/>
                <w:b/>
                <w:sz w:val="24"/>
              </w:rPr>
            </w:pPr>
            <w:r w:rsidRPr="001026E5">
              <w:rPr>
                <w:rFonts w:ascii="Arial" w:hAnsi="Arial" w:cs="Arial"/>
                <w:b/>
                <w:sz w:val="24"/>
              </w:rPr>
              <w:t>Lead</w:t>
            </w:r>
          </w:p>
        </w:tc>
        <w:tc>
          <w:tcPr>
            <w:tcW w:w="951" w:type="dxa"/>
            <w:tcBorders>
              <w:top w:val="single" w:sz="4" w:space="0" w:color="auto"/>
              <w:left w:val="single" w:sz="4" w:space="0" w:color="auto"/>
              <w:bottom w:val="single" w:sz="4" w:space="0" w:color="auto"/>
              <w:right w:val="single" w:sz="4" w:space="0" w:color="auto"/>
            </w:tcBorders>
            <w:hideMark/>
          </w:tcPr>
          <w:p w:rsidR="00A475B6" w:rsidRPr="001026E5" w:rsidRDefault="00A475B6" w:rsidP="0020408F">
            <w:pPr>
              <w:contextualSpacing/>
              <w:rPr>
                <w:rFonts w:ascii="Arial" w:hAnsi="Arial" w:cs="Arial"/>
                <w:b/>
                <w:sz w:val="24"/>
              </w:rPr>
            </w:pPr>
            <w:r w:rsidRPr="001026E5">
              <w:rPr>
                <w:rFonts w:ascii="Arial" w:hAnsi="Arial" w:cs="Arial"/>
                <w:b/>
                <w:sz w:val="24"/>
              </w:rPr>
              <w:t>Status</w:t>
            </w:r>
          </w:p>
        </w:tc>
      </w:tr>
      <w:tr w:rsidR="00A475B6" w:rsidRPr="001026E5" w:rsidTr="0020408F">
        <w:trPr>
          <w:trHeight w:val="302"/>
        </w:trPr>
        <w:tc>
          <w:tcPr>
            <w:tcW w:w="1696" w:type="dxa"/>
            <w:tcBorders>
              <w:top w:val="single" w:sz="4" w:space="0" w:color="auto"/>
              <w:left w:val="single" w:sz="4" w:space="0" w:color="auto"/>
              <w:bottom w:val="single" w:sz="4" w:space="0" w:color="auto"/>
              <w:right w:val="single" w:sz="4" w:space="0" w:color="auto"/>
            </w:tcBorders>
          </w:tcPr>
          <w:p w:rsidR="00A475B6" w:rsidRPr="001026E5" w:rsidRDefault="007E0AA5" w:rsidP="0020408F">
            <w:pPr>
              <w:contextualSpacing/>
              <w:rPr>
                <w:rFonts w:ascii="Arial" w:hAnsi="Arial" w:cs="Arial"/>
                <w:sz w:val="24"/>
              </w:rPr>
            </w:pPr>
            <w:r>
              <w:rPr>
                <w:rFonts w:ascii="Arial" w:hAnsi="Arial" w:cs="Arial"/>
                <w:sz w:val="24"/>
              </w:rPr>
              <w:t>FPC230307/02</w:t>
            </w:r>
          </w:p>
        </w:tc>
        <w:tc>
          <w:tcPr>
            <w:tcW w:w="5353" w:type="dxa"/>
            <w:tcBorders>
              <w:top w:val="single" w:sz="4" w:space="0" w:color="auto"/>
              <w:left w:val="single" w:sz="4" w:space="0" w:color="auto"/>
              <w:bottom w:val="single" w:sz="4" w:space="0" w:color="auto"/>
              <w:right w:val="single" w:sz="4" w:space="0" w:color="auto"/>
            </w:tcBorders>
          </w:tcPr>
          <w:p w:rsidR="00A475B6" w:rsidRPr="001026E5" w:rsidRDefault="00A475B6" w:rsidP="0020408F">
            <w:pPr>
              <w:contextualSpacing/>
              <w:rPr>
                <w:rFonts w:ascii="Arial" w:hAnsi="Arial" w:cs="Arial"/>
                <w:sz w:val="24"/>
              </w:rPr>
            </w:pPr>
            <w:r>
              <w:rPr>
                <w:rFonts w:ascii="Arial" w:hAnsi="Arial" w:cs="Arial"/>
                <w:sz w:val="24"/>
              </w:rPr>
              <w:t>Write a report for NHS GJ Board on digital health and transformation</w:t>
            </w:r>
            <w:r w:rsidR="00665D79">
              <w:rPr>
                <w:rFonts w:ascii="Arial" w:hAnsi="Arial" w:cs="Arial"/>
                <w:sz w:val="24"/>
              </w:rPr>
              <w:t xml:space="preserve"> reporting and visibility</w:t>
            </w:r>
          </w:p>
        </w:tc>
        <w:tc>
          <w:tcPr>
            <w:tcW w:w="1129" w:type="dxa"/>
            <w:tcBorders>
              <w:top w:val="single" w:sz="4" w:space="0" w:color="auto"/>
              <w:left w:val="single" w:sz="4" w:space="0" w:color="auto"/>
              <w:bottom w:val="single" w:sz="4" w:space="0" w:color="auto"/>
              <w:right w:val="single" w:sz="4" w:space="0" w:color="auto"/>
            </w:tcBorders>
          </w:tcPr>
          <w:p w:rsidR="00A475B6" w:rsidRPr="001026E5" w:rsidRDefault="00A475B6" w:rsidP="0020408F">
            <w:pPr>
              <w:contextualSpacing/>
              <w:rPr>
                <w:rFonts w:ascii="Arial" w:hAnsi="Arial" w:cs="Arial"/>
                <w:sz w:val="24"/>
              </w:rPr>
            </w:pPr>
            <w:r>
              <w:rPr>
                <w:rFonts w:ascii="Arial" w:hAnsi="Arial" w:cs="Arial"/>
                <w:sz w:val="24"/>
              </w:rPr>
              <w:t>Gareth Adkins</w:t>
            </w:r>
          </w:p>
        </w:tc>
        <w:tc>
          <w:tcPr>
            <w:tcW w:w="951" w:type="dxa"/>
            <w:tcBorders>
              <w:top w:val="single" w:sz="4" w:space="0" w:color="auto"/>
              <w:left w:val="single" w:sz="4" w:space="0" w:color="auto"/>
              <w:bottom w:val="single" w:sz="4" w:space="0" w:color="auto"/>
              <w:right w:val="single" w:sz="4" w:space="0" w:color="auto"/>
            </w:tcBorders>
          </w:tcPr>
          <w:p w:rsidR="00A475B6" w:rsidRPr="001026E5" w:rsidRDefault="00A475B6" w:rsidP="0020408F">
            <w:pPr>
              <w:contextualSpacing/>
              <w:rPr>
                <w:rFonts w:ascii="Arial" w:hAnsi="Arial" w:cs="Arial"/>
                <w:sz w:val="24"/>
              </w:rPr>
            </w:pPr>
            <w:r>
              <w:rPr>
                <w:rFonts w:ascii="Arial" w:hAnsi="Arial" w:cs="Arial"/>
                <w:sz w:val="24"/>
              </w:rPr>
              <w:t>New</w:t>
            </w:r>
          </w:p>
        </w:tc>
      </w:tr>
    </w:tbl>
    <w:p w:rsidR="00A475B6" w:rsidRDefault="00A475B6" w:rsidP="00542D8E">
      <w:pPr>
        <w:spacing w:after="0" w:line="240" w:lineRule="auto"/>
        <w:rPr>
          <w:rFonts w:ascii="Arial" w:hAnsi="Arial" w:cs="Arial"/>
          <w:bCs/>
          <w:sz w:val="24"/>
          <w:szCs w:val="24"/>
        </w:rPr>
      </w:pPr>
    </w:p>
    <w:p w:rsidR="00542D8E" w:rsidRDefault="00542D8E" w:rsidP="00542D8E">
      <w:pPr>
        <w:spacing w:after="0" w:line="240" w:lineRule="auto"/>
        <w:contextualSpacing/>
        <w:rPr>
          <w:rFonts w:ascii="Arial" w:hAnsi="Arial" w:cs="Arial"/>
          <w:b/>
          <w:sz w:val="24"/>
          <w:szCs w:val="24"/>
        </w:rPr>
      </w:pPr>
      <w:r w:rsidRPr="00443B76">
        <w:rPr>
          <w:rFonts w:ascii="Arial" w:hAnsi="Arial" w:cs="Arial"/>
          <w:b/>
          <w:sz w:val="24"/>
          <w:szCs w:val="24"/>
        </w:rPr>
        <w:t>8</w:t>
      </w:r>
      <w:r>
        <w:rPr>
          <w:rFonts w:ascii="Arial" w:hAnsi="Arial" w:cs="Arial"/>
          <w:b/>
          <w:sz w:val="24"/>
          <w:szCs w:val="24"/>
        </w:rPr>
        <w:t>.2</w:t>
      </w:r>
      <w:r w:rsidRPr="00443B76">
        <w:rPr>
          <w:rFonts w:ascii="Arial" w:hAnsi="Arial" w:cs="Arial"/>
          <w:b/>
          <w:sz w:val="24"/>
          <w:szCs w:val="24"/>
        </w:rPr>
        <w:tab/>
      </w:r>
      <w:r w:rsidR="00A81A54">
        <w:rPr>
          <w:rFonts w:ascii="Arial" w:hAnsi="Arial" w:cs="Arial"/>
          <w:b/>
          <w:sz w:val="24"/>
          <w:szCs w:val="24"/>
        </w:rPr>
        <w:t>Workplan Review (Financial Year 2023/24)</w:t>
      </w:r>
    </w:p>
    <w:p w:rsidR="00BA2C72" w:rsidRDefault="00BA2C72" w:rsidP="00542D8E">
      <w:pPr>
        <w:spacing w:after="0" w:line="240" w:lineRule="auto"/>
        <w:contextualSpacing/>
        <w:rPr>
          <w:rFonts w:ascii="Arial" w:hAnsi="Arial" w:cs="Arial"/>
          <w:b/>
          <w:sz w:val="24"/>
          <w:szCs w:val="24"/>
        </w:rPr>
      </w:pPr>
    </w:p>
    <w:p w:rsidR="00185746" w:rsidRDefault="00665D79" w:rsidP="00BA2C72">
      <w:pPr>
        <w:spacing w:after="0" w:line="240" w:lineRule="auto"/>
        <w:ind w:left="720"/>
        <w:contextualSpacing/>
        <w:rPr>
          <w:rFonts w:ascii="Arial" w:hAnsi="Arial" w:cs="Arial"/>
          <w:sz w:val="24"/>
          <w:szCs w:val="24"/>
        </w:rPr>
      </w:pPr>
      <w:r>
        <w:rPr>
          <w:rFonts w:ascii="Arial" w:hAnsi="Arial" w:cs="Arial"/>
          <w:sz w:val="24"/>
          <w:szCs w:val="24"/>
        </w:rPr>
        <w:t>Michael Breen referred the C</w:t>
      </w:r>
      <w:r w:rsidR="00A475B6">
        <w:rPr>
          <w:rFonts w:ascii="Arial" w:hAnsi="Arial" w:cs="Arial"/>
          <w:sz w:val="24"/>
          <w:szCs w:val="24"/>
        </w:rPr>
        <w:t xml:space="preserve">ommittee to the </w:t>
      </w:r>
      <w:r w:rsidR="005B47CF">
        <w:rPr>
          <w:rFonts w:ascii="Arial" w:hAnsi="Arial" w:cs="Arial"/>
          <w:sz w:val="24"/>
          <w:szCs w:val="24"/>
        </w:rPr>
        <w:t>proposed W</w:t>
      </w:r>
      <w:r w:rsidR="00A475B6">
        <w:rPr>
          <w:rFonts w:ascii="Arial" w:hAnsi="Arial" w:cs="Arial"/>
          <w:sz w:val="24"/>
          <w:szCs w:val="24"/>
        </w:rPr>
        <w:t>orkplan fo</w:t>
      </w:r>
      <w:r>
        <w:rPr>
          <w:rFonts w:ascii="Arial" w:hAnsi="Arial" w:cs="Arial"/>
          <w:sz w:val="24"/>
          <w:szCs w:val="24"/>
        </w:rPr>
        <w:t>r 2023/24</w:t>
      </w:r>
      <w:r w:rsidR="00A475B6">
        <w:rPr>
          <w:rFonts w:ascii="Arial" w:hAnsi="Arial" w:cs="Arial"/>
          <w:sz w:val="24"/>
          <w:szCs w:val="24"/>
        </w:rPr>
        <w:t>.</w:t>
      </w:r>
    </w:p>
    <w:p w:rsidR="00A475B6" w:rsidRDefault="00A475B6" w:rsidP="00BA2C72">
      <w:pPr>
        <w:spacing w:after="0" w:line="240" w:lineRule="auto"/>
        <w:ind w:left="720"/>
        <w:contextualSpacing/>
        <w:rPr>
          <w:rFonts w:ascii="Arial" w:hAnsi="Arial" w:cs="Arial"/>
          <w:sz w:val="24"/>
          <w:szCs w:val="24"/>
        </w:rPr>
      </w:pPr>
    </w:p>
    <w:p w:rsidR="00A475B6" w:rsidRDefault="00A475B6" w:rsidP="00BA2C72">
      <w:pPr>
        <w:spacing w:after="0" w:line="240" w:lineRule="auto"/>
        <w:ind w:left="720"/>
        <w:contextualSpacing/>
        <w:rPr>
          <w:rFonts w:ascii="Arial" w:hAnsi="Arial" w:cs="Arial"/>
          <w:sz w:val="24"/>
          <w:szCs w:val="24"/>
        </w:rPr>
      </w:pPr>
      <w:r>
        <w:rPr>
          <w:rFonts w:ascii="Arial" w:hAnsi="Arial" w:cs="Arial"/>
          <w:sz w:val="24"/>
          <w:szCs w:val="24"/>
        </w:rPr>
        <w:lastRenderedPageBreak/>
        <w:t xml:space="preserve">The Committee noted </w:t>
      </w:r>
      <w:r w:rsidR="00136416">
        <w:rPr>
          <w:rFonts w:ascii="Arial" w:hAnsi="Arial" w:cs="Arial"/>
          <w:sz w:val="24"/>
          <w:szCs w:val="24"/>
        </w:rPr>
        <w:t xml:space="preserve">the Workplan and were </w:t>
      </w:r>
      <w:r w:rsidR="006A2AE0">
        <w:rPr>
          <w:rFonts w:ascii="Arial" w:hAnsi="Arial" w:cs="Arial"/>
          <w:sz w:val="24"/>
          <w:szCs w:val="24"/>
        </w:rPr>
        <w:t>reassured that it</w:t>
      </w:r>
      <w:r>
        <w:rPr>
          <w:rFonts w:ascii="Arial" w:hAnsi="Arial" w:cs="Arial"/>
          <w:sz w:val="24"/>
          <w:szCs w:val="24"/>
        </w:rPr>
        <w:t xml:space="preserve"> </w:t>
      </w:r>
      <w:r w:rsidR="00136416">
        <w:rPr>
          <w:rFonts w:ascii="Arial" w:hAnsi="Arial" w:cs="Arial"/>
          <w:sz w:val="24"/>
          <w:szCs w:val="24"/>
        </w:rPr>
        <w:t>w</w:t>
      </w:r>
      <w:r>
        <w:rPr>
          <w:rFonts w:ascii="Arial" w:hAnsi="Arial" w:cs="Arial"/>
          <w:sz w:val="24"/>
          <w:szCs w:val="24"/>
        </w:rPr>
        <w:t>ould be reviewed to reflect any necessary changes.</w:t>
      </w:r>
    </w:p>
    <w:p w:rsidR="00A475B6" w:rsidRDefault="00A475B6" w:rsidP="00BA2C72">
      <w:pPr>
        <w:spacing w:after="0" w:line="240" w:lineRule="auto"/>
        <w:ind w:left="720"/>
        <w:contextualSpacing/>
        <w:rPr>
          <w:rFonts w:ascii="Arial" w:hAnsi="Arial" w:cs="Arial"/>
          <w:sz w:val="24"/>
          <w:szCs w:val="24"/>
        </w:rPr>
      </w:pPr>
    </w:p>
    <w:p w:rsidR="00A475B6" w:rsidRDefault="00A475B6" w:rsidP="00BA2C72">
      <w:pPr>
        <w:spacing w:after="0" w:line="240" w:lineRule="auto"/>
        <w:ind w:left="720"/>
        <w:contextualSpacing/>
        <w:rPr>
          <w:rFonts w:ascii="Arial" w:hAnsi="Arial" w:cs="Arial"/>
          <w:sz w:val="24"/>
          <w:szCs w:val="24"/>
        </w:rPr>
      </w:pPr>
      <w:r>
        <w:rPr>
          <w:rFonts w:ascii="Arial" w:hAnsi="Arial" w:cs="Arial"/>
          <w:sz w:val="24"/>
          <w:szCs w:val="24"/>
        </w:rPr>
        <w:t>The Committee approved the Workplan for 2023/24.</w:t>
      </w:r>
    </w:p>
    <w:p w:rsidR="00A475B6" w:rsidRDefault="00A475B6" w:rsidP="00BA2C72">
      <w:pPr>
        <w:spacing w:after="0" w:line="240" w:lineRule="auto"/>
        <w:ind w:left="720"/>
        <w:contextualSpacing/>
        <w:rPr>
          <w:rFonts w:ascii="Arial" w:hAnsi="Arial" w:cs="Arial"/>
          <w:sz w:val="24"/>
          <w:szCs w:val="24"/>
        </w:rPr>
      </w:pPr>
    </w:p>
    <w:p w:rsidR="00542D8E" w:rsidRDefault="00542D8E" w:rsidP="00542D8E">
      <w:pPr>
        <w:spacing w:after="0" w:line="240" w:lineRule="auto"/>
        <w:contextualSpacing/>
        <w:rPr>
          <w:rFonts w:ascii="Arial" w:hAnsi="Arial" w:cs="Arial"/>
          <w:b/>
          <w:sz w:val="24"/>
          <w:szCs w:val="24"/>
        </w:rPr>
      </w:pPr>
      <w:r w:rsidRPr="00443B76">
        <w:rPr>
          <w:rFonts w:ascii="Arial" w:hAnsi="Arial" w:cs="Arial"/>
          <w:b/>
          <w:sz w:val="24"/>
          <w:szCs w:val="24"/>
        </w:rPr>
        <w:t>8</w:t>
      </w:r>
      <w:r>
        <w:rPr>
          <w:rFonts w:ascii="Arial" w:hAnsi="Arial" w:cs="Arial"/>
          <w:b/>
          <w:sz w:val="24"/>
          <w:szCs w:val="24"/>
        </w:rPr>
        <w:t>.3</w:t>
      </w:r>
      <w:r w:rsidRPr="00443B76">
        <w:rPr>
          <w:rFonts w:ascii="Arial" w:hAnsi="Arial" w:cs="Arial"/>
          <w:b/>
          <w:sz w:val="24"/>
          <w:szCs w:val="24"/>
        </w:rPr>
        <w:tab/>
      </w:r>
      <w:r w:rsidR="00A81A54">
        <w:rPr>
          <w:rFonts w:ascii="Arial" w:hAnsi="Arial" w:cs="Arial"/>
          <w:b/>
          <w:sz w:val="24"/>
          <w:szCs w:val="24"/>
        </w:rPr>
        <w:t>NHS GJ Board Workplan (Financial Year 2023/24)</w:t>
      </w:r>
    </w:p>
    <w:p w:rsidR="00185746" w:rsidRDefault="00185746" w:rsidP="00542D8E">
      <w:pPr>
        <w:spacing w:after="0" w:line="240" w:lineRule="auto"/>
        <w:contextualSpacing/>
        <w:rPr>
          <w:rFonts w:ascii="Arial" w:hAnsi="Arial" w:cs="Arial"/>
          <w:b/>
          <w:sz w:val="24"/>
          <w:szCs w:val="24"/>
        </w:rPr>
      </w:pPr>
    </w:p>
    <w:p w:rsidR="00542D8E" w:rsidRDefault="00A475B6" w:rsidP="00542D8E">
      <w:pPr>
        <w:spacing w:after="0" w:line="240" w:lineRule="auto"/>
        <w:contextualSpacing/>
        <w:rPr>
          <w:rFonts w:ascii="Arial" w:hAnsi="Arial" w:cs="Arial"/>
          <w:sz w:val="24"/>
          <w:szCs w:val="24"/>
        </w:rPr>
      </w:pPr>
      <w:r>
        <w:rPr>
          <w:rFonts w:ascii="Arial" w:hAnsi="Arial" w:cs="Arial"/>
          <w:b/>
          <w:sz w:val="24"/>
          <w:szCs w:val="24"/>
        </w:rPr>
        <w:tab/>
      </w:r>
      <w:r>
        <w:rPr>
          <w:rFonts w:ascii="Arial" w:hAnsi="Arial" w:cs="Arial"/>
          <w:sz w:val="24"/>
          <w:szCs w:val="24"/>
        </w:rPr>
        <w:t>Gareth Adkins highlighted the NHS GJ Board Workplan for 2023/24.</w:t>
      </w:r>
    </w:p>
    <w:p w:rsidR="00A475B6" w:rsidRDefault="00A475B6" w:rsidP="00542D8E">
      <w:pPr>
        <w:spacing w:after="0" w:line="240" w:lineRule="auto"/>
        <w:contextualSpacing/>
        <w:rPr>
          <w:rFonts w:ascii="Arial" w:hAnsi="Arial" w:cs="Arial"/>
          <w:sz w:val="24"/>
          <w:szCs w:val="24"/>
        </w:rPr>
      </w:pPr>
    </w:p>
    <w:p w:rsidR="00A475B6" w:rsidRPr="00A475B6" w:rsidRDefault="00A475B6" w:rsidP="00542D8E">
      <w:pPr>
        <w:spacing w:after="0" w:line="240" w:lineRule="auto"/>
        <w:contextualSpacing/>
        <w:rPr>
          <w:rFonts w:ascii="Arial" w:hAnsi="Arial" w:cs="Arial"/>
          <w:sz w:val="24"/>
          <w:szCs w:val="24"/>
        </w:rPr>
      </w:pPr>
      <w:r>
        <w:rPr>
          <w:rFonts w:ascii="Arial" w:hAnsi="Arial" w:cs="Arial"/>
          <w:sz w:val="24"/>
          <w:szCs w:val="24"/>
        </w:rPr>
        <w:tab/>
        <w:t xml:space="preserve">The Committee </w:t>
      </w:r>
      <w:r w:rsidR="005B47CF">
        <w:rPr>
          <w:rFonts w:ascii="Arial" w:hAnsi="Arial" w:cs="Arial"/>
          <w:sz w:val="24"/>
          <w:szCs w:val="24"/>
        </w:rPr>
        <w:t xml:space="preserve">noted </w:t>
      </w:r>
      <w:r w:rsidR="00B470DE">
        <w:rPr>
          <w:rFonts w:ascii="Arial" w:hAnsi="Arial" w:cs="Arial"/>
          <w:sz w:val="24"/>
          <w:szCs w:val="24"/>
        </w:rPr>
        <w:t>NHS GJ Board</w:t>
      </w:r>
      <w:r w:rsidR="007E0AA5">
        <w:rPr>
          <w:rFonts w:ascii="Arial" w:hAnsi="Arial" w:cs="Arial"/>
          <w:sz w:val="24"/>
          <w:szCs w:val="24"/>
        </w:rPr>
        <w:t xml:space="preserve"> </w:t>
      </w:r>
      <w:r w:rsidR="005B47CF">
        <w:rPr>
          <w:rFonts w:ascii="Arial" w:hAnsi="Arial" w:cs="Arial"/>
          <w:sz w:val="24"/>
          <w:szCs w:val="24"/>
        </w:rPr>
        <w:t>W</w:t>
      </w:r>
      <w:r>
        <w:rPr>
          <w:rFonts w:ascii="Arial" w:hAnsi="Arial" w:cs="Arial"/>
          <w:sz w:val="24"/>
          <w:szCs w:val="24"/>
        </w:rPr>
        <w:t>orkplan.</w:t>
      </w:r>
    </w:p>
    <w:p w:rsidR="00A475B6" w:rsidRDefault="00A475B6" w:rsidP="00542D8E">
      <w:pPr>
        <w:spacing w:after="0" w:line="240" w:lineRule="auto"/>
        <w:contextualSpacing/>
        <w:rPr>
          <w:rFonts w:ascii="Arial" w:hAnsi="Arial" w:cs="Arial"/>
          <w:b/>
          <w:sz w:val="24"/>
          <w:szCs w:val="24"/>
        </w:rPr>
      </w:pPr>
    </w:p>
    <w:p w:rsidR="00542D8E" w:rsidRDefault="00542D8E" w:rsidP="00542D8E">
      <w:pPr>
        <w:spacing w:after="0" w:line="240" w:lineRule="auto"/>
        <w:contextualSpacing/>
        <w:rPr>
          <w:rFonts w:ascii="Arial" w:hAnsi="Arial" w:cs="Arial"/>
          <w:b/>
          <w:sz w:val="24"/>
          <w:szCs w:val="24"/>
        </w:rPr>
      </w:pPr>
      <w:r w:rsidRPr="00443B76">
        <w:rPr>
          <w:rFonts w:ascii="Arial" w:hAnsi="Arial" w:cs="Arial"/>
          <w:b/>
          <w:sz w:val="24"/>
          <w:szCs w:val="24"/>
        </w:rPr>
        <w:t>8</w:t>
      </w:r>
      <w:r>
        <w:rPr>
          <w:rFonts w:ascii="Arial" w:hAnsi="Arial" w:cs="Arial"/>
          <w:b/>
          <w:sz w:val="24"/>
          <w:szCs w:val="24"/>
        </w:rPr>
        <w:t>.4</w:t>
      </w:r>
      <w:r w:rsidRPr="00443B76">
        <w:rPr>
          <w:rFonts w:ascii="Arial" w:hAnsi="Arial" w:cs="Arial"/>
          <w:b/>
          <w:sz w:val="24"/>
          <w:szCs w:val="24"/>
        </w:rPr>
        <w:tab/>
      </w:r>
      <w:r w:rsidR="00A81A54">
        <w:rPr>
          <w:rFonts w:ascii="Arial" w:hAnsi="Arial" w:cs="Arial"/>
          <w:b/>
          <w:sz w:val="24"/>
          <w:szCs w:val="24"/>
        </w:rPr>
        <w:t>Terms of Reference Review</w:t>
      </w:r>
      <w:r w:rsidRPr="00443B76">
        <w:rPr>
          <w:rFonts w:ascii="Arial" w:hAnsi="Arial" w:cs="Arial"/>
          <w:b/>
          <w:sz w:val="24"/>
          <w:szCs w:val="24"/>
        </w:rPr>
        <w:tab/>
      </w:r>
    </w:p>
    <w:p w:rsidR="00DF7EF1" w:rsidRDefault="00DF7EF1" w:rsidP="00542D8E">
      <w:pPr>
        <w:spacing w:after="0" w:line="240" w:lineRule="auto"/>
        <w:contextualSpacing/>
        <w:rPr>
          <w:rFonts w:ascii="Arial" w:hAnsi="Arial" w:cs="Arial"/>
          <w:b/>
          <w:sz w:val="24"/>
          <w:szCs w:val="24"/>
        </w:rPr>
      </w:pPr>
    </w:p>
    <w:p w:rsidR="00131F9C" w:rsidRDefault="00A475B6" w:rsidP="00163063">
      <w:pPr>
        <w:spacing w:after="0" w:line="240" w:lineRule="auto"/>
        <w:ind w:left="720"/>
        <w:rPr>
          <w:rFonts w:ascii="Arial" w:hAnsi="Arial" w:cs="Arial"/>
          <w:sz w:val="24"/>
          <w:szCs w:val="24"/>
        </w:rPr>
      </w:pPr>
      <w:r>
        <w:rPr>
          <w:rFonts w:ascii="Arial" w:hAnsi="Arial" w:cs="Arial"/>
          <w:sz w:val="24"/>
          <w:szCs w:val="24"/>
        </w:rPr>
        <w:t>Michael Breen presented the reviewed Terms of Reference for the Committee</w:t>
      </w:r>
      <w:r w:rsidR="005B47CF">
        <w:rPr>
          <w:rFonts w:ascii="Arial" w:hAnsi="Arial" w:cs="Arial"/>
          <w:sz w:val="24"/>
          <w:szCs w:val="24"/>
        </w:rPr>
        <w:t xml:space="preserve"> and highlighted the updated membership and attendees.</w:t>
      </w:r>
    </w:p>
    <w:p w:rsidR="005B47CF" w:rsidRDefault="005B47CF" w:rsidP="00163063">
      <w:pPr>
        <w:spacing w:after="0" w:line="240" w:lineRule="auto"/>
        <w:ind w:left="720"/>
        <w:rPr>
          <w:rFonts w:ascii="Arial" w:hAnsi="Arial" w:cs="Arial"/>
          <w:sz w:val="24"/>
          <w:szCs w:val="24"/>
        </w:rPr>
      </w:pPr>
    </w:p>
    <w:p w:rsidR="005B47CF" w:rsidRPr="008D5420" w:rsidRDefault="005B47CF" w:rsidP="00163063">
      <w:pPr>
        <w:spacing w:after="0" w:line="240" w:lineRule="auto"/>
        <w:ind w:left="720"/>
        <w:rPr>
          <w:rFonts w:ascii="Arial" w:hAnsi="Arial" w:cs="Arial"/>
          <w:sz w:val="24"/>
          <w:szCs w:val="24"/>
        </w:rPr>
      </w:pPr>
      <w:r>
        <w:rPr>
          <w:rFonts w:ascii="Arial" w:hAnsi="Arial" w:cs="Arial"/>
          <w:sz w:val="24"/>
          <w:szCs w:val="24"/>
        </w:rPr>
        <w:t>The Committee approved the reviewed Terms of Reference.</w:t>
      </w:r>
    </w:p>
    <w:p w:rsidR="006216A2" w:rsidRPr="00443B76" w:rsidRDefault="006216A2" w:rsidP="006F2EB4">
      <w:pPr>
        <w:spacing w:after="0" w:line="240" w:lineRule="auto"/>
        <w:rPr>
          <w:rFonts w:ascii="Arial" w:hAnsi="Arial" w:cs="Arial"/>
          <w:b/>
          <w:color w:val="0070C0"/>
          <w:sz w:val="24"/>
          <w:szCs w:val="24"/>
        </w:rPr>
      </w:pPr>
    </w:p>
    <w:p w:rsidR="00C673E3" w:rsidRPr="00EB1081" w:rsidRDefault="00BC4EA6" w:rsidP="00F66901">
      <w:pPr>
        <w:pStyle w:val="ListParagraph"/>
        <w:numPr>
          <w:ilvl w:val="0"/>
          <w:numId w:val="1"/>
        </w:numPr>
        <w:spacing w:after="0" w:line="240" w:lineRule="auto"/>
        <w:ind w:hanging="720"/>
        <w:rPr>
          <w:rFonts w:ascii="Arial" w:hAnsi="Arial" w:cs="Arial"/>
          <w:b/>
          <w:color w:val="0070C0"/>
          <w:sz w:val="24"/>
          <w:szCs w:val="24"/>
        </w:rPr>
      </w:pPr>
      <w:r w:rsidRPr="00EB1081">
        <w:rPr>
          <w:rFonts w:ascii="Arial" w:hAnsi="Arial" w:cs="Arial"/>
          <w:b/>
          <w:color w:val="0070C0"/>
          <w:sz w:val="24"/>
          <w:szCs w:val="24"/>
        </w:rPr>
        <w:t>Issues for Update</w:t>
      </w:r>
    </w:p>
    <w:p w:rsidR="00C54A4B" w:rsidRPr="00443B76" w:rsidRDefault="00C54A4B" w:rsidP="006F2EB4">
      <w:pPr>
        <w:spacing w:after="0" w:line="240" w:lineRule="auto"/>
        <w:rPr>
          <w:rFonts w:ascii="Arial" w:hAnsi="Arial" w:cs="Arial"/>
          <w:b/>
          <w:color w:val="0070C0"/>
          <w:sz w:val="24"/>
          <w:szCs w:val="24"/>
        </w:rPr>
      </w:pPr>
    </w:p>
    <w:p w:rsidR="00EB1081" w:rsidRDefault="00EB1081" w:rsidP="00F66901">
      <w:pPr>
        <w:pStyle w:val="ListParagraph"/>
        <w:numPr>
          <w:ilvl w:val="1"/>
          <w:numId w:val="1"/>
        </w:numPr>
        <w:spacing w:after="0" w:line="240" w:lineRule="auto"/>
        <w:ind w:hanging="1080"/>
        <w:rPr>
          <w:rFonts w:ascii="Arial" w:hAnsi="Arial" w:cs="Arial"/>
          <w:b/>
          <w:sz w:val="24"/>
          <w:szCs w:val="24"/>
        </w:rPr>
      </w:pPr>
      <w:r w:rsidRPr="00EB1081">
        <w:rPr>
          <w:rFonts w:ascii="Arial" w:hAnsi="Arial" w:cs="Arial"/>
          <w:b/>
          <w:sz w:val="24"/>
          <w:szCs w:val="24"/>
        </w:rPr>
        <w:t>Update to the Boar</w:t>
      </w:r>
      <w:r>
        <w:rPr>
          <w:rFonts w:ascii="Arial" w:hAnsi="Arial" w:cs="Arial"/>
          <w:b/>
          <w:sz w:val="24"/>
          <w:szCs w:val="24"/>
        </w:rPr>
        <w:t>d</w:t>
      </w:r>
    </w:p>
    <w:p w:rsidR="00EB1081" w:rsidRPr="00C20D1F" w:rsidRDefault="00EB1081" w:rsidP="00F66901">
      <w:pPr>
        <w:pStyle w:val="ListParagraph"/>
        <w:numPr>
          <w:ilvl w:val="0"/>
          <w:numId w:val="2"/>
        </w:numPr>
        <w:spacing w:after="0" w:line="240" w:lineRule="auto"/>
        <w:ind w:left="1418"/>
        <w:rPr>
          <w:rFonts w:ascii="Arial" w:hAnsi="Arial" w:cs="Arial"/>
          <w:b/>
          <w:sz w:val="24"/>
          <w:szCs w:val="24"/>
        </w:rPr>
      </w:pPr>
      <w:r w:rsidRPr="00EB1081">
        <w:rPr>
          <w:rFonts w:ascii="Arial" w:hAnsi="Arial" w:cs="Arial"/>
          <w:sz w:val="24"/>
          <w:szCs w:val="24"/>
        </w:rPr>
        <w:t xml:space="preserve">The Committee commended </w:t>
      </w:r>
      <w:r w:rsidR="005B47CF">
        <w:rPr>
          <w:rFonts w:ascii="Arial" w:hAnsi="Arial" w:cs="Arial"/>
          <w:sz w:val="24"/>
          <w:szCs w:val="24"/>
        </w:rPr>
        <w:t>the outstandin</w:t>
      </w:r>
      <w:r w:rsidR="00C20D1F">
        <w:rPr>
          <w:rFonts w:ascii="Arial" w:hAnsi="Arial" w:cs="Arial"/>
          <w:sz w:val="24"/>
          <w:szCs w:val="24"/>
        </w:rPr>
        <w:t>g operational performance with Orthopaedics Day of Surgery Admission (DOSA</w:t>
      </w:r>
      <w:r w:rsidR="00D114CA">
        <w:rPr>
          <w:rFonts w:ascii="Arial" w:hAnsi="Arial" w:cs="Arial"/>
          <w:sz w:val="24"/>
          <w:szCs w:val="24"/>
        </w:rPr>
        <w:t>)</w:t>
      </w:r>
      <w:r w:rsidR="00C20D1F">
        <w:rPr>
          <w:rFonts w:ascii="Arial" w:hAnsi="Arial" w:cs="Arial"/>
          <w:sz w:val="24"/>
          <w:szCs w:val="24"/>
        </w:rPr>
        <w:t xml:space="preserve"> rate being 56.</w:t>
      </w:r>
      <w:r w:rsidR="005B47CF">
        <w:rPr>
          <w:rFonts w:ascii="Arial" w:hAnsi="Arial" w:cs="Arial"/>
          <w:sz w:val="24"/>
          <w:szCs w:val="24"/>
        </w:rPr>
        <w:t>8%</w:t>
      </w:r>
      <w:r w:rsidR="00C20D1F">
        <w:rPr>
          <w:rFonts w:ascii="Arial" w:hAnsi="Arial" w:cs="Arial"/>
          <w:sz w:val="24"/>
          <w:szCs w:val="24"/>
        </w:rPr>
        <w:t xml:space="preserve"> and robotic knee replacements at</w:t>
      </w:r>
      <w:r w:rsidR="005B47CF">
        <w:rPr>
          <w:rFonts w:ascii="Arial" w:hAnsi="Arial" w:cs="Arial"/>
          <w:sz w:val="24"/>
          <w:szCs w:val="24"/>
        </w:rPr>
        <w:t xml:space="preserve"> 48%</w:t>
      </w:r>
      <w:r w:rsidR="00C20D1F">
        <w:rPr>
          <w:rFonts w:ascii="Arial" w:hAnsi="Arial" w:cs="Arial"/>
          <w:sz w:val="24"/>
          <w:szCs w:val="24"/>
        </w:rPr>
        <w:t xml:space="preserve">, both above target.  </w:t>
      </w:r>
    </w:p>
    <w:p w:rsidR="00C20D1F" w:rsidRPr="00C20D1F" w:rsidRDefault="00C20D1F" w:rsidP="00F66901">
      <w:pPr>
        <w:pStyle w:val="ListParagraph"/>
        <w:numPr>
          <w:ilvl w:val="0"/>
          <w:numId w:val="2"/>
        </w:numPr>
        <w:spacing w:after="0" w:line="240" w:lineRule="auto"/>
        <w:ind w:left="1418"/>
        <w:rPr>
          <w:rFonts w:ascii="Arial" w:hAnsi="Arial" w:cs="Arial"/>
          <w:b/>
          <w:sz w:val="24"/>
          <w:szCs w:val="24"/>
        </w:rPr>
      </w:pPr>
      <w:r>
        <w:rPr>
          <w:rFonts w:ascii="Arial" w:hAnsi="Arial" w:cs="Arial"/>
          <w:sz w:val="24"/>
          <w:szCs w:val="24"/>
        </w:rPr>
        <w:t xml:space="preserve">The Committee commended the work in </w:t>
      </w:r>
      <w:r w:rsidR="00C71422">
        <w:rPr>
          <w:rFonts w:ascii="Arial" w:hAnsi="Arial" w:cs="Arial"/>
          <w:sz w:val="24"/>
          <w:szCs w:val="24"/>
        </w:rPr>
        <w:t>E</w:t>
      </w:r>
      <w:r>
        <w:rPr>
          <w:rFonts w:ascii="Arial" w:hAnsi="Arial" w:cs="Arial"/>
          <w:sz w:val="24"/>
          <w:szCs w:val="24"/>
        </w:rPr>
        <w:t xml:space="preserve">ndoscopy with NHS Lanarkshire and </w:t>
      </w:r>
      <w:r w:rsidR="00C71422">
        <w:rPr>
          <w:rFonts w:ascii="Arial" w:hAnsi="Arial" w:cs="Arial"/>
          <w:sz w:val="24"/>
          <w:szCs w:val="24"/>
        </w:rPr>
        <w:t xml:space="preserve">NHS </w:t>
      </w:r>
      <w:r>
        <w:rPr>
          <w:rFonts w:ascii="Arial" w:hAnsi="Arial" w:cs="Arial"/>
          <w:sz w:val="24"/>
          <w:szCs w:val="24"/>
        </w:rPr>
        <w:t>Greater Glasgow and Clyde as well as transplant and colorectal activity.</w:t>
      </w:r>
    </w:p>
    <w:p w:rsidR="00C20D1F" w:rsidRPr="00AF61CA" w:rsidRDefault="00C20D1F" w:rsidP="00F66901">
      <w:pPr>
        <w:pStyle w:val="ListParagraph"/>
        <w:numPr>
          <w:ilvl w:val="0"/>
          <w:numId w:val="2"/>
        </w:numPr>
        <w:spacing w:after="0" w:line="240" w:lineRule="auto"/>
        <w:ind w:left="1418"/>
        <w:rPr>
          <w:rFonts w:ascii="Arial" w:hAnsi="Arial" w:cs="Arial"/>
          <w:b/>
          <w:sz w:val="24"/>
          <w:szCs w:val="24"/>
        </w:rPr>
      </w:pPr>
      <w:r>
        <w:rPr>
          <w:rFonts w:ascii="Arial" w:hAnsi="Arial" w:cs="Arial"/>
          <w:sz w:val="24"/>
          <w:szCs w:val="24"/>
        </w:rPr>
        <w:t>The Committee noted that Joint Advisory Group (JAG)</w:t>
      </w:r>
      <w:r w:rsidR="00AF61CA">
        <w:rPr>
          <w:rFonts w:ascii="Arial" w:hAnsi="Arial" w:cs="Arial"/>
          <w:sz w:val="24"/>
          <w:szCs w:val="24"/>
        </w:rPr>
        <w:t xml:space="preserve"> accreditation had been awarded.</w:t>
      </w:r>
    </w:p>
    <w:p w:rsidR="00AF61CA" w:rsidRPr="00EB1081" w:rsidRDefault="00665D79" w:rsidP="00F66901">
      <w:pPr>
        <w:pStyle w:val="ListParagraph"/>
        <w:numPr>
          <w:ilvl w:val="0"/>
          <w:numId w:val="2"/>
        </w:numPr>
        <w:spacing w:after="0" w:line="240" w:lineRule="auto"/>
        <w:ind w:left="1418"/>
        <w:rPr>
          <w:rFonts w:ascii="Arial" w:hAnsi="Arial" w:cs="Arial"/>
          <w:b/>
          <w:sz w:val="24"/>
          <w:szCs w:val="24"/>
        </w:rPr>
      </w:pPr>
      <w:r>
        <w:rPr>
          <w:rFonts w:ascii="Arial" w:hAnsi="Arial" w:cs="Arial"/>
          <w:sz w:val="24"/>
          <w:szCs w:val="24"/>
        </w:rPr>
        <w:t>The Committee noted the GJ Conference Hotel was</w:t>
      </w:r>
      <w:r w:rsidR="00AF61CA">
        <w:rPr>
          <w:rFonts w:ascii="Arial" w:hAnsi="Arial" w:cs="Arial"/>
          <w:sz w:val="24"/>
          <w:szCs w:val="24"/>
        </w:rPr>
        <w:t xml:space="preserve"> 20% ahead of </w:t>
      </w:r>
      <w:r w:rsidR="00136416">
        <w:rPr>
          <w:rFonts w:ascii="Arial" w:hAnsi="Arial" w:cs="Arial"/>
          <w:sz w:val="24"/>
          <w:szCs w:val="24"/>
        </w:rPr>
        <w:t xml:space="preserve">its income </w:t>
      </w:r>
      <w:r w:rsidR="006A2AE0">
        <w:rPr>
          <w:rFonts w:ascii="Arial" w:hAnsi="Arial" w:cs="Arial"/>
          <w:sz w:val="24"/>
          <w:szCs w:val="24"/>
        </w:rPr>
        <w:t>plan</w:t>
      </w:r>
      <w:r w:rsidR="00AF61CA">
        <w:rPr>
          <w:rFonts w:ascii="Arial" w:hAnsi="Arial" w:cs="Arial"/>
          <w:sz w:val="24"/>
          <w:szCs w:val="24"/>
        </w:rPr>
        <w:t>.</w:t>
      </w:r>
    </w:p>
    <w:p w:rsidR="00EB1081" w:rsidRPr="00AF61CA" w:rsidRDefault="00D4450D" w:rsidP="00F66901">
      <w:pPr>
        <w:pStyle w:val="ListParagraph"/>
        <w:numPr>
          <w:ilvl w:val="0"/>
          <w:numId w:val="2"/>
        </w:numPr>
        <w:spacing w:after="0" w:line="240" w:lineRule="auto"/>
        <w:ind w:left="1418"/>
        <w:rPr>
          <w:rFonts w:ascii="Arial" w:hAnsi="Arial" w:cs="Arial"/>
          <w:b/>
          <w:sz w:val="24"/>
          <w:szCs w:val="24"/>
        </w:rPr>
      </w:pPr>
      <w:r>
        <w:rPr>
          <w:rFonts w:ascii="Arial" w:hAnsi="Arial" w:cs="Arial"/>
          <w:sz w:val="24"/>
          <w:szCs w:val="24"/>
        </w:rPr>
        <w:t xml:space="preserve">The Committee </w:t>
      </w:r>
      <w:r w:rsidR="006A2AE0">
        <w:rPr>
          <w:rFonts w:ascii="Arial" w:hAnsi="Arial" w:cs="Arial"/>
          <w:sz w:val="24"/>
          <w:szCs w:val="24"/>
        </w:rPr>
        <w:t>noted</w:t>
      </w:r>
      <w:r w:rsidR="00136416">
        <w:rPr>
          <w:rFonts w:ascii="Arial" w:hAnsi="Arial" w:cs="Arial"/>
          <w:sz w:val="24"/>
          <w:szCs w:val="24"/>
        </w:rPr>
        <w:t xml:space="preserve"> the forecast</w:t>
      </w:r>
      <w:r w:rsidR="00AF61CA">
        <w:rPr>
          <w:rFonts w:ascii="Arial" w:hAnsi="Arial" w:cs="Arial"/>
          <w:sz w:val="24"/>
          <w:szCs w:val="24"/>
        </w:rPr>
        <w:t xml:space="preserve"> breakeven position at year end despite </w:t>
      </w:r>
      <w:r w:rsidR="00136416">
        <w:rPr>
          <w:rFonts w:ascii="Arial" w:hAnsi="Arial" w:cs="Arial"/>
          <w:sz w:val="24"/>
          <w:szCs w:val="24"/>
        </w:rPr>
        <w:t xml:space="preserve">the in-year </w:t>
      </w:r>
      <w:r w:rsidR="00AF61CA">
        <w:rPr>
          <w:rFonts w:ascii="Arial" w:hAnsi="Arial" w:cs="Arial"/>
          <w:sz w:val="24"/>
          <w:szCs w:val="24"/>
        </w:rPr>
        <w:t xml:space="preserve">efficiency </w:t>
      </w:r>
      <w:r w:rsidR="00136416">
        <w:rPr>
          <w:rFonts w:ascii="Arial" w:hAnsi="Arial" w:cs="Arial"/>
          <w:sz w:val="24"/>
          <w:szCs w:val="24"/>
        </w:rPr>
        <w:t>under performance against the budget within the Financial Plan.</w:t>
      </w:r>
    </w:p>
    <w:p w:rsidR="00AF61CA" w:rsidRPr="00EB1081" w:rsidRDefault="00AF61CA" w:rsidP="00F66901">
      <w:pPr>
        <w:pStyle w:val="ListParagraph"/>
        <w:numPr>
          <w:ilvl w:val="0"/>
          <w:numId w:val="2"/>
        </w:numPr>
        <w:spacing w:after="0" w:line="240" w:lineRule="auto"/>
        <w:ind w:left="1418"/>
        <w:rPr>
          <w:rFonts w:ascii="Arial" w:hAnsi="Arial" w:cs="Arial"/>
          <w:b/>
          <w:sz w:val="24"/>
          <w:szCs w:val="24"/>
        </w:rPr>
      </w:pPr>
      <w:r>
        <w:rPr>
          <w:rFonts w:ascii="Arial" w:hAnsi="Arial" w:cs="Arial"/>
          <w:sz w:val="24"/>
          <w:szCs w:val="24"/>
        </w:rPr>
        <w:t xml:space="preserve">The Committee received the Quarter three update on </w:t>
      </w:r>
      <w:r w:rsidR="001F7FBB">
        <w:rPr>
          <w:rFonts w:ascii="Arial" w:hAnsi="Arial" w:cs="Arial"/>
          <w:sz w:val="24"/>
          <w:szCs w:val="24"/>
        </w:rPr>
        <w:t xml:space="preserve">the </w:t>
      </w:r>
      <w:r w:rsidR="00D4450D">
        <w:rPr>
          <w:rFonts w:ascii="Arial" w:hAnsi="Arial" w:cs="Arial"/>
          <w:sz w:val="24"/>
          <w:szCs w:val="24"/>
        </w:rPr>
        <w:t xml:space="preserve">NHS </w:t>
      </w:r>
      <w:r w:rsidR="001F7FBB">
        <w:rPr>
          <w:rFonts w:ascii="Arial" w:hAnsi="Arial" w:cs="Arial"/>
          <w:sz w:val="24"/>
          <w:szCs w:val="24"/>
        </w:rPr>
        <w:t>GJ Research Institute and noted progress towards recovery of research programmes and collaboration with other Research Institutes.</w:t>
      </w:r>
    </w:p>
    <w:p w:rsidR="001F7FBB" w:rsidRPr="001F7FBB" w:rsidRDefault="001F7FBB" w:rsidP="00F66901">
      <w:pPr>
        <w:pStyle w:val="ListParagraph"/>
        <w:numPr>
          <w:ilvl w:val="0"/>
          <w:numId w:val="2"/>
        </w:numPr>
        <w:spacing w:after="0" w:line="240" w:lineRule="auto"/>
        <w:ind w:left="1418"/>
        <w:rPr>
          <w:rFonts w:ascii="Arial" w:hAnsi="Arial" w:cs="Arial"/>
          <w:b/>
          <w:sz w:val="24"/>
          <w:szCs w:val="24"/>
        </w:rPr>
      </w:pPr>
      <w:r>
        <w:rPr>
          <w:rFonts w:ascii="Arial" w:hAnsi="Arial" w:cs="Arial"/>
          <w:sz w:val="24"/>
          <w:szCs w:val="24"/>
        </w:rPr>
        <w:t xml:space="preserve">The Committee received a presentation on the </w:t>
      </w:r>
      <w:r w:rsidR="00136416">
        <w:rPr>
          <w:rFonts w:ascii="Arial" w:hAnsi="Arial" w:cs="Arial"/>
          <w:sz w:val="24"/>
          <w:szCs w:val="24"/>
        </w:rPr>
        <w:t xml:space="preserve">current </w:t>
      </w:r>
      <w:r>
        <w:rPr>
          <w:rFonts w:ascii="Arial" w:hAnsi="Arial" w:cs="Arial"/>
          <w:sz w:val="24"/>
          <w:szCs w:val="24"/>
        </w:rPr>
        <w:t xml:space="preserve">draft Financial Plan for 2023/24 and </w:t>
      </w:r>
      <w:r w:rsidR="006A2AE0">
        <w:rPr>
          <w:rFonts w:ascii="Arial" w:hAnsi="Arial" w:cs="Arial"/>
          <w:sz w:val="24"/>
          <w:szCs w:val="24"/>
        </w:rPr>
        <w:t>supported</w:t>
      </w:r>
      <w:r>
        <w:rPr>
          <w:rFonts w:ascii="Arial" w:hAnsi="Arial" w:cs="Arial"/>
          <w:sz w:val="24"/>
          <w:szCs w:val="24"/>
        </w:rPr>
        <w:t xml:space="preserve"> the </w:t>
      </w:r>
      <w:r w:rsidR="0060748B">
        <w:rPr>
          <w:rFonts w:ascii="Arial" w:hAnsi="Arial" w:cs="Arial"/>
          <w:sz w:val="24"/>
          <w:szCs w:val="24"/>
        </w:rPr>
        <w:t>extraordinary</w:t>
      </w:r>
      <w:r w:rsidR="006A2AE0">
        <w:rPr>
          <w:rFonts w:ascii="Arial" w:hAnsi="Arial" w:cs="Arial"/>
          <w:sz w:val="24"/>
          <w:szCs w:val="24"/>
        </w:rPr>
        <w:t xml:space="preserve"> meeting</w:t>
      </w:r>
      <w:r>
        <w:rPr>
          <w:rFonts w:ascii="Arial" w:hAnsi="Arial" w:cs="Arial"/>
          <w:sz w:val="24"/>
          <w:szCs w:val="24"/>
        </w:rPr>
        <w:t xml:space="preserve"> on 16 March 2023.</w:t>
      </w:r>
    </w:p>
    <w:p w:rsidR="001F7FBB" w:rsidRPr="001F7FBB" w:rsidRDefault="001F7FBB" w:rsidP="00F66901">
      <w:pPr>
        <w:pStyle w:val="ListParagraph"/>
        <w:numPr>
          <w:ilvl w:val="0"/>
          <w:numId w:val="2"/>
        </w:numPr>
        <w:spacing w:after="0" w:line="240" w:lineRule="auto"/>
        <w:ind w:left="1418"/>
        <w:rPr>
          <w:rFonts w:ascii="Arial" w:hAnsi="Arial" w:cs="Arial"/>
          <w:b/>
          <w:sz w:val="24"/>
          <w:szCs w:val="24"/>
        </w:rPr>
      </w:pPr>
      <w:r>
        <w:rPr>
          <w:rFonts w:ascii="Arial" w:hAnsi="Arial" w:cs="Arial"/>
          <w:sz w:val="24"/>
          <w:szCs w:val="24"/>
        </w:rPr>
        <w:t xml:space="preserve">The Committee noted the delay to Phase 2 of the </w:t>
      </w:r>
      <w:r w:rsidR="0060748B">
        <w:rPr>
          <w:rFonts w:ascii="Arial" w:hAnsi="Arial" w:cs="Arial"/>
          <w:sz w:val="24"/>
          <w:szCs w:val="24"/>
        </w:rPr>
        <w:t>expansion</w:t>
      </w:r>
      <w:r>
        <w:rPr>
          <w:rFonts w:ascii="Arial" w:hAnsi="Arial" w:cs="Arial"/>
          <w:sz w:val="24"/>
          <w:szCs w:val="24"/>
        </w:rPr>
        <w:t>.</w:t>
      </w:r>
    </w:p>
    <w:p w:rsidR="00136416" w:rsidRPr="006A2AE0" w:rsidRDefault="00136416" w:rsidP="006A2AE0">
      <w:pPr>
        <w:pStyle w:val="ListParagraph"/>
        <w:numPr>
          <w:ilvl w:val="0"/>
          <w:numId w:val="2"/>
        </w:numPr>
        <w:spacing w:after="0" w:line="240" w:lineRule="auto"/>
        <w:ind w:left="1418"/>
        <w:rPr>
          <w:rFonts w:ascii="Arial" w:hAnsi="Arial" w:cs="Arial"/>
          <w:sz w:val="24"/>
          <w:szCs w:val="24"/>
        </w:rPr>
      </w:pPr>
      <w:r w:rsidRPr="00136416">
        <w:rPr>
          <w:rFonts w:ascii="Arial" w:hAnsi="Arial" w:cs="Arial"/>
          <w:sz w:val="24"/>
          <w:szCs w:val="24"/>
        </w:rPr>
        <w:t xml:space="preserve">The Committee agreed a paper on options to the Board in March 2023 for </w:t>
      </w:r>
      <w:r>
        <w:rPr>
          <w:rFonts w:ascii="Arial" w:hAnsi="Arial" w:cs="Arial"/>
          <w:sz w:val="24"/>
          <w:szCs w:val="24"/>
        </w:rPr>
        <w:t xml:space="preserve">the governance structures to support the </w:t>
      </w:r>
      <w:r w:rsidR="0060748B">
        <w:rPr>
          <w:rFonts w:ascii="Arial" w:hAnsi="Arial" w:cs="Arial"/>
          <w:sz w:val="24"/>
          <w:szCs w:val="24"/>
        </w:rPr>
        <w:t>e</w:t>
      </w:r>
      <w:r>
        <w:rPr>
          <w:rFonts w:ascii="Arial" w:hAnsi="Arial" w:cs="Arial"/>
          <w:sz w:val="24"/>
          <w:szCs w:val="24"/>
        </w:rPr>
        <w:t>-health and digital transformation portfolio</w:t>
      </w:r>
      <w:r w:rsidRPr="00136416">
        <w:rPr>
          <w:rFonts w:ascii="Arial" w:hAnsi="Arial" w:cs="Arial"/>
          <w:sz w:val="24"/>
          <w:szCs w:val="24"/>
        </w:rPr>
        <w:t>.</w:t>
      </w:r>
    </w:p>
    <w:p w:rsidR="00BC4EA6" w:rsidRPr="0056041A" w:rsidRDefault="00BC4EA6" w:rsidP="0056041A">
      <w:pPr>
        <w:spacing w:after="0" w:line="240" w:lineRule="auto"/>
        <w:rPr>
          <w:rFonts w:ascii="Arial" w:hAnsi="Arial" w:cs="Arial"/>
          <w:sz w:val="24"/>
          <w:szCs w:val="24"/>
        </w:rPr>
      </w:pPr>
    </w:p>
    <w:p w:rsidR="00BC4EA6" w:rsidRDefault="003F4228" w:rsidP="006F2EB4">
      <w:pPr>
        <w:spacing w:after="0" w:line="240" w:lineRule="auto"/>
        <w:rPr>
          <w:rFonts w:ascii="Arial" w:hAnsi="Arial" w:cs="Arial"/>
          <w:b/>
          <w:color w:val="0070C0"/>
          <w:sz w:val="24"/>
          <w:szCs w:val="24"/>
        </w:rPr>
      </w:pPr>
      <w:r w:rsidRPr="00443B76">
        <w:rPr>
          <w:rFonts w:ascii="Arial" w:hAnsi="Arial" w:cs="Arial"/>
          <w:b/>
          <w:color w:val="0070C0"/>
          <w:sz w:val="24"/>
          <w:szCs w:val="24"/>
        </w:rPr>
        <w:t>10</w:t>
      </w:r>
      <w:r w:rsidR="00BC4EA6" w:rsidRPr="00443B76">
        <w:rPr>
          <w:rFonts w:ascii="Arial" w:hAnsi="Arial" w:cs="Arial"/>
          <w:b/>
          <w:color w:val="0070C0"/>
          <w:sz w:val="24"/>
          <w:szCs w:val="24"/>
        </w:rPr>
        <w:tab/>
        <w:t>Any Other Competent Business</w:t>
      </w:r>
    </w:p>
    <w:p w:rsidR="0056041A" w:rsidRDefault="0056041A" w:rsidP="006F2EB4">
      <w:pPr>
        <w:spacing w:after="0" w:line="240" w:lineRule="auto"/>
        <w:rPr>
          <w:rFonts w:ascii="Arial" w:hAnsi="Arial" w:cs="Arial"/>
          <w:b/>
          <w:color w:val="0070C0"/>
          <w:sz w:val="24"/>
          <w:szCs w:val="24"/>
        </w:rPr>
      </w:pPr>
    </w:p>
    <w:p w:rsidR="0056041A" w:rsidRPr="0056041A" w:rsidRDefault="0056041A" w:rsidP="001F7FBB">
      <w:pPr>
        <w:spacing w:after="0" w:line="240" w:lineRule="auto"/>
        <w:ind w:left="709"/>
        <w:rPr>
          <w:rFonts w:ascii="Arial" w:hAnsi="Arial" w:cs="Arial"/>
          <w:sz w:val="24"/>
          <w:szCs w:val="24"/>
        </w:rPr>
      </w:pPr>
      <w:r>
        <w:rPr>
          <w:rFonts w:ascii="Arial" w:hAnsi="Arial" w:cs="Arial"/>
          <w:b/>
          <w:color w:val="0070C0"/>
          <w:sz w:val="24"/>
          <w:szCs w:val="24"/>
        </w:rPr>
        <w:tab/>
      </w:r>
      <w:r w:rsidR="001F7FBB">
        <w:rPr>
          <w:rFonts w:ascii="Arial" w:hAnsi="Arial" w:cs="Arial"/>
          <w:sz w:val="24"/>
          <w:szCs w:val="24"/>
        </w:rPr>
        <w:t xml:space="preserve">Gordon James notified the Committee of a request to represent NHS GJ on 28 March 2023 at the SG Health and Sport Committee to provide an update on performance and key challenges.  </w:t>
      </w:r>
    </w:p>
    <w:p w:rsidR="00D57D03" w:rsidRPr="00443B76" w:rsidRDefault="00D57D03" w:rsidP="006F2EB4">
      <w:pPr>
        <w:spacing w:after="0" w:line="240" w:lineRule="auto"/>
        <w:rPr>
          <w:rFonts w:ascii="Arial" w:hAnsi="Arial" w:cs="Arial"/>
          <w:sz w:val="24"/>
          <w:szCs w:val="24"/>
        </w:rPr>
      </w:pPr>
    </w:p>
    <w:p w:rsidR="00BC4EA6" w:rsidRPr="00443B76" w:rsidRDefault="008A23AF" w:rsidP="006F2EB4">
      <w:pPr>
        <w:spacing w:after="0" w:line="240" w:lineRule="auto"/>
        <w:contextualSpacing/>
        <w:rPr>
          <w:rFonts w:ascii="Arial" w:hAnsi="Arial" w:cs="Arial"/>
          <w:color w:val="0070C0"/>
          <w:sz w:val="24"/>
          <w:szCs w:val="24"/>
        </w:rPr>
      </w:pPr>
      <w:r w:rsidRPr="00443B76">
        <w:rPr>
          <w:rFonts w:ascii="Arial" w:hAnsi="Arial" w:cs="Arial"/>
          <w:b/>
          <w:color w:val="0070C0"/>
          <w:sz w:val="24"/>
          <w:szCs w:val="24"/>
        </w:rPr>
        <w:lastRenderedPageBreak/>
        <w:t>11</w:t>
      </w:r>
      <w:r w:rsidR="00BC4EA6" w:rsidRPr="00443B76">
        <w:rPr>
          <w:rFonts w:ascii="Arial" w:hAnsi="Arial" w:cs="Arial"/>
          <w:b/>
          <w:color w:val="0070C0"/>
          <w:sz w:val="24"/>
          <w:szCs w:val="24"/>
        </w:rPr>
        <w:tab/>
        <w:t>Date and Time of Next Meeting</w:t>
      </w:r>
      <w:r w:rsidR="00BC4EA6" w:rsidRPr="00443B76">
        <w:rPr>
          <w:rFonts w:ascii="Arial" w:hAnsi="Arial" w:cs="Arial"/>
          <w:b/>
          <w:color w:val="0070C0"/>
          <w:sz w:val="24"/>
          <w:szCs w:val="24"/>
        </w:rPr>
        <w:tab/>
      </w:r>
    </w:p>
    <w:p w:rsidR="00BC4EA6" w:rsidRPr="00443B76" w:rsidRDefault="00BC4EA6" w:rsidP="006F2EB4">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p>
    <w:p w:rsidR="00084D1D" w:rsidRPr="00200FBC" w:rsidRDefault="00BC4EA6" w:rsidP="00200FBC">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r w:rsidRPr="00443B76">
        <w:rPr>
          <w:rFonts w:ascii="Arial" w:hAnsi="Arial" w:cs="Arial"/>
          <w:sz w:val="24"/>
          <w:szCs w:val="24"/>
        </w:rPr>
        <w:tab/>
      </w:r>
      <w:r w:rsidR="00A81A54">
        <w:rPr>
          <w:rFonts w:ascii="Arial" w:hAnsi="Arial" w:cs="Arial"/>
          <w:sz w:val="24"/>
          <w:szCs w:val="24"/>
        </w:rPr>
        <w:t>Thursday</w:t>
      </w:r>
      <w:r w:rsidR="00FE38B6">
        <w:rPr>
          <w:rFonts w:ascii="Arial" w:hAnsi="Arial" w:cs="Arial"/>
          <w:sz w:val="24"/>
          <w:szCs w:val="24"/>
        </w:rPr>
        <w:t xml:space="preserve"> </w:t>
      </w:r>
      <w:r w:rsidR="00A81A54">
        <w:rPr>
          <w:rFonts w:ascii="Arial" w:hAnsi="Arial" w:cs="Arial"/>
          <w:sz w:val="24"/>
          <w:szCs w:val="24"/>
        </w:rPr>
        <w:t>11</w:t>
      </w:r>
      <w:r w:rsidR="00542D8E">
        <w:rPr>
          <w:rFonts w:ascii="Arial" w:hAnsi="Arial" w:cs="Arial"/>
          <w:sz w:val="24"/>
          <w:szCs w:val="24"/>
        </w:rPr>
        <w:t xml:space="preserve"> </w:t>
      </w:r>
      <w:r w:rsidR="00A81A54">
        <w:rPr>
          <w:rFonts w:ascii="Arial" w:hAnsi="Arial" w:cs="Arial"/>
          <w:sz w:val="24"/>
          <w:szCs w:val="24"/>
        </w:rPr>
        <w:t>May</w:t>
      </w:r>
      <w:r w:rsidR="00D05029">
        <w:rPr>
          <w:rFonts w:ascii="Arial" w:hAnsi="Arial" w:cs="Arial"/>
          <w:sz w:val="24"/>
          <w:szCs w:val="24"/>
        </w:rPr>
        <w:t xml:space="preserve"> </w:t>
      </w:r>
      <w:r w:rsidR="00D05029" w:rsidRPr="00443B76">
        <w:rPr>
          <w:rFonts w:ascii="Arial" w:hAnsi="Arial" w:cs="Arial"/>
          <w:sz w:val="24"/>
          <w:szCs w:val="24"/>
        </w:rPr>
        <w:t>2023</w:t>
      </w:r>
      <w:r w:rsidR="00A81A54">
        <w:rPr>
          <w:rFonts w:ascii="Arial" w:hAnsi="Arial" w:cs="Arial"/>
          <w:sz w:val="24"/>
          <w:szCs w:val="24"/>
        </w:rPr>
        <w:t>, 10:00-12:0</w:t>
      </w:r>
      <w:r w:rsidR="00BC2EB7" w:rsidRPr="00443B76">
        <w:rPr>
          <w:rFonts w:ascii="Arial" w:hAnsi="Arial" w:cs="Arial"/>
          <w:sz w:val="24"/>
          <w:szCs w:val="24"/>
        </w:rPr>
        <w:t>0, MS Teams</w:t>
      </w:r>
    </w:p>
    <w:sectPr w:rsidR="00084D1D" w:rsidRPr="00200FBC" w:rsidSect="00A2705F">
      <w:headerReference w:type="default" r:id="rId9"/>
      <w:footerReference w:type="default" r:id="rId10"/>
      <w:headerReference w:type="first" r:id="rId11"/>
      <w:footerReference w:type="first" r:id="rId12"/>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12B" w:rsidRDefault="0054312B" w:rsidP="00FC1AED">
      <w:pPr>
        <w:spacing w:after="0" w:line="240" w:lineRule="auto"/>
      </w:pPr>
      <w:r>
        <w:separator/>
      </w:r>
    </w:p>
  </w:endnote>
  <w:endnote w:type="continuationSeparator" w:id="0">
    <w:p w:rsidR="0054312B" w:rsidRDefault="0054312B"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7644"/>
      <w:docPartObj>
        <w:docPartGallery w:val="Page Numbers (Bottom of Page)"/>
        <w:docPartUnique/>
      </w:docPartObj>
    </w:sdtPr>
    <w:sdtEndPr>
      <w:rPr>
        <w:rFonts w:ascii="Arial" w:hAnsi="Arial" w:cs="Arial"/>
        <w:sz w:val="18"/>
      </w:rPr>
    </w:sdtEndPr>
    <w:sdtContent>
      <w:sdt>
        <w:sdtPr>
          <w:rPr>
            <w:rFonts w:ascii="Arial" w:hAnsi="Arial" w:cs="Arial"/>
            <w:sz w:val="18"/>
          </w:rPr>
          <w:id w:val="1728636285"/>
          <w:docPartObj>
            <w:docPartGallery w:val="Page Numbers (Top of Page)"/>
            <w:docPartUnique/>
          </w:docPartObj>
        </w:sdtPr>
        <w:sdtEndPr/>
        <w:sdtContent>
          <w:p w:rsidR="00136416" w:rsidRPr="00A2705F" w:rsidRDefault="00136416">
            <w:pPr>
              <w:pStyle w:val="Footer"/>
              <w:jc w:val="center"/>
              <w:rPr>
                <w:rFonts w:ascii="Arial" w:hAnsi="Arial" w:cs="Arial"/>
                <w:sz w:val="18"/>
              </w:rPr>
            </w:pPr>
            <w:r w:rsidRPr="00A2705F">
              <w:rPr>
                <w:rFonts w:ascii="Arial" w:hAnsi="Arial" w:cs="Arial"/>
                <w:sz w:val="18"/>
              </w:rPr>
              <w:t xml:space="preserve">Page </w:t>
            </w:r>
            <w:r w:rsidRPr="00A2705F">
              <w:rPr>
                <w:rFonts w:ascii="Arial" w:hAnsi="Arial" w:cs="Arial"/>
                <w:b/>
                <w:bCs/>
                <w:sz w:val="20"/>
                <w:szCs w:val="24"/>
              </w:rPr>
              <w:fldChar w:fldCharType="begin"/>
            </w:r>
            <w:r w:rsidRPr="00A2705F">
              <w:rPr>
                <w:rFonts w:ascii="Arial" w:hAnsi="Arial" w:cs="Arial"/>
                <w:b/>
                <w:bCs/>
                <w:sz w:val="18"/>
              </w:rPr>
              <w:instrText xml:space="preserve"> PAGE </w:instrText>
            </w:r>
            <w:r w:rsidRPr="00A2705F">
              <w:rPr>
                <w:rFonts w:ascii="Arial" w:hAnsi="Arial" w:cs="Arial"/>
                <w:b/>
                <w:bCs/>
                <w:sz w:val="20"/>
                <w:szCs w:val="24"/>
              </w:rPr>
              <w:fldChar w:fldCharType="separate"/>
            </w:r>
            <w:r w:rsidR="00482B2C">
              <w:rPr>
                <w:rFonts w:ascii="Arial" w:hAnsi="Arial" w:cs="Arial"/>
                <w:b/>
                <w:bCs/>
                <w:noProof/>
                <w:sz w:val="18"/>
              </w:rPr>
              <w:t>11</w:t>
            </w:r>
            <w:r w:rsidRPr="00A2705F">
              <w:rPr>
                <w:rFonts w:ascii="Arial" w:hAnsi="Arial" w:cs="Arial"/>
                <w:b/>
                <w:bCs/>
                <w:sz w:val="20"/>
                <w:szCs w:val="24"/>
              </w:rPr>
              <w:fldChar w:fldCharType="end"/>
            </w:r>
            <w:r w:rsidRPr="00A2705F">
              <w:rPr>
                <w:rFonts w:ascii="Arial" w:hAnsi="Arial" w:cs="Arial"/>
                <w:sz w:val="18"/>
              </w:rPr>
              <w:t xml:space="preserve"> of </w:t>
            </w:r>
            <w:r w:rsidRPr="00A2705F">
              <w:rPr>
                <w:rFonts w:ascii="Arial" w:hAnsi="Arial" w:cs="Arial"/>
                <w:b/>
                <w:bCs/>
                <w:sz w:val="20"/>
                <w:szCs w:val="24"/>
              </w:rPr>
              <w:fldChar w:fldCharType="begin"/>
            </w:r>
            <w:r w:rsidRPr="00A2705F">
              <w:rPr>
                <w:rFonts w:ascii="Arial" w:hAnsi="Arial" w:cs="Arial"/>
                <w:b/>
                <w:bCs/>
                <w:sz w:val="18"/>
              </w:rPr>
              <w:instrText xml:space="preserve"> NUMPAGES  </w:instrText>
            </w:r>
            <w:r w:rsidRPr="00A2705F">
              <w:rPr>
                <w:rFonts w:ascii="Arial" w:hAnsi="Arial" w:cs="Arial"/>
                <w:b/>
                <w:bCs/>
                <w:sz w:val="20"/>
                <w:szCs w:val="24"/>
              </w:rPr>
              <w:fldChar w:fldCharType="separate"/>
            </w:r>
            <w:r w:rsidR="00482B2C">
              <w:rPr>
                <w:rFonts w:ascii="Arial" w:hAnsi="Arial" w:cs="Arial"/>
                <w:b/>
                <w:bCs/>
                <w:noProof/>
                <w:sz w:val="18"/>
              </w:rPr>
              <w:t>11</w:t>
            </w:r>
            <w:r w:rsidRPr="00A2705F">
              <w:rPr>
                <w:rFonts w:ascii="Arial" w:hAnsi="Arial" w:cs="Arial"/>
                <w:b/>
                <w:bCs/>
                <w:sz w:val="20"/>
                <w:szCs w:val="24"/>
              </w:rPr>
              <w:fldChar w:fldCharType="end"/>
            </w:r>
          </w:p>
        </w:sdtContent>
      </w:sdt>
    </w:sdtContent>
  </w:sdt>
  <w:p w:rsidR="00136416" w:rsidRDefault="00136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rsidR="00136416" w:rsidRDefault="0013641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36416" w:rsidRDefault="00136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12B" w:rsidRDefault="0054312B" w:rsidP="00FC1AED">
      <w:pPr>
        <w:spacing w:after="0" w:line="240" w:lineRule="auto"/>
      </w:pPr>
      <w:r>
        <w:separator/>
      </w:r>
    </w:p>
  </w:footnote>
  <w:footnote w:type="continuationSeparator" w:id="0">
    <w:p w:rsidR="0054312B" w:rsidRDefault="0054312B"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416" w:rsidRPr="005A050E" w:rsidRDefault="00136416" w:rsidP="005A050E">
    <w:pPr>
      <w:pStyle w:val="Header"/>
      <w:jc w:val="right"/>
      <w:rPr>
        <w:rFonts w:ascii="Arial" w:hAnsi="Arial" w:cs="Arial"/>
        <w:b/>
        <w:color w:val="2E74B5" w:themeColor="accent1" w:themeShade="BF"/>
      </w:rPr>
    </w:pPr>
    <w:r>
      <w:rPr>
        <w:rFonts w:ascii="Arial" w:hAnsi="Arial" w:cs="Arial"/>
        <w:b/>
        <w:color w:val="2E74B5" w:themeColor="accent1" w:themeShade="BF"/>
      </w:rPr>
      <w:t>Item</w:t>
    </w:r>
    <w:r w:rsidR="00482B2C">
      <w:rPr>
        <w:rFonts w:ascii="Arial" w:hAnsi="Arial" w:cs="Arial"/>
        <w:b/>
        <w:color w:val="2E74B5" w:themeColor="accent1" w:themeShade="BF"/>
      </w:rPr>
      <w:t xml:space="preserve"> 9.3</w:t>
    </w:r>
  </w:p>
  <w:p w:rsidR="00136416" w:rsidRPr="00A2705F" w:rsidRDefault="00136416" w:rsidP="00A2705F">
    <w:pPr>
      <w:pStyle w:val="Header"/>
      <w:jc w:val="right"/>
      <w:rPr>
        <w:rFonts w:ascii="Arial" w:hAnsi="Arial" w:cs="Arial"/>
        <w:b/>
        <w:color w:val="0070C0"/>
      </w:rPr>
    </w:pPr>
    <w:r>
      <w:rPr>
        <w:rFonts w:ascii="Arial" w:hAnsi="Arial" w:cs="Arial"/>
      </w:rPr>
      <w:tab/>
    </w:r>
    <w:r>
      <w:rPr>
        <w:rFonts w:ascii="Arial" w:hAnsi="Arial" w:cs="Arial"/>
      </w:rPr>
      <w:tab/>
    </w:r>
    <w:r w:rsidRPr="00A2705F">
      <w:rPr>
        <w:rFonts w:ascii="Arial" w:hAnsi="Arial" w:cs="Arial"/>
        <w:b/>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416" w:rsidRPr="00415870" w:rsidRDefault="00136416" w:rsidP="001436E6">
    <w:pPr>
      <w:pStyle w:val="Header"/>
      <w:jc w:val="right"/>
      <w:rPr>
        <w:rFonts w:ascii="Arial" w:hAnsi="Arial" w:cs="Arial"/>
        <w:b/>
        <w:color w:val="0070C0"/>
        <w:szCs w:val="28"/>
      </w:rPr>
    </w:pPr>
    <w:r>
      <w:rPr>
        <w:b/>
        <w:color w:val="00B0F0"/>
        <w:sz w:val="28"/>
        <w:szCs w:val="28"/>
      </w:rPr>
      <w:tab/>
      <w:t xml:space="preserve">                                                                                 </w:t>
    </w:r>
    <w:r w:rsidRPr="00415870">
      <w:rPr>
        <w:rFonts w:ascii="Arial" w:hAnsi="Arial" w:cs="Arial"/>
        <w:b/>
        <w:color w:val="0070C0"/>
        <w:szCs w:val="28"/>
      </w:rPr>
      <w:t>FPC 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D7B"/>
    <w:multiLevelType w:val="hybridMultilevel"/>
    <w:tmpl w:val="6D92F3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2F6C7BCA"/>
    <w:multiLevelType w:val="hybridMultilevel"/>
    <w:tmpl w:val="B436F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3BD08CD"/>
    <w:multiLevelType w:val="hybridMultilevel"/>
    <w:tmpl w:val="B35A0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C6704D"/>
    <w:multiLevelType w:val="hybridMultilevel"/>
    <w:tmpl w:val="024202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62B759AA"/>
    <w:multiLevelType w:val="hybridMultilevel"/>
    <w:tmpl w:val="B7AE4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5467EFC"/>
    <w:multiLevelType w:val="multilevel"/>
    <w:tmpl w:val="45C87106"/>
    <w:lvl w:ilvl="0">
      <w:start w:val="9"/>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705C5A04"/>
    <w:multiLevelType w:val="hybridMultilevel"/>
    <w:tmpl w:val="2C3692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1"/>
  </w:num>
  <w:num w:numId="6">
    <w:abstractNumId w:val="7"/>
  </w:num>
  <w:num w:numId="7">
    <w:abstractNumId w:val="0"/>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03143"/>
    <w:rsid w:val="000049CF"/>
    <w:rsid w:val="00005462"/>
    <w:rsid w:val="00005E21"/>
    <w:rsid w:val="00007A2D"/>
    <w:rsid w:val="0001019A"/>
    <w:rsid w:val="00013CFF"/>
    <w:rsid w:val="00013D5E"/>
    <w:rsid w:val="00017D6A"/>
    <w:rsid w:val="00017DDE"/>
    <w:rsid w:val="00020968"/>
    <w:rsid w:val="00021F26"/>
    <w:rsid w:val="00023C78"/>
    <w:rsid w:val="000257A5"/>
    <w:rsid w:val="000267A0"/>
    <w:rsid w:val="00026F48"/>
    <w:rsid w:val="00030A58"/>
    <w:rsid w:val="000323B5"/>
    <w:rsid w:val="00032ED7"/>
    <w:rsid w:val="00035F8B"/>
    <w:rsid w:val="00036A72"/>
    <w:rsid w:val="0004020F"/>
    <w:rsid w:val="000404E0"/>
    <w:rsid w:val="00040589"/>
    <w:rsid w:val="00040663"/>
    <w:rsid w:val="000424D6"/>
    <w:rsid w:val="00042B5C"/>
    <w:rsid w:val="00043A91"/>
    <w:rsid w:val="00044A7A"/>
    <w:rsid w:val="00045C6F"/>
    <w:rsid w:val="00046DA6"/>
    <w:rsid w:val="0004718D"/>
    <w:rsid w:val="000474FC"/>
    <w:rsid w:val="00050FBE"/>
    <w:rsid w:val="00052A6F"/>
    <w:rsid w:val="00054553"/>
    <w:rsid w:val="000548BE"/>
    <w:rsid w:val="00054CCF"/>
    <w:rsid w:val="000558B0"/>
    <w:rsid w:val="00055DAC"/>
    <w:rsid w:val="00056AF2"/>
    <w:rsid w:val="000575FA"/>
    <w:rsid w:val="000621A1"/>
    <w:rsid w:val="00062F5B"/>
    <w:rsid w:val="00062F8E"/>
    <w:rsid w:val="00063EE6"/>
    <w:rsid w:val="00064DDE"/>
    <w:rsid w:val="00066E9D"/>
    <w:rsid w:val="000718D9"/>
    <w:rsid w:val="0007221F"/>
    <w:rsid w:val="000742BC"/>
    <w:rsid w:val="00075703"/>
    <w:rsid w:val="00075DC0"/>
    <w:rsid w:val="00077F28"/>
    <w:rsid w:val="00082C03"/>
    <w:rsid w:val="000836C5"/>
    <w:rsid w:val="000837B2"/>
    <w:rsid w:val="00083852"/>
    <w:rsid w:val="00084452"/>
    <w:rsid w:val="00084634"/>
    <w:rsid w:val="00084D1D"/>
    <w:rsid w:val="000875F3"/>
    <w:rsid w:val="00090144"/>
    <w:rsid w:val="00090279"/>
    <w:rsid w:val="000908EC"/>
    <w:rsid w:val="0009323F"/>
    <w:rsid w:val="000A05F9"/>
    <w:rsid w:val="000A0E41"/>
    <w:rsid w:val="000A1459"/>
    <w:rsid w:val="000A1EC5"/>
    <w:rsid w:val="000A205E"/>
    <w:rsid w:val="000A492A"/>
    <w:rsid w:val="000A69B4"/>
    <w:rsid w:val="000B056D"/>
    <w:rsid w:val="000B2BE3"/>
    <w:rsid w:val="000B4170"/>
    <w:rsid w:val="000B5C85"/>
    <w:rsid w:val="000B7A0C"/>
    <w:rsid w:val="000C0DA5"/>
    <w:rsid w:val="000C16CB"/>
    <w:rsid w:val="000C793C"/>
    <w:rsid w:val="000D3A24"/>
    <w:rsid w:val="000D3EF7"/>
    <w:rsid w:val="000D751E"/>
    <w:rsid w:val="000E0653"/>
    <w:rsid w:val="000E12AB"/>
    <w:rsid w:val="000E17C0"/>
    <w:rsid w:val="000E5F8C"/>
    <w:rsid w:val="000F1BAB"/>
    <w:rsid w:val="000F3451"/>
    <w:rsid w:val="000F38F0"/>
    <w:rsid w:val="000F446C"/>
    <w:rsid w:val="000F6710"/>
    <w:rsid w:val="000F7BEA"/>
    <w:rsid w:val="0010194E"/>
    <w:rsid w:val="001026E5"/>
    <w:rsid w:val="00102BD5"/>
    <w:rsid w:val="001032BE"/>
    <w:rsid w:val="00105EA8"/>
    <w:rsid w:val="00107C57"/>
    <w:rsid w:val="00111076"/>
    <w:rsid w:val="0011260B"/>
    <w:rsid w:val="001135BC"/>
    <w:rsid w:val="00114822"/>
    <w:rsid w:val="00114DB5"/>
    <w:rsid w:val="0011674B"/>
    <w:rsid w:val="00121764"/>
    <w:rsid w:val="001221AB"/>
    <w:rsid w:val="00122DD5"/>
    <w:rsid w:val="001231CE"/>
    <w:rsid w:val="00125126"/>
    <w:rsid w:val="001252AC"/>
    <w:rsid w:val="00127037"/>
    <w:rsid w:val="0013136F"/>
    <w:rsid w:val="001319DA"/>
    <w:rsid w:val="00131F9C"/>
    <w:rsid w:val="00133B96"/>
    <w:rsid w:val="00133FF9"/>
    <w:rsid w:val="001347DE"/>
    <w:rsid w:val="00136416"/>
    <w:rsid w:val="0013677A"/>
    <w:rsid w:val="00141171"/>
    <w:rsid w:val="00142DAF"/>
    <w:rsid w:val="00142E09"/>
    <w:rsid w:val="001435AB"/>
    <w:rsid w:val="001436E6"/>
    <w:rsid w:val="001442EB"/>
    <w:rsid w:val="00145501"/>
    <w:rsid w:val="00150B17"/>
    <w:rsid w:val="001526DA"/>
    <w:rsid w:val="00152AA4"/>
    <w:rsid w:val="00153CC5"/>
    <w:rsid w:val="00156B1D"/>
    <w:rsid w:val="00156C5B"/>
    <w:rsid w:val="00163063"/>
    <w:rsid w:val="001660C1"/>
    <w:rsid w:val="00166100"/>
    <w:rsid w:val="00166AE6"/>
    <w:rsid w:val="00166F89"/>
    <w:rsid w:val="00170D1F"/>
    <w:rsid w:val="001714AA"/>
    <w:rsid w:val="00172517"/>
    <w:rsid w:val="00174442"/>
    <w:rsid w:val="001751B4"/>
    <w:rsid w:val="00175C89"/>
    <w:rsid w:val="001766A5"/>
    <w:rsid w:val="0018201B"/>
    <w:rsid w:val="00184D38"/>
    <w:rsid w:val="00185746"/>
    <w:rsid w:val="001861CD"/>
    <w:rsid w:val="0018662B"/>
    <w:rsid w:val="00186EB7"/>
    <w:rsid w:val="00187E08"/>
    <w:rsid w:val="001916E2"/>
    <w:rsid w:val="00193125"/>
    <w:rsid w:val="00193577"/>
    <w:rsid w:val="0019478C"/>
    <w:rsid w:val="0019579C"/>
    <w:rsid w:val="001967E4"/>
    <w:rsid w:val="00196DCB"/>
    <w:rsid w:val="001A3513"/>
    <w:rsid w:val="001A60B6"/>
    <w:rsid w:val="001A7208"/>
    <w:rsid w:val="001A724F"/>
    <w:rsid w:val="001A7853"/>
    <w:rsid w:val="001B0923"/>
    <w:rsid w:val="001B2753"/>
    <w:rsid w:val="001B5B15"/>
    <w:rsid w:val="001B5E55"/>
    <w:rsid w:val="001B7A03"/>
    <w:rsid w:val="001C76D5"/>
    <w:rsid w:val="001D1EC4"/>
    <w:rsid w:val="001D36C3"/>
    <w:rsid w:val="001D5623"/>
    <w:rsid w:val="001D5A7C"/>
    <w:rsid w:val="001D6F31"/>
    <w:rsid w:val="001D717C"/>
    <w:rsid w:val="001E0A92"/>
    <w:rsid w:val="001E1178"/>
    <w:rsid w:val="001E13AF"/>
    <w:rsid w:val="001E1DE0"/>
    <w:rsid w:val="001E2112"/>
    <w:rsid w:val="001E5D2B"/>
    <w:rsid w:val="001E5D37"/>
    <w:rsid w:val="001E61AD"/>
    <w:rsid w:val="001E7DD4"/>
    <w:rsid w:val="001F4255"/>
    <w:rsid w:val="001F6093"/>
    <w:rsid w:val="001F72C2"/>
    <w:rsid w:val="001F7F96"/>
    <w:rsid w:val="001F7FBB"/>
    <w:rsid w:val="002002D0"/>
    <w:rsid w:val="00200FBC"/>
    <w:rsid w:val="00201661"/>
    <w:rsid w:val="00202154"/>
    <w:rsid w:val="0020408F"/>
    <w:rsid w:val="002044C3"/>
    <w:rsid w:val="00206760"/>
    <w:rsid w:val="00206C67"/>
    <w:rsid w:val="0021050B"/>
    <w:rsid w:val="002105E9"/>
    <w:rsid w:val="00210A17"/>
    <w:rsid w:val="00211310"/>
    <w:rsid w:val="002149C3"/>
    <w:rsid w:val="002167D7"/>
    <w:rsid w:val="002170C0"/>
    <w:rsid w:val="00217964"/>
    <w:rsid w:val="00220450"/>
    <w:rsid w:val="0022096E"/>
    <w:rsid w:val="00222419"/>
    <w:rsid w:val="002230E3"/>
    <w:rsid w:val="00223287"/>
    <w:rsid w:val="002233A4"/>
    <w:rsid w:val="00225F9B"/>
    <w:rsid w:val="00226FD7"/>
    <w:rsid w:val="002274F0"/>
    <w:rsid w:val="00232D0B"/>
    <w:rsid w:val="0023389F"/>
    <w:rsid w:val="00234002"/>
    <w:rsid w:val="0023515B"/>
    <w:rsid w:val="00236051"/>
    <w:rsid w:val="00236A49"/>
    <w:rsid w:val="0024173A"/>
    <w:rsid w:val="00241A41"/>
    <w:rsid w:val="00242240"/>
    <w:rsid w:val="002424F3"/>
    <w:rsid w:val="00242D45"/>
    <w:rsid w:val="002449AC"/>
    <w:rsid w:val="00244E50"/>
    <w:rsid w:val="00247D5B"/>
    <w:rsid w:val="00251461"/>
    <w:rsid w:val="002516B0"/>
    <w:rsid w:val="00253183"/>
    <w:rsid w:val="002543C0"/>
    <w:rsid w:val="002571D0"/>
    <w:rsid w:val="00257507"/>
    <w:rsid w:val="00263797"/>
    <w:rsid w:val="00264672"/>
    <w:rsid w:val="00264698"/>
    <w:rsid w:val="00264C70"/>
    <w:rsid w:val="00264FD1"/>
    <w:rsid w:val="0026536E"/>
    <w:rsid w:val="002662AD"/>
    <w:rsid w:val="00266CBC"/>
    <w:rsid w:val="002673AA"/>
    <w:rsid w:val="00270271"/>
    <w:rsid w:val="00270A39"/>
    <w:rsid w:val="0027602A"/>
    <w:rsid w:val="00276764"/>
    <w:rsid w:val="00277BDE"/>
    <w:rsid w:val="00277E52"/>
    <w:rsid w:val="00280C1B"/>
    <w:rsid w:val="00281C5B"/>
    <w:rsid w:val="00282B6F"/>
    <w:rsid w:val="00283DEC"/>
    <w:rsid w:val="00283EBB"/>
    <w:rsid w:val="002849FA"/>
    <w:rsid w:val="0028541C"/>
    <w:rsid w:val="002855ED"/>
    <w:rsid w:val="002869A5"/>
    <w:rsid w:val="00291A88"/>
    <w:rsid w:val="00292BB7"/>
    <w:rsid w:val="00292BC7"/>
    <w:rsid w:val="00293CDD"/>
    <w:rsid w:val="00294237"/>
    <w:rsid w:val="002964B6"/>
    <w:rsid w:val="00296C77"/>
    <w:rsid w:val="002A2B9C"/>
    <w:rsid w:val="002A3C66"/>
    <w:rsid w:val="002A50E3"/>
    <w:rsid w:val="002A6436"/>
    <w:rsid w:val="002A729D"/>
    <w:rsid w:val="002B02FF"/>
    <w:rsid w:val="002B219F"/>
    <w:rsid w:val="002B4113"/>
    <w:rsid w:val="002B7E9E"/>
    <w:rsid w:val="002C067C"/>
    <w:rsid w:val="002C1313"/>
    <w:rsid w:val="002C28D2"/>
    <w:rsid w:val="002C2FA5"/>
    <w:rsid w:val="002C3084"/>
    <w:rsid w:val="002C385B"/>
    <w:rsid w:val="002C748A"/>
    <w:rsid w:val="002C7C5D"/>
    <w:rsid w:val="002D3A39"/>
    <w:rsid w:val="002E0A85"/>
    <w:rsid w:val="002E54DA"/>
    <w:rsid w:val="002E680F"/>
    <w:rsid w:val="002F2A1F"/>
    <w:rsid w:val="002F3E45"/>
    <w:rsid w:val="002F488B"/>
    <w:rsid w:val="002F757B"/>
    <w:rsid w:val="003020A6"/>
    <w:rsid w:val="003030FC"/>
    <w:rsid w:val="0030397D"/>
    <w:rsid w:val="00303F59"/>
    <w:rsid w:val="003042D0"/>
    <w:rsid w:val="00305E5F"/>
    <w:rsid w:val="003107A4"/>
    <w:rsid w:val="00310B93"/>
    <w:rsid w:val="003112CD"/>
    <w:rsid w:val="00314E3F"/>
    <w:rsid w:val="003175BB"/>
    <w:rsid w:val="00320468"/>
    <w:rsid w:val="00320A60"/>
    <w:rsid w:val="00322C0B"/>
    <w:rsid w:val="00323964"/>
    <w:rsid w:val="00324566"/>
    <w:rsid w:val="00326F90"/>
    <w:rsid w:val="0033047F"/>
    <w:rsid w:val="00330692"/>
    <w:rsid w:val="00337B2E"/>
    <w:rsid w:val="00341138"/>
    <w:rsid w:val="00343708"/>
    <w:rsid w:val="00343849"/>
    <w:rsid w:val="00343BE8"/>
    <w:rsid w:val="00346CDA"/>
    <w:rsid w:val="003520D6"/>
    <w:rsid w:val="00354B4B"/>
    <w:rsid w:val="00356044"/>
    <w:rsid w:val="0035624C"/>
    <w:rsid w:val="00357870"/>
    <w:rsid w:val="003603E9"/>
    <w:rsid w:val="00361401"/>
    <w:rsid w:val="003628BD"/>
    <w:rsid w:val="003637CD"/>
    <w:rsid w:val="00363B83"/>
    <w:rsid w:val="00365FA1"/>
    <w:rsid w:val="00367A2B"/>
    <w:rsid w:val="003731E4"/>
    <w:rsid w:val="00375D58"/>
    <w:rsid w:val="003762D0"/>
    <w:rsid w:val="003818D5"/>
    <w:rsid w:val="003820E9"/>
    <w:rsid w:val="003829AC"/>
    <w:rsid w:val="00382D6E"/>
    <w:rsid w:val="00382ECB"/>
    <w:rsid w:val="0038387B"/>
    <w:rsid w:val="00384056"/>
    <w:rsid w:val="00384671"/>
    <w:rsid w:val="0038756F"/>
    <w:rsid w:val="00387A15"/>
    <w:rsid w:val="00393FDA"/>
    <w:rsid w:val="003A2638"/>
    <w:rsid w:val="003A6452"/>
    <w:rsid w:val="003B0C38"/>
    <w:rsid w:val="003B0D03"/>
    <w:rsid w:val="003B3564"/>
    <w:rsid w:val="003B3D47"/>
    <w:rsid w:val="003B6F66"/>
    <w:rsid w:val="003B7200"/>
    <w:rsid w:val="003C1556"/>
    <w:rsid w:val="003C20E9"/>
    <w:rsid w:val="003C44AE"/>
    <w:rsid w:val="003C5E27"/>
    <w:rsid w:val="003C6212"/>
    <w:rsid w:val="003C62FD"/>
    <w:rsid w:val="003C764B"/>
    <w:rsid w:val="003D0479"/>
    <w:rsid w:val="003D04D6"/>
    <w:rsid w:val="003D25D2"/>
    <w:rsid w:val="003D31A5"/>
    <w:rsid w:val="003D3BDB"/>
    <w:rsid w:val="003D6249"/>
    <w:rsid w:val="003D6254"/>
    <w:rsid w:val="003E086D"/>
    <w:rsid w:val="003E0F02"/>
    <w:rsid w:val="003E1A6C"/>
    <w:rsid w:val="003E3AF5"/>
    <w:rsid w:val="003E4F34"/>
    <w:rsid w:val="003E6023"/>
    <w:rsid w:val="003E7A10"/>
    <w:rsid w:val="003F26FF"/>
    <w:rsid w:val="003F345B"/>
    <w:rsid w:val="003F39AC"/>
    <w:rsid w:val="003F4228"/>
    <w:rsid w:val="003F5348"/>
    <w:rsid w:val="003F60C8"/>
    <w:rsid w:val="00401357"/>
    <w:rsid w:val="0040312F"/>
    <w:rsid w:val="00403A21"/>
    <w:rsid w:val="00404A8F"/>
    <w:rsid w:val="00406B2A"/>
    <w:rsid w:val="00407710"/>
    <w:rsid w:val="00407B65"/>
    <w:rsid w:val="00410131"/>
    <w:rsid w:val="0041033B"/>
    <w:rsid w:val="004104D1"/>
    <w:rsid w:val="00410E5E"/>
    <w:rsid w:val="00413388"/>
    <w:rsid w:val="00415870"/>
    <w:rsid w:val="0041644D"/>
    <w:rsid w:val="004207A0"/>
    <w:rsid w:val="00421495"/>
    <w:rsid w:val="00421BA3"/>
    <w:rsid w:val="00421D6F"/>
    <w:rsid w:val="004236DB"/>
    <w:rsid w:val="004244D4"/>
    <w:rsid w:val="004255B7"/>
    <w:rsid w:val="004260AC"/>
    <w:rsid w:val="00427F3D"/>
    <w:rsid w:val="0043196E"/>
    <w:rsid w:val="004334F5"/>
    <w:rsid w:val="00433F6F"/>
    <w:rsid w:val="004361AE"/>
    <w:rsid w:val="004373EB"/>
    <w:rsid w:val="00437891"/>
    <w:rsid w:val="00442AC5"/>
    <w:rsid w:val="0044341A"/>
    <w:rsid w:val="00443B76"/>
    <w:rsid w:val="00443F7F"/>
    <w:rsid w:val="00445934"/>
    <w:rsid w:val="00445BD9"/>
    <w:rsid w:val="00445E4F"/>
    <w:rsid w:val="00446424"/>
    <w:rsid w:val="004519A0"/>
    <w:rsid w:val="00455ECD"/>
    <w:rsid w:val="004563DF"/>
    <w:rsid w:val="00461292"/>
    <w:rsid w:val="0046253F"/>
    <w:rsid w:val="0046661A"/>
    <w:rsid w:val="00466A30"/>
    <w:rsid w:val="00466D0A"/>
    <w:rsid w:val="004703ED"/>
    <w:rsid w:val="00472A1D"/>
    <w:rsid w:val="00472EA6"/>
    <w:rsid w:val="00473021"/>
    <w:rsid w:val="00473CBB"/>
    <w:rsid w:val="00475D1E"/>
    <w:rsid w:val="0047606E"/>
    <w:rsid w:val="004826EF"/>
    <w:rsid w:val="00482B2C"/>
    <w:rsid w:val="004835E9"/>
    <w:rsid w:val="00484CD3"/>
    <w:rsid w:val="004855B5"/>
    <w:rsid w:val="00487EBA"/>
    <w:rsid w:val="00492D08"/>
    <w:rsid w:val="0049394B"/>
    <w:rsid w:val="004947E3"/>
    <w:rsid w:val="0049568E"/>
    <w:rsid w:val="004A421E"/>
    <w:rsid w:val="004A4782"/>
    <w:rsid w:val="004A4ACB"/>
    <w:rsid w:val="004A6549"/>
    <w:rsid w:val="004A6681"/>
    <w:rsid w:val="004A7068"/>
    <w:rsid w:val="004A70F4"/>
    <w:rsid w:val="004A7E44"/>
    <w:rsid w:val="004B3F9E"/>
    <w:rsid w:val="004B5896"/>
    <w:rsid w:val="004B7D91"/>
    <w:rsid w:val="004C1FFF"/>
    <w:rsid w:val="004C3792"/>
    <w:rsid w:val="004C3F1A"/>
    <w:rsid w:val="004C429C"/>
    <w:rsid w:val="004C46FC"/>
    <w:rsid w:val="004C53B9"/>
    <w:rsid w:val="004C7EA8"/>
    <w:rsid w:val="004D095E"/>
    <w:rsid w:val="004D1FAE"/>
    <w:rsid w:val="004D3E6B"/>
    <w:rsid w:val="004D4356"/>
    <w:rsid w:val="004D56B4"/>
    <w:rsid w:val="004D5E47"/>
    <w:rsid w:val="004D655E"/>
    <w:rsid w:val="004D7467"/>
    <w:rsid w:val="004E1C86"/>
    <w:rsid w:val="004E20CD"/>
    <w:rsid w:val="004E21C4"/>
    <w:rsid w:val="004E2A7A"/>
    <w:rsid w:val="004E2D15"/>
    <w:rsid w:val="004E35F6"/>
    <w:rsid w:val="004E3AFC"/>
    <w:rsid w:val="004E405C"/>
    <w:rsid w:val="004E4063"/>
    <w:rsid w:val="004E4977"/>
    <w:rsid w:val="004E5FB2"/>
    <w:rsid w:val="004E6F02"/>
    <w:rsid w:val="004E7EBE"/>
    <w:rsid w:val="004F0FF4"/>
    <w:rsid w:val="004F2BC5"/>
    <w:rsid w:val="004F47DE"/>
    <w:rsid w:val="004F498E"/>
    <w:rsid w:val="004F6712"/>
    <w:rsid w:val="004F6E57"/>
    <w:rsid w:val="004F7DFF"/>
    <w:rsid w:val="00500F1F"/>
    <w:rsid w:val="00502B17"/>
    <w:rsid w:val="00502BF6"/>
    <w:rsid w:val="005034EE"/>
    <w:rsid w:val="00504F0C"/>
    <w:rsid w:val="005054E3"/>
    <w:rsid w:val="005060CD"/>
    <w:rsid w:val="00511635"/>
    <w:rsid w:val="00511CAE"/>
    <w:rsid w:val="00512076"/>
    <w:rsid w:val="0051332E"/>
    <w:rsid w:val="00513924"/>
    <w:rsid w:val="00513DAD"/>
    <w:rsid w:val="0051589B"/>
    <w:rsid w:val="005165CB"/>
    <w:rsid w:val="005175A3"/>
    <w:rsid w:val="00521DCD"/>
    <w:rsid w:val="00522520"/>
    <w:rsid w:val="00524CEF"/>
    <w:rsid w:val="00527D0A"/>
    <w:rsid w:val="00527FB8"/>
    <w:rsid w:val="00530243"/>
    <w:rsid w:val="00531451"/>
    <w:rsid w:val="005316AB"/>
    <w:rsid w:val="00531EDB"/>
    <w:rsid w:val="005347DA"/>
    <w:rsid w:val="00536A30"/>
    <w:rsid w:val="00540B87"/>
    <w:rsid w:val="005414EB"/>
    <w:rsid w:val="00542D8E"/>
    <w:rsid w:val="0054312B"/>
    <w:rsid w:val="005448AB"/>
    <w:rsid w:val="00550BF8"/>
    <w:rsid w:val="00552F53"/>
    <w:rsid w:val="00553BDB"/>
    <w:rsid w:val="0056041A"/>
    <w:rsid w:val="00560899"/>
    <w:rsid w:val="00562C59"/>
    <w:rsid w:val="00565307"/>
    <w:rsid w:val="005660B2"/>
    <w:rsid w:val="005664FF"/>
    <w:rsid w:val="00566DF1"/>
    <w:rsid w:val="00570A05"/>
    <w:rsid w:val="00570DD3"/>
    <w:rsid w:val="005716C1"/>
    <w:rsid w:val="005720E5"/>
    <w:rsid w:val="0057210E"/>
    <w:rsid w:val="005721EB"/>
    <w:rsid w:val="00574733"/>
    <w:rsid w:val="005767EF"/>
    <w:rsid w:val="00576AED"/>
    <w:rsid w:val="00577338"/>
    <w:rsid w:val="00581523"/>
    <w:rsid w:val="00581814"/>
    <w:rsid w:val="005834FE"/>
    <w:rsid w:val="00584AC3"/>
    <w:rsid w:val="0059115F"/>
    <w:rsid w:val="00593CF4"/>
    <w:rsid w:val="0059616C"/>
    <w:rsid w:val="00597349"/>
    <w:rsid w:val="005A050E"/>
    <w:rsid w:val="005A3941"/>
    <w:rsid w:val="005A3E69"/>
    <w:rsid w:val="005A6656"/>
    <w:rsid w:val="005A7D4C"/>
    <w:rsid w:val="005B47CF"/>
    <w:rsid w:val="005C2BD0"/>
    <w:rsid w:val="005C2CC8"/>
    <w:rsid w:val="005C5296"/>
    <w:rsid w:val="005C5FC0"/>
    <w:rsid w:val="005C7246"/>
    <w:rsid w:val="005D090D"/>
    <w:rsid w:val="005D0BB9"/>
    <w:rsid w:val="005D0DBF"/>
    <w:rsid w:val="005D1622"/>
    <w:rsid w:val="005D21C3"/>
    <w:rsid w:val="005D3AE9"/>
    <w:rsid w:val="005D42E8"/>
    <w:rsid w:val="005D5E43"/>
    <w:rsid w:val="005D61FD"/>
    <w:rsid w:val="005E06C4"/>
    <w:rsid w:val="005E150A"/>
    <w:rsid w:val="005E2E06"/>
    <w:rsid w:val="005E4D64"/>
    <w:rsid w:val="005E77E6"/>
    <w:rsid w:val="005F0DED"/>
    <w:rsid w:val="005F12EE"/>
    <w:rsid w:val="005F2385"/>
    <w:rsid w:val="005F28C2"/>
    <w:rsid w:val="005F2975"/>
    <w:rsid w:val="005F2FCC"/>
    <w:rsid w:val="005F59BD"/>
    <w:rsid w:val="005F64E5"/>
    <w:rsid w:val="005F7D47"/>
    <w:rsid w:val="0060050D"/>
    <w:rsid w:val="006046E9"/>
    <w:rsid w:val="00605523"/>
    <w:rsid w:val="00605955"/>
    <w:rsid w:val="00606C80"/>
    <w:rsid w:val="0060748B"/>
    <w:rsid w:val="00607BD8"/>
    <w:rsid w:val="006107E2"/>
    <w:rsid w:val="006109D7"/>
    <w:rsid w:val="0061128E"/>
    <w:rsid w:val="00611325"/>
    <w:rsid w:val="00611B94"/>
    <w:rsid w:val="00613FD9"/>
    <w:rsid w:val="00615ECC"/>
    <w:rsid w:val="0061666A"/>
    <w:rsid w:val="006216A2"/>
    <w:rsid w:val="006243DF"/>
    <w:rsid w:val="00625B9C"/>
    <w:rsid w:val="00626360"/>
    <w:rsid w:val="0063114C"/>
    <w:rsid w:val="0063304A"/>
    <w:rsid w:val="006334CA"/>
    <w:rsid w:val="00633C52"/>
    <w:rsid w:val="00634672"/>
    <w:rsid w:val="00636C27"/>
    <w:rsid w:val="00637A9B"/>
    <w:rsid w:val="00637FB6"/>
    <w:rsid w:val="00637FBD"/>
    <w:rsid w:val="0064036E"/>
    <w:rsid w:val="00641BE5"/>
    <w:rsid w:val="00644FCD"/>
    <w:rsid w:val="006458FA"/>
    <w:rsid w:val="00647591"/>
    <w:rsid w:val="00650209"/>
    <w:rsid w:val="00653BEC"/>
    <w:rsid w:val="00657B77"/>
    <w:rsid w:val="00660149"/>
    <w:rsid w:val="00661A6C"/>
    <w:rsid w:val="00662762"/>
    <w:rsid w:val="00662779"/>
    <w:rsid w:val="00665D79"/>
    <w:rsid w:val="0066610B"/>
    <w:rsid w:val="006718AF"/>
    <w:rsid w:val="00672DE0"/>
    <w:rsid w:val="006764ED"/>
    <w:rsid w:val="006809D1"/>
    <w:rsid w:val="00682844"/>
    <w:rsid w:val="006854FC"/>
    <w:rsid w:val="006865CA"/>
    <w:rsid w:val="00686951"/>
    <w:rsid w:val="00687020"/>
    <w:rsid w:val="006878A4"/>
    <w:rsid w:val="00687E46"/>
    <w:rsid w:val="00692354"/>
    <w:rsid w:val="00692D36"/>
    <w:rsid w:val="00693153"/>
    <w:rsid w:val="00693B92"/>
    <w:rsid w:val="006952BB"/>
    <w:rsid w:val="006A0722"/>
    <w:rsid w:val="006A2AE0"/>
    <w:rsid w:val="006A3BB1"/>
    <w:rsid w:val="006A5951"/>
    <w:rsid w:val="006A6631"/>
    <w:rsid w:val="006A7700"/>
    <w:rsid w:val="006B0A63"/>
    <w:rsid w:val="006B29EA"/>
    <w:rsid w:val="006B2CF6"/>
    <w:rsid w:val="006B3486"/>
    <w:rsid w:val="006B42DA"/>
    <w:rsid w:val="006B4844"/>
    <w:rsid w:val="006B52ED"/>
    <w:rsid w:val="006B58D9"/>
    <w:rsid w:val="006B6611"/>
    <w:rsid w:val="006B7276"/>
    <w:rsid w:val="006C0AB5"/>
    <w:rsid w:val="006C135B"/>
    <w:rsid w:val="006C509E"/>
    <w:rsid w:val="006C55E9"/>
    <w:rsid w:val="006C5735"/>
    <w:rsid w:val="006C5A38"/>
    <w:rsid w:val="006C5F24"/>
    <w:rsid w:val="006D060D"/>
    <w:rsid w:val="006D1F3F"/>
    <w:rsid w:val="006D34FC"/>
    <w:rsid w:val="006E127B"/>
    <w:rsid w:val="006E24B0"/>
    <w:rsid w:val="006E256F"/>
    <w:rsid w:val="006E30DC"/>
    <w:rsid w:val="006E4C68"/>
    <w:rsid w:val="006E5032"/>
    <w:rsid w:val="006E65D6"/>
    <w:rsid w:val="006E7DB9"/>
    <w:rsid w:val="006F0A64"/>
    <w:rsid w:val="006F0D10"/>
    <w:rsid w:val="006F23DF"/>
    <w:rsid w:val="006F2EB4"/>
    <w:rsid w:val="006F322C"/>
    <w:rsid w:val="006F68F4"/>
    <w:rsid w:val="007001D8"/>
    <w:rsid w:val="007017FA"/>
    <w:rsid w:val="007035C5"/>
    <w:rsid w:val="00703B29"/>
    <w:rsid w:val="0070465A"/>
    <w:rsid w:val="00711F9A"/>
    <w:rsid w:val="00712BA7"/>
    <w:rsid w:val="00714312"/>
    <w:rsid w:val="007145BD"/>
    <w:rsid w:val="007164BA"/>
    <w:rsid w:val="00717038"/>
    <w:rsid w:val="00720B19"/>
    <w:rsid w:val="00720FF6"/>
    <w:rsid w:val="007267B4"/>
    <w:rsid w:val="00726A7C"/>
    <w:rsid w:val="00730005"/>
    <w:rsid w:val="007308D0"/>
    <w:rsid w:val="00733080"/>
    <w:rsid w:val="0073372C"/>
    <w:rsid w:val="00733AC4"/>
    <w:rsid w:val="00733B64"/>
    <w:rsid w:val="0073405F"/>
    <w:rsid w:val="00740FFA"/>
    <w:rsid w:val="00741B42"/>
    <w:rsid w:val="00742893"/>
    <w:rsid w:val="00743632"/>
    <w:rsid w:val="00743671"/>
    <w:rsid w:val="007456BA"/>
    <w:rsid w:val="00746B25"/>
    <w:rsid w:val="007523B1"/>
    <w:rsid w:val="00754FE9"/>
    <w:rsid w:val="00754FF5"/>
    <w:rsid w:val="0075515B"/>
    <w:rsid w:val="00761280"/>
    <w:rsid w:val="00764175"/>
    <w:rsid w:val="0076471A"/>
    <w:rsid w:val="00765322"/>
    <w:rsid w:val="007667B1"/>
    <w:rsid w:val="00767EBC"/>
    <w:rsid w:val="007706F8"/>
    <w:rsid w:val="00770A8D"/>
    <w:rsid w:val="00771E8C"/>
    <w:rsid w:val="0077244A"/>
    <w:rsid w:val="0077266A"/>
    <w:rsid w:val="00772BD2"/>
    <w:rsid w:val="007736A7"/>
    <w:rsid w:val="007736F9"/>
    <w:rsid w:val="00776A53"/>
    <w:rsid w:val="00776D4E"/>
    <w:rsid w:val="00777616"/>
    <w:rsid w:val="00777A56"/>
    <w:rsid w:val="00777DB6"/>
    <w:rsid w:val="00783131"/>
    <w:rsid w:val="007876B1"/>
    <w:rsid w:val="007904CE"/>
    <w:rsid w:val="007919BD"/>
    <w:rsid w:val="00791A51"/>
    <w:rsid w:val="00792D64"/>
    <w:rsid w:val="007A2622"/>
    <w:rsid w:val="007A26B3"/>
    <w:rsid w:val="007A3CD9"/>
    <w:rsid w:val="007A76CC"/>
    <w:rsid w:val="007B02F8"/>
    <w:rsid w:val="007B0F7C"/>
    <w:rsid w:val="007B1D6E"/>
    <w:rsid w:val="007B2519"/>
    <w:rsid w:val="007B2E48"/>
    <w:rsid w:val="007B36D4"/>
    <w:rsid w:val="007B5469"/>
    <w:rsid w:val="007B5950"/>
    <w:rsid w:val="007B6A48"/>
    <w:rsid w:val="007C122F"/>
    <w:rsid w:val="007C1CD1"/>
    <w:rsid w:val="007C2450"/>
    <w:rsid w:val="007C53D5"/>
    <w:rsid w:val="007C716E"/>
    <w:rsid w:val="007C74AC"/>
    <w:rsid w:val="007D030D"/>
    <w:rsid w:val="007D3884"/>
    <w:rsid w:val="007D388A"/>
    <w:rsid w:val="007D4DF3"/>
    <w:rsid w:val="007D6479"/>
    <w:rsid w:val="007D66D6"/>
    <w:rsid w:val="007D67C2"/>
    <w:rsid w:val="007D6A2A"/>
    <w:rsid w:val="007D7FC5"/>
    <w:rsid w:val="007E00A9"/>
    <w:rsid w:val="007E0AA5"/>
    <w:rsid w:val="007E1E94"/>
    <w:rsid w:val="007E201A"/>
    <w:rsid w:val="007E2585"/>
    <w:rsid w:val="007E2BFE"/>
    <w:rsid w:val="007E2C56"/>
    <w:rsid w:val="007E3AF2"/>
    <w:rsid w:val="007E4B8C"/>
    <w:rsid w:val="007E59FE"/>
    <w:rsid w:val="007E5B47"/>
    <w:rsid w:val="007E6BDF"/>
    <w:rsid w:val="007E7413"/>
    <w:rsid w:val="007F04D9"/>
    <w:rsid w:val="007F0C0D"/>
    <w:rsid w:val="007F14BF"/>
    <w:rsid w:val="007F1EE6"/>
    <w:rsid w:val="007F48C5"/>
    <w:rsid w:val="007F4B33"/>
    <w:rsid w:val="007F6605"/>
    <w:rsid w:val="007F74E5"/>
    <w:rsid w:val="007F79A7"/>
    <w:rsid w:val="0080097E"/>
    <w:rsid w:val="00801AE5"/>
    <w:rsid w:val="00802A90"/>
    <w:rsid w:val="0080354A"/>
    <w:rsid w:val="0080448C"/>
    <w:rsid w:val="00804E31"/>
    <w:rsid w:val="00805693"/>
    <w:rsid w:val="0080587D"/>
    <w:rsid w:val="0081001D"/>
    <w:rsid w:val="00811228"/>
    <w:rsid w:val="00811756"/>
    <w:rsid w:val="00811EEF"/>
    <w:rsid w:val="00812E3E"/>
    <w:rsid w:val="008134D9"/>
    <w:rsid w:val="00814021"/>
    <w:rsid w:val="0081473A"/>
    <w:rsid w:val="00815A6C"/>
    <w:rsid w:val="00815E82"/>
    <w:rsid w:val="00816F6C"/>
    <w:rsid w:val="00821B58"/>
    <w:rsid w:val="00821E79"/>
    <w:rsid w:val="008220C0"/>
    <w:rsid w:val="00823AF9"/>
    <w:rsid w:val="0082603A"/>
    <w:rsid w:val="008264B8"/>
    <w:rsid w:val="00826D3B"/>
    <w:rsid w:val="00827F40"/>
    <w:rsid w:val="008322EE"/>
    <w:rsid w:val="00833590"/>
    <w:rsid w:val="0083683B"/>
    <w:rsid w:val="00841277"/>
    <w:rsid w:val="00841924"/>
    <w:rsid w:val="00842B83"/>
    <w:rsid w:val="00842F76"/>
    <w:rsid w:val="008443A1"/>
    <w:rsid w:val="0084614A"/>
    <w:rsid w:val="00846CC4"/>
    <w:rsid w:val="0084737E"/>
    <w:rsid w:val="00850885"/>
    <w:rsid w:val="008510F3"/>
    <w:rsid w:val="00851272"/>
    <w:rsid w:val="008524BE"/>
    <w:rsid w:val="0085370B"/>
    <w:rsid w:val="00856012"/>
    <w:rsid w:val="008566BD"/>
    <w:rsid w:val="008567B1"/>
    <w:rsid w:val="00856B8F"/>
    <w:rsid w:val="008603A0"/>
    <w:rsid w:val="00860966"/>
    <w:rsid w:val="00860F35"/>
    <w:rsid w:val="008645C7"/>
    <w:rsid w:val="00871E8A"/>
    <w:rsid w:val="008723C8"/>
    <w:rsid w:val="008726A2"/>
    <w:rsid w:val="00874939"/>
    <w:rsid w:val="00880554"/>
    <w:rsid w:val="00880F83"/>
    <w:rsid w:val="008820CB"/>
    <w:rsid w:val="00885FC5"/>
    <w:rsid w:val="00886E1E"/>
    <w:rsid w:val="00887E89"/>
    <w:rsid w:val="00893102"/>
    <w:rsid w:val="008A084E"/>
    <w:rsid w:val="008A0FC2"/>
    <w:rsid w:val="008A0FFD"/>
    <w:rsid w:val="008A23AF"/>
    <w:rsid w:val="008A330E"/>
    <w:rsid w:val="008A6803"/>
    <w:rsid w:val="008A70D6"/>
    <w:rsid w:val="008B3DD1"/>
    <w:rsid w:val="008B5D71"/>
    <w:rsid w:val="008B77F9"/>
    <w:rsid w:val="008B7B1F"/>
    <w:rsid w:val="008C0F70"/>
    <w:rsid w:val="008C2DBB"/>
    <w:rsid w:val="008C35A5"/>
    <w:rsid w:val="008C3925"/>
    <w:rsid w:val="008C4E45"/>
    <w:rsid w:val="008C5264"/>
    <w:rsid w:val="008C5F8E"/>
    <w:rsid w:val="008C666C"/>
    <w:rsid w:val="008C7841"/>
    <w:rsid w:val="008D1503"/>
    <w:rsid w:val="008D2059"/>
    <w:rsid w:val="008D3123"/>
    <w:rsid w:val="008D38CA"/>
    <w:rsid w:val="008D3D5F"/>
    <w:rsid w:val="008D450A"/>
    <w:rsid w:val="008D4C8E"/>
    <w:rsid w:val="008D5420"/>
    <w:rsid w:val="008D5FAD"/>
    <w:rsid w:val="008E0B90"/>
    <w:rsid w:val="008E0C3C"/>
    <w:rsid w:val="008E2171"/>
    <w:rsid w:val="008E309F"/>
    <w:rsid w:val="008E3271"/>
    <w:rsid w:val="008E3AAC"/>
    <w:rsid w:val="008E4F8A"/>
    <w:rsid w:val="008E58FE"/>
    <w:rsid w:val="008F2B82"/>
    <w:rsid w:val="008F3234"/>
    <w:rsid w:val="008F6CC9"/>
    <w:rsid w:val="008F73B9"/>
    <w:rsid w:val="008F79FD"/>
    <w:rsid w:val="00901008"/>
    <w:rsid w:val="009032E9"/>
    <w:rsid w:val="00903D74"/>
    <w:rsid w:val="009055AA"/>
    <w:rsid w:val="009064D6"/>
    <w:rsid w:val="00907A62"/>
    <w:rsid w:val="00907BCE"/>
    <w:rsid w:val="00907CB1"/>
    <w:rsid w:val="00910AA1"/>
    <w:rsid w:val="00911F7E"/>
    <w:rsid w:val="009143A3"/>
    <w:rsid w:val="00914626"/>
    <w:rsid w:val="00914D01"/>
    <w:rsid w:val="009152F9"/>
    <w:rsid w:val="009154DA"/>
    <w:rsid w:val="009155E4"/>
    <w:rsid w:val="009205D0"/>
    <w:rsid w:val="00921A48"/>
    <w:rsid w:val="00922C37"/>
    <w:rsid w:val="009243A8"/>
    <w:rsid w:val="00924D65"/>
    <w:rsid w:val="00925691"/>
    <w:rsid w:val="00926E67"/>
    <w:rsid w:val="00927A18"/>
    <w:rsid w:val="00927AB1"/>
    <w:rsid w:val="009300A7"/>
    <w:rsid w:val="00930C63"/>
    <w:rsid w:val="00932F51"/>
    <w:rsid w:val="00933590"/>
    <w:rsid w:val="00933730"/>
    <w:rsid w:val="00935106"/>
    <w:rsid w:val="00937711"/>
    <w:rsid w:val="00941CE2"/>
    <w:rsid w:val="00942DF6"/>
    <w:rsid w:val="0094372B"/>
    <w:rsid w:val="00944EE4"/>
    <w:rsid w:val="009458E5"/>
    <w:rsid w:val="0094684F"/>
    <w:rsid w:val="00946A0D"/>
    <w:rsid w:val="009505C6"/>
    <w:rsid w:val="00953597"/>
    <w:rsid w:val="0095372A"/>
    <w:rsid w:val="009559DB"/>
    <w:rsid w:val="009575E4"/>
    <w:rsid w:val="00960095"/>
    <w:rsid w:val="009602E5"/>
    <w:rsid w:val="00960CD9"/>
    <w:rsid w:val="00960EC2"/>
    <w:rsid w:val="00961799"/>
    <w:rsid w:val="00962101"/>
    <w:rsid w:val="00962A3C"/>
    <w:rsid w:val="009639C4"/>
    <w:rsid w:val="00964A7C"/>
    <w:rsid w:val="00964D59"/>
    <w:rsid w:val="009665F3"/>
    <w:rsid w:val="009678D7"/>
    <w:rsid w:val="0097372E"/>
    <w:rsid w:val="00976912"/>
    <w:rsid w:val="00976D34"/>
    <w:rsid w:val="00976F11"/>
    <w:rsid w:val="00977123"/>
    <w:rsid w:val="00977FB7"/>
    <w:rsid w:val="00982E69"/>
    <w:rsid w:val="0098377D"/>
    <w:rsid w:val="00983D28"/>
    <w:rsid w:val="00983EEE"/>
    <w:rsid w:val="009970D6"/>
    <w:rsid w:val="009A0742"/>
    <w:rsid w:val="009A256F"/>
    <w:rsid w:val="009A4000"/>
    <w:rsid w:val="009A4DFB"/>
    <w:rsid w:val="009A5AE0"/>
    <w:rsid w:val="009B10E9"/>
    <w:rsid w:val="009B119A"/>
    <w:rsid w:val="009B4685"/>
    <w:rsid w:val="009B608C"/>
    <w:rsid w:val="009B6BE5"/>
    <w:rsid w:val="009B6F7E"/>
    <w:rsid w:val="009B757C"/>
    <w:rsid w:val="009C0149"/>
    <w:rsid w:val="009C1A48"/>
    <w:rsid w:val="009C2D58"/>
    <w:rsid w:val="009C4CB4"/>
    <w:rsid w:val="009C51E9"/>
    <w:rsid w:val="009C6F7E"/>
    <w:rsid w:val="009D0020"/>
    <w:rsid w:val="009D289E"/>
    <w:rsid w:val="009D428D"/>
    <w:rsid w:val="009D6B3E"/>
    <w:rsid w:val="009E11A9"/>
    <w:rsid w:val="009E165D"/>
    <w:rsid w:val="009E40D7"/>
    <w:rsid w:val="009E64AF"/>
    <w:rsid w:val="009E6DCE"/>
    <w:rsid w:val="009E7E96"/>
    <w:rsid w:val="009F08D2"/>
    <w:rsid w:val="009F190E"/>
    <w:rsid w:val="009F1B25"/>
    <w:rsid w:val="009F2E2D"/>
    <w:rsid w:val="009F36D7"/>
    <w:rsid w:val="009F5673"/>
    <w:rsid w:val="009F7053"/>
    <w:rsid w:val="009F7178"/>
    <w:rsid w:val="00A060BD"/>
    <w:rsid w:val="00A066BA"/>
    <w:rsid w:val="00A10B04"/>
    <w:rsid w:val="00A11497"/>
    <w:rsid w:val="00A121F2"/>
    <w:rsid w:val="00A12CDA"/>
    <w:rsid w:val="00A142D9"/>
    <w:rsid w:val="00A15300"/>
    <w:rsid w:val="00A17182"/>
    <w:rsid w:val="00A171E2"/>
    <w:rsid w:val="00A174FB"/>
    <w:rsid w:val="00A17EF7"/>
    <w:rsid w:val="00A210AB"/>
    <w:rsid w:val="00A225D7"/>
    <w:rsid w:val="00A22DF8"/>
    <w:rsid w:val="00A23581"/>
    <w:rsid w:val="00A2656F"/>
    <w:rsid w:val="00A2705F"/>
    <w:rsid w:val="00A32C8A"/>
    <w:rsid w:val="00A33DE8"/>
    <w:rsid w:val="00A35B4A"/>
    <w:rsid w:val="00A36E43"/>
    <w:rsid w:val="00A37414"/>
    <w:rsid w:val="00A409C6"/>
    <w:rsid w:val="00A43567"/>
    <w:rsid w:val="00A43BE4"/>
    <w:rsid w:val="00A459D8"/>
    <w:rsid w:val="00A4714F"/>
    <w:rsid w:val="00A4743C"/>
    <w:rsid w:val="00A475B6"/>
    <w:rsid w:val="00A5200B"/>
    <w:rsid w:val="00A520DE"/>
    <w:rsid w:val="00A52EA4"/>
    <w:rsid w:val="00A53450"/>
    <w:rsid w:val="00A54369"/>
    <w:rsid w:val="00A54B3A"/>
    <w:rsid w:val="00A64483"/>
    <w:rsid w:val="00A66A2E"/>
    <w:rsid w:val="00A67C0D"/>
    <w:rsid w:val="00A67E40"/>
    <w:rsid w:val="00A67F39"/>
    <w:rsid w:val="00A7122F"/>
    <w:rsid w:val="00A71899"/>
    <w:rsid w:val="00A71985"/>
    <w:rsid w:val="00A74448"/>
    <w:rsid w:val="00A74B89"/>
    <w:rsid w:val="00A80B05"/>
    <w:rsid w:val="00A81A54"/>
    <w:rsid w:val="00A82B50"/>
    <w:rsid w:val="00A830CF"/>
    <w:rsid w:val="00A83426"/>
    <w:rsid w:val="00A83B82"/>
    <w:rsid w:val="00A87091"/>
    <w:rsid w:val="00A87AEA"/>
    <w:rsid w:val="00A90F1F"/>
    <w:rsid w:val="00A91010"/>
    <w:rsid w:val="00A931CB"/>
    <w:rsid w:val="00A93FED"/>
    <w:rsid w:val="00A96ED6"/>
    <w:rsid w:val="00AA046A"/>
    <w:rsid w:val="00AA1E63"/>
    <w:rsid w:val="00AA21A4"/>
    <w:rsid w:val="00AA4246"/>
    <w:rsid w:val="00AA5039"/>
    <w:rsid w:val="00AA5813"/>
    <w:rsid w:val="00AB0CEC"/>
    <w:rsid w:val="00AB25FC"/>
    <w:rsid w:val="00AB2F2B"/>
    <w:rsid w:val="00AB3245"/>
    <w:rsid w:val="00AB509A"/>
    <w:rsid w:val="00AB5140"/>
    <w:rsid w:val="00AB79B0"/>
    <w:rsid w:val="00AC2464"/>
    <w:rsid w:val="00AC273F"/>
    <w:rsid w:val="00AC5683"/>
    <w:rsid w:val="00AC77CA"/>
    <w:rsid w:val="00AD0B97"/>
    <w:rsid w:val="00AD1715"/>
    <w:rsid w:val="00AD3F78"/>
    <w:rsid w:val="00AD4656"/>
    <w:rsid w:val="00AD523E"/>
    <w:rsid w:val="00AD5CD1"/>
    <w:rsid w:val="00AD6597"/>
    <w:rsid w:val="00AD6964"/>
    <w:rsid w:val="00AD7799"/>
    <w:rsid w:val="00AE0FE0"/>
    <w:rsid w:val="00AE18AA"/>
    <w:rsid w:val="00AE27B0"/>
    <w:rsid w:val="00AE2E47"/>
    <w:rsid w:val="00AE2EB9"/>
    <w:rsid w:val="00AE348E"/>
    <w:rsid w:val="00AE4852"/>
    <w:rsid w:val="00AE4F5E"/>
    <w:rsid w:val="00AE54B4"/>
    <w:rsid w:val="00AE745B"/>
    <w:rsid w:val="00AE77C4"/>
    <w:rsid w:val="00AF126F"/>
    <w:rsid w:val="00AF2137"/>
    <w:rsid w:val="00AF351C"/>
    <w:rsid w:val="00AF61CA"/>
    <w:rsid w:val="00AF76FB"/>
    <w:rsid w:val="00B00FF3"/>
    <w:rsid w:val="00B028D9"/>
    <w:rsid w:val="00B02A82"/>
    <w:rsid w:val="00B04D0D"/>
    <w:rsid w:val="00B05260"/>
    <w:rsid w:val="00B055CF"/>
    <w:rsid w:val="00B06422"/>
    <w:rsid w:val="00B07B0B"/>
    <w:rsid w:val="00B07E56"/>
    <w:rsid w:val="00B1173D"/>
    <w:rsid w:val="00B130C2"/>
    <w:rsid w:val="00B16849"/>
    <w:rsid w:val="00B17D65"/>
    <w:rsid w:val="00B2042D"/>
    <w:rsid w:val="00B20AFB"/>
    <w:rsid w:val="00B242D1"/>
    <w:rsid w:val="00B251CD"/>
    <w:rsid w:val="00B27B83"/>
    <w:rsid w:val="00B3086C"/>
    <w:rsid w:val="00B32E5E"/>
    <w:rsid w:val="00B32E72"/>
    <w:rsid w:val="00B33C5B"/>
    <w:rsid w:val="00B36EAB"/>
    <w:rsid w:val="00B41A54"/>
    <w:rsid w:val="00B425C7"/>
    <w:rsid w:val="00B42E3A"/>
    <w:rsid w:val="00B449BE"/>
    <w:rsid w:val="00B45296"/>
    <w:rsid w:val="00B45346"/>
    <w:rsid w:val="00B45469"/>
    <w:rsid w:val="00B470DE"/>
    <w:rsid w:val="00B5261B"/>
    <w:rsid w:val="00B55F5D"/>
    <w:rsid w:val="00B570AA"/>
    <w:rsid w:val="00B60350"/>
    <w:rsid w:val="00B60E6A"/>
    <w:rsid w:val="00B63004"/>
    <w:rsid w:val="00B675F1"/>
    <w:rsid w:val="00B67DF8"/>
    <w:rsid w:val="00B70A51"/>
    <w:rsid w:val="00B70C66"/>
    <w:rsid w:val="00B70D30"/>
    <w:rsid w:val="00B725C8"/>
    <w:rsid w:val="00B74421"/>
    <w:rsid w:val="00B77970"/>
    <w:rsid w:val="00B83562"/>
    <w:rsid w:val="00B83ED6"/>
    <w:rsid w:val="00B85E9D"/>
    <w:rsid w:val="00B87FB5"/>
    <w:rsid w:val="00B87FE4"/>
    <w:rsid w:val="00B93B0D"/>
    <w:rsid w:val="00B944B8"/>
    <w:rsid w:val="00B952D2"/>
    <w:rsid w:val="00B95975"/>
    <w:rsid w:val="00B95A90"/>
    <w:rsid w:val="00B969CE"/>
    <w:rsid w:val="00BA09BA"/>
    <w:rsid w:val="00BA256B"/>
    <w:rsid w:val="00BA26D9"/>
    <w:rsid w:val="00BA2C72"/>
    <w:rsid w:val="00BA2CFF"/>
    <w:rsid w:val="00BA2E26"/>
    <w:rsid w:val="00BA2E40"/>
    <w:rsid w:val="00BA3F60"/>
    <w:rsid w:val="00BA644C"/>
    <w:rsid w:val="00BB030D"/>
    <w:rsid w:val="00BB0C78"/>
    <w:rsid w:val="00BB0D6D"/>
    <w:rsid w:val="00BB2505"/>
    <w:rsid w:val="00BB4C3F"/>
    <w:rsid w:val="00BB594B"/>
    <w:rsid w:val="00BB5E48"/>
    <w:rsid w:val="00BB7CE9"/>
    <w:rsid w:val="00BC1969"/>
    <w:rsid w:val="00BC2498"/>
    <w:rsid w:val="00BC2EB7"/>
    <w:rsid w:val="00BC45F3"/>
    <w:rsid w:val="00BC460F"/>
    <w:rsid w:val="00BC4EA6"/>
    <w:rsid w:val="00BC65FB"/>
    <w:rsid w:val="00BC719E"/>
    <w:rsid w:val="00BD174F"/>
    <w:rsid w:val="00BD2037"/>
    <w:rsid w:val="00BD44A4"/>
    <w:rsid w:val="00BD5928"/>
    <w:rsid w:val="00BD7563"/>
    <w:rsid w:val="00BE0925"/>
    <w:rsid w:val="00BE18FE"/>
    <w:rsid w:val="00BE25B7"/>
    <w:rsid w:val="00BE3FEE"/>
    <w:rsid w:val="00BF098E"/>
    <w:rsid w:val="00BF1184"/>
    <w:rsid w:val="00BF11B9"/>
    <w:rsid w:val="00BF13E1"/>
    <w:rsid w:val="00BF359C"/>
    <w:rsid w:val="00BF4A75"/>
    <w:rsid w:val="00BF6835"/>
    <w:rsid w:val="00C01BC8"/>
    <w:rsid w:val="00C01FAB"/>
    <w:rsid w:val="00C030B4"/>
    <w:rsid w:val="00C037FB"/>
    <w:rsid w:val="00C0384D"/>
    <w:rsid w:val="00C05FF6"/>
    <w:rsid w:val="00C06E2C"/>
    <w:rsid w:val="00C10EC8"/>
    <w:rsid w:val="00C11F8B"/>
    <w:rsid w:val="00C12E02"/>
    <w:rsid w:val="00C146ED"/>
    <w:rsid w:val="00C14C14"/>
    <w:rsid w:val="00C15BFE"/>
    <w:rsid w:val="00C15C1A"/>
    <w:rsid w:val="00C15DE0"/>
    <w:rsid w:val="00C167E9"/>
    <w:rsid w:val="00C16839"/>
    <w:rsid w:val="00C20D1F"/>
    <w:rsid w:val="00C222BF"/>
    <w:rsid w:val="00C236A8"/>
    <w:rsid w:val="00C26058"/>
    <w:rsid w:val="00C27A25"/>
    <w:rsid w:val="00C32B8D"/>
    <w:rsid w:val="00C34447"/>
    <w:rsid w:val="00C36FD9"/>
    <w:rsid w:val="00C3719F"/>
    <w:rsid w:val="00C40CCF"/>
    <w:rsid w:val="00C41634"/>
    <w:rsid w:val="00C4305F"/>
    <w:rsid w:val="00C43EBD"/>
    <w:rsid w:val="00C446B1"/>
    <w:rsid w:val="00C449EA"/>
    <w:rsid w:val="00C4746E"/>
    <w:rsid w:val="00C50178"/>
    <w:rsid w:val="00C50E37"/>
    <w:rsid w:val="00C53069"/>
    <w:rsid w:val="00C53ED9"/>
    <w:rsid w:val="00C54A4B"/>
    <w:rsid w:val="00C55303"/>
    <w:rsid w:val="00C556BE"/>
    <w:rsid w:val="00C6110A"/>
    <w:rsid w:val="00C65EA1"/>
    <w:rsid w:val="00C65F64"/>
    <w:rsid w:val="00C66ADE"/>
    <w:rsid w:val="00C66D75"/>
    <w:rsid w:val="00C66F4A"/>
    <w:rsid w:val="00C673E3"/>
    <w:rsid w:val="00C70F1C"/>
    <w:rsid w:val="00C71422"/>
    <w:rsid w:val="00C7308B"/>
    <w:rsid w:val="00C73CC2"/>
    <w:rsid w:val="00C77362"/>
    <w:rsid w:val="00C8071E"/>
    <w:rsid w:val="00C80F1C"/>
    <w:rsid w:val="00C8384E"/>
    <w:rsid w:val="00C83926"/>
    <w:rsid w:val="00C854FF"/>
    <w:rsid w:val="00C858B3"/>
    <w:rsid w:val="00C85C45"/>
    <w:rsid w:val="00C864E9"/>
    <w:rsid w:val="00C907C2"/>
    <w:rsid w:val="00C920FA"/>
    <w:rsid w:val="00C93E16"/>
    <w:rsid w:val="00C94630"/>
    <w:rsid w:val="00C95436"/>
    <w:rsid w:val="00C97E38"/>
    <w:rsid w:val="00CA0D70"/>
    <w:rsid w:val="00CA1C93"/>
    <w:rsid w:val="00CA3669"/>
    <w:rsid w:val="00CA48C1"/>
    <w:rsid w:val="00CA5D48"/>
    <w:rsid w:val="00CA6AFB"/>
    <w:rsid w:val="00CA7A5B"/>
    <w:rsid w:val="00CB22B1"/>
    <w:rsid w:val="00CB2CF0"/>
    <w:rsid w:val="00CB497E"/>
    <w:rsid w:val="00CB7DBB"/>
    <w:rsid w:val="00CC0522"/>
    <w:rsid w:val="00CC07CD"/>
    <w:rsid w:val="00CC0C3E"/>
    <w:rsid w:val="00CD0237"/>
    <w:rsid w:val="00CD0329"/>
    <w:rsid w:val="00CD1982"/>
    <w:rsid w:val="00CD1E58"/>
    <w:rsid w:val="00CD458E"/>
    <w:rsid w:val="00CD4B91"/>
    <w:rsid w:val="00CD574B"/>
    <w:rsid w:val="00CD7BC2"/>
    <w:rsid w:val="00CE11C3"/>
    <w:rsid w:val="00CE13D2"/>
    <w:rsid w:val="00CE16C3"/>
    <w:rsid w:val="00CE4EF6"/>
    <w:rsid w:val="00CE7897"/>
    <w:rsid w:val="00CF04C7"/>
    <w:rsid w:val="00CF0551"/>
    <w:rsid w:val="00CF0DEF"/>
    <w:rsid w:val="00CF213F"/>
    <w:rsid w:val="00CF230E"/>
    <w:rsid w:val="00CF24B2"/>
    <w:rsid w:val="00CF3D20"/>
    <w:rsid w:val="00CF418B"/>
    <w:rsid w:val="00CF480F"/>
    <w:rsid w:val="00CF5E65"/>
    <w:rsid w:val="00CF6993"/>
    <w:rsid w:val="00CF6C21"/>
    <w:rsid w:val="00D031CE"/>
    <w:rsid w:val="00D04B4B"/>
    <w:rsid w:val="00D05029"/>
    <w:rsid w:val="00D07296"/>
    <w:rsid w:val="00D106FE"/>
    <w:rsid w:val="00D114CA"/>
    <w:rsid w:val="00D1310F"/>
    <w:rsid w:val="00D133E8"/>
    <w:rsid w:val="00D143AF"/>
    <w:rsid w:val="00D15C16"/>
    <w:rsid w:val="00D17BAA"/>
    <w:rsid w:val="00D20CEA"/>
    <w:rsid w:val="00D229E0"/>
    <w:rsid w:val="00D23135"/>
    <w:rsid w:val="00D237BE"/>
    <w:rsid w:val="00D247F4"/>
    <w:rsid w:val="00D24DAA"/>
    <w:rsid w:val="00D25CF6"/>
    <w:rsid w:val="00D25EBE"/>
    <w:rsid w:val="00D30910"/>
    <w:rsid w:val="00D31AC6"/>
    <w:rsid w:val="00D3399B"/>
    <w:rsid w:val="00D34C25"/>
    <w:rsid w:val="00D358DD"/>
    <w:rsid w:val="00D367D7"/>
    <w:rsid w:val="00D37D66"/>
    <w:rsid w:val="00D404A4"/>
    <w:rsid w:val="00D41CA3"/>
    <w:rsid w:val="00D42FCE"/>
    <w:rsid w:val="00D4450D"/>
    <w:rsid w:val="00D45E7E"/>
    <w:rsid w:val="00D51035"/>
    <w:rsid w:val="00D51DE2"/>
    <w:rsid w:val="00D53ACF"/>
    <w:rsid w:val="00D53CC7"/>
    <w:rsid w:val="00D54908"/>
    <w:rsid w:val="00D563CB"/>
    <w:rsid w:val="00D56875"/>
    <w:rsid w:val="00D57977"/>
    <w:rsid w:val="00D57D03"/>
    <w:rsid w:val="00D6031F"/>
    <w:rsid w:val="00D60DC9"/>
    <w:rsid w:val="00D61789"/>
    <w:rsid w:val="00D617C5"/>
    <w:rsid w:val="00D641AB"/>
    <w:rsid w:val="00D65AB9"/>
    <w:rsid w:val="00D6721C"/>
    <w:rsid w:val="00D67A9C"/>
    <w:rsid w:val="00D729D9"/>
    <w:rsid w:val="00D7351B"/>
    <w:rsid w:val="00D73CE2"/>
    <w:rsid w:val="00D745CA"/>
    <w:rsid w:val="00D7624D"/>
    <w:rsid w:val="00D80B1C"/>
    <w:rsid w:val="00D810F2"/>
    <w:rsid w:val="00D81149"/>
    <w:rsid w:val="00D818C2"/>
    <w:rsid w:val="00D853E0"/>
    <w:rsid w:val="00D86A45"/>
    <w:rsid w:val="00D87040"/>
    <w:rsid w:val="00D8742C"/>
    <w:rsid w:val="00D87729"/>
    <w:rsid w:val="00D911C9"/>
    <w:rsid w:val="00D93B62"/>
    <w:rsid w:val="00D94573"/>
    <w:rsid w:val="00D945AA"/>
    <w:rsid w:val="00D962B9"/>
    <w:rsid w:val="00DA0C92"/>
    <w:rsid w:val="00DA5E52"/>
    <w:rsid w:val="00DA6E95"/>
    <w:rsid w:val="00DA745F"/>
    <w:rsid w:val="00DA7DCA"/>
    <w:rsid w:val="00DB0423"/>
    <w:rsid w:val="00DB0BC8"/>
    <w:rsid w:val="00DB135C"/>
    <w:rsid w:val="00DB1C37"/>
    <w:rsid w:val="00DB28A6"/>
    <w:rsid w:val="00DB3D04"/>
    <w:rsid w:val="00DB4074"/>
    <w:rsid w:val="00DB524A"/>
    <w:rsid w:val="00DB6A27"/>
    <w:rsid w:val="00DC0E9C"/>
    <w:rsid w:val="00DC17F5"/>
    <w:rsid w:val="00DC28CE"/>
    <w:rsid w:val="00DC2D4F"/>
    <w:rsid w:val="00DC4F8B"/>
    <w:rsid w:val="00DC64D1"/>
    <w:rsid w:val="00DD006C"/>
    <w:rsid w:val="00DD3031"/>
    <w:rsid w:val="00DD629C"/>
    <w:rsid w:val="00DD70A3"/>
    <w:rsid w:val="00DD7B0B"/>
    <w:rsid w:val="00DE125D"/>
    <w:rsid w:val="00DE25AE"/>
    <w:rsid w:val="00DE3A7F"/>
    <w:rsid w:val="00DE5836"/>
    <w:rsid w:val="00DE6B42"/>
    <w:rsid w:val="00DE7D33"/>
    <w:rsid w:val="00DF2551"/>
    <w:rsid w:val="00DF2E47"/>
    <w:rsid w:val="00DF443F"/>
    <w:rsid w:val="00DF58E8"/>
    <w:rsid w:val="00DF7EF1"/>
    <w:rsid w:val="00E01C5F"/>
    <w:rsid w:val="00E07731"/>
    <w:rsid w:val="00E1019D"/>
    <w:rsid w:val="00E10DE5"/>
    <w:rsid w:val="00E11570"/>
    <w:rsid w:val="00E11D78"/>
    <w:rsid w:val="00E127BD"/>
    <w:rsid w:val="00E134EC"/>
    <w:rsid w:val="00E20C94"/>
    <w:rsid w:val="00E22B2B"/>
    <w:rsid w:val="00E25CB1"/>
    <w:rsid w:val="00E26DC3"/>
    <w:rsid w:val="00E30BB6"/>
    <w:rsid w:val="00E36296"/>
    <w:rsid w:val="00E36C42"/>
    <w:rsid w:val="00E40839"/>
    <w:rsid w:val="00E42470"/>
    <w:rsid w:val="00E427B8"/>
    <w:rsid w:val="00E42AF5"/>
    <w:rsid w:val="00E4491C"/>
    <w:rsid w:val="00E4563F"/>
    <w:rsid w:val="00E473F3"/>
    <w:rsid w:val="00E51632"/>
    <w:rsid w:val="00E5552B"/>
    <w:rsid w:val="00E55806"/>
    <w:rsid w:val="00E575E6"/>
    <w:rsid w:val="00E6032A"/>
    <w:rsid w:val="00E60CD6"/>
    <w:rsid w:val="00E62EF0"/>
    <w:rsid w:val="00E675BE"/>
    <w:rsid w:val="00E72C65"/>
    <w:rsid w:val="00E72CC8"/>
    <w:rsid w:val="00E7399D"/>
    <w:rsid w:val="00E73B7D"/>
    <w:rsid w:val="00E74D34"/>
    <w:rsid w:val="00E77B5F"/>
    <w:rsid w:val="00E77F96"/>
    <w:rsid w:val="00E8025D"/>
    <w:rsid w:val="00E81C72"/>
    <w:rsid w:val="00E830C9"/>
    <w:rsid w:val="00E84B36"/>
    <w:rsid w:val="00E86BA3"/>
    <w:rsid w:val="00E86E01"/>
    <w:rsid w:val="00E8719B"/>
    <w:rsid w:val="00E90EDC"/>
    <w:rsid w:val="00E93B25"/>
    <w:rsid w:val="00E94A2D"/>
    <w:rsid w:val="00E955C2"/>
    <w:rsid w:val="00E962F1"/>
    <w:rsid w:val="00EA04E2"/>
    <w:rsid w:val="00EA2AC7"/>
    <w:rsid w:val="00EA2EC2"/>
    <w:rsid w:val="00EA3DD7"/>
    <w:rsid w:val="00EB0625"/>
    <w:rsid w:val="00EB072A"/>
    <w:rsid w:val="00EB0961"/>
    <w:rsid w:val="00EB1081"/>
    <w:rsid w:val="00EB21F8"/>
    <w:rsid w:val="00EB2AB6"/>
    <w:rsid w:val="00EB2ED6"/>
    <w:rsid w:val="00EB2F25"/>
    <w:rsid w:val="00EB3A93"/>
    <w:rsid w:val="00EB4B1A"/>
    <w:rsid w:val="00EB6F79"/>
    <w:rsid w:val="00EB7138"/>
    <w:rsid w:val="00EB77B5"/>
    <w:rsid w:val="00EC1B57"/>
    <w:rsid w:val="00EC292A"/>
    <w:rsid w:val="00EC3C4E"/>
    <w:rsid w:val="00EC76AF"/>
    <w:rsid w:val="00EC76E4"/>
    <w:rsid w:val="00EC7A65"/>
    <w:rsid w:val="00EC7BF6"/>
    <w:rsid w:val="00ED007E"/>
    <w:rsid w:val="00ED0938"/>
    <w:rsid w:val="00ED1BDD"/>
    <w:rsid w:val="00ED2A1D"/>
    <w:rsid w:val="00ED3D8E"/>
    <w:rsid w:val="00ED5748"/>
    <w:rsid w:val="00ED6AE0"/>
    <w:rsid w:val="00ED7089"/>
    <w:rsid w:val="00ED7903"/>
    <w:rsid w:val="00EE0B1A"/>
    <w:rsid w:val="00EE4512"/>
    <w:rsid w:val="00EE6A7F"/>
    <w:rsid w:val="00EF0BB1"/>
    <w:rsid w:val="00EF1966"/>
    <w:rsid w:val="00EF1E43"/>
    <w:rsid w:val="00EF42DA"/>
    <w:rsid w:val="00EF5268"/>
    <w:rsid w:val="00F015D4"/>
    <w:rsid w:val="00F02854"/>
    <w:rsid w:val="00F0529B"/>
    <w:rsid w:val="00F05D3A"/>
    <w:rsid w:val="00F07036"/>
    <w:rsid w:val="00F07D3B"/>
    <w:rsid w:val="00F11434"/>
    <w:rsid w:val="00F127D1"/>
    <w:rsid w:val="00F13106"/>
    <w:rsid w:val="00F14720"/>
    <w:rsid w:val="00F14AB7"/>
    <w:rsid w:val="00F15B37"/>
    <w:rsid w:val="00F15CD9"/>
    <w:rsid w:val="00F1771D"/>
    <w:rsid w:val="00F25826"/>
    <w:rsid w:val="00F262C1"/>
    <w:rsid w:val="00F2718D"/>
    <w:rsid w:val="00F2734E"/>
    <w:rsid w:val="00F32B7F"/>
    <w:rsid w:val="00F34BED"/>
    <w:rsid w:val="00F350EF"/>
    <w:rsid w:val="00F35851"/>
    <w:rsid w:val="00F35DD2"/>
    <w:rsid w:val="00F40877"/>
    <w:rsid w:val="00F412A2"/>
    <w:rsid w:val="00F430D2"/>
    <w:rsid w:val="00F46EC0"/>
    <w:rsid w:val="00F47702"/>
    <w:rsid w:val="00F47E99"/>
    <w:rsid w:val="00F53F9F"/>
    <w:rsid w:val="00F5590B"/>
    <w:rsid w:val="00F560C3"/>
    <w:rsid w:val="00F600C5"/>
    <w:rsid w:val="00F61B50"/>
    <w:rsid w:val="00F61D45"/>
    <w:rsid w:val="00F61E79"/>
    <w:rsid w:val="00F6291F"/>
    <w:rsid w:val="00F63946"/>
    <w:rsid w:val="00F63C43"/>
    <w:rsid w:val="00F65242"/>
    <w:rsid w:val="00F663EC"/>
    <w:rsid w:val="00F66901"/>
    <w:rsid w:val="00F71ED3"/>
    <w:rsid w:val="00F7225B"/>
    <w:rsid w:val="00F72A3C"/>
    <w:rsid w:val="00F73F32"/>
    <w:rsid w:val="00F74287"/>
    <w:rsid w:val="00F74F39"/>
    <w:rsid w:val="00F76D6C"/>
    <w:rsid w:val="00F81A03"/>
    <w:rsid w:val="00F81CC0"/>
    <w:rsid w:val="00F823EB"/>
    <w:rsid w:val="00F83573"/>
    <w:rsid w:val="00F8377B"/>
    <w:rsid w:val="00F844D2"/>
    <w:rsid w:val="00F8463C"/>
    <w:rsid w:val="00F857C4"/>
    <w:rsid w:val="00F867AE"/>
    <w:rsid w:val="00F868EC"/>
    <w:rsid w:val="00F86F96"/>
    <w:rsid w:val="00F8740A"/>
    <w:rsid w:val="00F90147"/>
    <w:rsid w:val="00F909D5"/>
    <w:rsid w:val="00F92045"/>
    <w:rsid w:val="00F92D98"/>
    <w:rsid w:val="00F944C8"/>
    <w:rsid w:val="00F955FC"/>
    <w:rsid w:val="00F96AFA"/>
    <w:rsid w:val="00FA1619"/>
    <w:rsid w:val="00FA4DE2"/>
    <w:rsid w:val="00FA5B6F"/>
    <w:rsid w:val="00FB0BBD"/>
    <w:rsid w:val="00FB1CBD"/>
    <w:rsid w:val="00FB228C"/>
    <w:rsid w:val="00FB3F89"/>
    <w:rsid w:val="00FB683A"/>
    <w:rsid w:val="00FB6CA6"/>
    <w:rsid w:val="00FB6F4B"/>
    <w:rsid w:val="00FB7907"/>
    <w:rsid w:val="00FC016B"/>
    <w:rsid w:val="00FC0579"/>
    <w:rsid w:val="00FC1AED"/>
    <w:rsid w:val="00FC320E"/>
    <w:rsid w:val="00FC3D5B"/>
    <w:rsid w:val="00FC59ED"/>
    <w:rsid w:val="00FC5A65"/>
    <w:rsid w:val="00FC789A"/>
    <w:rsid w:val="00FD2645"/>
    <w:rsid w:val="00FD2BCF"/>
    <w:rsid w:val="00FD38EC"/>
    <w:rsid w:val="00FD3E39"/>
    <w:rsid w:val="00FD63B5"/>
    <w:rsid w:val="00FD66FC"/>
    <w:rsid w:val="00FD680F"/>
    <w:rsid w:val="00FD7F58"/>
    <w:rsid w:val="00FE38B6"/>
    <w:rsid w:val="00FE421F"/>
    <w:rsid w:val="00FE47EB"/>
    <w:rsid w:val="00FE65FC"/>
    <w:rsid w:val="00FE6B7D"/>
    <w:rsid w:val="00FF211B"/>
    <w:rsid w:val="00FF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277B69"/>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955"/>
  </w:style>
  <w:style w:type="paragraph" w:styleId="Heading1">
    <w:name w:val="heading 1"/>
    <w:basedOn w:val="Normal"/>
    <w:next w:val="Normal"/>
    <w:link w:val="Heading1Char"/>
    <w:uiPriority w:val="9"/>
    <w:qFormat/>
    <w:rsid w:val="00357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3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87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B2BE3"/>
  </w:style>
  <w:style w:type="paragraph" w:styleId="NormalWeb">
    <w:name w:val="Normal (Web)"/>
    <w:basedOn w:val="Normal"/>
    <w:uiPriority w:val="99"/>
    <w:semiHidden/>
    <w:unhideWhenUsed/>
    <w:rsid w:val="001E7D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C673E3"/>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50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62">
          <w:marLeft w:val="504"/>
          <w:marRight w:val="0"/>
          <w:marTop w:val="140"/>
          <w:marBottom w:val="0"/>
          <w:divBdr>
            <w:top w:val="none" w:sz="0" w:space="0" w:color="auto"/>
            <w:left w:val="none" w:sz="0" w:space="0" w:color="auto"/>
            <w:bottom w:val="none" w:sz="0" w:space="0" w:color="auto"/>
            <w:right w:val="none" w:sz="0" w:space="0" w:color="auto"/>
          </w:divBdr>
        </w:div>
        <w:div w:id="740179926">
          <w:marLeft w:val="504"/>
          <w:marRight w:val="0"/>
          <w:marTop w:val="140"/>
          <w:marBottom w:val="0"/>
          <w:divBdr>
            <w:top w:val="none" w:sz="0" w:space="0" w:color="auto"/>
            <w:left w:val="none" w:sz="0" w:space="0" w:color="auto"/>
            <w:bottom w:val="none" w:sz="0" w:space="0" w:color="auto"/>
            <w:right w:val="none" w:sz="0" w:space="0" w:color="auto"/>
          </w:divBdr>
        </w:div>
        <w:div w:id="2107067876">
          <w:marLeft w:val="504"/>
          <w:marRight w:val="0"/>
          <w:marTop w:val="140"/>
          <w:marBottom w:val="0"/>
          <w:divBdr>
            <w:top w:val="none" w:sz="0" w:space="0" w:color="auto"/>
            <w:left w:val="none" w:sz="0" w:space="0" w:color="auto"/>
            <w:bottom w:val="none" w:sz="0" w:space="0" w:color="auto"/>
            <w:right w:val="none" w:sz="0" w:space="0" w:color="auto"/>
          </w:divBdr>
        </w:div>
        <w:div w:id="1103185667">
          <w:marLeft w:val="504"/>
          <w:marRight w:val="0"/>
          <w:marTop w:val="140"/>
          <w:marBottom w:val="0"/>
          <w:divBdr>
            <w:top w:val="none" w:sz="0" w:space="0" w:color="auto"/>
            <w:left w:val="none" w:sz="0" w:space="0" w:color="auto"/>
            <w:bottom w:val="none" w:sz="0" w:space="0" w:color="auto"/>
            <w:right w:val="none" w:sz="0" w:space="0" w:color="auto"/>
          </w:divBdr>
        </w:div>
        <w:div w:id="176502848">
          <w:marLeft w:val="504"/>
          <w:marRight w:val="0"/>
          <w:marTop w:val="140"/>
          <w:marBottom w:val="0"/>
          <w:divBdr>
            <w:top w:val="none" w:sz="0" w:space="0" w:color="auto"/>
            <w:left w:val="none" w:sz="0" w:space="0" w:color="auto"/>
            <w:bottom w:val="none" w:sz="0" w:space="0" w:color="auto"/>
            <w:right w:val="none" w:sz="0" w:space="0" w:color="auto"/>
          </w:divBdr>
        </w:div>
      </w:divsChild>
    </w:div>
    <w:div w:id="90204086">
      <w:bodyDiv w:val="1"/>
      <w:marLeft w:val="0"/>
      <w:marRight w:val="0"/>
      <w:marTop w:val="0"/>
      <w:marBottom w:val="0"/>
      <w:divBdr>
        <w:top w:val="none" w:sz="0" w:space="0" w:color="auto"/>
        <w:left w:val="none" w:sz="0" w:space="0" w:color="auto"/>
        <w:bottom w:val="none" w:sz="0" w:space="0" w:color="auto"/>
        <w:right w:val="none" w:sz="0" w:space="0" w:color="auto"/>
      </w:divBdr>
      <w:divsChild>
        <w:div w:id="149366230">
          <w:marLeft w:val="504"/>
          <w:marRight w:val="0"/>
          <w:marTop w:val="140"/>
          <w:marBottom w:val="0"/>
          <w:divBdr>
            <w:top w:val="none" w:sz="0" w:space="0" w:color="auto"/>
            <w:left w:val="none" w:sz="0" w:space="0" w:color="auto"/>
            <w:bottom w:val="none" w:sz="0" w:space="0" w:color="auto"/>
            <w:right w:val="none" w:sz="0" w:space="0" w:color="auto"/>
          </w:divBdr>
        </w:div>
        <w:div w:id="1073355182">
          <w:marLeft w:val="504"/>
          <w:marRight w:val="0"/>
          <w:marTop w:val="140"/>
          <w:marBottom w:val="0"/>
          <w:divBdr>
            <w:top w:val="none" w:sz="0" w:space="0" w:color="auto"/>
            <w:left w:val="none" w:sz="0" w:space="0" w:color="auto"/>
            <w:bottom w:val="none" w:sz="0" w:space="0" w:color="auto"/>
            <w:right w:val="none" w:sz="0" w:space="0" w:color="auto"/>
          </w:divBdr>
        </w:div>
        <w:div w:id="240792381">
          <w:marLeft w:val="504"/>
          <w:marRight w:val="0"/>
          <w:marTop w:val="140"/>
          <w:marBottom w:val="0"/>
          <w:divBdr>
            <w:top w:val="none" w:sz="0" w:space="0" w:color="auto"/>
            <w:left w:val="none" w:sz="0" w:space="0" w:color="auto"/>
            <w:bottom w:val="none" w:sz="0" w:space="0" w:color="auto"/>
            <w:right w:val="none" w:sz="0" w:space="0" w:color="auto"/>
          </w:divBdr>
        </w:div>
        <w:div w:id="857045064">
          <w:marLeft w:val="1008"/>
          <w:marRight w:val="0"/>
          <w:marTop w:val="110"/>
          <w:marBottom w:val="0"/>
          <w:divBdr>
            <w:top w:val="none" w:sz="0" w:space="0" w:color="auto"/>
            <w:left w:val="none" w:sz="0" w:space="0" w:color="auto"/>
            <w:bottom w:val="none" w:sz="0" w:space="0" w:color="auto"/>
            <w:right w:val="none" w:sz="0" w:space="0" w:color="auto"/>
          </w:divBdr>
        </w:div>
        <w:div w:id="1524050872">
          <w:marLeft w:val="1008"/>
          <w:marRight w:val="0"/>
          <w:marTop w:val="110"/>
          <w:marBottom w:val="0"/>
          <w:divBdr>
            <w:top w:val="none" w:sz="0" w:space="0" w:color="auto"/>
            <w:left w:val="none" w:sz="0" w:space="0" w:color="auto"/>
            <w:bottom w:val="none" w:sz="0" w:space="0" w:color="auto"/>
            <w:right w:val="none" w:sz="0" w:space="0" w:color="auto"/>
          </w:divBdr>
        </w:div>
        <w:div w:id="1372025701">
          <w:marLeft w:val="1008"/>
          <w:marRight w:val="0"/>
          <w:marTop w:val="110"/>
          <w:marBottom w:val="0"/>
          <w:divBdr>
            <w:top w:val="none" w:sz="0" w:space="0" w:color="auto"/>
            <w:left w:val="none" w:sz="0" w:space="0" w:color="auto"/>
            <w:bottom w:val="none" w:sz="0" w:space="0" w:color="auto"/>
            <w:right w:val="none" w:sz="0" w:space="0" w:color="auto"/>
          </w:divBdr>
        </w:div>
        <w:div w:id="901864157">
          <w:marLeft w:val="504"/>
          <w:marRight w:val="0"/>
          <w:marTop w:val="140"/>
          <w:marBottom w:val="0"/>
          <w:divBdr>
            <w:top w:val="none" w:sz="0" w:space="0" w:color="auto"/>
            <w:left w:val="none" w:sz="0" w:space="0" w:color="auto"/>
            <w:bottom w:val="none" w:sz="0" w:space="0" w:color="auto"/>
            <w:right w:val="none" w:sz="0" w:space="0" w:color="auto"/>
          </w:divBdr>
        </w:div>
        <w:div w:id="1616595289">
          <w:marLeft w:val="504"/>
          <w:marRight w:val="0"/>
          <w:marTop w:val="140"/>
          <w:marBottom w:val="0"/>
          <w:divBdr>
            <w:top w:val="none" w:sz="0" w:space="0" w:color="auto"/>
            <w:left w:val="none" w:sz="0" w:space="0" w:color="auto"/>
            <w:bottom w:val="none" w:sz="0" w:space="0" w:color="auto"/>
            <w:right w:val="none" w:sz="0" w:space="0" w:color="auto"/>
          </w:divBdr>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sChild>
        <w:div w:id="11878715">
          <w:marLeft w:val="720"/>
          <w:marRight w:val="187"/>
          <w:marTop w:val="240"/>
          <w:marBottom w:val="0"/>
          <w:divBdr>
            <w:top w:val="none" w:sz="0" w:space="0" w:color="auto"/>
            <w:left w:val="none" w:sz="0" w:space="0" w:color="auto"/>
            <w:bottom w:val="none" w:sz="0" w:space="0" w:color="auto"/>
            <w:right w:val="none" w:sz="0" w:space="0" w:color="auto"/>
          </w:divBdr>
        </w:div>
      </w:divsChild>
    </w:div>
    <w:div w:id="120153443">
      <w:bodyDiv w:val="1"/>
      <w:marLeft w:val="0"/>
      <w:marRight w:val="0"/>
      <w:marTop w:val="0"/>
      <w:marBottom w:val="0"/>
      <w:divBdr>
        <w:top w:val="none" w:sz="0" w:space="0" w:color="auto"/>
        <w:left w:val="none" w:sz="0" w:space="0" w:color="auto"/>
        <w:bottom w:val="none" w:sz="0" w:space="0" w:color="auto"/>
        <w:right w:val="none" w:sz="0" w:space="0" w:color="auto"/>
      </w:divBdr>
      <w:divsChild>
        <w:div w:id="305091803">
          <w:marLeft w:val="1008"/>
          <w:marRight w:val="0"/>
          <w:marTop w:val="110"/>
          <w:marBottom w:val="0"/>
          <w:divBdr>
            <w:top w:val="none" w:sz="0" w:space="0" w:color="auto"/>
            <w:left w:val="none" w:sz="0" w:space="0" w:color="auto"/>
            <w:bottom w:val="none" w:sz="0" w:space="0" w:color="auto"/>
            <w:right w:val="none" w:sz="0" w:space="0" w:color="auto"/>
          </w:divBdr>
        </w:div>
      </w:divsChild>
    </w:div>
    <w:div w:id="124978064">
      <w:bodyDiv w:val="1"/>
      <w:marLeft w:val="0"/>
      <w:marRight w:val="0"/>
      <w:marTop w:val="0"/>
      <w:marBottom w:val="0"/>
      <w:divBdr>
        <w:top w:val="none" w:sz="0" w:space="0" w:color="auto"/>
        <w:left w:val="none" w:sz="0" w:space="0" w:color="auto"/>
        <w:bottom w:val="none" w:sz="0" w:space="0" w:color="auto"/>
        <w:right w:val="none" w:sz="0" w:space="0" w:color="auto"/>
      </w:divBdr>
      <w:divsChild>
        <w:div w:id="61878205">
          <w:marLeft w:val="1440"/>
          <w:marRight w:val="0"/>
          <w:marTop w:val="100"/>
          <w:marBottom w:val="0"/>
          <w:divBdr>
            <w:top w:val="none" w:sz="0" w:space="0" w:color="auto"/>
            <w:left w:val="none" w:sz="0" w:space="0" w:color="auto"/>
            <w:bottom w:val="none" w:sz="0" w:space="0" w:color="auto"/>
            <w:right w:val="none" w:sz="0" w:space="0" w:color="auto"/>
          </w:divBdr>
        </w:div>
      </w:divsChild>
    </w:div>
    <w:div w:id="160003311">
      <w:bodyDiv w:val="1"/>
      <w:marLeft w:val="0"/>
      <w:marRight w:val="0"/>
      <w:marTop w:val="0"/>
      <w:marBottom w:val="0"/>
      <w:divBdr>
        <w:top w:val="none" w:sz="0" w:space="0" w:color="auto"/>
        <w:left w:val="none" w:sz="0" w:space="0" w:color="auto"/>
        <w:bottom w:val="none" w:sz="0" w:space="0" w:color="auto"/>
        <w:right w:val="none" w:sz="0" w:space="0" w:color="auto"/>
      </w:divBdr>
    </w:div>
    <w:div w:id="203560902">
      <w:bodyDiv w:val="1"/>
      <w:marLeft w:val="0"/>
      <w:marRight w:val="0"/>
      <w:marTop w:val="0"/>
      <w:marBottom w:val="0"/>
      <w:divBdr>
        <w:top w:val="none" w:sz="0" w:space="0" w:color="auto"/>
        <w:left w:val="none" w:sz="0" w:space="0" w:color="auto"/>
        <w:bottom w:val="none" w:sz="0" w:space="0" w:color="auto"/>
        <w:right w:val="none" w:sz="0" w:space="0" w:color="auto"/>
      </w:divBdr>
      <w:divsChild>
        <w:div w:id="834033814">
          <w:marLeft w:val="1008"/>
          <w:marRight w:val="0"/>
          <w:marTop w:val="110"/>
          <w:marBottom w:val="0"/>
          <w:divBdr>
            <w:top w:val="none" w:sz="0" w:space="0" w:color="auto"/>
            <w:left w:val="none" w:sz="0" w:space="0" w:color="auto"/>
            <w:bottom w:val="none" w:sz="0" w:space="0" w:color="auto"/>
            <w:right w:val="none" w:sz="0" w:space="0" w:color="auto"/>
          </w:divBdr>
        </w:div>
      </w:divsChild>
    </w:div>
    <w:div w:id="212235715">
      <w:bodyDiv w:val="1"/>
      <w:marLeft w:val="0"/>
      <w:marRight w:val="0"/>
      <w:marTop w:val="0"/>
      <w:marBottom w:val="0"/>
      <w:divBdr>
        <w:top w:val="none" w:sz="0" w:space="0" w:color="auto"/>
        <w:left w:val="none" w:sz="0" w:space="0" w:color="auto"/>
        <w:bottom w:val="none" w:sz="0" w:space="0" w:color="auto"/>
        <w:right w:val="none" w:sz="0" w:space="0" w:color="auto"/>
      </w:divBdr>
    </w:div>
    <w:div w:id="214390844">
      <w:bodyDiv w:val="1"/>
      <w:marLeft w:val="0"/>
      <w:marRight w:val="0"/>
      <w:marTop w:val="0"/>
      <w:marBottom w:val="0"/>
      <w:divBdr>
        <w:top w:val="none" w:sz="0" w:space="0" w:color="auto"/>
        <w:left w:val="none" w:sz="0" w:space="0" w:color="auto"/>
        <w:bottom w:val="none" w:sz="0" w:space="0" w:color="auto"/>
        <w:right w:val="none" w:sz="0" w:space="0" w:color="auto"/>
      </w:divBdr>
      <w:divsChild>
        <w:div w:id="1055547055">
          <w:marLeft w:val="1440"/>
          <w:marRight w:val="0"/>
          <w:marTop w:val="0"/>
          <w:marBottom w:val="0"/>
          <w:divBdr>
            <w:top w:val="none" w:sz="0" w:space="0" w:color="auto"/>
            <w:left w:val="none" w:sz="0" w:space="0" w:color="auto"/>
            <w:bottom w:val="none" w:sz="0" w:space="0" w:color="auto"/>
            <w:right w:val="none" w:sz="0" w:space="0" w:color="auto"/>
          </w:divBdr>
        </w:div>
        <w:div w:id="30304734">
          <w:marLeft w:val="1440"/>
          <w:marRight w:val="0"/>
          <w:marTop w:val="0"/>
          <w:marBottom w:val="0"/>
          <w:divBdr>
            <w:top w:val="none" w:sz="0" w:space="0" w:color="auto"/>
            <w:left w:val="none" w:sz="0" w:space="0" w:color="auto"/>
            <w:bottom w:val="none" w:sz="0" w:space="0" w:color="auto"/>
            <w:right w:val="none" w:sz="0" w:space="0" w:color="auto"/>
          </w:divBdr>
        </w:div>
      </w:divsChild>
    </w:div>
    <w:div w:id="244455320">
      <w:bodyDiv w:val="1"/>
      <w:marLeft w:val="0"/>
      <w:marRight w:val="0"/>
      <w:marTop w:val="0"/>
      <w:marBottom w:val="0"/>
      <w:divBdr>
        <w:top w:val="none" w:sz="0" w:space="0" w:color="auto"/>
        <w:left w:val="none" w:sz="0" w:space="0" w:color="auto"/>
        <w:bottom w:val="none" w:sz="0" w:space="0" w:color="auto"/>
        <w:right w:val="none" w:sz="0" w:space="0" w:color="auto"/>
      </w:divBdr>
    </w:div>
    <w:div w:id="333384209">
      <w:bodyDiv w:val="1"/>
      <w:marLeft w:val="0"/>
      <w:marRight w:val="0"/>
      <w:marTop w:val="0"/>
      <w:marBottom w:val="0"/>
      <w:divBdr>
        <w:top w:val="none" w:sz="0" w:space="0" w:color="auto"/>
        <w:left w:val="none" w:sz="0" w:space="0" w:color="auto"/>
        <w:bottom w:val="none" w:sz="0" w:space="0" w:color="auto"/>
        <w:right w:val="none" w:sz="0" w:space="0" w:color="auto"/>
      </w:divBdr>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26317561">
      <w:bodyDiv w:val="1"/>
      <w:marLeft w:val="0"/>
      <w:marRight w:val="0"/>
      <w:marTop w:val="0"/>
      <w:marBottom w:val="0"/>
      <w:divBdr>
        <w:top w:val="none" w:sz="0" w:space="0" w:color="auto"/>
        <w:left w:val="none" w:sz="0" w:space="0" w:color="auto"/>
        <w:bottom w:val="none" w:sz="0" w:space="0" w:color="auto"/>
        <w:right w:val="none" w:sz="0" w:space="0" w:color="auto"/>
      </w:divBdr>
    </w:div>
    <w:div w:id="450629194">
      <w:bodyDiv w:val="1"/>
      <w:marLeft w:val="0"/>
      <w:marRight w:val="0"/>
      <w:marTop w:val="0"/>
      <w:marBottom w:val="0"/>
      <w:divBdr>
        <w:top w:val="none" w:sz="0" w:space="0" w:color="auto"/>
        <w:left w:val="none" w:sz="0" w:space="0" w:color="auto"/>
        <w:bottom w:val="none" w:sz="0" w:space="0" w:color="auto"/>
        <w:right w:val="none" w:sz="0" w:space="0" w:color="auto"/>
      </w:divBdr>
      <w:divsChild>
        <w:div w:id="1857765190">
          <w:marLeft w:val="720"/>
          <w:marRight w:val="0"/>
          <w:marTop w:val="120"/>
          <w:marBottom w:val="0"/>
          <w:divBdr>
            <w:top w:val="none" w:sz="0" w:space="0" w:color="auto"/>
            <w:left w:val="none" w:sz="0" w:space="0" w:color="auto"/>
            <w:bottom w:val="none" w:sz="0" w:space="0" w:color="auto"/>
            <w:right w:val="none" w:sz="0" w:space="0" w:color="auto"/>
          </w:divBdr>
        </w:div>
        <w:div w:id="909463507">
          <w:marLeft w:val="720"/>
          <w:marRight w:val="0"/>
          <w:marTop w:val="120"/>
          <w:marBottom w:val="0"/>
          <w:divBdr>
            <w:top w:val="none" w:sz="0" w:space="0" w:color="auto"/>
            <w:left w:val="none" w:sz="0" w:space="0" w:color="auto"/>
            <w:bottom w:val="none" w:sz="0" w:space="0" w:color="auto"/>
            <w:right w:val="none" w:sz="0" w:space="0" w:color="auto"/>
          </w:divBdr>
        </w:div>
        <w:div w:id="1307391978">
          <w:marLeft w:val="720"/>
          <w:marRight w:val="0"/>
          <w:marTop w:val="120"/>
          <w:marBottom w:val="0"/>
          <w:divBdr>
            <w:top w:val="none" w:sz="0" w:space="0" w:color="auto"/>
            <w:left w:val="none" w:sz="0" w:space="0" w:color="auto"/>
            <w:bottom w:val="none" w:sz="0" w:space="0" w:color="auto"/>
            <w:right w:val="none" w:sz="0" w:space="0" w:color="auto"/>
          </w:divBdr>
        </w:div>
      </w:divsChild>
    </w:div>
    <w:div w:id="472480482">
      <w:bodyDiv w:val="1"/>
      <w:marLeft w:val="0"/>
      <w:marRight w:val="0"/>
      <w:marTop w:val="0"/>
      <w:marBottom w:val="0"/>
      <w:divBdr>
        <w:top w:val="none" w:sz="0" w:space="0" w:color="auto"/>
        <w:left w:val="none" w:sz="0" w:space="0" w:color="auto"/>
        <w:bottom w:val="none" w:sz="0" w:space="0" w:color="auto"/>
        <w:right w:val="none" w:sz="0" w:space="0" w:color="auto"/>
      </w:divBdr>
      <w:divsChild>
        <w:div w:id="317152623">
          <w:marLeft w:val="720"/>
          <w:marRight w:val="0"/>
          <w:marTop w:val="120"/>
          <w:marBottom w:val="0"/>
          <w:divBdr>
            <w:top w:val="none" w:sz="0" w:space="0" w:color="auto"/>
            <w:left w:val="none" w:sz="0" w:space="0" w:color="auto"/>
            <w:bottom w:val="none" w:sz="0" w:space="0" w:color="auto"/>
            <w:right w:val="none" w:sz="0" w:space="0" w:color="auto"/>
          </w:divBdr>
        </w:div>
      </w:divsChild>
    </w:div>
    <w:div w:id="480001162">
      <w:bodyDiv w:val="1"/>
      <w:marLeft w:val="0"/>
      <w:marRight w:val="0"/>
      <w:marTop w:val="0"/>
      <w:marBottom w:val="0"/>
      <w:divBdr>
        <w:top w:val="none" w:sz="0" w:space="0" w:color="auto"/>
        <w:left w:val="none" w:sz="0" w:space="0" w:color="auto"/>
        <w:bottom w:val="none" w:sz="0" w:space="0" w:color="auto"/>
        <w:right w:val="none" w:sz="0" w:space="0" w:color="auto"/>
      </w:divBdr>
      <w:divsChild>
        <w:div w:id="842554454">
          <w:marLeft w:val="504"/>
          <w:marRight w:val="0"/>
          <w:marTop w:val="140"/>
          <w:marBottom w:val="0"/>
          <w:divBdr>
            <w:top w:val="none" w:sz="0" w:space="0" w:color="auto"/>
            <w:left w:val="none" w:sz="0" w:space="0" w:color="auto"/>
            <w:bottom w:val="none" w:sz="0" w:space="0" w:color="auto"/>
            <w:right w:val="none" w:sz="0" w:space="0" w:color="auto"/>
          </w:divBdr>
        </w:div>
        <w:div w:id="197814254">
          <w:marLeft w:val="1008"/>
          <w:marRight w:val="0"/>
          <w:marTop w:val="110"/>
          <w:marBottom w:val="0"/>
          <w:divBdr>
            <w:top w:val="none" w:sz="0" w:space="0" w:color="auto"/>
            <w:left w:val="none" w:sz="0" w:space="0" w:color="auto"/>
            <w:bottom w:val="none" w:sz="0" w:space="0" w:color="auto"/>
            <w:right w:val="none" w:sz="0" w:space="0" w:color="auto"/>
          </w:divBdr>
        </w:div>
        <w:div w:id="1436635652">
          <w:marLeft w:val="1008"/>
          <w:marRight w:val="0"/>
          <w:marTop w:val="110"/>
          <w:marBottom w:val="0"/>
          <w:divBdr>
            <w:top w:val="none" w:sz="0" w:space="0" w:color="auto"/>
            <w:left w:val="none" w:sz="0" w:space="0" w:color="auto"/>
            <w:bottom w:val="none" w:sz="0" w:space="0" w:color="auto"/>
            <w:right w:val="none" w:sz="0" w:space="0" w:color="auto"/>
          </w:divBdr>
        </w:div>
        <w:div w:id="65148943">
          <w:marLeft w:val="1008"/>
          <w:marRight w:val="0"/>
          <w:marTop w:val="110"/>
          <w:marBottom w:val="0"/>
          <w:divBdr>
            <w:top w:val="none" w:sz="0" w:space="0" w:color="auto"/>
            <w:left w:val="none" w:sz="0" w:space="0" w:color="auto"/>
            <w:bottom w:val="none" w:sz="0" w:space="0" w:color="auto"/>
            <w:right w:val="none" w:sz="0" w:space="0" w:color="auto"/>
          </w:divBdr>
        </w:div>
        <w:div w:id="111947984">
          <w:marLeft w:val="504"/>
          <w:marRight w:val="0"/>
          <w:marTop w:val="140"/>
          <w:marBottom w:val="0"/>
          <w:divBdr>
            <w:top w:val="none" w:sz="0" w:space="0" w:color="auto"/>
            <w:left w:val="none" w:sz="0" w:space="0" w:color="auto"/>
            <w:bottom w:val="none" w:sz="0" w:space="0" w:color="auto"/>
            <w:right w:val="none" w:sz="0" w:space="0" w:color="auto"/>
          </w:divBdr>
        </w:div>
        <w:div w:id="1230459909">
          <w:marLeft w:val="1008"/>
          <w:marRight w:val="0"/>
          <w:marTop w:val="110"/>
          <w:marBottom w:val="0"/>
          <w:divBdr>
            <w:top w:val="none" w:sz="0" w:space="0" w:color="auto"/>
            <w:left w:val="none" w:sz="0" w:space="0" w:color="auto"/>
            <w:bottom w:val="none" w:sz="0" w:space="0" w:color="auto"/>
            <w:right w:val="none" w:sz="0" w:space="0" w:color="auto"/>
          </w:divBdr>
        </w:div>
        <w:div w:id="1658461909">
          <w:marLeft w:val="1008"/>
          <w:marRight w:val="0"/>
          <w:marTop w:val="110"/>
          <w:marBottom w:val="0"/>
          <w:divBdr>
            <w:top w:val="none" w:sz="0" w:space="0" w:color="auto"/>
            <w:left w:val="none" w:sz="0" w:space="0" w:color="auto"/>
            <w:bottom w:val="none" w:sz="0" w:space="0" w:color="auto"/>
            <w:right w:val="none" w:sz="0" w:space="0" w:color="auto"/>
          </w:divBdr>
        </w:div>
        <w:div w:id="2098286976">
          <w:marLeft w:val="1008"/>
          <w:marRight w:val="0"/>
          <w:marTop w:val="110"/>
          <w:marBottom w:val="0"/>
          <w:divBdr>
            <w:top w:val="none" w:sz="0" w:space="0" w:color="auto"/>
            <w:left w:val="none" w:sz="0" w:space="0" w:color="auto"/>
            <w:bottom w:val="none" w:sz="0" w:space="0" w:color="auto"/>
            <w:right w:val="none" w:sz="0" w:space="0" w:color="auto"/>
          </w:divBdr>
        </w:div>
        <w:div w:id="518859942">
          <w:marLeft w:val="504"/>
          <w:marRight w:val="0"/>
          <w:marTop w:val="140"/>
          <w:marBottom w:val="0"/>
          <w:divBdr>
            <w:top w:val="none" w:sz="0" w:space="0" w:color="auto"/>
            <w:left w:val="none" w:sz="0" w:space="0" w:color="auto"/>
            <w:bottom w:val="none" w:sz="0" w:space="0" w:color="auto"/>
            <w:right w:val="none" w:sz="0" w:space="0" w:color="auto"/>
          </w:divBdr>
        </w:div>
        <w:div w:id="1234436227">
          <w:marLeft w:val="1008"/>
          <w:marRight w:val="0"/>
          <w:marTop w:val="110"/>
          <w:marBottom w:val="0"/>
          <w:divBdr>
            <w:top w:val="none" w:sz="0" w:space="0" w:color="auto"/>
            <w:left w:val="none" w:sz="0" w:space="0" w:color="auto"/>
            <w:bottom w:val="none" w:sz="0" w:space="0" w:color="auto"/>
            <w:right w:val="none" w:sz="0" w:space="0" w:color="auto"/>
          </w:divBdr>
        </w:div>
        <w:div w:id="1233810302">
          <w:marLeft w:val="1008"/>
          <w:marRight w:val="0"/>
          <w:marTop w:val="110"/>
          <w:marBottom w:val="0"/>
          <w:divBdr>
            <w:top w:val="none" w:sz="0" w:space="0" w:color="auto"/>
            <w:left w:val="none" w:sz="0" w:space="0" w:color="auto"/>
            <w:bottom w:val="none" w:sz="0" w:space="0" w:color="auto"/>
            <w:right w:val="none" w:sz="0" w:space="0" w:color="auto"/>
          </w:divBdr>
        </w:div>
        <w:div w:id="1385838119">
          <w:marLeft w:val="1008"/>
          <w:marRight w:val="0"/>
          <w:marTop w:val="110"/>
          <w:marBottom w:val="0"/>
          <w:divBdr>
            <w:top w:val="none" w:sz="0" w:space="0" w:color="auto"/>
            <w:left w:val="none" w:sz="0" w:space="0" w:color="auto"/>
            <w:bottom w:val="none" w:sz="0" w:space="0" w:color="auto"/>
            <w:right w:val="none" w:sz="0" w:space="0" w:color="auto"/>
          </w:divBdr>
        </w:div>
      </w:divsChild>
    </w:div>
    <w:div w:id="538014182">
      <w:bodyDiv w:val="1"/>
      <w:marLeft w:val="0"/>
      <w:marRight w:val="0"/>
      <w:marTop w:val="0"/>
      <w:marBottom w:val="0"/>
      <w:divBdr>
        <w:top w:val="none" w:sz="0" w:space="0" w:color="auto"/>
        <w:left w:val="none" w:sz="0" w:space="0" w:color="auto"/>
        <w:bottom w:val="none" w:sz="0" w:space="0" w:color="auto"/>
        <w:right w:val="none" w:sz="0" w:space="0" w:color="auto"/>
      </w:divBdr>
    </w:div>
    <w:div w:id="555043762">
      <w:bodyDiv w:val="1"/>
      <w:marLeft w:val="0"/>
      <w:marRight w:val="0"/>
      <w:marTop w:val="0"/>
      <w:marBottom w:val="0"/>
      <w:divBdr>
        <w:top w:val="none" w:sz="0" w:space="0" w:color="auto"/>
        <w:left w:val="none" w:sz="0" w:space="0" w:color="auto"/>
        <w:bottom w:val="none" w:sz="0" w:space="0" w:color="auto"/>
        <w:right w:val="none" w:sz="0" w:space="0" w:color="auto"/>
      </w:divBdr>
      <w:divsChild>
        <w:div w:id="1109160018">
          <w:marLeft w:val="1008"/>
          <w:marRight w:val="0"/>
          <w:marTop w:val="110"/>
          <w:marBottom w:val="0"/>
          <w:divBdr>
            <w:top w:val="none" w:sz="0" w:space="0" w:color="auto"/>
            <w:left w:val="none" w:sz="0" w:space="0" w:color="auto"/>
            <w:bottom w:val="none" w:sz="0" w:space="0" w:color="auto"/>
            <w:right w:val="none" w:sz="0" w:space="0" w:color="auto"/>
          </w:divBdr>
        </w:div>
      </w:divsChild>
    </w:div>
    <w:div w:id="565067154">
      <w:bodyDiv w:val="1"/>
      <w:marLeft w:val="0"/>
      <w:marRight w:val="0"/>
      <w:marTop w:val="0"/>
      <w:marBottom w:val="0"/>
      <w:divBdr>
        <w:top w:val="none" w:sz="0" w:space="0" w:color="auto"/>
        <w:left w:val="none" w:sz="0" w:space="0" w:color="auto"/>
        <w:bottom w:val="none" w:sz="0" w:space="0" w:color="auto"/>
        <w:right w:val="none" w:sz="0" w:space="0" w:color="auto"/>
      </w:divBdr>
    </w:div>
    <w:div w:id="571963884">
      <w:bodyDiv w:val="1"/>
      <w:marLeft w:val="0"/>
      <w:marRight w:val="0"/>
      <w:marTop w:val="0"/>
      <w:marBottom w:val="0"/>
      <w:divBdr>
        <w:top w:val="none" w:sz="0" w:space="0" w:color="auto"/>
        <w:left w:val="none" w:sz="0" w:space="0" w:color="auto"/>
        <w:bottom w:val="none" w:sz="0" w:space="0" w:color="auto"/>
        <w:right w:val="none" w:sz="0" w:space="0" w:color="auto"/>
      </w:divBdr>
      <w:divsChild>
        <w:div w:id="482241277">
          <w:marLeft w:val="1008"/>
          <w:marRight w:val="0"/>
          <w:marTop w:val="110"/>
          <w:marBottom w:val="0"/>
          <w:divBdr>
            <w:top w:val="none" w:sz="0" w:space="0" w:color="auto"/>
            <w:left w:val="none" w:sz="0" w:space="0" w:color="auto"/>
            <w:bottom w:val="none" w:sz="0" w:space="0" w:color="auto"/>
            <w:right w:val="none" w:sz="0" w:space="0" w:color="auto"/>
          </w:divBdr>
        </w:div>
      </w:divsChild>
    </w:div>
    <w:div w:id="576400581">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
    <w:div w:id="608976383">
      <w:bodyDiv w:val="1"/>
      <w:marLeft w:val="0"/>
      <w:marRight w:val="0"/>
      <w:marTop w:val="0"/>
      <w:marBottom w:val="0"/>
      <w:divBdr>
        <w:top w:val="none" w:sz="0" w:space="0" w:color="auto"/>
        <w:left w:val="none" w:sz="0" w:space="0" w:color="auto"/>
        <w:bottom w:val="none" w:sz="0" w:space="0" w:color="auto"/>
        <w:right w:val="none" w:sz="0" w:space="0" w:color="auto"/>
      </w:divBdr>
      <w:divsChild>
        <w:div w:id="1064451916">
          <w:marLeft w:val="504"/>
          <w:marRight w:val="0"/>
          <w:marTop w:val="140"/>
          <w:marBottom w:val="0"/>
          <w:divBdr>
            <w:top w:val="none" w:sz="0" w:space="0" w:color="auto"/>
            <w:left w:val="none" w:sz="0" w:space="0" w:color="auto"/>
            <w:bottom w:val="none" w:sz="0" w:space="0" w:color="auto"/>
            <w:right w:val="none" w:sz="0" w:space="0" w:color="auto"/>
          </w:divBdr>
        </w:div>
        <w:div w:id="489323411">
          <w:marLeft w:val="504"/>
          <w:marRight w:val="0"/>
          <w:marTop w:val="140"/>
          <w:marBottom w:val="0"/>
          <w:divBdr>
            <w:top w:val="none" w:sz="0" w:space="0" w:color="auto"/>
            <w:left w:val="none" w:sz="0" w:space="0" w:color="auto"/>
            <w:bottom w:val="none" w:sz="0" w:space="0" w:color="auto"/>
            <w:right w:val="none" w:sz="0" w:space="0" w:color="auto"/>
          </w:divBdr>
        </w:div>
        <w:div w:id="520358390">
          <w:marLeft w:val="504"/>
          <w:marRight w:val="0"/>
          <w:marTop w:val="140"/>
          <w:marBottom w:val="0"/>
          <w:divBdr>
            <w:top w:val="none" w:sz="0" w:space="0" w:color="auto"/>
            <w:left w:val="none" w:sz="0" w:space="0" w:color="auto"/>
            <w:bottom w:val="none" w:sz="0" w:space="0" w:color="auto"/>
            <w:right w:val="none" w:sz="0" w:space="0" w:color="auto"/>
          </w:divBdr>
        </w:div>
        <w:div w:id="1510827905">
          <w:marLeft w:val="504"/>
          <w:marRight w:val="0"/>
          <w:marTop w:val="140"/>
          <w:marBottom w:val="0"/>
          <w:divBdr>
            <w:top w:val="none" w:sz="0" w:space="0" w:color="auto"/>
            <w:left w:val="none" w:sz="0" w:space="0" w:color="auto"/>
            <w:bottom w:val="none" w:sz="0" w:space="0" w:color="auto"/>
            <w:right w:val="none" w:sz="0" w:space="0" w:color="auto"/>
          </w:divBdr>
        </w:div>
        <w:div w:id="1659723022">
          <w:marLeft w:val="504"/>
          <w:marRight w:val="0"/>
          <w:marTop w:val="140"/>
          <w:marBottom w:val="0"/>
          <w:divBdr>
            <w:top w:val="none" w:sz="0" w:space="0" w:color="auto"/>
            <w:left w:val="none" w:sz="0" w:space="0" w:color="auto"/>
            <w:bottom w:val="none" w:sz="0" w:space="0" w:color="auto"/>
            <w:right w:val="none" w:sz="0" w:space="0" w:color="auto"/>
          </w:divBdr>
        </w:div>
        <w:div w:id="200435488">
          <w:marLeft w:val="504"/>
          <w:marRight w:val="0"/>
          <w:marTop w:val="140"/>
          <w:marBottom w:val="0"/>
          <w:divBdr>
            <w:top w:val="none" w:sz="0" w:space="0" w:color="auto"/>
            <w:left w:val="none" w:sz="0" w:space="0" w:color="auto"/>
            <w:bottom w:val="none" w:sz="0" w:space="0" w:color="auto"/>
            <w:right w:val="none" w:sz="0" w:space="0" w:color="auto"/>
          </w:divBdr>
        </w:div>
        <w:div w:id="2045984941">
          <w:marLeft w:val="504"/>
          <w:marRight w:val="0"/>
          <w:marTop w:val="140"/>
          <w:marBottom w:val="0"/>
          <w:divBdr>
            <w:top w:val="none" w:sz="0" w:space="0" w:color="auto"/>
            <w:left w:val="none" w:sz="0" w:space="0" w:color="auto"/>
            <w:bottom w:val="none" w:sz="0" w:space="0" w:color="auto"/>
            <w:right w:val="none" w:sz="0" w:space="0" w:color="auto"/>
          </w:divBdr>
        </w:div>
        <w:div w:id="573318786">
          <w:marLeft w:val="1008"/>
          <w:marRight w:val="0"/>
          <w:marTop w:val="110"/>
          <w:marBottom w:val="0"/>
          <w:divBdr>
            <w:top w:val="none" w:sz="0" w:space="0" w:color="auto"/>
            <w:left w:val="none" w:sz="0" w:space="0" w:color="auto"/>
            <w:bottom w:val="none" w:sz="0" w:space="0" w:color="auto"/>
            <w:right w:val="none" w:sz="0" w:space="0" w:color="auto"/>
          </w:divBdr>
        </w:div>
        <w:div w:id="1994065730">
          <w:marLeft w:val="619"/>
          <w:marRight w:val="0"/>
          <w:marTop w:val="140"/>
          <w:marBottom w:val="0"/>
          <w:divBdr>
            <w:top w:val="none" w:sz="0" w:space="0" w:color="auto"/>
            <w:left w:val="none" w:sz="0" w:space="0" w:color="auto"/>
            <w:bottom w:val="none" w:sz="0" w:space="0" w:color="auto"/>
            <w:right w:val="none" w:sz="0" w:space="0" w:color="auto"/>
          </w:divBdr>
        </w:div>
        <w:div w:id="1214343249">
          <w:marLeft w:val="1123"/>
          <w:marRight w:val="0"/>
          <w:marTop w:val="110"/>
          <w:marBottom w:val="0"/>
          <w:divBdr>
            <w:top w:val="none" w:sz="0" w:space="0" w:color="auto"/>
            <w:left w:val="none" w:sz="0" w:space="0" w:color="auto"/>
            <w:bottom w:val="none" w:sz="0" w:space="0" w:color="auto"/>
            <w:right w:val="none" w:sz="0" w:space="0" w:color="auto"/>
          </w:divBdr>
        </w:div>
      </w:divsChild>
    </w:div>
    <w:div w:id="615454254">
      <w:bodyDiv w:val="1"/>
      <w:marLeft w:val="0"/>
      <w:marRight w:val="0"/>
      <w:marTop w:val="0"/>
      <w:marBottom w:val="0"/>
      <w:divBdr>
        <w:top w:val="none" w:sz="0" w:space="0" w:color="auto"/>
        <w:left w:val="none" w:sz="0" w:space="0" w:color="auto"/>
        <w:bottom w:val="none" w:sz="0" w:space="0" w:color="auto"/>
        <w:right w:val="none" w:sz="0" w:space="0" w:color="auto"/>
      </w:divBdr>
      <w:divsChild>
        <w:div w:id="1328511963">
          <w:marLeft w:val="720"/>
          <w:marRight w:val="0"/>
          <w:marTop w:val="120"/>
          <w:marBottom w:val="0"/>
          <w:divBdr>
            <w:top w:val="none" w:sz="0" w:space="0" w:color="auto"/>
            <w:left w:val="none" w:sz="0" w:space="0" w:color="auto"/>
            <w:bottom w:val="none" w:sz="0" w:space="0" w:color="auto"/>
            <w:right w:val="none" w:sz="0" w:space="0" w:color="auto"/>
          </w:divBdr>
        </w:div>
        <w:div w:id="1523516609">
          <w:marLeft w:val="1440"/>
          <w:marRight w:val="0"/>
          <w:marTop w:val="0"/>
          <w:marBottom w:val="0"/>
          <w:divBdr>
            <w:top w:val="none" w:sz="0" w:space="0" w:color="auto"/>
            <w:left w:val="none" w:sz="0" w:space="0" w:color="auto"/>
            <w:bottom w:val="none" w:sz="0" w:space="0" w:color="auto"/>
            <w:right w:val="none" w:sz="0" w:space="0" w:color="auto"/>
          </w:divBdr>
        </w:div>
        <w:div w:id="1850754261">
          <w:marLeft w:val="1440"/>
          <w:marRight w:val="0"/>
          <w:marTop w:val="0"/>
          <w:marBottom w:val="0"/>
          <w:divBdr>
            <w:top w:val="none" w:sz="0" w:space="0" w:color="auto"/>
            <w:left w:val="none" w:sz="0" w:space="0" w:color="auto"/>
            <w:bottom w:val="none" w:sz="0" w:space="0" w:color="auto"/>
            <w:right w:val="none" w:sz="0" w:space="0" w:color="auto"/>
          </w:divBdr>
        </w:div>
        <w:div w:id="645092452">
          <w:marLeft w:val="1440"/>
          <w:marRight w:val="0"/>
          <w:marTop w:val="0"/>
          <w:marBottom w:val="0"/>
          <w:divBdr>
            <w:top w:val="none" w:sz="0" w:space="0" w:color="auto"/>
            <w:left w:val="none" w:sz="0" w:space="0" w:color="auto"/>
            <w:bottom w:val="none" w:sz="0" w:space="0" w:color="auto"/>
            <w:right w:val="none" w:sz="0" w:space="0" w:color="auto"/>
          </w:divBdr>
        </w:div>
        <w:div w:id="2090033967">
          <w:marLeft w:val="1440"/>
          <w:marRight w:val="0"/>
          <w:marTop w:val="0"/>
          <w:marBottom w:val="0"/>
          <w:divBdr>
            <w:top w:val="none" w:sz="0" w:space="0" w:color="auto"/>
            <w:left w:val="none" w:sz="0" w:space="0" w:color="auto"/>
            <w:bottom w:val="none" w:sz="0" w:space="0" w:color="auto"/>
            <w:right w:val="none" w:sz="0" w:space="0" w:color="auto"/>
          </w:divBdr>
        </w:div>
      </w:divsChild>
    </w:div>
    <w:div w:id="636229271">
      <w:bodyDiv w:val="1"/>
      <w:marLeft w:val="0"/>
      <w:marRight w:val="0"/>
      <w:marTop w:val="0"/>
      <w:marBottom w:val="0"/>
      <w:divBdr>
        <w:top w:val="none" w:sz="0" w:space="0" w:color="auto"/>
        <w:left w:val="none" w:sz="0" w:space="0" w:color="auto"/>
        <w:bottom w:val="none" w:sz="0" w:space="0" w:color="auto"/>
        <w:right w:val="none" w:sz="0" w:space="0" w:color="auto"/>
      </w:divBdr>
    </w:div>
    <w:div w:id="665717062">
      <w:bodyDiv w:val="1"/>
      <w:marLeft w:val="0"/>
      <w:marRight w:val="0"/>
      <w:marTop w:val="0"/>
      <w:marBottom w:val="0"/>
      <w:divBdr>
        <w:top w:val="none" w:sz="0" w:space="0" w:color="auto"/>
        <w:left w:val="none" w:sz="0" w:space="0" w:color="auto"/>
        <w:bottom w:val="none" w:sz="0" w:space="0" w:color="auto"/>
        <w:right w:val="none" w:sz="0" w:space="0" w:color="auto"/>
      </w:divBdr>
    </w:div>
    <w:div w:id="718361962">
      <w:bodyDiv w:val="1"/>
      <w:marLeft w:val="0"/>
      <w:marRight w:val="0"/>
      <w:marTop w:val="0"/>
      <w:marBottom w:val="0"/>
      <w:divBdr>
        <w:top w:val="none" w:sz="0" w:space="0" w:color="auto"/>
        <w:left w:val="none" w:sz="0" w:space="0" w:color="auto"/>
        <w:bottom w:val="none" w:sz="0" w:space="0" w:color="auto"/>
        <w:right w:val="none" w:sz="0" w:space="0" w:color="auto"/>
      </w:divBdr>
      <w:divsChild>
        <w:div w:id="1795949985">
          <w:marLeft w:val="504"/>
          <w:marRight w:val="0"/>
          <w:marTop w:val="140"/>
          <w:marBottom w:val="0"/>
          <w:divBdr>
            <w:top w:val="none" w:sz="0" w:space="0" w:color="auto"/>
            <w:left w:val="none" w:sz="0" w:space="0" w:color="auto"/>
            <w:bottom w:val="none" w:sz="0" w:space="0" w:color="auto"/>
            <w:right w:val="none" w:sz="0" w:space="0" w:color="auto"/>
          </w:divBdr>
        </w:div>
        <w:div w:id="1911036568">
          <w:marLeft w:val="504"/>
          <w:marRight w:val="0"/>
          <w:marTop w:val="140"/>
          <w:marBottom w:val="0"/>
          <w:divBdr>
            <w:top w:val="none" w:sz="0" w:space="0" w:color="auto"/>
            <w:left w:val="none" w:sz="0" w:space="0" w:color="auto"/>
            <w:bottom w:val="none" w:sz="0" w:space="0" w:color="auto"/>
            <w:right w:val="none" w:sz="0" w:space="0" w:color="auto"/>
          </w:divBdr>
        </w:div>
        <w:div w:id="1734546536">
          <w:marLeft w:val="504"/>
          <w:marRight w:val="0"/>
          <w:marTop w:val="140"/>
          <w:marBottom w:val="0"/>
          <w:divBdr>
            <w:top w:val="none" w:sz="0" w:space="0" w:color="auto"/>
            <w:left w:val="none" w:sz="0" w:space="0" w:color="auto"/>
            <w:bottom w:val="none" w:sz="0" w:space="0" w:color="auto"/>
            <w:right w:val="none" w:sz="0" w:space="0" w:color="auto"/>
          </w:divBdr>
        </w:div>
        <w:div w:id="1392465760">
          <w:marLeft w:val="504"/>
          <w:marRight w:val="0"/>
          <w:marTop w:val="140"/>
          <w:marBottom w:val="0"/>
          <w:divBdr>
            <w:top w:val="none" w:sz="0" w:space="0" w:color="auto"/>
            <w:left w:val="none" w:sz="0" w:space="0" w:color="auto"/>
            <w:bottom w:val="none" w:sz="0" w:space="0" w:color="auto"/>
            <w:right w:val="none" w:sz="0" w:space="0" w:color="auto"/>
          </w:divBdr>
        </w:div>
        <w:div w:id="1280141018">
          <w:marLeft w:val="504"/>
          <w:marRight w:val="0"/>
          <w:marTop w:val="140"/>
          <w:marBottom w:val="0"/>
          <w:divBdr>
            <w:top w:val="none" w:sz="0" w:space="0" w:color="auto"/>
            <w:left w:val="none" w:sz="0" w:space="0" w:color="auto"/>
            <w:bottom w:val="none" w:sz="0" w:space="0" w:color="auto"/>
            <w:right w:val="none" w:sz="0" w:space="0" w:color="auto"/>
          </w:divBdr>
        </w:div>
        <w:div w:id="1431927121">
          <w:marLeft w:val="504"/>
          <w:marRight w:val="0"/>
          <w:marTop w:val="140"/>
          <w:marBottom w:val="0"/>
          <w:divBdr>
            <w:top w:val="none" w:sz="0" w:space="0" w:color="auto"/>
            <w:left w:val="none" w:sz="0" w:space="0" w:color="auto"/>
            <w:bottom w:val="none" w:sz="0" w:space="0" w:color="auto"/>
            <w:right w:val="none" w:sz="0" w:space="0" w:color="auto"/>
          </w:divBdr>
        </w:div>
        <w:div w:id="1081833521">
          <w:marLeft w:val="504"/>
          <w:marRight w:val="0"/>
          <w:marTop w:val="140"/>
          <w:marBottom w:val="0"/>
          <w:divBdr>
            <w:top w:val="none" w:sz="0" w:space="0" w:color="auto"/>
            <w:left w:val="none" w:sz="0" w:space="0" w:color="auto"/>
            <w:bottom w:val="none" w:sz="0" w:space="0" w:color="auto"/>
            <w:right w:val="none" w:sz="0" w:space="0" w:color="auto"/>
          </w:divBdr>
        </w:div>
        <w:div w:id="1782458622">
          <w:marLeft w:val="504"/>
          <w:marRight w:val="0"/>
          <w:marTop w:val="140"/>
          <w:marBottom w:val="0"/>
          <w:divBdr>
            <w:top w:val="none" w:sz="0" w:space="0" w:color="auto"/>
            <w:left w:val="none" w:sz="0" w:space="0" w:color="auto"/>
            <w:bottom w:val="none" w:sz="0" w:space="0" w:color="auto"/>
            <w:right w:val="none" w:sz="0" w:space="0" w:color="auto"/>
          </w:divBdr>
        </w:div>
      </w:divsChild>
    </w:div>
    <w:div w:id="746341983">
      <w:bodyDiv w:val="1"/>
      <w:marLeft w:val="0"/>
      <w:marRight w:val="0"/>
      <w:marTop w:val="0"/>
      <w:marBottom w:val="0"/>
      <w:divBdr>
        <w:top w:val="none" w:sz="0" w:space="0" w:color="auto"/>
        <w:left w:val="none" w:sz="0" w:space="0" w:color="auto"/>
        <w:bottom w:val="none" w:sz="0" w:space="0" w:color="auto"/>
        <w:right w:val="none" w:sz="0" w:space="0" w:color="auto"/>
      </w:divBdr>
      <w:divsChild>
        <w:div w:id="492141914">
          <w:marLeft w:val="446"/>
          <w:marRight w:val="0"/>
          <w:marTop w:val="0"/>
          <w:marBottom w:val="0"/>
          <w:divBdr>
            <w:top w:val="none" w:sz="0" w:space="0" w:color="auto"/>
            <w:left w:val="none" w:sz="0" w:space="0" w:color="auto"/>
            <w:bottom w:val="none" w:sz="0" w:space="0" w:color="auto"/>
            <w:right w:val="none" w:sz="0" w:space="0" w:color="auto"/>
          </w:divBdr>
        </w:div>
        <w:div w:id="1047602985">
          <w:marLeft w:val="446"/>
          <w:marRight w:val="0"/>
          <w:marTop w:val="0"/>
          <w:marBottom w:val="0"/>
          <w:divBdr>
            <w:top w:val="none" w:sz="0" w:space="0" w:color="auto"/>
            <w:left w:val="none" w:sz="0" w:space="0" w:color="auto"/>
            <w:bottom w:val="none" w:sz="0" w:space="0" w:color="auto"/>
            <w:right w:val="none" w:sz="0" w:space="0" w:color="auto"/>
          </w:divBdr>
        </w:div>
        <w:div w:id="1339773816">
          <w:marLeft w:val="446"/>
          <w:marRight w:val="0"/>
          <w:marTop w:val="0"/>
          <w:marBottom w:val="0"/>
          <w:divBdr>
            <w:top w:val="none" w:sz="0" w:space="0" w:color="auto"/>
            <w:left w:val="none" w:sz="0" w:space="0" w:color="auto"/>
            <w:bottom w:val="none" w:sz="0" w:space="0" w:color="auto"/>
            <w:right w:val="none" w:sz="0" w:space="0" w:color="auto"/>
          </w:divBdr>
        </w:div>
        <w:div w:id="316880970">
          <w:marLeft w:val="1166"/>
          <w:marRight w:val="0"/>
          <w:marTop w:val="0"/>
          <w:marBottom w:val="0"/>
          <w:divBdr>
            <w:top w:val="none" w:sz="0" w:space="0" w:color="auto"/>
            <w:left w:val="none" w:sz="0" w:space="0" w:color="auto"/>
            <w:bottom w:val="none" w:sz="0" w:space="0" w:color="auto"/>
            <w:right w:val="none" w:sz="0" w:space="0" w:color="auto"/>
          </w:divBdr>
        </w:div>
        <w:div w:id="1818914213">
          <w:marLeft w:val="1166"/>
          <w:marRight w:val="0"/>
          <w:marTop w:val="0"/>
          <w:marBottom w:val="0"/>
          <w:divBdr>
            <w:top w:val="none" w:sz="0" w:space="0" w:color="auto"/>
            <w:left w:val="none" w:sz="0" w:space="0" w:color="auto"/>
            <w:bottom w:val="none" w:sz="0" w:space="0" w:color="auto"/>
            <w:right w:val="none" w:sz="0" w:space="0" w:color="auto"/>
          </w:divBdr>
        </w:div>
        <w:div w:id="438913297">
          <w:marLeft w:val="446"/>
          <w:marRight w:val="0"/>
          <w:marTop w:val="0"/>
          <w:marBottom w:val="0"/>
          <w:divBdr>
            <w:top w:val="none" w:sz="0" w:space="0" w:color="auto"/>
            <w:left w:val="none" w:sz="0" w:space="0" w:color="auto"/>
            <w:bottom w:val="none" w:sz="0" w:space="0" w:color="auto"/>
            <w:right w:val="none" w:sz="0" w:space="0" w:color="auto"/>
          </w:divBdr>
        </w:div>
      </w:divsChild>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789781295">
      <w:bodyDiv w:val="1"/>
      <w:marLeft w:val="0"/>
      <w:marRight w:val="0"/>
      <w:marTop w:val="0"/>
      <w:marBottom w:val="0"/>
      <w:divBdr>
        <w:top w:val="none" w:sz="0" w:space="0" w:color="auto"/>
        <w:left w:val="none" w:sz="0" w:space="0" w:color="auto"/>
        <w:bottom w:val="none" w:sz="0" w:space="0" w:color="auto"/>
        <w:right w:val="none" w:sz="0" w:space="0" w:color="auto"/>
      </w:divBdr>
    </w:div>
    <w:div w:id="795684093">
      <w:bodyDiv w:val="1"/>
      <w:marLeft w:val="0"/>
      <w:marRight w:val="0"/>
      <w:marTop w:val="0"/>
      <w:marBottom w:val="0"/>
      <w:divBdr>
        <w:top w:val="none" w:sz="0" w:space="0" w:color="auto"/>
        <w:left w:val="none" w:sz="0" w:space="0" w:color="auto"/>
        <w:bottom w:val="none" w:sz="0" w:space="0" w:color="auto"/>
        <w:right w:val="none" w:sz="0" w:space="0" w:color="auto"/>
      </w:divBdr>
    </w:div>
    <w:div w:id="872617055">
      <w:bodyDiv w:val="1"/>
      <w:marLeft w:val="0"/>
      <w:marRight w:val="0"/>
      <w:marTop w:val="0"/>
      <w:marBottom w:val="0"/>
      <w:divBdr>
        <w:top w:val="none" w:sz="0" w:space="0" w:color="auto"/>
        <w:left w:val="none" w:sz="0" w:space="0" w:color="auto"/>
        <w:bottom w:val="none" w:sz="0" w:space="0" w:color="auto"/>
        <w:right w:val="none" w:sz="0" w:space="0" w:color="auto"/>
      </w:divBdr>
    </w:div>
    <w:div w:id="877208771">
      <w:bodyDiv w:val="1"/>
      <w:marLeft w:val="0"/>
      <w:marRight w:val="0"/>
      <w:marTop w:val="0"/>
      <w:marBottom w:val="0"/>
      <w:divBdr>
        <w:top w:val="none" w:sz="0" w:space="0" w:color="auto"/>
        <w:left w:val="none" w:sz="0" w:space="0" w:color="auto"/>
        <w:bottom w:val="none" w:sz="0" w:space="0" w:color="auto"/>
        <w:right w:val="none" w:sz="0" w:space="0" w:color="auto"/>
      </w:divBdr>
      <w:divsChild>
        <w:div w:id="1967928494">
          <w:marLeft w:val="504"/>
          <w:marRight w:val="0"/>
          <w:marTop w:val="140"/>
          <w:marBottom w:val="0"/>
          <w:divBdr>
            <w:top w:val="none" w:sz="0" w:space="0" w:color="auto"/>
            <w:left w:val="none" w:sz="0" w:space="0" w:color="auto"/>
            <w:bottom w:val="none" w:sz="0" w:space="0" w:color="auto"/>
            <w:right w:val="none" w:sz="0" w:space="0" w:color="auto"/>
          </w:divBdr>
        </w:div>
        <w:div w:id="1620139864">
          <w:marLeft w:val="1008"/>
          <w:marRight w:val="0"/>
          <w:marTop w:val="110"/>
          <w:marBottom w:val="0"/>
          <w:divBdr>
            <w:top w:val="none" w:sz="0" w:space="0" w:color="auto"/>
            <w:left w:val="none" w:sz="0" w:space="0" w:color="auto"/>
            <w:bottom w:val="none" w:sz="0" w:space="0" w:color="auto"/>
            <w:right w:val="none" w:sz="0" w:space="0" w:color="auto"/>
          </w:divBdr>
        </w:div>
        <w:div w:id="565455778">
          <w:marLeft w:val="504"/>
          <w:marRight w:val="0"/>
          <w:marTop w:val="140"/>
          <w:marBottom w:val="0"/>
          <w:divBdr>
            <w:top w:val="none" w:sz="0" w:space="0" w:color="auto"/>
            <w:left w:val="none" w:sz="0" w:space="0" w:color="auto"/>
            <w:bottom w:val="none" w:sz="0" w:space="0" w:color="auto"/>
            <w:right w:val="none" w:sz="0" w:space="0" w:color="auto"/>
          </w:divBdr>
        </w:div>
        <w:div w:id="1190215335">
          <w:marLeft w:val="1008"/>
          <w:marRight w:val="0"/>
          <w:marTop w:val="110"/>
          <w:marBottom w:val="0"/>
          <w:divBdr>
            <w:top w:val="none" w:sz="0" w:space="0" w:color="auto"/>
            <w:left w:val="none" w:sz="0" w:space="0" w:color="auto"/>
            <w:bottom w:val="none" w:sz="0" w:space="0" w:color="auto"/>
            <w:right w:val="none" w:sz="0" w:space="0" w:color="auto"/>
          </w:divBdr>
        </w:div>
        <w:div w:id="1149521143">
          <w:marLeft w:val="504"/>
          <w:marRight w:val="0"/>
          <w:marTop w:val="140"/>
          <w:marBottom w:val="0"/>
          <w:divBdr>
            <w:top w:val="none" w:sz="0" w:space="0" w:color="auto"/>
            <w:left w:val="none" w:sz="0" w:space="0" w:color="auto"/>
            <w:bottom w:val="none" w:sz="0" w:space="0" w:color="auto"/>
            <w:right w:val="none" w:sz="0" w:space="0" w:color="auto"/>
          </w:divBdr>
        </w:div>
        <w:div w:id="924264667">
          <w:marLeft w:val="1008"/>
          <w:marRight w:val="0"/>
          <w:marTop w:val="110"/>
          <w:marBottom w:val="0"/>
          <w:divBdr>
            <w:top w:val="none" w:sz="0" w:space="0" w:color="auto"/>
            <w:left w:val="none" w:sz="0" w:space="0" w:color="auto"/>
            <w:bottom w:val="none" w:sz="0" w:space="0" w:color="auto"/>
            <w:right w:val="none" w:sz="0" w:space="0" w:color="auto"/>
          </w:divBdr>
        </w:div>
        <w:div w:id="1343320013">
          <w:marLeft w:val="504"/>
          <w:marRight w:val="0"/>
          <w:marTop w:val="140"/>
          <w:marBottom w:val="0"/>
          <w:divBdr>
            <w:top w:val="none" w:sz="0" w:space="0" w:color="auto"/>
            <w:left w:val="none" w:sz="0" w:space="0" w:color="auto"/>
            <w:bottom w:val="none" w:sz="0" w:space="0" w:color="auto"/>
            <w:right w:val="none" w:sz="0" w:space="0" w:color="auto"/>
          </w:divBdr>
        </w:div>
        <w:div w:id="804078417">
          <w:marLeft w:val="504"/>
          <w:marRight w:val="0"/>
          <w:marTop w:val="140"/>
          <w:marBottom w:val="0"/>
          <w:divBdr>
            <w:top w:val="none" w:sz="0" w:space="0" w:color="auto"/>
            <w:left w:val="none" w:sz="0" w:space="0" w:color="auto"/>
            <w:bottom w:val="none" w:sz="0" w:space="0" w:color="auto"/>
            <w:right w:val="none" w:sz="0" w:space="0" w:color="auto"/>
          </w:divBdr>
        </w:div>
        <w:div w:id="947004230">
          <w:marLeft w:val="504"/>
          <w:marRight w:val="0"/>
          <w:marTop w:val="140"/>
          <w:marBottom w:val="0"/>
          <w:divBdr>
            <w:top w:val="none" w:sz="0" w:space="0" w:color="auto"/>
            <w:left w:val="none" w:sz="0" w:space="0" w:color="auto"/>
            <w:bottom w:val="none" w:sz="0" w:space="0" w:color="auto"/>
            <w:right w:val="none" w:sz="0" w:space="0" w:color="auto"/>
          </w:divBdr>
        </w:div>
      </w:divsChild>
    </w:div>
    <w:div w:id="878514200">
      <w:bodyDiv w:val="1"/>
      <w:marLeft w:val="0"/>
      <w:marRight w:val="0"/>
      <w:marTop w:val="0"/>
      <w:marBottom w:val="0"/>
      <w:divBdr>
        <w:top w:val="none" w:sz="0" w:space="0" w:color="auto"/>
        <w:left w:val="none" w:sz="0" w:space="0" w:color="auto"/>
        <w:bottom w:val="none" w:sz="0" w:space="0" w:color="auto"/>
        <w:right w:val="none" w:sz="0" w:space="0" w:color="auto"/>
      </w:divBdr>
      <w:divsChild>
        <w:div w:id="339091011">
          <w:marLeft w:val="504"/>
          <w:marRight w:val="0"/>
          <w:marTop w:val="140"/>
          <w:marBottom w:val="0"/>
          <w:divBdr>
            <w:top w:val="none" w:sz="0" w:space="0" w:color="auto"/>
            <w:left w:val="none" w:sz="0" w:space="0" w:color="auto"/>
            <w:bottom w:val="none" w:sz="0" w:space="0" w:color="auto"/>
            <w:right w:val="none" w:sz="0" w:space="0" w:color="auto"/>
          </w:divBdr>
        </w:div>
        <w:div w:id="897285531">
          <w:marLeft w:val="1008"/>
          <w:marRight w:val="0"/>
          <w:marTop w:val="110"/>
          <w:marBottom w:val="0"/>
          <w:divBdr>
            <w:top w:val="none" w:sz="0" w:space="0" w:color="auto"/>
            <w:left w:val="none" w:sz="0" w:space="0" w:color="auto"/>
            <w:bottom w:val="none" w:sz="0" w:space="0" w:color="auto"/>
            <w:right w:val="none" w:sz="0" w:space="0" w:color="auto"/>
          </w:divBdr>
        </w:div>
        <w:div w:id="1753163133">
          <w:marLeft w:val="1008"/>
          <w:marRight w:val="0"/>
          <w:marTop w:val="110"/>
          <w:marBottom w:val="0"/>
          <w:divBdr>
            <w:top w:val="none" w:sz="0" w:space="0" w:color="auto"/>
            <w:left w:val="none" w:sz="0" w:space="0" w:color="auto"/>
            <w:bottom w:val="none" w:sz="0" w:space="0" w:color="auto"/>
            <w:right w:val="none" w:sz="0" w:space="0" w:color="auto"/>
          </w:divBdr>
        </w:div>
      </w:divsChild>
    </w:div>
    <w:div w:id="879977427">
      <w:bodyDiv w:val="1"/>
      <w:marLeft w:val="0"/>
      <w:marRight w:val="0"/>
      <w:marTop w:val="0"/>
      <w:marBottom w:val="0"/>
      <w:divBdr>
        <w:top w:val="none" w:sz="0" w:space="0" w:color="auto"/>
        <w:left w:val="none" w:sz="0" w:space="0" w:color="auto"/>
        <w:bottom w:val="none" w:sz="0" w:space="0" w:color="auto"/>
        <w:right w:val="none" w:sz="0" w:space="0" w:color="auto"/>
      </w:divBdr>
      <w:divsChild>
        <w:div w:id="930046769">
          <w:marLeft w:val="1008"/>
          <w:marRight w:val="0"/>
          <w:marTop w:val="110"/>
          <w:marBottom w:val="0"/>
          <w:divBdr>
            <w:top w:val="none" w:sz="0" w:space="0" w:color="auto"/>
            <w:left w:val="none" w:sz="0" w:space="0" w:color="auto"/>
            <w:bottom w:val="none" w:sz="0" w:space="0" w:color="auto"/>
            <w:right w:val="none" w:sz="0" w:space="0" w:color="auto"/>
          </w:divBdr>
        </w:div>
        <w:div w:id="1001352224">
          <w:marLeft w:val="1008"/>
          <w:marRight w:val="0"/>
          <w:marTop w:val="110"/>
          <w:marBottom w:val="0"/>
          <w:divBdr>
            <w:top w:val="none" w:sz="0" w:space="0" w:color="auto"/>
            <w:left w:val="none" w:sz="0" w:space="0" w:color="auto"/>
            <w:bottom w:val="none" w:sz="0" w:space="0" w:color="auto"/>
            <w:right w:val="none" w:sz="0" w:space="0" w:color="auto"/>
          </w:divBdr>
        </w:div>
      </w:divsChild>
    </w:div>
    <w:div w:id="880241744">
      <w:bodyDiv w:val="1"/>
      <w:marLeft w:val="0"/>
      <w:marRight w:val="0"/>
      <w:marTop w:val="0"/>
      <w:marBottom w:val="0"/>
      <w:divBdr>
        <w:top w:val="none" w:sz="0" w:space="0" w:color="auto"/>
        <w:left w:val="none" w:sz="0" w:space="0" w:color="auto"/>
        <w:bottom w:val="none" w:sz="0" w:space="0" w:color="auto"/>
        <w:right w:val="none" w:sz="0" w:space="0" w:color="auto"/>
      </w:divBdr>
    </w:div>
    <w:div w:id="894047925">
      <w:bodyDiv w:val="1"/>
      <w:marLeft w:val="0"/>
      <w:marRight w:val="0"/>
      <w:marTop w:val="0"/>
      <w:marBottom w:val="0"/>
      <w:divBdr>
        <w:top w:val="none" w:sz="0" w:space="0" w:color="auto"/>
        <w:left w:val="none" w:sz="0" w:space="0" w:color="auto"/>
        <w:bottom w:val="none" w:sz="0" w:space="0" w:color="auto"/>
        <w:right w:val="none" w:sz="0" w:space="0" w:color="auto"/>
      </w:divBdr>
      <w:divsChild>
        <w:div w:id="43532457">
          <w:marLeft w:val="446"/>
          <w:marRight w:val="0"/>
          <w:marTop w:val="0"/>
          <w:marBottom w:val="0"/>
          <w:divBdr>
            <w:top w:val="none" w:sz="0" w:space="0" w:color="auto"/>
            <w:left w:val="none" w:sz="0" w:space="0" w:color="auto"/>
            <w:bottom w:val="none" w:sz="0" w:space="0" w:color="auto"/>
            <w:right w:val="none" w:sz="0" w:space="0" w:color="auto"/>
          </w:divBdr>
        </w:div>
      </w:divsChild>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945960163">
      <w:bodyDiv w:val="1"/>
      <w:marLeft w:val="0"/>
      <w:marRight w:val="0"/>
      <w:marTop w:val="0"/>
      <w:marBottom w:val="0"/>
      <w:divBdr>
        <w:top w:val="none" w:sz="0" w:space="0" w:color="auto"/>
        <w:left w:val="none" w:sz="0" w:space="0" w:color="auto"/>
        <w:bottom w:val="none" w:sz="0" w:space="0" w:color="auto"/>
        <w:right w:val="none" w:sz="0" w:space="0" w:color="auto"/>
      </w:divBdr>
      <w:divsChild>
        <w:div w:id="188564189">
          <w:marLeft w:val="1008"/>
          <w:marRight w:val="0"/>
          <w:marTop w:val="110"/>
          <w:marBottom w:val="0"/>
          <w:divBdr>
            <w:top w:val="none" w:sz="0" w:space="0" w:color="auto"/>
            <w:left w:val="none" w:sz="0" w:space="0" w:color="auto"/>
            <w:bottom w:val="none" w:sz="0" w:space="0" w:color="auto"/>
            <w:right w:val="none" w:sz="0" w:space="0" w:color="auto"/>
          </w:divBdr>
        </w:div>
      </w:divsChild>
    </w:div>
    <w:div w:id="950163498">
      <w:bodyDiv w:val="1"/>
      <w:marLeft w:val="0"/>
      <w:marRight w:val="0"/>
      <w:marTop w:val="0"/>
      <w:marBottom w:val="0"/>
      <w:divBdr>
        <w:top w:val="none" w:sz="0" w:space="0" w:color="auto"/>
        <w:left w:val="none" w:sz="0" w:space="0" w:color="auto"/>
        <w:bottom w:val="none" w:sz="0" w:space="0" w:color="auto"/>
        <w:right w:val="none" w:sz="0" w:space="0" w:color="auto"/>
      </w:divBdr>
      <w:divsChild>
        <w:div w:id="255746847">
          <w:marLeft w:val="720"/>
          <w:marRight w:val="0"/>
          <w:marTop w:val="120"/>
          <w:marBottom w:val="0"/>
          <w:divBdr>
            <w:top w:val="none" w:sz="0" w:space="0" w:color="auto"/>
            <w:left w:val="none" w:sz="0" w:space="0" w:color="auto"/>
            <w:bottom w:val="none" w:sz="0" w:space="0" w:color="auto"/>
            <w:right w:val="none" w:sz="0" w:space="0" w:color="auto"/>
          </w:divBdr>
        </w:div>
        <w:div w:id="1387994598">
          <w:marLeft w:val="720"/>
          <w:marRight w:val="0"/>
          <w:marTop w:val="120"/>
          <w:marBottom w:val="0"/>
          <w:divBdr>
            <w:top w:val="none" w:sz="0" w:space="0" w:color="auto"/>
            <w:left w:val="none" w:sz="0" w:space="0" w:color="auto"/>
            <w:bottom w:val="none" w:sz="0" w:space="0" w:color="auto"/>
            <w:right w:val="none" w:sz="0" w:space="0" w:color="auto"/>
          </w:divBdr>
        </w:div>
        <w:div w:id="1043361427">
          <w:marLeft w:val="547"/>
          <w:marRight w:val="0"/>
          <w:marTop w:val="120"/>
          <w:marBottom w:val="0"/>
          <w:divBdr>
            <w:top w:val="none" w:sz="0" w:space="0" w:color="auto"/>
            <w:left w:val="none" w:sz="0" w:space="0" w:color="auto"/>
            <w:bottom w:val="none" w:sz="0" w:space="0" w:color="auto"/>
            <w:right w:val="none" w:sz="0" w:space="0" w:color="auto"/>
          </w:divBdr>
        </w:div>
        <w:div w:id="1244413664">
          <w:marLeft w:val="547"/>
          <w:marRight w:val="0"/>
          <w:marTop w:val="120"/>
          <w:marBottom w:val="0"/>
          <w:divBdr>
            <w:top w:val="none" w:sz="0" w:space="0" w:color="auto"/>
            <w:left w:val="none" w:sz="0" w:space="0" w:color="auto"/>
            <w:bottom w:val="none" w:sz="0" w:space="0" w:color="auto"/>
            <w:right w:val="none" w:sz="0" w:space="0" w:color="auto"/>
          </w:divBdr>
        </w:div>
        <w:div w:id="1442023">
          <w:marLeft w:val="547"/>
          <w:marRight w:val="0"/>
          <w:marTop w:val="120"/>
          <w:marBottom w:val="0"/>
          <w:divBdr>
            <w:top w:val="none" w:sz="0" w:space="0" w:color="auto"/>
            <w:left w:val="none" w:sz="0" w:space="0" w:color="auto"/>
            <w:bottom w:val="none" w:sz="0" w:space="0" w:color="auto"/>
            <w:right w:val="none" w:sz="0" w:space="0" w:color="auto"/>
          </w:divBdr>
        </w:div>
      </w:divsChild>
    </w:div>
    <w:div w:id="957107578">
      <w:bodyDiv w:val="1"/>
      <w:marLeft w:val="0"/>
      <w:marRight w:val="0"/>
      <w:marTop w:val="0"/>
      <w:marBottom w:val="0"/>
      <w:divBdr>
        <w:top w:val="none" w:sz="0" w:space="0" w:color="auto"/>
        <w:left w:val="none" w:sz="0" w:space="0" w:color="auto"/>
        <w:bottom w:val="none" w:sz="0" w:space="0" w:color="auto"/>
        <w:right w:val="none" w:sz="0" w:space="0" w:color="auto"/>
      </w:divBdr>
    </w:div>
    <w:div w:id="980696988">
      <w:bodyDiv w:val="1"/>
      <w:marLeft w:val="0"/>
      <w:marRight w:val="0"/>
      <w:marTop w:val="0"/>
      <w:marBottom w:val="0"/>
      <w:divBdr>
        <w:top w:val="none" w:sz="0" w:space="0" w:color="auto"/>
        <w:left w:val="none" w:sz="0" w:space="0" w:color="auto"/>
        <w:bottom w:val="none" w:sz="0" w:space="0" w:color="auto"/>
        <w:right w:val="none" w:sz="0" w:space="0" w:color="auto"/>
      </w:divBdr>
      <w:divsChild>
        <w:div w:id="1047602620">
          <w:marLeft w:val="1008"/>
          <w:marRight w:val="0"/>
          <w:marTop w:val="110"/>
          <w:marBottom w:val="0"/>
          <w:divBdr>
            <w:top w:val="none" w:sz="0" w:space="0" w:color="auto"/>
            <w:left w:val="none" w:sz="0" w:space="0" w:color="auto"/>
            <w:bottom w:val="none" w:sz="0" w:space="0" w:color="auto"/>
            <w:right w:val="none" w:sz="0" w:space="0" w:color="auto"/>
          </w:divBdr>
        </w:div>
      </w:divsChild>
    </w:div>
    <w:div w:id="998188918">
      <w:bodyDiv w:val="1"/>
      <w:marLeft w:val="0"/>
      <w:marRight w:val="0"/>
      <w:marTop w:val="0"/>
      <w:marBottom w:val="0"/>
      <w:divBdr>
        <w:top w:val="none" w:sz="0" w:space="0" w:color="auto"/>
        <w:left w:val="none" w:sz="0" w:space="0" w:color="auto"/>
        <w:bottom w:val="none" w:sz="0" w:space="0" w:color="auto"/>
        <w:right w:val="none" w:sz="0" w:space="0" w:color="auto"/>
      </w:divBdr>
      <w:divsChild>
        <w:div w:id="326792334">
          <w:marLeft w:val="720"/>
          <w:marRight w:val="0"/>
          <w:marTop w:val="120"/>
          <w:marBottom w:val="0"/>
          <w:divBdr>
            <w:top w:val="none" w:sz="0" w:space="0" w:color="auto"/>
            <w:left w:val="none" w:sz="0" w:space="0" w:color="auto"/>
            <w:bottom w:val="none" w:sz="0" w:space="0" w:color="auto"/>
            <w:right w:val="none" w:sz="0" w:space="0" w:color="auto"/>
          </w:divBdr>
        </w:div>
        <w:div w:id="955910324">
          <w:marLeft w:val="720"/>
          <w:marRight w:val="0"/>
          <w:marTop w:val="120"/>
          <w:marBottom w:val="0"/>
          <w:divBdr>
            <w:top w:val="none" w:sz="0" w:space="0" w:color="auto"/>
            <w:left w:val="none" w:sz="0" w:space="0" w:color="auto"/>
            <w:bottom w:val="none" w:sz="0" w:space="0" w:color="auto"/>
            <w:right w:val="none" w:sz="0" w:space="0" w:color="auto"/>
          </w:divBdr>
        </w:div>
        <w:div w:id="331226309">
          <w:marLeft w:val="720"/>
          <w:marRight w:val="0"/>
          <w:marTop w:val="120"/>
          <w:marBottom w:val="0"/>
          <w:divBdr>
            <w:top w:val="none" w:sz="0" w:space="0" w:color="auto"/>
            <w:left w:val="none" w:sz="0" w:space="0" w:color="auto"/>
            <w:bottom w:val="none" w:sz="0" w:space="0" w:color="auto"/>
            <w:right w:val="none" w:sz="0" w:space="0" w:color="auto"/>
          </w:divBdr>
        </w:div>
        <w:div w:id="1182010784">
          <w:marLeft w:val="720"/>
          <w:marRight w:val="0"/>
          <w:marTop w:val="120"/>
          <w:marBottom w:val="0"/>
          <w:divBdr>
            <w:top w:val="none" w:sz="0" w:space="0" w:color="auto"/>
            <w:left w:val="none" w:sz="0" w:space="0" w:color="auto"/>
            <w:bottom w:val="none" w:sz="0" w:space="0" w:color="auto"/>
            <w:right w:val="none" w:sz="0" w:space="0" w:color="auto"/>
          </w:divBdr>
        </w:div>
      </w:divsChild>
    </w:div>
    <w:div w:id="1032002924">
      <w:bodyDiv w:val="1"/>
      <w:marLeft w:val="0"/>
      <w:marRight w:val="0"/>
      <w:marTop w:val="0"/>
      <w:marBottom w:val="0"/>
      <w:divBdr>
        <w:top w:val="none" w:sz="0" w:space="0" w:color="auto"/>
        <w:left w:val="none" w:sz="0" w:space="0" w:color="auto"/>
        <w:bottom w:val="none" w:sz="0" w:space="0" w:color="auto"/>
        <w:right w:val="none" w:sz="0" w:space="0" w:color="auto"/>
      </w:divBdr>
    </w:div>
    <w:div w:id="1052771813">
      <w:bodyDiv w:val="1"/>
      <w:marLeft w:val="0"/>
      <w:marRight w:val="0"/>
      <w:marTop w:val="0"/>
      <w:marBottom w:val="0"/>
      <w:divBdr>
        <w:top w:val="none" w:sz="0" w:space="0" w:color="auto"/>
        <w:left w:val="none" w:sz="0" w:space="0" w:color="auto"/>
        <w:bottom w:val="none" w:sz="0" w:space="0" w:color="auto"/>
        <w:right w:val="none" w:sz="0" w:space="0" w:color="auto"/>
      </w:divBdr>
    </w:div>
    <w:div w:id="1065764305">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3">
          <w:marLeft w:val="504"/>
          <w:marRight w:val="0"/>
          <w:marTop w:val="140"/>
          <w:marBottom w:val="0"/>
          <w:divBdr>
            <w:top w:val="none" w:sz="0" w:space="0" w:color="auto"/>
            <w:left w:val="none" w:sz="0" w:space="0" w:color="auto"/>
            <w:bottom w:val="none" w:sz="0" w:space="0" w:color="auto"/>
            <w:right w:val="none" w:sz="0" w:space="0" w:color="auto"/>
          </w:divBdr>
        </w:div>
      </w:divsChild>
    </w:div>
    <w:div w:id="1091849414">
      <w:bodyDiv w:val="1"/>
      <w:marLeft w:val="0"/>
      <w:marRight w:val="0"/>
      <w:marTop w:val="0"/>
      <w:marBottom w:val="0"/>
      <w:divBdr>
        <w:top w:val="none" w:sz="0" w:space="0" w:color="auto"/>
        <w:left w:val="none" w:sz="0" w:space="0" w:color="auto"/>
        <w:bottom w:val="none" w:sz="0" w:space="0" w:color="auto"/>
        <w:right w:val="none" w:sz="0" w:space="0" w:color="auto"/>
      </w:divBdr>
    </w:div>
    <w:div w:id="1108619466">
      <w:bodyDiv w:val="1"/>
      <w:marLeft w:val="0"/>
      <w:marRight w:val="0"/>
      <w:marTop w:val="0"/>
      <w:marBottom w:val="0"/>
      <w:divBdr>
        <w:top w:val="none" w:sz="0" w:space="0" w:color="auto"/>
        <w:left w:val="none" w:sz="0" w:space="0" w:color="auto"/>
        <w:bottom w:val="none" w:sz="0" w:space="0" w:color="auto"/>
        <w:right w:val="none" w:sz="0" w:space="0" w:color="auto"/>
      </w:divBdr>
      <w:divsChild>
        <w:div w:id="1233740075">
          <w:marLeft w:val="446"/>
          <w:marRight w:val="0"/>
          <w:marTop w:val="0"/>
          <w:marBottom w:val="0"/>
          <w:divBdr>
            <w:top w:val="none" w:sz="0" w:space="0" w:color="auto"/>
            <w:left w:val="none" w:sz="0" w:space="0" w:color="auto"/>
            <w:bottom w:val="none" w:sz="0" w:space="0" w:color="auto"/>
            <w:right w:val="none" w:sz="0" w:space="0" w:color="auto"/>
          </w:divBdr>
        </w:div>
      </w:divsChild>
    </w:div>
    <w:div w:id="1184397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6593">
          <w:marLeft w:val="1008"/>
          <w:marRight w:val="0"/>
          <w:marTop w:val="110"/>
          <w:marBottom w:val="0"/>
          <w:divBdr>
            <w:top w:val="none" w:sz="0" w:space="0" w:color="auto"/>
            <w:left w:val="none" w:sz="0" w:space="0" w:color="auto"/>
            <w:bottom w:val="none" w:sz="0" w:space="0" w:color="auto"/>
            <w:right w:val="none" w:sz="0" w:space="0" w:color="auto"/>
          </w:divBdr>
        </w:div>
      </w:divsChild>
    </w:div>
    <w:div w:id="1194422592">
      <w:bodyDiv w:val="1"/>
      <w:marLeft w:val="0"/>
      <w:marRight w:val="0"/>
      <w:marTop w:val="0"/>
      <w:marBottom w:val="0"/>
      <w:divBdr>
        <w:top w:val="none" w:sz="0" w:space="0" w:color="auto"/>
        <w:left w:val="none" w:sz="0" w:space="0" w:color="auto"/>
        <w:bottom w:val="none" w:sz="0" w:space="0" w:color="auto"/>
        <w:right w:val="none" w:sz="0" w:space="0" w:color="auto"/>
      </w:divBdr>
      <w:divsChild>
        <w:div w:id="375861259">
          <w:marLeft w:val="504"/>
          <w:marRight w:val="0"/>
          <w:marTop w:val="140"/>
          <w:marBottom w:val="0"/>
          <w:divBdr>
            <w:top w:val="none" w:sz="0" w:space="0" w:color="auto"/>
            <w:left w:val="none" w:sz="0" w:space="0" w:color="auto"/>
            <w:bottom w:val="none" w:sz="0" w:space="0" w:color="auto"/>
            <w:right w:val="none" w:sz="0" w:space="0" w:color="auto"/>
          </w:divBdr>
        </w:div>
        <w:div w:id="2142574891">
          <w:marLeft w:val="504"/>
          <w:marRight w:val="0"/>
          <w:marTop w:val="140"/>
          <w:marBottom w:val="0"/>
          <w:divBdr>
            <w:top w:val="none" w:sz="0" w:space="0" w:color="auto"/>
            <w:left w:val="none" w:sz="0" w:space="0" w:color="auto"/>
            <w:bottom w:val="none" w:sz="0" w:space="0" w:color="auto"/>
            <w:right w:val="none" w:sz="0" w:space="0" w:color="auto"/>
          </w:divBdr>
        </w:div>
        <w:div w:id="176583453">
          <w:marLeft w:val="504"/>
          <w:marRight w:val="0"/>
          <w:marTop w:val="140"/>
          <w:marBottom w:val="0"/>
          <w:divBdr>
            <w:top w:val="none" w:sz="0" w:space="0" w:color="auto"/>
            <w:left w:val="none" w:sz="0" w:space="0" w:color="auto"/>
            <w:bottom w:val="none" w:sz="0" w:space="0" w:color="auto"/>
            <w:right w:val="none" w:sz="0" w:space="0" w:color="auto"/>
          </w:divBdr>
        </w:div>
        <w:div w:id="1649936119">
          <w:marLeft w:val="504"/>
          <w:marRight w:val="0"/>
          <w:marTop w:val="140"/>
          <w:marBottom w:val="0"/>
          <w:divBdr>
            <w:top w:val="none" w:sz="0" w:space="0" w:color="auto"/>
            <w:left w:val="none" w:sz="0" w:space="0" w:color="auto"/>
            <w:bottom w:val="none" w:sz="0" w:space="0" w:color="auto"/>
            <w:right w:val="none" w:sz="0" w:space="0" w:color="auto"/>
          </w:divBdr>
        </w:div>
      </w:divsChild>
    </w:div>
    <w:div w:id="1233736756">
      <w:bodyDiv w:val="1"/>
      <w:marLeft w:val="0"/>
      <w:marRight w:val="0"/>
      <w:marTop w:val="0"/>
      <w:marBottom w:val="0"/>
      <w:divBdr>
        <w:top w:val="none" w:sz="0" w:space="0" w:color="auto"/>
        <w:left w:val="none" w:sz="0" w:space="0" w:color="auto"/>
        <w:bottom w:val="none" w:sz="0" w:space="0" w:color="auto"/>
        <w:right w:val="none" w:sz="0" w:space="0" w:color="auto"/>
      </w:divBdr>
      <w:divsChild>
        <w:div w:id="755398659">
          <w:marLeft w:val="446"/>
          <w:marRight w:val="0"/>
          <w:marTop w:val="0"/>
          <w:marBottom w:val="0"/>
          <w:divBdr>
            <w:top w:val="none" w:sz="0" w:space="0" w:color="auto"/>
            <w:left w:val="none" w:sz="0" w:space="0" w:color="auto"/>
            <w:bottom w:val="none" w:sz="0" w:space="0" w:color="auto"/>
            <w:right w:val="none" w:sz="0" w:space="0" w:color="auto"/>
          </w:divBdr>
        </w:div>
      </w:divsChild>
    </w:div>
    <w:div w:id="1278290625">
      <w:bodyDiv w:val="1"/>
      <w:marLeft w:val="0"/>
      <w:marRight w:val="0"/>
      <w:marTop w:val="0"/>
      <w:marBottom w:val="0"/>
      <w:divBdr>
        <w:top w:val="none" w:sz="0" w:space="0" w:color="auto"/>
        <w:left w:val="none" w:sz="0" w:space="0" w:color="auto"/>
        <w:bottom w:val="none" w:sz="0" w:space="0" w:color="auto"/>
        <w:right w:val="none" w:sz="0" w:space="0" w:color="auto"/>
      </w:divBdr>
      <w:divsChild>
        <w:div w:id="60099058">
          <w:marLeft w:val="504"/>
          <w:marRight w:val="0"/>
          <w:marTop w:val="140"/>
          <w:marBottom w:val="0"/>
          <w:divBdr>
            <w:top w:val="none" w:sz="0" w:space="0" w:color="auto"/>
            <w:left w:val="none" w:sz="0" w:space="0" w:color="auto"/>
            <w:bottom w:val="none" w:sz="0" w:space="0" w:color="auto"/>
            <w:right w:val="none" w:sz="0" w:space="0" w:color="auto"/>
          </w:divBdr>
        </w:div>
        <w:div w:id="580649325">
          <w:marLeft w:val="1008"/>
          <w:marRight w:val="0"/>
          <w:marTop w:val="110"/>
          <w:marBottom w:val="0"/>
          <w:divBdr>
            <w:top w:val="none" w:sz="0" w:space="0" w:color="auto"/>
            <w:left w:val="none" w:sz="0" w:space="0" w:color="auto"/>
            <w:bottom w:val="none" w:sz="0" w:space="0" w:color="auto"/>
            <w:right w:val="none" w:sz="0" w:space="0" w:color="auto"/>
          </w:divBdr>
        </w:div>
        <w:div w:id="1161312360">
          <w:marLeft w:val="1008"/>
          <w:marRight w:val="0"/>
          <w:marTop w:val="110"/>
          <w:marBottom w:val="0"/>
          <w:divBdr>
            <w:top w:val="none" w:sz="0" w:space="0" w:color="auto"/>
            <w:left w:val="none" w:sz="0" w:space="0" w:color="auto"/>
            <w:bottom w:val="none" w:sz="0" w:space="0" w:color="auto"/>
            <w:right w:val="none" w:sz="0" w:space="0" w:color="auto"/>
          </w:divBdr>
        </w:div>
        <w:div w:id="1378318291">
          <w:marLeft w:val="1008"/>
          <w:marRight w:val="0"/>
          <w:marTop w:val="110"/>
          <w:marBottom w:val="0"/>
          <w:divBdr>
            <w:top w:val="none" w:sz="0" w:space="0" w:color="auto"/>
            <w:left w:val="none" w:sz="0" w:space="0" w:color="auto"/>
            <w:bottom w:val="none" w:sz="0" w:space="0" w:color="auto"/>
            <w:right w:val="none" w:sz="0" w:space="0" w:color="auto"/>
          </w:divBdr>
        </w:div>
        <w:div w:id="649481538">
          <w:marLeft w:val="1008"/>
          <w:marRight w:val="0"/>
          <w:marTop w:val="110"/>
          <w:marBottom w:val="0"/>
          <w:divBdr>
            <w:top w:val="none" w:sz="0" w:space="0" w:color="auto"/>
            <w:left w:val="none" w:sz="0" w:space="0" w:color="auto"/>
            <w:bottom w:val="none" w:sz="0" w:space="0" w:color="auto"/>
            <w:right w:val="none" w:sz="0" w:space="0" w:color="auto"/>
          </w:divBdr>
        </w:div>
        <w:div w:id="1050614232">
          <w:marLeft w:val="1008"/>
          <w:marRight w:val="0"/>
          <w:marTop w:val="110"/>
          <w:marBottom w:val="0"/>
          <w:divBdr>
            <w:top w:val="none" w:sz="0" w:space="0" w:color="auto"/>
            <w:left w:val="none" w:sz="0" w:space="0" w:color="auto"/>
            <w:bottom w:val="none" w:sz="0" w:space="0" w:color="auto"/>
            <w:right w:val="none" w:sz="0" w:space="0" w:color="auto"/>
          </w:divBdr>
        </w:div>
        <w:div w:id="129330629">
          <w:marLeft w:val="1008"/>
          <w:marRight w:val="0"/>
          <w:marTop w:val="110"/>
          <w:marBottom w:val="0"/>
          <w:divBdr>
            <w:top w:val="none" w:sz="0" w:space="0" w:color="auto"/>
            <w:left w:val="none" w:sz="0" w:space="0" w:color="auto"/>
            <w:bottom w:val="none" w:sz="0" w:space="0" w:color="auto"/>
            <w:right w:val="none" w:sz="0" w:space="0" w:color="auto"/>
          </w:divBdr>
        </w:div>
        <w:div w:id="700473968">
          <w:marLeft w:val="1008"/>
          <w:marRight w:val="0"/>
          <w:marTop w:val="110"/>
          <w:marBottom w:val="0"/>
          <w:divBdr>
            <w:top w:val="none" w:sz="0" w:space="0" w:color="auto"/>
            <w:left w:val="none" w:sz="0" w:space="0" w:color="auto"/>
            <w:bottom w:val="none" w:sz="0" w:space="0" w:color="auto"/>
            <w:right w:val="none" w:sz="0" w:space="0" w:color="auto"/>
          </w:divBdr>
        </w:div>
        <w:div w:id="856961286">
          <w:marLeft w:val="1008"/>
          <w:marRight w:val="0"/>
          <w:marTop w:val="110"/>
          <w:marBottom w:val="0"/>
          <w:divBdr>
            <w:top w:val="none" w:sz="0" w:space="0" w:color="auto"/>
            <w:left w:val="none" w:sz="0" w:space="0" w:color="auto"/>
            <w:bottom w:val="none" w:sz="0" w:space="0" w:color="auto"/>
            <w:right w:val="none" w:sz="0" w:space="0" w:color="auto"/>
          </w:divBdr>
        </w:div>
      </w:divsChild>
    </w:div>
    <w:div w:id="1280991943">
      <w:bodyDiv w:val="1"/>
      <w:marLeft w:val="0"/>
      <w:marRight w:val="0"/>
      <w:marTop w:val="0"/>
      <w:marBottom w:val="0"/>
      <w:divBdr>
        <w:top w:val="none" w:sz="0" w:space="0" w:color="auto"/>
        <w:left w:val="none" w:sz="0" w:space="0" w:color="auto"/>
        <w:bottom w:val="none" w:sz="0" w:space="0" w:color="auto"/>
        <w:right w:val="none" w:sz="0" w:space="0" w:color="auto"/>
      </w:divBdr>
    </w:div>
    <w:div w:id="1304652607">
      <w:bodyDiv w:val="1"/>
      <w:marLeft w:val="0"/>
      <w:marRight w:val="0"/>
      <w:marTop w:val="0"/>
      <w:marBottom w:val="0"/>
      <w:divBdr>
        <w:top w:val="none" w:sz="0" w:space="0" w:color="auto"/>
        <w:left w:val="none" w:sz="0" w:space="0" w:color="auto"/>
        <w:bottom w:val="none" w:sz="0" w:space="0" w:color="auto"/>
        <w:right w:val="none" w:sz="0" w:space="0" w:color="auto"/>
      </w:divBdr>
      <w:divsChild>
        <w:div w:id="287585426">
          <w:marLeft w:val="1008"/>
          <w:marRight w:val="0"/>
          <w:marTop w:val="11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08433220">
      <w:bodyDiv w:val="1"/>
      <w:marLeft w:val="0"/>
      <w:marRight w:val="0"/>
      <w:marTop w:val="0"/>
      <w:marBottom w:val="0"/>
      <w:divBdr>
        <w:top w:val="none" w:sz="0" w:space="0" w:color="auto"/>
        <w:left w:val="none" w:sz="0" w:space="0" w:color="auto"/>
        <w:bottom w:val="none" w:sz="0" w:space="0" w:color="auto"/>
        <w:right w:val="none" w:sz="0" w:space="0" w:color="auto"/>
      </w:divBdr>
    </w:div>
    <w:div w:id="1341733417">
      <w:bodyDiv w:val="1"/>
      <w:marLeft w:val="0"/>
      <w:marRight w:val="0"/>
      <w:marTop w:val="0"/>
      <w:marBottom w:val="0"/>
      <w:divBdr>
        <w:top w:val="none" w:sz="0" w:space="0" w:color="auto"/>
        <w:left w:val="none" w:sz="0" w:space="0" w:color="auto"/>
        <w:bottom w:val="none" w:sz="0" w:space="0" w:color="auto"/>
        <w:right w:val="none" w:sz="0" w:space="0" w:color="auto"/>
      </w:divBdr>
      <w:divsChild>
        <w:div w:id="229998492">
          <w:marLeft w:val="1008"/>
          <w:marRight w:val="0"/>
          <w:marTop w:val="110"/>
          <w:marBottom w:val="0"/>
          <w:divBdr>
            <w:top w:val="none" w:sz="0" w:space="0" w:color="auto"/>
            <w:left w:val="none" w:sz="0" w:space="0" w:color="auto"/>
            <w:bottom w:val="none" w:sz="0" w:space="0" w:color="auto"/>
            <w:right w:val="none" w:sz="0" w:space="0" w:color="auto"/>
          </w:divBdr>
        </w:div>
        <w:div w:id="513500127">
          <w:marLeft w:val="1008"/>
          <w:marRight w:val="0"/>
          <w:marTop w:val="110"/>
          <w:marBottom w:val="0"/>
          <w:divBdr>
            <w:top w:val="none" w:sz="0" w:space="0" w:color="auto"/>
            <w:left w:val="none" w:sz="0" w:space="0" w:color="auto"/>
            <w:bottom w:val="none" w:sz="0" w:space="0" w:color="auto"/>
            <w:right w:val="none" w:sz="0" w:space="0" w:color="auto"/>
          </w:divBdr>
        </w:div>
        <w:div w:id="402021529">
          <w:marLeft w:val="1008"/>
          <w:marRight w:val="0"/>
          <w:marTop w:val="110"/>
          <w:marBottom w:val="0"/>
          <w:divBdr>
            <w:top w:val="none" w:sz="0" w:space="0" w:color="auto"/>
            <w:left w:val="none" w:sz="0" w:space="0" w:color="auto"/>
            <w:bottom w:val="none" w:sz="0" w:space="0" w:color="auto"/>
            <w:right w:val="none" w:sz="0" w:space="0" w:color="auto"/>
          </w:divBdr>
        </w:div>
        <w:div w:id="2084254152">
          <w:marLeft w:val="1008"/>
          <w:marRight w:val="0"/>
          <w:marTop w:val="110"/>
          <w:marBottom w:val="0"/>
          <w:divBdr>
            <w:top w:val="none" w:sz="0" w:space="0" w:color="auto"/>
            <w:left w:val="none" w:sz="0" w:space="0" w:color="auto"/>
            <w:bottom w:val="none" w:sz="0" w:space="0" w:color="auto"/>
            <w:right w:val="none" w:sz="0" w:space="0" w:color="auto"/>
          </w:divBdr>
        </w:div>
      </w:divsChild>
    </w:div>
    <w:div w:id="1343554987">
      <w:bodyDiv w:val="1"/>
      <w:marLeft w:val="0"/>
      <w:marRight w:val="0"/>
      <w:marTop w:val="0"/>
      <w:marBottom w:val="0"/>
      <w:divBdr>
        <w:top w:val="none" w:sz="0" w:space="0" w:color="auto"/>
        <w:left w:val="none" w:sz="0" w:space="0" w:color="auto"/>
        <w:bottom w:val="none" w:sz="0" w:space="0" w:color="auto"/>
        <w:right w:val="none" w:sz="0" w:space="0" w:color="auto"/>
      </w:divBdr>
      <w:divsChild>
        <w:div w:id="1458571990">
          <w:marLeft w:val="446"/>
          <w:marRight w:val="0"/>
          <w:marTop w:val="0"/>
          <w:marBottom w:val="0"/>
          <w:divBdr>
            <w:top w:val="none" w:sz="0" w:space="0" w:color="auto"/>
            <w:left w:val="none" w:sz="0" w:space="0" w:color="auto"/>
            <w:bottom w:val="none" w:sz="0" w:space="0" w:color="auto"/>
            <w:right w:val="none" w:sz="0" w:space="0" w:color="auto"/>
          </w:divBdr>
        </w:div>
        <w:div w:id="346448830">
          <w:marLeft w:val="446"/>
          <w:marRight w:val="0"/>
          <w:marTop w:val="0"/>
          <w:marBottom w:val="0"/>
          <w:divBdr>
            <w:top w:val="none" w:sz="0" w:space="0" w:color="auto"/>
            <w:left w:val="none" w:sz="0" w:space="0" w:color="auto"/>
            <w:bottom w:val="none" w:sz="0" w:space="0" w:color="auto"/>
            <w:right w:val="none" w:sz="0" w:space="0" w:color="auto"/>
          </w:divBdr>
        </w:div>
        <w:div w:id="253129341">
          <w:marLeft w:val="446"/>
          <w:marRight w:val="0"/>
          <w:marTop w:val="0"/>
          <w:marBottom w:val="0"/>
          <w:divBdr>
            <w:top w:val="none" w:sz="0" w:space="0" w:color="auto"/>
            <w:left w:val="none" w:sz="0" w:space="0" w:color="auto"/>
            <w:bottom w:val="none" w:sz="0" w:space="0" w:color="auto"/>
            <w:right w:val="none" w:sz="0" w:space="0" w:color="auto"/>
          </w:divBdr>
        </w:div>
      </w:divsChild>
    </w:div>
    <w:div w:id="1371881683">
      <w:bodyDiv w:val="1"/>
      <w:marLeft w:val="0"/>
      <w:marRight w:val="0"/>
      <w:marTop w:val="0"/>
      <w:marBottom w:val="0"/>
      <w:divBdr>
        <w:top w:val="none" w:sz="0" w:space="0" w:color="auto"/>
        <w:left w:val="none" w:sz="0" w:space="0" w:color="auto"/>
        <w:bottom w:val="none" w:sz="0" w:space="0" w:color="auto"/>
        <w:right w:val="none" w:sz="0" w:space="0" w:color="auto"/>
      </w:divBdr>
      <w:divsChild>
        <w:div w:id="725102607">
          <w:marLeft w:val="1008"/>
          <w:marRight w:val="0"/>
          <w:marTop w:val="110"/>
          <w:marBottom w:val="0"/>
          <w:divBdr>
            <w:top w:val="none" w:sz="0" w:space="0" w:color="auto"/>
            <w:left w:val="none" w:sz="0" w:space="0" w:color="auto"/>
            <w:bottom w:val="none" w:sz="0" w:space="0" w:color="auto"/>
            <w:right w:val="none" w:sz="0" w:space="0" w:color="auto"/>
          </w:divBdr>
        </w:div>
      </w:divsChild>
    </w:div>
    <w:div w:id="1383284313">
      <w:bodyDiv w:val="1"/>
      <w:marLeft w:val="0"/>
      <w:marRight w:val="0"/>
      <w:marTop w:val="0"/>
      <w:marBottom w:val="0"/>
      <w:divBdr>
        <w:top w:val="none" w:sz="0" w:space="0" w:color="auto"/>
        <w:left w:val="none" w:sz="0" w:space="0" w:color="auto"/>
        <w:bottom w:val="none" w:sz="0" w:space="0" w:color="auto"/>
        <w:right w:val="none" w:sz="0" w:space="0" w:color="auto"/>
      </w:divBdr>
      <w:divsChild>
        <w:div w:id="2046903901">
          <w:marLeft w:val="720"/>
          <w:marRight w:val="0"/>
          <w:marTop w:val="120"/>
          <w:marBottom w:val="0"/>
          <w:divBdr>
            <w:top w:val="none" w:sz="0" w:space="0" w:color="auto"/>
            <w:left w:val="none" w:sz="0" w:space="0" w:color="auto"/>
            <w:bottom w:val="none" w:sz="0" w:space="0" w:color="auto"/>
            <w:right w:val="none" w:sz="0" w:space="0" w:color="auto"/>
          </w:divBdr>
        </w:div>
        <w:div w:id="1391004229">
          <w:marLeft w:val="720"/>
          <w:marRight w:val="0"/>
          <w:marTop w:val="120"/>
          <w:marBottom w:val="0"/>
          <w:divBdr>
            <w:top w:val="none" w:sz="0" w:space="0" w:color="auto"/>
            <w:left w:val="none" w:sz="0" w:space="0" w:color="auto"/>
            <w:bottom w:val="none" w:sz="0" w:space="0" w:color="auto"/>
            <w:right w:val="none" w:sz="0" w:space="0" w:color="auto"/>
          </w:divBdr>
        </w:div>
        <w:div w:id="1104033657">
          <w:marLeft w:val="720"/>
          <w:marRight w:val="0"/>
          <w:marTop w:val="120"/>
          <w:marBottom w:val="0"/>
          <w:divBdr>
            <w:top w:val="none" w:sz="0" w:space="0" w:color="auto"/>
            <w:left w:val="none" w:sz="0" w:space="0" w:color="auto"/>
            <w:bottom w:val="none" w:sz="0" w:space="0" w:color="auto"/>
            <w:right w:val="none" w:sz="0" w:space="0" w:color="auto"/>
          </w:divBdr>
        </w:div>
        <w:div w:id="312635842">
          <w:marLeft w:val="720"/>
          <w:marRight w:val="0"/>
          <w:marTop w:val="120"/>
          <w:marBottom w:val="0"/>
          <w:divBdr>
            <w:top w:val="none" w:sz="0" w:space="0" w:color="auto"/>
            <w:left w:val="none" w:sz="0" w:space="0" w:color="auto"/>
            <w:bottom w:val="none" w:sz="0" w:space="0" w:color="auto"/>
            <w:right w:val="none" w:sz="0" w:space="0" w:color="auto"/>
          </w:divBdr>
        </w:div>
      </w:divsChild>
    </w:div>
    <w:div w:id="1388068260">
      <w:bodyDiv w:val="1"/>
      <w:marLeft w:val="0"/>
      <w:marRight w:val="0"/>
      <w:marTop w:val="0"/>
      <w:marBottom w:val="0"/>
      <w:divBdr>
        <w:top w:val="none" w:sz="0" w:space="0" w:color="auto"/>
        <w:left w:val="none" w:sz="0" w:space="0" w:color="auto"/>
        <w:bottom w:val="none" w:sz="0" w:space="0" w:color="auto"/>
        <w:right w:val="none" w:sz="0" w:space="0" w:color="auto"/>
      </w:divBdr>
    </w:div>
    <w:div w:id="1393389309">
      <w:bodyDiv w:val="1"/>
      <w:marLeft w:val="0"/>
      <w:marRight w:val="0"/>
      <w:marTop w:val="0"/>
      <w:marBottom w:val="0"/>
      <w:divBdr>
        <w:top w:val="none" w:sz="0" w:space="0" w:color="auto"/>
        <w:left w:val="none" w:sz="0" w:space="0" w:color="auto"/>
        <w:bottom w:val="none" w:sz="0" w:space="0" w:color="auto"/>
        <w:right w:val="none" w:sz="0" w:space="0" w:color="auto"/>
      </w:divBdr>
      <w:divsChild>
        <w:div w:id="1315767348">
          <w:marLeft w:val="1440"/>
          <w:marRight w:val="0"/>
          <w:marTop w:val="100"/>
          <w:marBottom w:val="0"/>
          <w:divBdr>
            <w:top w:val="none" w:sz="0" w:space="0" w:color="auto"/>
            <w:left w:val="none" w:sz="0" w:space="0" w:color="auto"/>
            <w:bottom w:val="none" w:sz="0" w:space="0" w:color="auto"/>
            <w:right w:val="none" w:sz="0" w:space="0" w:color="auto"/>
          </w:divBdr>
        </w:div>
        <w:div w:id="1371957431">
          <w:marLeft w:val="1440"/>
          <w:marRight w:val="0"/>
          <w:marTop w:val="100"/>
          <w:marBottom w:val="0"/>
          <w:divBdr>
            <w:top w:val="none" w:sz="0" w:space="0" w:color="auto"/>
            <w:left w:val="none" w:sz="0" w:space="0" w:color="auto"/>
            <w:bottom w:val="none" w:sz="0" w:space="0" w:color="auto"/>
            <w:right w:val="none" w:sz="0" w:space="0" w:color="auto"/>
          </w:divBdr>
        </w:div>
      </w:divsChild>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489400067">
      <w:bodyDiv w:val="1"/>
      <w:marLeft w:val="0"/>
      <w:marRight w:val="0"/>
      <w:marTop w:val="0"/>
      <w:marBottom w:val="0"/>
      <w:divBdr>
        <w:top w:val="none" w:sz="0" w:space="0" w:color="auto"/>
        <w:left w:val="none" w:sz="0" w:space="0" w:color="auto"/>
        <w:bottom w:val="none" w:sz="0" w:space="0" w:color="auto"/>
        <w:right w:val="none" w:sz="0" w:space="0" w:color="auto"/>
      </w:divBdr>
    </w:div>
    <w:div w:id="1496844380">
      <w:bodyDiv w:val="1"/>
      <w:marLeft w:val="0"/>
      <w:marRight w:val="0"/>
      <w:marTop w:val="0"/>
      <w:marBottom w:val="0"/>
      <w:divBdr>
        <w:top w:val="none" w:sz="0" w:space="0" w:color="auto"/>
        <w:left w:val="none" w:sz="0" w:space="0" w:color="auto"/>
        <w:bottom w:val="none" w:sz="0" w:space="0" w:color="auto"/>
        <w:right w:val="none" w:sz="0" w:space="0" w:color="auto"/>
      </w:divBdr>
      <w:divsChild>
        <w:div w:id="1451557757">
          <w:marLeft w:val="1008"/>
          <w:marRight w:val="0"/>
          <w:marTop w:val="110"/>
          <w:marBottom w:val="0"/>
          <w:divBdr>
            <w:top w:val="none" w:sz="0" w:space="0" w:color="auto"/>
            <w:left w:val="none" w:sz="0" w:space="0" w:color="auto"/>
            <w:bottom w:val="none" w:sz="0" w:space="0" w:color="auto"/>
            <w:right w:val="none" w:sz="0" w:space="0" w:color="auto"/>
          </w:divBdr>
        </w:div>
      </w:divsChild>
    </w:div>
    <w:div w:id="1516067496">
      <w:bodyDiv w:val="1"/>
      <w:marLeft w:val="0"/>
      <w:marRight w:val="0"/>
      <w:marTop w:val="0"/>
      <w:marBottom w:val="0"/>
      <w:divBdr>
        <w:top w:val="none" w:sz="0" w:space="0" w:color="auto"/>
        <w:left w:val="none" w:sz="0" w:space="0" w:color="auto"/>
        <w:bottom w:val="none" w:sz="0" w:space="0" w:color="auto"/>
        <w:right w:val="none" w:sz="0" w:space="0" w:color="auto"/>
      </w:divBdr>
    </w:div>
    <w:div w:id="1564759460">
      <w:bodyDiv w:val="1"/>
      <w:marLeft w:val="0"/>
      <w:marRight w:val="0"/>
      <w:marTop w:val="0"/>
      <w:marBottom w:val="0"/>
      <w:divBdr>
        <w:top w:val="none" w:sz="0" w:space="0" w:color="auto"/>
        <w:left w:val="none" w:sz="0" w:space="0" w:color="auto"/>
        <w:bottom w:val="none" w:sz="0" w:space="0" w:color="auto"/>
        <w:right w:val="none" w:sz="0" w:space="0" w:color="auto"/>
      </w:divBdr>
      <w:divsChild>
        <w:div w:id="1467819981">
          <w:marLeft w:val="504"/>
          <w:marRight w:val="0"/>
          <w:marTop w:val="140"/>
          <w:marBottom w:val="0"/>
          <w:divBdr>
            <w:top w:val="none" w:sz="0" w:space="0" w:color="auto"/>
            <w:left w:val="none" w:sz="0" w:space="0" w:color="auto"/>
            <w:bottom w:val="none" w:sz="0" w:space="0" w:color="auto"/>
            <w:right w:val="none" w:sz="0" w:space="0" w:color="auto"/>
          </w:divBdr>
        </w:div>
        <w:div w:id="74400631">
          <w:marLeft w:val="1008"/>
          <w:marRight w:val="0"/>
          <w:marTop w:val="110"/>
          <w:marBottom w:val="0"/>
          <w:divBdr>
            <w:top w:val="none" w:sz="0" w:space="0" w:color="auto"/>
            <w:left w:val="none" w:sz="0" w:space="0" w:color="auto"/>
            <w:bottom w:val="none" w:sz="0" w:space="0" w:color="auto"/>
            <w:right w:val="none" w:sz="0" w:space="0" w:color="auto"/>
          </w:divBdr>
        </w:div>
        <w:div w:id="1337732801">
          <w:marLeft w:val="1008"/>
          <w:marRight w:val="0"/>
          <w:marTop w:val="110"/>
          <w:marBottom w:val="0"/>
          <w:divBdr>
            <w:top w:val="none" w:sz="0" w:space="0" w:color="auto"/>
            <w:left w:val="none" w:sz="0" w:space="0" w:color="auto"/>
            <w:bottom w:val="none" w:sz="0" w:space="0" w:color="auto"/>
            <w:right w:val="none" w:sz="0" w:space="0" w:color="auto"/>
          </w:divBdr>
        </w:div>
        <w:div w:id="1910263086">
          <w:marLeft w:val="1008"/>
          <w:marRight w:val="0"/>
          <w:marTop w:val="110"/>
          <w:marBottom w:val="0"/>
          <w:divBdr>
            <w:top w:val="none" w:sz="0" w:space="0" w:color="auto"/>
            <w:left w:val="none" w:sz="0" w:space="0" w:color="auto"/>
            <w:bottom w:val="none" w:sz="0" w:space="0" w:color="auto"/>
            <w:right w:val="none" w:sz="0" w:space="0" w:color="auto"/>
          </w:divBdr>
        </w:div>
        <w:div w:id="1338078259">
          <w:marLeft w:val="504"/>
          <w:marRight w:val="0"/>
          <w:marTop w:val="140"/>
          <w:marBottom w:val="0"/>
          <w:divBdr>
            <w:top w:val="none" w:sz="0" w:space="0" w:color="auto"/>
            <w:left w:val="none" w:sz="0" w:space="0" w:color="auto"/>
            <w:bottom w:val="none" w:sz="0" w:space="0" w:color="auto"/>
            <w:right w:val="none" w:sz="0" w:space="0" w:color="auto"/>
          </w:divBdr>
        </w:div>
        <w:div w:id="1119954420">
          <w:marLeft w:val="504"/>
          <w:marRight w:val="0"/>
          <w:marTop w:val="140"/>
          <w:marBottom w:val="0"/>
          <w:divBdr>
            <w:top w:val="none" w:sz="0" w:space="0" w:color="auto"/>
            <w:left w:val="none" w:sz="0" w:space="0" w:color="auto"/>
            <w:bottom w:val="none" w:sz="0" w:space="0" w:color="auto"/>
            <w:right w:val="none" w:sz="0" w:space="0" w:color="auto"/>
          </w:divBdr>
        </w:div>
        <w:div w:id="1678455724">
          <w:marLeft w:val="504"/>
          <w:marRight w:val="0"/>
          <w:marTop w:val="140"/>
          <w:marBottom w:val="0"/>
          <w:divBdr>
            <w:top w:val="none" w:sz="0" w:space="0" w:color="auto"/>
            <w:left w:val="none" w:sz="0" w:space="0" w:color="auto"/>
            <w:bottom w:val="none" w:sz="0" w:space="0" w:color="auto"/>
            <w:right w:val="none" w:sz="0" w:space="0" w:color="auto"/>
          </w:divBdr>
        </w:div>
      </w:divsChild>
    </w:div>
    <w:div w:id="1577740829">
      <w:bodyDiv w:val="1"/>
      <w:marLeft w:val="0"/>
      <w:marRight w:val="0"/>
      <w:marTop w:val="0"/>
      <w:marBottom w:val="0"/>
      <w:divBdr>
        <w:top w:val="none" w:sz="0" w:space="0" w:color="auto"/>
        <w:left w:val="none" w:sz="0" w:space="0" w:color="auto"/>
        <w:bottom w:val="none" w:sz="0" w:space="0" w:color="auto"/>
        <w:right w:val="none" w:sz="0" w:space="0" w:color="auto"/>
      </w:divBdr>
      <w:divsChild>
        <w:div w:id="2004238051">
          <w:marLeft w:val="504"/>
          <w:marRight w:val="0"/>
          <w:marTop w:val="140"/>
          <w:marBottom w:val="0"/>
          <w:divBdr>
            <w:top w:val="none" w:sz="0" w:space="0" w:color="auto"/>
            <w:left w:val="none" w:sz="0" w:space="0" w:color="auto"/>
            <w:bottom w:val="none" w:sz="0" w:space="0" w:color="auto"/>
            <w:right w:val="none" w:sz="0" w:space="0" w:color="auto"/>
          </w:divBdr>
        </w:div>
        <w:div w:id="985166500">
          <w:marLeft w:val="1008"/>
          <w:marRight w:val="0"/>
          <w:marTop w:val="110"/>
          <w:marBottom w:val="0"/>
          <w:divBdr>
            <w:top w:val="none" w:sz="0" w:space="0" w:color="auto"/>
            <w:left w:val="none" w:sz="0" w:space="0" w:color="auto"/>
            <w:bottom w:val="none" w:sz="0" w:space="0" w:color="auto"/>
            <w:right w:val="none" w:sz="0" w:space="0" w:color="auto"/>
          </w:divBdr>
        </w:div>
        <w:div w:id="1029573060">
          <w:marLeft w:val="1008"/>
          <w:marRight w:val="0"/>
          <w:marTop w:val="110"/>
          <w:marBottom w:val="0"/>
          <w:divBdr>
            <w:top w:val="none" w:sz="0" w:space="0" w:color="auto"/>
            <w:left w:val="none" w:sz="0" w:space="0" w:color="auto"/>
            <w:bottom w:val="none" w:sz="0" w:space="0" w:color="auto"/>
            <w:right w:val="none" w:sz="0" w:space="0" w:color="auto"/>
          </w:divBdr>
        </w:div>
        <w:div w:id="816841689">
          <w:marLeft w:val="504"/>
          <w:marRight w:val="0"/>
          <w:marTop w:val="140"/>
          <w:marBottom w:val="0"/>
          <w:divBdr>
            <w:top w:val="none" w:sz="0" w:space="0" w:color="auto"/>
            <w:left w:val="none" w:sz="0" w:space="0" w:color="auto"/>
            <w:bottom w:val="none" w:sz="0" w:space="0" w:color="auto"/>
            <w:right w:val="none" w:sz="0" w:space="0" w:color="auto"/>
          </w:divBdr>
        </w:div>
        <w:div w:id="467819508">
          <w:marLeft w:val="504"/>
          <w:marRight w:val="0"/>
          <w:marTop w:val="140"/>
          <w:marBottom w:val="0"/>
          <w:divBdr>
            <w:top w:val="none" w:sz="0" w:space="0" w:color="auto"/>
            <w:left w:val="none" w:sz="0" w:space="0" w:color="auto"/>
            <w:bottom w:val="none" w:sz="0" w:space="0" w:color="auto"/>
            <w:right w:val="none" w:sz="0" w:space="0" w:color="auto"/>
          </w:divBdr>
        </w:div>
        <w:div w:id="347683165">
          <w:marLeft w:val="504"/>
          <w:marRight w:val="0"/>
          <w:marTop w:val="140"/>
          <w:marBottom w:val="0"/>
          <w:divBdr>
            <w:top w:val="none" w:sz="0" w:space="0" w:color="auto"/>
            <w:left w:val="none" w:sz="0" w:space="0" w:color="auto"/>
            <w:bottom w:val="none" w:sz="0" w:space="0" w:color="auto"/>
            <w:right w:val="none" w:sz="0" w:space="0" w:color="auto"/>
          </w:divBdr>
        </w:div>
        <w:div w:id="597492302">
          <w:marLeft w:val="504"/>
          <w:marRight w:val="0"/>
          <w:marTop w:val="140"/>
          <w:marBottom w:val="0"/>
          <w:divBdr>
            <w:top w:val="none" w:sz="0" w:space="0" w:color="auto"/>
            <w:left w:val="none" w:sz="0" w:space="0" w:color="auto"/>
            <w:bottom w:val="none" w:sz="0" w:space="0" w:color="auto"/>
            <w:right w:val="none" w:sz="0" w:space="0" w:color="auto"/>
          </w:divBdr>
        </w:div>
        <w:div w:id="1919711365">
          <w:marLeft w:val="504"/>
          <w:marRight w:val="0"/>
          <w:marTop w:val="140"/>
          <w:marBottom w:val="0"/>
          <w:divBdr>
            <w:top w:val="none" w:sz="0" w:space="0" w:color="auto"/>
            <w:left w:val="none" w:sz="0" w:space="0" w:color="auto"/>
            <w:bottom w:val="none" w:sz="0" w:space="0" w:color="auto"/>
            <w:right w:val="none" w:sz="0" w:space="0" w:color="auto"/>
          </w:divBdr>
        </w:div>
        <w:div w:id="1622147459">
          <w:marLeft w:val="504"/>
          <w:marRight w:val="0"/>
          <w:marTop w:val="140"/>
          <w:marBottom w:val="0"/>
          <w:divBdr>
            <w:top w:val="none" w:sz="0" w:space="0" w:color="auto"/>
            <w:left w:val="none" w:sz="0" w:space="0" w:color="auto"/>
            <w:bottom w:val="none" w:sz="0" w:space="0" w:color="auto"/>
            <w:right w:val="none" w:sz="0" w:space="0" w:color="auto"/>
          </w:divBdr>
        </w:div>
        <w:div w:id="550191114">
          <w:marLeft w:val="504"/>
          <w:marRight w:val="0"/>
          <w:marTop w:val="140"/>
          <w:marBottom w:val="0"/>
          <w:divBdr>
            <w:top w:val="none" w:sz="0" w:space="0" w:color="auto"/>
            <w:left w:val="none" w:sz="0" w:space="0" w:color="auto"/>
            <w:bottom w:val="none" w:sz="0" w:space="0" w:color="auto"/>
            <w:right w:val="none" w:sz="0" w:space="0" w:color="auto"/>
          </w:divBdr>
        </w:div>
      </w:divsChild>
    </w:div>
    <w:div w:id="1642349404">
      <w:bodyDiv w:val="1"/>
      <w:marLeft w:val="0"/>
      <w:marRight w:val="0"/>
      <w:marTop w:val="0"/>
      <w:marBottom w:val="0"/>
      <w:divBdr>
        <w:top w:val="none" w:sz="0" w:space="0" w:color="auto"/>
        <w:left w:val="none" w:sz="0" w:space="0" w:color="auto"/>
        <w:bottom w:val="none" w:sz="0" w:space="0" w:color="auto"/>
        <w:right w:val="none" w:sz="0" w:space="0" w:color="auto"/>
      </w:divBdr>
      <w:divsChild>
        <w:div w:id="726034656">
          <w:marLeft w:val="1008"/>
          <w:marRight w:val="0"/>
          <w:marTop w:val="110"/>
          <w:marBottom w:val="0"/>
          <w:divBdr>
            <w:top w:val="none" w:sz="0" w:space="0" w:color="auto"/>
            <w:left w:val="none" w:sz="0" w:space="0" w:color="auto"/>
            <w:bottom w:val="none" w:sz="0" w:space="0" w:color="auto"/>
            <w:right w:val="none" w:sz="0" w:space="0" w:color="auto"/>
          </w:divBdr>
        </w:div>
        <w:div w:id="578831074">
          <w:marLeft w:val="1008"/>
          <w:marRight w:val="0"/>
          <w:marTop w:val="110"/>
          <w:marBottom w:val="0"/>
          <w:divBdr>
            <w:top w:val="none" w:sz="0" w:space="0" w:color="auto"/>
            <w:left w:val="none" w:sz="0" w:space="0" w:color="auto"/>
            <w:bottom w:val="none" w:sz="0" w:space="0" w:color="auto"/>
            <w:right w:val="none" w:sz="0" w:space="0" w:color="auto"/>
          </w:divBdr>
        </w:div>
      </w:divsChild>
    </w:div>
    <w:div w:id="1682706054">
      <w:bodyDiv w:val="1"/>
      <w:marLeft w:val="0"/>
      <w:marRight w:val="0"/>
      <w:marTop w:val="0"/>
      <w:marBottom w:val="0"/>
      <w:divBdr>
        <w:top w:val="none" w:sz="0" w:space="0" w:color="auto"/>
        <w:left w:val="none" w:sz="0" w:space="0" w:color="auto"/>
        <w:bottom w:val="none" w:sz="0" w:space="0" w:color="auto"/>
        <w:right w:val="none" w:sz="0" w:space="0" w:color="auto"/>
      </w:divBdr>
      <w:divsChild>
        <w:div w:id="264117563">
          <w:marLeft w:val="446"/>
          <w:marRight w:val="0"/>
          <w:marTop w:val="0"/>
          <w:marBottom w:val="0"/>
          <w:divBdr>
            <w:top w:val="none" w:sz="0" w:space="0" w:color="auto"/>
            <w:left w:val="none" w:sz="0" w:space="0" w:color="auto"/>
            <w:bottom w:val="none" w:sz="0" w:space="0" w:color="auto"/>
            <w:right w:val="none" w:sz="0" w:space="0" w:color="auto"/>
          </w:divBdr>
        </w:div>
      </w:divsChild>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sChild>
        <w:div w:id="519243068">
          <w:marLeft w:val="1008"/>
          <w:marRight w:val="0"/>
          <w:marTop w:val="110"/>
          <w:marBottom w:val="0"/>
          <w:divBdr>
            <w:top w:val="none" w:sz="0" w:space="0" w:color="auto"/>
            <w:left w:val="none" w:sz="0" w:space="0" w:color="auto"/>
            <w:bottom w:val="none" w:sz="0" w:space="0" w:color="auto"/>
            <w:right w:val="none" w:sz="0" w:space="0" w:color="auto"/>
          </w:divBdr>
        </w:div>
      </w:divsChild>
    </w:div>
    <w:div w:id="1711342181">
      <w:bodyDiv w:val="1"/>
      <w:marLeft w:val="0"/>
      <w:marRight w:val="0"/>
      <w:marTop w:val="0"/>
      <w:marBottom w:val="0"/>
      <w:divBdr>
        <w:top w:val="none" w:sz="0" w:space="0" w:color="auto"/>
        <w:left w:val="none" w:sz="0" w:space="0" w:color="auto"/>
        <w:bottom w:val="none" w:sz="0" w:space="0" w:color="auto"/>
        <w:right w:val="none" w:sz="0" w:space="0" w:color="auto"/>
      </w:divBdr>
    </w:div>
    <w:div w:id="1724478269">
      <w:bodyDiv w:val="1"/>
      <w:marLeft w:val="0"/>
      <w:marRight w:val="0"/>
      <w:marTop w:val="0"/>
      <w:marBottom w:val="0"/>
      <w:divBdr>
        <w:top w:val="none" w:sz="0" w:space="0" w:color="auto"/>
        <w:left w:val="none" w:sz="0" w:space="0" w:color="auto"/>
        <w:bottom w:val="none" w:sz="0" w:space="0" w:color="auto"/>
        <w:right w:val="none" w:sz="0" w:space="0" w:color="auto"/>
      </w:divBdr>
      <w:divsChild>
        <w:div w:id="1109398752">
          <w:marLeft w:val="504"/>
          <w:marRight w:val="0"/>
          <w:marTop w:val="140"/>
          <w:marBottom w:val="0"/>
          <w:divBdr>
            <w:top w:val="none" w:sz="0" w:space="0" w:color="auto"/>
            <w:left w:val="none" w:sz="0" w:space="0" w:color="auto"/>
            <w:bottom w:val="none" w:sz="0" w:space="0" w:color="auto"/>
            <w:right w:val="none" w:sz="0" w:space="0" w:color="auto"/>
          </w:divBdr>
        </w:div>
        <w:div w:id="1781216936">
          <w:marLeft w:val="1008"/>
          <w:marRight w:val="0"/>
          <w:marTop w:val="110"/>
          <w:marBottom w:val="0"/>
          <w:divBdr>
            <w:top w:val="none" w:sz="0" w:space="0" w:color="auto"/>
            <w:left w:val="none" w:sz="0" w:space="0" w:color="auto"/>
            <w:bottom w:val="none" w:sz="0" w:space="0" w:color="auto"/>
            <w:right w:val="none" w:sz="0" w:space="0" w:color="auto"/>
          </w:divBdr>
        </w:div>
        <w:div w:id="836113932">
          <w:marLeft w:val="1008"/>
          <w:marRight w:val="0"/>
          <w:marTop w:val="110"/>
          <w:marBottom w:val="0"/>
          <w:divBdr>
            <w:top w:val="none" w:sz="0" w:space="0" w:color="auto"/>
            <w:left w:val="none" w:sz="0" w:space="0" w:color="auto"/>
            <w:bottom w:val="none" w:sz="0" w:space="0" w:color="auto"/>
            <w:right w:val="none" w:sz="0" w:space="0" w:color="auto"/>
          </w:divBdr>
        </w:div>
        <w:div w:id="1971547732">
          <w:marLeft w:val="504"/>
          <w:marRight w:val="0"/>
          <w:marTop w:val="140"/>
          <w:marBottom w:val="0"/>
          <w:divBdr>
            <w:top w:val="none" w:sz="0" w:space="0" w:color="auto"/>
            <w:left w:val="none" w:sz="0" w:space="0" w:color="auto"/>
            <w:bottom w:val="none" w:sz="0" w:space="0" w:color="auto"/>
            <w:right w:val="none" w:sz="0" w:space="0" w:color="auto"/>
          </w:divBdr>
        </w:div>
        <w:div w:id="1370379769">
          <w:marLeft w:val="1008"/>
          <w:marRight w:val="0"/>
          <w:marTop w:val="110"/>
          <w:marBottom w:val="0"/>
          <w:divBdr>
            <w:top w:val="none" w:sz="0" w:space="0" w:color="auto"/>
            <w:left w:val="none" w:sz="0" w:space="0" w:color="auto"/>
            <w:bottom w:val="none" w:sz="0" w:space="0" w:color="auto"/>
            <w:right w:val="none" w:sz="0" w:space="0" w:color="auto"/>
          </w:divBdr>
        </w:div>
        <w:div w:id="1182007659">
          <w:marLeft w:val="1008"/>
          <w:marRight w:val="0"/>
          <w:marTop w:val="110"/>
          <w:marBottom w:val="0"/>
          <w:divBdr>
            <w:top w:val="none" w:sz="0" w:space="0" w:color="auto"/>
            <w:left w:val="none" w:sz="0" w:space="0" w:color="auto"/>
            <w:bottom w:val="none" w:sz="0" w:space="0" w:color="auto"/>
            <w:right w:val="none" w:sz="0" w:space="0" w:color="auto"/>
          </w:divBdr>
        </w:div>
      </w:divsChild>
    </w:div>
    <w:div w:id="1770194102">
      <w:bodyDiv w:val="1"/>
      <w:marLeft w:val="0"/>
      <w:marRight w:val="0"/>
      <w:marTop w:val="0"/>
      <w:marBottom w:val="0"/>
      <w:divBdr>
        <w:top w:val="none" w:sz="0" w:space="0" w:color="auto"/>
        <w:left w:val="none" w:sz="0" w:space="0" w:color="auto"/>
        <w:bottom w:val="none" w:sz="0" w:space="0" w:color="auto"/>
        <w:right w:val="none" w:sz="0" w:space="0" w:color="auto"/>
      </w:divBdr>
      <w:divsChild>
        <w:div w:id="1573545186">
          <w:marLeft w:val="1008"/>
          <w:marRight w:val="0"/>
          <w:marTop w:val="110"/>
          <w:marBottom w:val="0"/>
          <w:divBdr>
            <w:top w:val="none" w:sz="0" w:space="0" w:color="auto"/>
            <w:left w:val="none" w:sz="0" w:space="0" w:color="auto"/>
            <w:bottom w:val="none" w:sz="0" w:space="0" w:color="auto"/>
            <w:right w:val="none" w:sz="0" w:space="0" w:color="auto"/>
          </w:divBdr>
        </w:div>
      </w:divsChild>
    </w:div>
    <w:div w:id="1788429936">
      <w:bodyDiv w:val="1"/>
      <w:marLeft w:val="0"/>
      <w:marRight w:val="0"/>
      <w:marTop w:val="0"/>
      <w:marBottom w:val="0"/>
      <w:divBdr>
        <w:top w:val="none" w:sz="0" w:space="0" w:color="auto"/>
        <w:left w:val="none" w:sz="0" w:space="0" w:color="auto"/>
        <w:bottom w:val="none" w:sz="0" w:space="0" w:color="auto"/>
        <w:right w:val="none" w:sz="0" w:space="0" w:color="auto"/>
      </w:divBdr>
      <w:divsChild>
        <w:div w:id="884366388">
          <w:marLeft w:val="504"/>
          <w:marRight w:val="0"/>
          <w:marTop w:val="140"/>
          <w:marBottom w:val="0"/>
          <w:divBdr>
            <w:top w:val="none" w:sz="0" w:space="0" w:color="auto"/>
            <w:left w:val="none" w:sz="0" w:space="0" w:color="auto"/>
            <w:bottom w:val="none" w:sz="0" w:space="0" w:color="auto"/>
            <w:right w:val="none" w:sz="0" w:space="0" w:color="auto"/>
          </w:divBdr>
        </w:div>
      </w:divsChild>
    </w:div>
    <w:div w:id="1793984466">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22503279">
      <w:bodyDiv w:val="1"/>
      <w:marLeft w:val="0"/>
      <w:marRight w:val="0"/>
      <w:marTop w:val="0"/>
      <w:marBottom w:val="0"/>
      <w:divBdr>
        <w:top w:val="none" w:sz="0" w:space="0" w:color="auto"/>
        <w:left w:val="none" w:sz="0" w:space="0" w:color="auto"/>
        <w:bottom w:val="none" w:sz="0" w:space="0" w:color="auto"/>
        <w:right w:val="none" w:sz="0" w:space="0" w:color="auto"/>
      </w:divBdr>
    </w:div>
    <w:div w:id="18736173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080">
          <w:marLeft w:val="446"/>
          <w:marRight w:val="0"/>
          <w:marTop w:val="0"/>
          <w:marBottom w:val="0"/>
          <w:divBdr>
            <w:top w:val="none" w:sz="0" w:space="0" w:color="auto"/>
            <w:left w:val="none" w:sz="0" w:space="0" w:color="auto"/>
            <w:bottom w:val="none" w:sz="0" w:space="0" w:color="auto"/>
            <w:right w:val="none" w:sz="0" w:space="0" w:color="auto"/>
          </w:divBdr>
        </w:div>
        <w:div w:id="359741916">
          <w:marLeft w:val="446"/>
          <w:marRight w:val="0"/>
          <w:marTop w:val="0"/>
          <w:marBottom w:val="0"/>
          <w:divBdr>
            <w:top w:val="none" w:sz="0" w:space="0" w:color="auto"/>
            <w:left w:val="none" w:sz="0" w:space="0" w:color="auto"/>
            <w:bottom w:val="none" w:sz="0" w:space="0" w:color="auto"/>
            <w:right w:val="none" w:sz="0" w:space="0" w:color="auto"/>
          </w:divBdr>
        </w:div>
        <w:div w:id="2065450591">
          <w:marLeft w:val="446"/>
          <w:marRight w:val="0"/>
          <w:marTop w:val="0"/>
          <w:marBottom w:val="0"/>
          <w:divBdr>
            <w:top w:val="none" w:sz="0" w:space="0" w:color="auto"/>
            <w:left w:val="none" w:sz="0" w:space="0" w:color="auto"/>
            <w:bottom w:val="none" w:sz="0" w:space="0" w:color="auto"/>
            <w:right w:val="none" w:sz="0" w:space="0" w:color="auto"/>
          </w:divBdr>
        </w:div>
        <w:div w:id="1805268628">
          <w:marLeft w:val="446"/>
          <w:marRight w:val="0"/>
          <w:marTop w:val="0"/>
          <w:marBottom w:val="0"/>
          <w:divBdr>
            <w:top w:val="none" w:sz="0" w:space="0" w:color="auto"/>
            <w:left w:val="none" w:sz="0" w:space="0" w:color="auto"/>
            <w:bottom w:val="none" w:sz="0" w:space="0" w:color="auto"/>
            <w:right w:val="none" w:sz="0" w:space="0" w:color="auto"/>
          </w:divBdr>
        </w:div>
      </w:divsChild>
    </w:div>
    <w:div w:id="1876192584">
      <w:bodyDiv w:val="1"/>
      <w:marLeft w:val="0"/>
      <w:marRight w:val="0"/>
      <w:marTop w:val="0"/>
      <w:marBottom w:val="0"/>
      <w:divBdr>
        <w:top w:val="none" w:sz="0" w:space="0" w:color="auto"/>
        <w:left w:val="none" w:sz="0" w:space="0" w:color="auto"/>
        <w:bottom w:val="none" w:sz="0" w:space="0" w:color="auto"/>
        <w:right w:val="none" w:sz="0" w:space="0" w:color="auto"/>
      </w:divBdr>
      <w:divsChild>
        <w:div w:id="929511524">
          <w:marLeft w:val="1051"/>
          <w:marRight w:val="0"/>
          <w:marTop w:val="110"/>
          <w:marBottom w:val="0"/>
          <w:divBdr>
            <w:top w:val="none" w:sz="0" w:space="0" w:color="auto"/>
            <w:left w:val="none" w:sz="0" w:space="0" w:color="auto"/>
            <w:bottom w:val="none" w:sz="0" w:space="0" w:color="auto"/>
            <w:right w:val="none" w:sz="0" w:space="0" w:color="auto"/>
          </w:divBdr>
        </w:div>
      </w:divsChild>
    </w:div>
    <w:div w:id="1897618148">
      <w:bodyDiv w:val="1"/>
      <w:marLeft w:val="0"/>
      <w:marRight w:val="0"/>
      <w:marTop w:val="0"/>
      <w:marBottom w:val="0"/>
      <w:divBdr>
        <w:top w:val="none" w:sz="0" w:space="0" w:color="auto"/>
        <w:left w:val="none" w:sz="0" w:space="0" w:color="auto"/>
        <w:bottom w:val="none" w:sz="0" w:space="0" w:color="auto"/>
        <w:right w:val="none" w:sz="0" w:space="0" w:color="auto"/>
      </w:divBdr>
      <w:divsChild>
        <w:div w:id="1322389358">
          <w:marLeft w:val="547"/>
          <w:marRight w:val="0"/>
          <w:marTop w:val="140"/>
          <w:marBottom w:val="0"/>
          <w:divBdr>
            <w:top w:val="none" w:sz="0" w:space="0" w:color="auto"/>
            <w:left w:val="none" w:sz="0" w:space="0" w:color="auto"/>
            <w:bottom w:val="none" w:sz="0" w:space="0" w:color="auto"/>
            <w:right w:val="none" w:sz="0" w:space="0" w:color="auto"/>
          </w:divBdr>
        </w:div>
        <w:div w:id="260334221">
          <w:marLeft w:val="547"/>
          <w:marRight w:val="0"/>
          <w:marTop w:val="140"/>
          <w:marBottom w:val="0"/>
          <w:divBdr>
            <w:top w:val="none" w:sz="0" w:space="0" w:color="auto"/>
            <w:left w:val="none" w:sz="0" w:space="0" w:color="auto"/>
            <w:bottom w:val="none" w:sz="0" w:space="0" w:color="auto"/>
            <w:right w:val="none" w:sz="0" w:space="0" w:color="auto"/>
          </w:divBdr>
        </w:div>
        <w:div w:id="1096904218">
          <w:marLeft w:val="504"/>
          <w:marRight w:val="0"/>
          <w:marTop w:val="140"/>
          <w:marBottom w:val="0"/>
          <w:divBdr>
            <w:top w:val="none" w:sz="0" w:space="0" w:color="auto"/>
            <w:left w:val="none" w:sz="0" w:space="0" w:color="auto"/>
            <w:bottom w:val="none" w:sz="0" w:space="0" w:color="auto"/>
            <w:right w:val="none" w:sz="0" w:space="0" w:color="auto"/>
          </w:divBdr>
        </w:div>
        <w:div w:id="940913402">
          <w:marLeft w:val="504"/>
          <w:marRight w:val="0"/>
          <w:marTop w:val="140"/>
          <w:marBottom w:val="0"/>
          <w:divBdr>
            <w:top w:val="none" w:sz="0" w:space="0" w:color="auto"/>
            <w:left w:val="none" w:sz="0" w:space="0" w:color="auto"/>
            <w:bottom w:val="none" w:sz="0" w:space="0" w:color="auto"/>
            <w:right w:val="none" w:sz="0" w:space="0" w:color="auto"/>
          </w:divBdr>
        </w:div>
        <w:div w:id="1939369384">
          <w:marLeft w:val="504"/>
          <w:marRight w:val="0"/>
          <w:marTop w:val="140"/>
          <w:marBottom w:val="0"/>
          <w:divBdr>
            <w:top w:val="none" w:sz="0" w:space="0" w:color="auto"/>
            <w:left w:val="none" w:sz="0" w:space="0" w:color="auto"/>
            <w:bottom w:val="none" w:sz="0" w:space="0" w:color="auto"/>
            <w:right w:val="none" w:sz="0" w:space="0" w:color="auto"/>
          </w:divBdr>
        </w:div>
      </w:divsChild>
    </w:div>
    <w:div w:id="1903710420">
      <w:bodyDiv w:val="1"/>
      <w:marLeft w:val="0"/>
      <w:marRight w:val="0"/>
      <w:marTop w:val="0"/>
      <w:marBottom w:val="0"/>
      <w:divBdr>
        <w:top w:val="none" w:sz="0" w:space="0" w:color="auto"/>
        <w:left w:val="none" w:sz="0" w:space="0" w:color="auto"/>
        <w:bottom w:val="none" w:sz="0" w:space="0" w:color="auto"/>
        <w:right w:val="none" w:sz="0" w:space="0" w:color="auto"/>
      </w:divBdr>
      <w:divsChild>
        <w:div w:id="1939635605">
          <w:marLeft w:val="1008"/>
          <w:marRight w:val="0"/>
          <w:marTop w:val="110"/>
          <w:marBottom w:val="0"/>
          <w:divBdr>
            <w:top w:val="none" w:sz="0" w:space="0" w:color="auto"/>
            <w:left w:val="none" w:sz="0" w:space="0" w:color="auto"/>
            <w:bottom w:val="none" w:sz="0" w:space="0" w:color="auto"/>
            <w:right w:val="none" w:sz="0" w:space="0" w:color="auto"/>
          </w:divBdr>
        </w:div>
      </w:divsChild>
    </w:div>
    <w:div w:id="1950890145">
      <w:bodyDiv w:val="1"/>
      <w:marLeft w:val="0"/>
      <w:marRight w:val="0"/>
      <w:marTop w:val="0"/>
      <w:marBottom w:val="0"/>
      <w:divBdr>
        <w:top w:val="none" w:sz="0" w:space="0" w:color="auto"/>
        <w:left w:val="none" w:sz="0" w:space="0" w:color="auto"/>
        <w:bottom w:val="none" w:sz="0" w:space="0" w:color="auto"/>
        <w:right w:val="none" w:sz="0" w:space="0" w:color="auto"/>
      </w:divBdr>
    </w:div>
    <w:div w:id="1958755805">
      <w:bodyDiv w:val="1"/>
      <w:marLeft w:val="0"/>
      <w:marRight w:val="0"/>
      <w:marTop w:val="0"/>
      <w:marBottom w:val="0"/>
      <w:divBdr>
        <w:top w:val="none" w:sz="0" w:space="0" w:color="auto"/>
        <w:left w:val="none" w:sz="0" w:space="0" w:color="auto"/>
        <w:bottom w:val="none" w:sz="0" w:space="0" w:color="auto"/>
        <w:right w:val="none" w:sz="0" w:space="0" w:color="auto"/>
      </w:divBdr>
      <w:divsChild>
        <w:div w:id="346323978">
          <w:marLeft w:val="1008"/>
          <w:marRight w:val="0"/>
          <w:marTop w:val="110"/>
          <w:marBottom w:val="0"/>
          <w:divBdr>
            <w:top w:val="none" w:sz="0" w:space="0" w:color="auto"/>
            <w:left w:val="none" w:sz="0" w:space="0" w:color="auto"/>
            <w:bottom w:val="none" w:sz="0" w:space="0" w:color="auto"/>
            <w:right w:val="none" w:sz="0" w:space="0" w:color="auto"/>
          </w:divBdr>
        </w:div>
        <w:div w:id="1686899606">
          <w:marLeft w:val="1008"/>
          <w:marRight w:val="0"/>
          <w:marTop w:val="110"/>
          <w:marBottom w:val="0"/>
          <w:divBdr>
            <w:top w:val="none" w:sz="0" w:space="0" w:color="auto"/>
            <w:left w:val="none" w:sz="0" w:space="0" w:color="auto"/>
            <w:bottom w:val="none" w:sz="0" w:space="0" w:color="auto"/>
            <w:right w:val="none" w:sz="0" w:space="0" w:color="auto"/>
          </w:divBdr>
        </w:div>
      </w:divsChild>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89090066">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02848409">
      <w:bodyDiv w:val="1"/>
      <w:marLeft w:val="0"/>
      <w:marRight w:val="0"/>
      <w:marTop w:val="0"/>
      <w:marBottom w:val="0"/>
      <w:divBdr>
        <w:top w:val="none" w:sz="0" w:space="0" w:color="auto"/>
        <w:left w:val="none" w:sz="0" w:space="0" w:color="auto"/>
        <w:bottom w:val="none" w:sz="0" w:space="0" w:color="auto"/>
        <w:right w:val="none" w:sz="0" w:space="0" w:color="auto"/>
      </w:divBdr>
      <w:divsChild>
        <w:div w:id="1960143931">
          <w:marLeft w:val="720"/>
          <w:marRight w:val="0"/>
          <w:marTop w:val="120"/>
          <w:marBottom w:val="0"/>
          <w:divBdr>
            <w:top w:val="none" w:sz="0" w:space="0" w:color="auto"/>
            <w:left w:val="none" w:sz="0" w:space="0" w:color="auto"/>
            <w:bottom w:val="none" w:sz="0" w:space="0" w:color="auto"/>
            <w:right w:val="none" w:sz="0" w:space="0" w:color="auto"/>
          </w:divBdr>
        </w:div>
        <w:div w:id="1286697168">
          <w:marLeft w:val="720"/>
          <w:marRight w:val="0"/>
          <w:marTop w:val="120"/>
          <w:marBottom w:val="0"/>
          <w:divBdr>
            <w:top w:val="none" w:sz="0" w:space="0" w:color="auto"/>
            <w:left w:val="none" w:sz="0" w:space="0" w:color="auto"/>
            <w:bottom w:val="none" w:sz="0" w:space="0" w:color="auto"/>
            <w:right w:val="none" w:sz="0" w:space="0" w:color="auto"/>
          </w:divBdr>
        </w:div>
        <w:div w:id="571231284">
          <w:marLeft w:val="547"/>
          <w:marRight w:val="0"/>
          <w:marTop w:val="120"/>
          <w:marBottom w:val="0"/>
          <w:divBdr>
            <w:top w:val="none" w:sz="0" w:space="0" w:color="auto"/>
            <w:left w:val="none" w:sz="0" w:space="0" w:color="auto"/>
            <w:bottom w:val="none" w:sz="0" w:space="0" w:color="auto"/>
            <w:right w:val="none" w:sz="0" w:space="0" w:color="auto"/>
          </w:divBdr>
        </w:div>
        <w:div w:id="1124732255">
          <w:marLeft w:val="547"/>
          <w:marRight w:val="0"/>
          <w:marTop w:val="120"/>
          <w:marBottom w:val="0"/>
          <w:divBdr>
            <w:top w:val="none" w:sz="0" w:space="0" w:color="auto"/>
            <w:left w:val="none" w:sz="0" w:space="0" w:color="auto"/>
            <w:bottom w:val="none" w:sz="0" w:space="0" w:color="auto"/>
            <w:right w:val="none" w:sz="0" w:space="0" w:color="auto"/>
          </w:divBdr>
        </w:div>
        <w:div w:id="99110500">
          <w:marLeft w:val="547"/>
          <w:marRight w:val="0"/>
          <w:marTop w:val="120"/>
          <w:marBottom w:val="0"/>
          <w:divBdr>
            <w:top w:val="none" w:sz="0" w:space="0" w:color="auto"/>
            <w:left w:val="none" w:sz="0" w:space="0" w:color="auto"/>
            <w:bottom w:val="none" w:sz="0" w:space="0" w:color="auto"/>
            <w:right w:val="none" w:sz="0" w:space="0" w:color="auto"/>
          </w:divBdr>
        </w:div>
      </w:divsChild>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60935432">
      <w:bodyDiv w:val="1"/>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1051"/>
          <w:marRight w:val="0"/>
          <w:marTop w:val="110"/>
          <w:marBottom w:val="0"/>
          <w:divBdr>
            <w:top w:val="none" w:sz="0" w:space="0" w:color="auto"/>
            <w:left w:val="none" w:sz="0" w:space="0" w:color="auto"/>
            <w:bottom w:val="none" w:sz="0" w:space="0" w:color="auto"/>
            <w:right w:val="none" w:sz="0" w:space="0" w:color="auto"/>
          </w:divBdr>
        </w:div>
      </w:divsChild>
    </w:div>
    <w:div w:id="2087802119">
      <w:bodyDiv w:val="1"/>
      <w:marLeft w:val="0"/>
      <w:marRight w:val="0"/>
      <w:marTop w:val="0"/>
      <w:marBottom w:val="0"/>
      <w:divBdr>
        <w:top w:val="none" w:sz="0" w:space="0" w:color="auto"/>
        <w:left w:val="none" w:sz="0" w:space="0" w:color="auto"/>
        <w:bottom w:val="none" w:sz="0" w:space="0" w:color="auto"/>
        <w:right w:val="none" w:sz="0" w:space="0" w:color="auto"/>
      </w:divBdr>
    </w:div>
    <w:div w:id="2102679016">
      <w:bodyDiv w:val="1"/>
      <w:marLeft w:val="0"/>
      <w:marRight w:val="0"/>
      <w:marTop w:val="0"/>
      <w:marBottom w:val="0"/>
      <w:divBdr>
        <w:top w:val="none" w:sz="0" w:space="0" w:color="auto"/>
        <w:left w:val="none" w:sz="0" w:space="0" w:color="auto"/>
        <w:bottom w:val="none" w:sz="0" w:space="0" w:color="auto"/>
        <w:right w:val="none" w:sz="0" w:space="0" w:color="auto"/>
      </w:divBdr>
      <w:divsChild>
        <w:div w:id="1168984625">
          <w:marLeft w:val="504"/>
          <w:marRight w:val="0"/>
          <w:marTop w:val="140"/>
          <w:marBottom w:val="0"/>
          <w:divBdr>
            <w:top w:val="none" w:sz="0" w:space="0" w:color="auto"/>
            <w:left w:val="none" w:sz="0" w:space="0" w:color="auto"/>
            <w:bottom w:val="none" w:sz="0" w:space="0" w:color="auto"/>
            <w:right w:val="none" w:sz="0" w:space="0" w:color="auto"/>
          </w:divBdr>
        </w:div>
        <w:div w:id="702750922">
          <w:marLeft w:val="504"/>
          <w:marRight w:val="0"/>
          <w:marTop w:val="140"/>
          <w:marBottom w:val="0"/>
          <w:divBdr>
            <w:top w:val="none" w:sz="0" w:space="0" w:color="auto"/>
            <w:left w:val="none" w:sz="0" w:space="0" w:color="auto"/>
            <w:bottom w:val="none" w:sz="0" w:space="0" w:color="auto"/>
            <w:right w:val="none" w:sz="0" w:space="0" w:color="auto"/>
          </w:divBdr>
        </w:div>
        <w:div w:id="828982142">
          <w:marLeft w:val="504"/>
          <w:marRight w:val="0"/>
          <w:marTop w:val="140"/>
          <w:marBottom w:val="0"/>
          <w:divBdr>
            <w:top w:val="none" w:sz="0" w:space="0" w:color="auto"/>
            <w:left w:val="none" w:sz="0" w:space="0" w:color="auto"/>
            <w:bottom w:val="none" w:sz="0" w:space="0" w:color="auto"/>
            <w:right w:val="none" w:sz="0" w:space="0" w:color="auto"/>
          </w:divBdr>
        </w:div>
        <w:div w:id="631057452">
          <w:marLeft w:val="504"/>
          <w:marRight w:val="0"/>
          <w:marTop w:val="140"/>
          <w:marBottom w:val="0"/>
          <w:divBdr>
            <w:top w:val="none" w:sz="0" w:space="0" w:color="auto"/>
            <w:left w:val="none" w:sz="0" w:space="0" w:color="auto"/>
            <w:bottom w:val="none" w:sz="0" w:space="0" w:color="auto"/>
            <w:right w:val="none" w:sz="0" w:space="0" w:color="auto"/>
          </w:divBdr>
        </w:div>
        <w:div w:id="1308317883">
          <w:marLeft w:val="504"/>
          <w:marRight w:val="0"/>
          <w:marTop w:val="140"/>
          <w:marBottom w:val="0"/>
          <w:divBdr>
            <w:top w:val="none" w:sz="0" w:space="0" w:color="auto"/>
            <w:left w:val="none" w:sz="0" w:space="0" w:color="auto"/>
            <w:bottom w:val="none" w:sz="0" w:space="0" w:color="auto"/>
            <w:right w:val="none" w:sz="0" w:space="0" w:color="auto"/>
          </w:divBdr>
        </w:div>
        <w:div w:id="1748458052">
          <w:marLeft w:val="504"/>
          <w:marRight w:val="0"/>
          <w:marTop w:val="140"/>
          <w:marBottom w:val="0"/>
          <w:divBdr>
            <w:top w:val="none" w:sz="0" w:space="0" w:color="auto"/>
            <w:left w:val="none" w:sz="0" w:space="0" w:color="auto"/>
            <w:bottom w:val="none" w:sz="0" w:space="0" w:color="auto"/>
            <w:right w:val="none" w:sz="0" w:space="0" w:color="auto"/>
          </w:divBdr>
        </w:div>
        <w:div w:id="829292618">
          <w:marLeft w:val="504"/>
          <w:marRight w:val="0"/>
          <w:marTop w:val="140"/>
          <w:marBottom w:val="0"/>
          <w:divBdr>
            <w:top w:val="none" w:sz="0" w:space="0" w:color="auto"/>
            <w:left w:val="none" w:sz="0" w:space="0" w:color="auto"/>
            <w:bottom w:val="none" w:sz="0" w:space="0" w:color="auto"/>
            <w:right w:val="none" w:sz="0" w:space="0" w:color="auto"/>
          </w:divBdr>
        </w:div>
        <w:div w:id="1087772855">
          <w:marLeft w:val="504"/>
          <w:marRight w:val="0"/>
          <w:marTop w:val="140"/>
          <w:marBottom w:val="0"/>
          <w:divBdr>
            <w:top w:val="none" w:sz="0" w:space="0" w:color="auto"/>
            <w:left w:val="none" w:sz="0" w:space="0" w:color="auto"/>
            <w:bottom w:val="none" w:sz="0" w:space="0" w:color="auto"/>
            <w:right w:val="none" w:sz="0" w:space="0" w:color="auto"/>
          </w:divBdr>
        </w:div>
        <w:div w:id="1193762742">
          <w:marLeft w:val="504"/>
          <w:marRight w:val="0"/>
          <w:marTop w:val="140"/>
          <w:marBottom w:val="0"/>
          <w:divBdr>
            <w:top w:val="none" w:sz="0" w:space="0" w:color="auto"/>
            <w:left w:val="none" w:sz="0" w:space="0" w:color="auto"/>
            <w:bottom w:val="none" w:sz="0" w:space="0" w:color="auto"/>
            <w:right w:val="none" w:sz="0" w:space="0" w:color="auto"/>
          </w:divBdr>
        </w:div>
      </w:divsChild>
    </w:div>
    <w:div w:id="2103449713">
      <w:bodyDiv w:val="1"/>
      <w:marLeft w:val="0"/>
      <w:marRight w:val="0"/>
      <w:marTop w:val="0"/>
      <w:marBottom w:val="0"/>
      <w:divBdr>
        <w:top w:val="none" w:sz="0" w:space="0" w:color="auto"/>
        <w:left w:val="none" w:sz="0" w:space="0" w:color="auto"/>
        <w:bottom w:val="none" w:sz="0" w:space="0" w:color="auto"/>
        <w:right w:val="none" w:sz="0" w:space="0" w:color="auto"/>
      </w:divBdr>
      <w:divsChild>
        <w:div w:id="628436526">
          <w:marLeft w:val="504"/>
          <w:marRight w:val="0"/>
          <w:marTop w:val="140"/>
          <w:marBottom w:val="0"/>
          <w:divBdr>
            <w:top w:val="none" w:sz="0" w:space="0" w:color="auto"/>
            <w:left w:val="none" w:sz="0" w:space="0" w:color="auto"/>
            <w:bottom w:val="none" w:sz="0" w:space="0" w:color="auto"/>
            <w:right w:val="none" w:sz="0" w:space="0" w:color="auto"/>
          </w:divBdr>
        </w:div>
        <w:div w:id="817957246">
          <w:marLeft w:val="1008"/>
          <w:marRight w:val="0"/>
          <w:marTop w:val="110"/>
          <w:marBottom w:val="0"/>
          <w:divBdr>
            <w:top w:val="none" w:sz="0" w:space="0" w:color="auto"/>
            <w:left w:val="none" w:sz="0" w:space="0" w:color="auto"/>
            <w:bottom w:val="none" w:sz="0" w:space="0" w:color="auto"/>
            <w:right w:val="none" w:sz="0" w:space="0" w:color="auto"/>
          </w:divBdr>
        </w:div>
        <w:div w:id="1943148878">
          <w:marLeft w:val="504"/>
          <w:marRight w:val="0"/>
          <w:marTop w:val="140"/>
          <w:marBottom w:val="0"/>
          <w:divBdr>
            <w:top w:val="none" w:sz="0" w:space="0" w:color="auto"/>
            <w:left w:val="none" w:sz="0" w:space="0" w:color="auto"/>
            <w:bottom w:val="none" w:sz="0" w:space="0" w:color="auto"/>
            <w:right w:val="none" w:sz="0" w:space="0" w:color="auto"/>
          </w:divBdr>
        </w:div>
        <w:div w:id="979307266">
          <w:marLeft w:val="504"/>
          <w:marRight w:val="0"/>
          <w:marTop w:val="140"/>
          <w:marBottom w:val="0"/>
          <w:divBdr>
            <w:top w:val="none" w:sz="0" w:space="0" w:color="auto"/>
            <w:left w:val="none" w:sz="0" w:space="0" w:color="auto"/>
            <w:bottom w:val="none" w:sz="0" w:space="0" w:color="auto"/>
            <w:right w:val="none" w:sz="0" w:space="0" w:color="auto"/>
          </w:divBdr>
        </w:div>
        <w:div w:id="2097703594">
          <w:marLeft w:val="504"/>
          <w:marRight w:val="0"/>
          <w:marTop w:val="140"/>
          <w:marBottom w:val="0"/>
          <w:divBdr>
            <w:top w:val="none" w:sz="0" w:space="0" w:color="auto"/>
            <w:left w:val="none" w:sz="0" w:space="0" w:color="auto"/>
            <w:bottom w:val="none" w:sz="0" w:space="0" w:color="auto"/>
            <w:right w:val="none" w:sz="0" w:space="0" w:color="auto"/>
          </w:divBdr>
        </w:div>
        <w:div w:id="586186592">
          <w:marLeft w:val="504"/>
          <w:marRight w:val="0"/>
          <w:marTop w:val="140"/>
          <w:marBottom w:val="0"/>
          <w:divBdr>
            <w:top w:val="none" w:sz="0" w:space="0" w:color="auto"/>
            <w:left w:val="none" w:sz="0" w:space="0" w:color="auto"/>
            <w:bottom w:val="none" w:sz="0" w:space="0" w:color="auto"/>
            <w:right w:val="none" w:sz="0" w:space="0" w:color="auto"/>
          </w:divBdr>
        </w:div>
        <w:div w:id="1393041493">
          <w:marLeft w:val="504"/>
          <w:marRight w:val="0"/>
          <w:marTop w:val="140"/>
          <w:marBottom w:val="0"/>
          <w:divBdr>
            <w:top w:val="none" w:sz="0" w:space="0" w:color="auto"/>
            <w:left w:val="none" w:sz="0" w:space="0" w:color="auto"/>
            <w:bottom w:val="none" w:sz="0" w:space="0" w:color="auto"/>
            <w:right w:val="none" w:sz="0" w:space="0" w:color="auto"/>
          </w:divBdr>
        </w:div>
      </w:divsChild>
    </w:div>
    <w:div w:id="2119523942">
      <w:bodyDiv w:val="1"/>
      <w:marLeft w:val="0"/>
      <w:marRight w:val="0"/>
      <w:marTop w:val="0"/>
      <w:marBottom w:val="0"/>
      <w:divBdr>
        <w:top w:val="none" w:sz="0" w:space="0" w:color="auto"/>
        <w:left w:val="none" w:sz="0" w:space="0" w:color="auto"/>
        <w:bottom w:val="none" w:sz="0" w:space="0" w:color="auto"/>
        <w:right w:val="none" w:sz="0" w:space="0" w:color="auto"/>
      </w:divBdr>
      <w:divsChild>
        <w:div w:id="1998344379">
          <w:marLeft w:val="720"/>
          <w:marRight w:val="187"/>
          <w:marTop w:val="240"/>
          <w:marBottom w:val="0"/>
          <w:divBdr>
            <w:top w:val="none" w:sz="0" w:space="0" w:color="auto"/>
            <w:left w:val="none" w:sz="0" w:space="0" w:color="auto"/>
            <w:bottom w:val="none" w:sz="0" w:space="0" w:color="auto"/>
            <w:right w:val="none" w:sz="0" w:space="0" w:color="auto"/>
          </w:divBdr>
        </w:div>
        <w:div w:id="1922177340">
          <w:marLeft w:val="720"/>
          <w:marRight w:val="187"/>
          <w:marTop w:val="240"/>
          <w:marBottom w:val="0"/>
          <w:divBdr>
            <w:top w:val="none" w:sz="0" w:space="0" w:color="auto"/>
            <w:left w:val="none" w:sz="0" w:space="0" w:color="auto"/>
            <w:bottom w:val="none" w:sz="0" w:space="0" w:color="auto"/>
            <w:right w:val="none" w:sz="0" w:space="0" w:color="auto"/>
          </w:divBdr>
        </w:div>
        <w:div w:id="884177969">
          <w:marLeft w:val="720"/>
          <w:marRight w:val="187"/>
          <w:marTop w:val="240"/>
          <w:marBottom w:val="0"/>
          <w:divBdr>
            <w:top w:val="none" w:sz="0" w:space="0" w:color="auto"/>
            <w:left w:val="none" w:sz="0" w:space="0" w:color="auto"/>
            <w:bottom w:val="none" w:sz="0" w:space="0" w:color="auto"/>
            <w:right w:val="none" w:sz="0" w:space="0" w:color="auto"/>
          </w:divBdr>
        </w:div>
      </w:divsChild>
    </w:div>
    <w:div w:id="2121994149">
      <w:bodyDiv w:val="1"/>
      <w:marLeft w:val="0"/>
      <w:marRight w:val="0"/>
      <w:marTop w:val="0"/>
      <w:marBottom w:val="0"/>
      <w:divBdr>
        <w:top w:val="none" w:sz="0" w:space="0" w:color="auto"/>
        <w:left w:val="none" w:sz="0" w:space="0" w:color="auto"/>
        <w:bottom w:val="none" w:sz="0" w:space="0" w:color="auto"/>
        <w:right w:val="none" w:sz="0" w:space="0" w:color="auto"/>
      </w:divBdr>
    </w:div>
    <w:div w:id="214565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C158-B313-4C04-8485-D39BC38C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3473</Words>
  <Characters>19801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Christine Nelson (NHS GOLDEN JUBILEE)</cp:lastModifiedBy>
  <cp:revision>6</cp:revision>
  <cp:lastPrinted>2022-03-10T11:42:00Z</cp:lastPrinted>
  <dcterms:created xsi:type="dcterms:W3CDTF">2023-04-02T12:57:00Z</dcterms:created>
  <dcterms:modified xsi:type="dcterms:W3CDTF">2023-05-17T11:29:00Z</dcterms:modified>
</cp:coreProperties>
</file>