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AD" w:rsidRDefault="00700CAD">
      <w:pPr>
        <w:pStyle w:val="BodyText"/>
        <w:rPr>
          <w:rFonts w:ascii="Times New Roman"/>
          <w:sz w:val="20"/>
        </w:rPr>
      </w:pPr>
    </w:p>
    <w:p w:rsidR="00700CAD" w:rsidRDefault="00700CAD">
      <w:pPr>
        <w:pStyle w:val="BodyText"/>
        <w:rPr>
          <w:rFonts w:ascii="Times New Roman"/>
          <w:sz w:val="20"/>
        </w:rPr>
      </w:pPr>
    </w:p>
    <w:p w:rsidR="00700CAD" w:rsidRDefault="00700CAD">
      <w:pPr>
        <w:pStyle w:val="BodyText"/>
        <w:rPr>
          <w:rFonts w:ascii="Times New Roman"/>
          <w:sz w:val="20"/>
        </w:rPr>
      </w:pPr>
    </w:p>
    <w:p w:rsidR="00700CAD" w:rsidRDefault="00700CAD">
      <w:pPr>
        <w:pStyle w:val="BodyText"/>
        <w:spacing w:before="1"/>
        <w:rPr>
          <w:rFonts w:ascii="Times New Roman"/>
          <w:sz w:val="23"/>
        </w:rPr>
      </w:pPr>
    </w:p>
    <w:p w:rsidR="00700CAD" w:rsidRDefault="00400B45">
      <w:pPr>
        <w:pStyle w:val="Title"/>
      </w:pPr>
      <w:r>
        <w:rPr>
          <w:noProof/>
          <w:lang w:val="en-GB" w:eastAsia="en-GB"/>
        </w:rPr>
        <w:drawing>
          <wp:anchor distT="0" distB="0" distL="0" distR="0" simplePos="0" relativeHeight="15728640" behindDoc="0" locked="0" layoutInCell="1" allowOverlap="1" wp14:anchorId="37448113" wp14:editId="5A187AFC">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rsidR="00700CAD" w:rsidRDefault="00700CAD">
      <w:pPr>
        <w:pStyle w:val="BodyText"/>
        <w:rPr>
          <w:b/>
          <w:sz w:val="20"/>
        </w:rPr>
      </w:pPr>
    </w:p>
    <w:p w:rsidR="00700CAD" w:rsidRDefault="00700CAD">
      <w:pPr>
        <w:pStyle w:val="BodyText"/>
        <w:spacing w:before="8"/>
        <w:rPr>
          <w:b/>
          <w:sz w:val="22"/>
        </w:rPr>
      </w:pPr>
    </w:p>
    <w:p w:rsidR="00700CAD" w:rsidRDefault="00400B45">
      <w:pPr>
        <w:tabs>
          <w:tab w:val="left" w:pos="4648"/>
        </w:tabs>
        <w:ind w:left="113"/>
        <w:rPr>
          <w:b/>
          <w:sz w:val="24"/>
        </w:rPr>
      </w:pPr>
      <w:r>
        <w:rPr>
          <w:b/>
          <w:spacing w:val="-2"/>
          <w:sz w:val="24"/>
        </w:rPr>
        <w:t>Meeting:</w:t>
      </w:r>
      <w:r>
        <w:rPr>
          <w:b/>
          <w:sz w:val="24"/>
        </w:rPr>
        <w:tab/>
      </w:r>
      <w:r>
        <w:rPr>
          <w:b/>
          <w:spacing w:val="-4"/>
          <w:sz w:val="24"/>
        </w:rPr>
        <w:t>NHS Golden Jubilee Board</w:t>
      </w:r>
    </w:p>
    <w:p w:rsidR="00700CAD" w:rsidRPr="000E5FFC" w:rsidRDefault="00400B45" w:rsidP="00555E87">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2F00FB" w:rsidRPr="002F00FB">
        <w:rPr>
          <w:b/>
          <w:sz w:val="24"/>
        </w:rPr>
        <w:t>28</w:t>
      </w:r>
      <w:r w:rsidR="005355DC" w:rsidRPr="002F00FB">
        <w:rPr>
          <w:b/>
          <w:color w:val="FF0000"/>
          <w:sz w:val="24"/>
        </w:rPr>
        <w:t xml:space="preserve"> </w:t>
      </w:r>
      <w:r w:rsidR="000E5FFC" w:rsidRPr="002F00FB">
        <w:rPr>
          <w:b/>
          <w:sz w:val="24"/>
        </w:rPr>
        <w:t xml:space="preserve">September </w:t>
      </w:r>
      <w:r w:rsidRPr="002F00FB">
        <w:rPr>
          <w:b/>
          <w:spacing w:val="-4"/>
          <w:sz w:val="24"/>
        </w:rPr>
        <w:t>2023</w:t>
      </w:r>
    </w:p>
    <w:p w:rsidR="00700CAD" w:rsidRDefault="00400B45">
      <w:pPr>
        <w:tabs>
          <w:tab w:val="left" w:pos="4648"/>
        </w:tabs>
        <w:spacing w:before="178"/>
        <w:ind w:left="113"/>
        <w:rPr>
          <w:b/>
          <w:sz w:val="24"/>
        </w:rPr>
      </w:pPr>
      <w:r w:rsidRPr="000E5FFC">
        <w:rPr>
          <w:b/>
          <w:spacing w:val="-2"/>
          <w:sz w:val="24"/>
        </w:rPr>
        <w:t>Title:</w:t>
      </w:r>
      <w:r w:rsidRPr="000E5FFC">
        <w:rPr>
          <w:b/>
          <w:sz w:val="24"/>
        </w:rPr>
        <w:tab/>
      </w:r>
      <w:r w:rsidR="004D12A2">
        <w:rPr>
          <w:b/>
          <w:spacing w:val="-2"/>
          <w:sz w:val="24"/>
        </w:rPr>
        <w:t xml:space="preserve">Strategic </w:t>
      </w:r>
      <w:r w:rsidRPr="000E5FFC">
        <w:rPr>
          <w:b/>
          <w:spacing w:val="-2"/>
          <w:sz w:val="24"/>
        </w:rPr>
        <w:t>Risk</w:t>
      </w:r>
      <w:r w:rsidRPr="000E5FFC">
        <w:rPr>
          <w:b/>
          <w:spacing w:val="-12"/>
          <w:sz w:val="24"/>
        </w:rPr>
        <w:t xml:space="preserve"> </w:t>
      </w:r>
      <w:r>
        <w:rPr>
          <w:b/>
          <w:spacing w:val="-2"/>
          <w:sz w:val="24"/>
        </w:rPr>
        <w:t>Register</w:t>
      </w:r>
      <w:r w:rsidR="009F3BFD">
        <w:rPr>
          <w:b/>
          <w:spacing w:val="-2"/>
          <w:sz w:val="24"/>
        </w:rPr>
        <w:t xml:space="preserve"> (</w:t>
      </w:r>
      <w:r w:rsidR="000C41B7">
        <w:rPr>
          <w:b/>
          <w:spacing w:val="-2"/>
          <w:sz w:val="24"/>
        </w:rPr>
        <w:t>September</w:t>
      </w:r>
      <w:r w:rsidR="009F3BFD">
        <w:rPr>
          <w:b/>
          <w:spacing w:val="-2"/>
          <w:sz w:val="24"/>
        </w:rPr>
        <w:t xml:space="preserve"> 2023)</w:t>
      </w:r>
    </w:p>
    <w:p w:rsidR="00700CAD" w:rsidRDefault="00400B45">
      <w:pPr>
        <w:tabs>
          <w:tab w:val="left" w:pos="4648"/>
        </w:tabs>
        <w:spacing w:before="178"/>
        <w:ind w:left="113"/>
        <w:rPr>
          <w:b/>
          <w:sz w:val="24"/>
        </w:rPr>
      </w:pPr>
      <w:r>
        <w:rPr>
          <w:b/>
          <w:spacing w:val="-4"/>
          <w:sz w:val="24"/>
        </w:rPr>
        <w:t>Responsible</w:t>
      </w:r>
      <w:r>
        <w:rPr>
          <w:b/>
          <w:spacing w:val="10"/>
          <w:sz w:val="24"/>
        </w:rPr>
        <w:t xml:space="preserve"> </w:t>
      </w:r>
      <w:r>
        <w:rPr>
          <w:b/>
          <w:spacing w:val="-4"/>
          <w:sz w:val="24"/>
        </w:rPr>
        <w:t>Executive/Non-Executive:</w:t>
      </w:r>
      <w:r>
        <w:rPr>
          <w:b/>
          <w:sz w:val="24"/>
        </w:rPr>
        <w:tab/>
      </w:r>
      <w:r>
        <w:rPr>
          <w:b/>
          <w:spacing w:val="-2"/>
          <w:sz w:val="24"/>
        </w:rPr>
        <w:t>Michael Breen, Director of Finance</w:t>
      </w:r>
    </w:p>
    <w:p w:rsidR="00700CAD" w:rsidRDefault="00400B45">
      <w:pPr>
        <w:tabs>
          <w:tab w:val="left" w:pos="4648"/>
        </w:tabs>
        <w:spacing w:before="178"/>
        <w:ind w:left="4649" w:right="925" w:hanging="4536"/>
        <w:rPr>
          <w:b/>
          <w:sz w:val="24"/>
        </w:rPr>
      </w:pPr>
      <w:r>
        <w:rPr>
          <w:b/>
          <w:sz w:val="24"/>
        </w:rPr>
        <w:t>Report Author:</w:t>
      </w:r>
      <w:r>
        <w:rPr>
          <w:b/>
          <w:sz w:val="24"/>
        </w:rPr>
        <w:tab/>
      </w:r>
      <w:r w:rsidR="005355DC">
        <w:rPr>
          <w:b/>
          <w:spacing w:val="-2"/>
          <w:sz w:val="24"/>
        </w:rPr>
        <w:t>Katie Bryant,</w:t>
      </w:r>
      <w:r>
        <w:rPr>
          <w:b/>
          <w:spacing w:val="-15"/>
          <w:sz w:val="24"/>
        </w:rPr>
        <w:t xml:space="preserve"> </w:t>
      </w:r>
      <w:r>
        <w:rPr>
          <w:b/>
          <w:spacing w:val="-2"/>
          <w:sz w:val="24"/>
        </w:rPr>
        <w:t>Head</w:t>
      </w:r>
      <w:r>
        <w:rPr>
          <w:b/>
          <w:spacing w:val="-14"/>
          <w:sz w:val="24"/>
        </w:rPr>
        <w:t xml:space="preserve"> </w:t>
      </w:r>
      <w:r>
        <w:rPr>
          <w:b/>
          <w:spacing w:val="-2"/>
          <w:sz w:val="24"/>
        </w:rPr>
        <w:t>of</w:t>
      </w:r>
      <w:r>
        <w:rPr>
          <w:b/>
          <w:spacing w:val="-15"/>
          <w:sz w:val="24"/>
        </w:rPr>
        <w:t xml:space="preserve"> </w:t>
      </w:r>
      <w:r w:rsidR="005355DC">
        <w:rPr>
          <w:b/>
          <w:spacing w:val="-2"/>
          <w:sz w:val="24"/>
        </w:rPr>
        <w:t>Clinical Risk and Governance</w:t>
      </w:r>
    </w:p>
    <w:p w:rsidR="00700CAD" w:rsidRDefault="00700CAD">
      <w:pPr>
        <w:pStyle w:val="BodyText"/>
        <w:spacing w:before="1"/>
        <w:rPr>
          <w:b/>
          <w:sz w:val="16"/>
        </w:rPr>
      </w:pPr>
    </w:p>
    <w:p w:rsidR="00700CAD" w:rsidRDefault="00400B45">
      <w:pPr>
        <w:pStyle w:val="Heading1"/>
        <w:numPr>
          <w:ilvl w:val="0"/>
          <w:numId w:val="12"/>
        </w:numPr>
        <w:tabs>
          <w:tab w:val="left" w:pos="832"/>
          <w:tab w:val="left" w:pos="833"/>
        </w:tabs>
        <w:spacing w:before="91"/>
      </w:pPr>
      <w:r>
        <w:rPr>
          <w:color w:val="002060"/>
          <w:spacing w:val="-2"/>
        </w:rPr>
        <w:t>Purpose</w:t>
      </w:r>
    </w:p>
    <w:p w:rsidR="00700CAD" w:rsidRDefault="00700CAD">
      <w:pPr>
        <w:pStyle w:val="BodyText"/>
        <w:rPr>
          <w:b/>
        </w:rPr>
      </w:pPr>
    </w:p>
    <w:p w:rsidR="00700CAD" w:rsidRDefault="00400B45">
      <w:pPr>
        <w:pStyle w:val="Heading2"/>
      </w:pPr>
      <w:r>
        <w:rPr>
          <w:spacing w:val="-2"/>
        </w:rPr>
        <w:t>This</w:t>
      </w:r>
      <w:r>
        <w:rPr>
          <w:spacing w:val="-10"/>
        </w:rPr>
        <w:t xml:space="preserve"> </w:t>
      </w:r>
      <w:r w:rsidR="009463CA">
        <w:rPr>
          <w:spacing w:val="-10"/>
        </w:rPr>
        <w:t xml:space="preserve">report </w:t>
      </w:r>
      <w:r>
        <w:rPr>
          <w:spacing w:val="-2"/>
        </w:rPr>
        <w:t>is</w:t>
      </w:r>
      <w:r>
        <w:rPr>
          <w:spacing w:val="-10"/>
        </w:rPr>
        <w:t xml:space="preserve"> </w:t>
      </w:r>
      <w:r>
        <w:rPr>
          <w:spacing w:val="-2"/>
        </w:rPr>
        <w:t>presented</w:t>
      </w:r>
      <w:r>
        <w:rPr>
          <w:spacing w:val="-10"/>
        </w:rPr>
        <w:t xml:space="preserve"> </w:t>
      </w:r>
      <w:r>
        <w:rPr>
          <w:spacing w:val="-2"/>
        </w:rPr>
        <w:t>to</w:t>
      </w:r>
      <w:r>
        <w:rPr>
          <w:spacing w:val="-10"/>
        </w:rPr>
        <w:t xml:space="preserve"> </w:t>
      </w:r>
      <w:r>
        <w:rPr>
          <w:spacing w:val="-2"/>
        </w:rPr>
        <w:t>the</w:t>
      </w:r>
      <w:r>
        <w:rPr>
          <w:spacing w:val="-10"/>
        </w:rPr>
        <w:t xml:space="preserve"> </w:t>
      </w:r>
      <w:r>
        <w:rPr>
          <w:spacing w:val="-2"/>
        </w:rPr>
        <w:t>Committee</w:t>
      </w:r>
      <w:r>
        <w:rPr>
          <w:spacing w:val="-9"/>
        </w:rPr>
        <w:t xml:space="preserve"> </w:t>
      </w:r>
      <w:r>
        <w:rPr>
          <w:spacing w:val="-4"/>
        </w:rPr>
        <w:t>for:</w:t>
      </w:r>
    </w:p>
    <w:p w:rsidR="00700CAD" w:rsidRDefault="00400B45">
      <w:pPr>
        <w:pStyle w:val="ListParagraph"/>
        <w:numPr>
          <w:ilvl w:val="0"/>
          <w:numId w:val="10"/>
        </w:numPr>
        <w:tabs>
          <w:tab w:val="left" w:pos="1192"/>
          <w:tab w:val="left" w:pos="1193"/>
        </w:tabs>
        <w:spacing w:before="16"/>
        <w:rPr>
          <w:sz w:val="24"/>
        </w:rPr>
      </w:pPr>
      <w:r>
        <w:rPr>
          <w:spacing w:val="-2"/>
          <w:sz w:val="24"/>
        </w:rPr>
        <w:t>Awareness</w:t>
      </w:r>
    </w:p>
    <w:p w:rsidR="009F3BFD" w:rsidRDefault="009F3BFD" w:rsidP="009F3BFD">
      <w:pPr>
        <w:pStyle w:val="ListParagraph"/>
        <w:numPr>
          <w:ilvl w:val="0"/>
          <w:numId w:val="10"/>
        </w:numPr>
        <w:tabs>
          <w:tab w:val="left" w:pos="1192"/>
          <w:tab w:val="left" w:pos="1193"/>
        </w:tabs>
        <w:spacing w:before="16"/>
        <w:rPr>
          <w:sz w:val="24"/>
        </w:rPr>
      </w:pPr>
      <w:r>
        <w:rPr>
          <w:spacing w:val="-2"/>
          <w:sz w:val="24"/>
        </w:rPr>
        <w:t>Discussion</w:t>
      </w:r>
    </w:p>
    <w:p w:rsidR="00700CAD" w:rsidRDefault="00400B45">
      <w:pPr>
        <w:pStyle w:val="ListParagraph"/>
        <w:numPr>
          <w:ilvl w:val="0"/>
          <w:numId w:val="10"/>
        </w:numPr>
        <w:tabs>
          <w:tab w:val="left" w:pos="1192"/>
          <w:tab w:val="left" w:pos="1193"/>
        </w:tabs>
        <w:spacing w:before="17"/>
        <w:rPr>
          <w:sz w:val="24"/>
        </w:rPr>
      </w:pPr>
      <w:r>
        <w:rPr>
          <w:spacing w:val="-2"/>
          <w:sz w:val="24"/>
        </w:rPr>
        <w:t>Decision</w:t>
      </w:r>
    </w:p>
    <w:p w:rsidR="00700CAD" w:rsidRDefault="00700CAD">
      <w:pPr>
        <w:pStyle w:val="BodyText"/>
        <w:spacing w:before="11"/>
        <w:rPr>
          <w:sz w:val="23"/>
        </w:rPr>
      </w:pPr>
    </w:p>
    <w:p w:rsidR="00700CAD" w:rsidRDefault="00400B45">
      <w:pPr>
        <w:pStyle w:val="Heading2"/>
      </w:pPr>
      <w:r>
        <w:rPr>
          <w:spacing w:val="-2"/>
        </w:rPr>
        <w:t>This</w:t>
      </w:r>
      <w:r>
        <w:rPr>
          <w:spacing w:val="-10"/>
        </w:rPr>
        <w:t xml:space="preserve"> </w:t>
      </w:r>
      <w:r>
        <w:rPr>
          <w:spacing w:val="-2"/>
        </w:rPr>
        <w:t>report</w:t>
      </w:r>
      <w:r>
        <w:rPr>
          <w:spacing w:val="-10"/>
        </w:rPr>
        <w:t xml:space="preserve"> </w:t>
      </w:r>
      <w:r>
        <w:rPr>
          <w:spacing w:val="-2"/>
        </w:rPr>
        <w:t>relates</w:t>
      </w:r>
      <w:r>
        <w:rPr>
          <w:spacing w:val="-10"/>
        </w:rPr>
        <w:t xml:space="preserve"> </w:t>
      </w:r>
      <w:r>
        <w:rPr>
          <w:spacing w:val="-2"/>
        </w:rPr>
        <w:t>to</w:t>
      </w:r>
      <w:r>
        <w:rPr>
          <w:spacing w:val="-9"/>
        </w:rPr>
        <w:t xml:space="preserve"> </w:t>
      </w:r>
      <w:r>
        <w:rPr>
          <w:spacing w:val="-5"/>
        </w:rPr>
        <w:t>a:</w:t>
      </w:r>
    </w:p>
    <w:p w:rsidR="00700CAD" w:rsidRDefault="00400B45">
      <w:pPr>
        <w:pStyle w:val="ListParagraph"/>
        <w:numPr>
          <w:ilvl w:val="0"/>
          <w:numId w:val="10"/>
        </w:numPr>
        <w:tabs>
          <w:tab w:val="left" w:pos="1192"/>
          <w:tab w:val="left" w:pos="1193"/>
        </w:tabs>
        <w:spacing w:before="19"/>
        <w:ind w:left="1192"/>
        <w:rPr>
          <w:sz w:val="28"/>
        </w:rPr>
      </w:pPr>
      <w:r>
        <w:rPr>
          <w:sz w:val="24"/>
        </w:rPr>
        <w:t>Legal</w:t>
      </w:r>
      <w:r>
        <w:rPr>
          <w:spacing w:val="-4"/>
          <w:sz w:val="24"/>
        </w:rPr>
        <w:t xml:space="preserve"> </w:t>
      </w:r>
      <w:r>
        <w:rPr>
          <w:spacing w:val="-2"/>
          <w:sz w:val="24"/>
        </w:rPr>
        <w:t>requirement</w:t>
      </w:r>
    </w:p>
    <w:p w:rsidR="00700CAD" w:rsidRDefault="00400B45">
      <w:pPr>
        <w:pStyle w:val="Heading2"/>
        <w:spacing w:before="268"/>
      </w:pPr>
      <w:r>
        <w:rPr>
          <w:spacing w:val="-2"/>
        </w:rPr>
        <w:t>This</w:t>
      </w:r>
      <w:r>
        <w:rPr>
          <w:spacing w:val="-13"/>
        </w:rPr>
        <w:t xml:space="preserve"> </w:t>
      </w:r>
      <w:r>
        <w:rPr>
          <w:spacing w:val="-2"/>
        </w:rPr>
        <w:t>aligns</w:t>
      </w:r>
      <w:r>
        <w:rPr>
          <w:spacing w:val="-11"/>
        </w:rPr>
        <w:t xml:space="preserve"> </w:t>
      </w:r>
      <w:r>
        <w:rPr>
          <w:spacing w:val="-2"/>
        </w:rPr>
        <w:t>to</w:t>
      </w:r>
      <w:r>
        <w:rPr>
          <w:spacing w:val="-11"/>
        </w:rPr>
        <w:t xml:space="preserve"> </w:t>
      </w:r>
      <w:r>
        <w:rPr>
          <w:spacing w:val="-2"/>
        </w:rPr>
        <w:t>the</w:t>
      </w:r>
      <w:r>
        <w:rPr>
          <w:spacing w:val="-11"/>
        </w:rPr>
        <w:t xml:space="preserve"> </w:t>
      </w:r>
      <w:r>
        <w:rPr>
          <w:spacing w:val="-2"/>
        </w:rPr>
        <w:t>following</w:t>
      </w:r>
      <w:r>
        <w:rPr>
          <w:spacing w:val="-12"/>
        </w:rPr>
        <w:t xml:space="preserve"> </w:t>
      </w:r>
      <w:r>
        <w:rPr>
          <w:spacing w:val="-2"/>
        </w:rPr>
        <w:t>NHS</w:t>
      </w:r>
      <w:r>
        <w:rPr>
          <w:spacing w:val="-10"/>
        </w:rPr>
        <w:t xml:space="preserve"> </w:t>
      </w:r>
      <w:r>
        <w:rPr>
          <w:spacing w:val="-2"/>
        </w:rPr>
        <w:t>Scotland</w:t>
      </w:r>
      <w:r>
        <w:rPr>
          <w:spacing w:val="-11"/>
        </w:rPr>
        <w:t xml:space="preserve"> </w:t>
      </w:r>
      <w:r>
        <w:rPr>
          <w:spacing w:val="-2"/>
        </w:rPr>
        <w:t>quality</w:t>
      </w:r>
      <w:r>
        <w:rPr>
          <w:spacing w:val="-10"/>
        </w:rPr>
        <w:t xml:space="preserve"> </w:t>
      </w:r>
      <w:r>
        <w:rPr>
          <w:spacing w:val="-2"/>
        </w:rPr>
        <w:t>ambition(s):</w:t>
      </w:r>
    </w:p>
    <w:p w:rsidR="00700CAD" w:rsidRDefault="00400B45">
      <w:pPr>
        <w:pStyle w:val="ListParagraph"/>
        <w:numPr>
          <w:ilvl w:val="0"/>
          <w:numId w:val="10"/>
        </w:numPr>
        <w:tabs>
          <w:tab w:val="left" w:pos="1192"/>
          <w:tab w:val="left" w:pos="1193"/>
        </w:tabs>
        <w:spacing w:before="16"/>
        <w:rPr>
          <w:sz w:val="24"/>
        </w:rPr>
      </w:pPr>
      <w:r>
        <w:rPr>
          <w:spacing w:val="-4"/>
          <w:sz w:val="24"/>
        </w:rPr>
        <w:t>Safe</w:t>
      </w:r>
    </w:p>
    <w:p w:rsidR="00700CAD" w:rsidRDefault="00400B45">
      <w:pPr>
        <w:pStyle w:val="ListParagraph"/>
        <w:numPr>
          <w:ilvl w:val="0"/>
          <w:numId w:val="10"/>
        </w:numPr>
        <w:tabs>
          <w:tab w:val="left" w:pos="1192"/>
          <w:tab w:val="left" w:pos="1193"/>
        </w:tabs>
        <w:spacing w:before="16"/>
        <w:rPr>
          <w:sz w:val="24"/>
        </w:rPr>
      </w:pPr>
      <w:r>
        <w:rPr>
          <w:spacing w:val="-2"/>
          <w:sz w:val="24"/>
        </w:rPr>
        <w:t>Effective</w:t>
      </w:r>
    </w:p>
    <w:p w:rsidR="00700CAD" w:rsidRDefault="00400B45">
      <w:pPr>
        <w:pStyle w:val="ListParagraph"/>
        <w:numPr>
          <w:ilvl w:val="0"/>
          <w:numId w:val="10"/>
        </w:numPr>
        <w:tabs>
          <w:tab w:val="left" w:pos="1192"/>
          <w:tab w:val="left" w:pos="1193"/>
        </w:tabs>
        <w:spacing w:before="16"/>
        <w:rPr>
          <w:sz w:val="24"/>
        </w:rPr>
      </w:pPr>
      <w:r>
        <w:rPr>
          <w:sz w:val="24"/>
        </w:rPr>
        <w:t xml:space="preserve">Person </w:t>
      </w:r>
      <w:r>
        <w:rPr>
          <w:spacing w:val="-2"/>
          <w:sz w:val="24"/>
        </w:rPr>
        <w:t>Centred</w:t>
      </w:r>
    </w:p>
    <w:p w:rsidR="00700CAD" w:rsidRDefault="00700CAD">
      <w:pPr>
        <w:pStyle w:val="BodyText"/>
      </w:pPr>
    </w:p>
    <w:p w:rsidR="00700CAD" w:rsidRDefault="00400B45">
      <w:pPr>
        <w:pStyle w:val="Heading1"/>
        <w:numPr>
          <w:ilvl w:val="0"/>
          <w:numId w:val="12"/>
        </w:numPr>
        <w:tabs>
          <w:tab w:val="left" w:pos="832"/>
          <w:tab w:val="left" w:pos="833"/>
        </w:tabs>
      </w:pPr>
      <w:r>
        <w:rPr>
          <w:color w:val="002060"/>
          <w:spacing w:val="-2"/>
        </w:rPr>
        <w:t>Report</w:t>
      </w:r>
      <w:r>
        <w:rPr>
          <w:color w:val="002060"/>
          <w:spacing w:val="-13"/>
        </w:rPr>
        <w:t xml:space="preserve"> </w:t>
      </w:r>
      <w:r>
        <w:rPr>
          <w:color w:val="002060"/>
          <w:spacing w:val="-2"/>
        </w:rPr>
        <w:t>summary</w:t>
      </w:r>
    </w:p>
    <w:p w:rsidR="004D0E69" w:rsidRDefault="004D0E69">
      <w:pPr>
        <w:pStyle w:val="BodyText"/>
        <w:ind w:left="822" w:right="841"/>
        <w:rPr>
          <w:spacing w:val="-2"/>
        </w:rPr>
      </w:pPr>
    </w:p>
    <w:p w:rsidR="00700CAD" w:rsidRDefault="00400B45">
      <w:pPr>
        <w:pStyle w:val="BodyText"/>
        <w:ind w:left="822" w:right="841"/>
      </w:pPr>
      <w:r>
        <w:rPr>
          <w:spacing w:val="-2"/>
        </w:rPr>
        <w:t>The</w:t>
      </w:r>
      <w:r>
        <w:rPr>
          <w:spacing w:val="-12"/>
        </w:rPr>
        <w:t xml:space="preserve"> </w:t>
      </w:r>
      <w:r w:rsidR="005355DC">
        <w:rPr>
          <w:spacing w:val="-2"/>
        </w:rPr>
        <w:t xml:space="preserve">Strategic </w:t>
      </w:r>
      <w:r>
        <w:rPr>
          <w:spacing w:val="-2"/>
        </w:rPr>
        <w:t>Risk</w:t>
      </w:r>
      <w:r>
        <w:rPr>
          <w:spacing w:val="-12"/>
        </w:rPr>
        <w:t xml:space="preserve"> </w:t>
      </w:r>
      <w:r>
        <w:rPr>
          <w:spacing w:val="-2"/>
        </w:rPr>
        <w:t>Register</w:t>
      </w:r>
      <w:r>
        <w:rPr>
          <w:spacing w:val="-12"/>
        </w:rPr>
        <w:t xml:space="preserve"> </w:t>
      </w:r>
      <w:r>
        <w:rPr>
          <w:spacing w:val="-2"/>
        </w:rPr>
        <w:t>reports</w:t>
      </w:r>
      <w:r>
        <w:rPr>
          <w:spacing w:val="-13"/>
        </w:rPr>
        <w:t xml:space="preserve"> </w:t>
      </w:r>
      <w:r>
        <w:rPr>
          <w:spacing w:val="-2"/>
        </w:rPr>
        <w:t>on</w:t>
      </w:r>
      <w:r>
        <w:rPr>
          <w:spacing w:val="-12"/>
        </w:rPr>
        <w:t xml:space="preserve"> </w:t>
      </w:r>
      <w:r>
        <w:rPr>
          <w:spacing w:val="-2"/>
        </w:rPr>
        <w:t>material</w:t>
      </w:r>
      <w:r>
        <w:rPr>
          <w:spacing w:val="-12"/>
        </w:rPr>
        <w:t xml:space="preserve"> </w:t>
      </w:r>
      <w:r>
        <w:rPr>
          <w:spacing w:val="-2"/>
        </w:rPr>
        <w:t>changes</w:t>
      </w:r>
      <w:r>
        <w:rPr>
          <w:spacing w:val="-12"/>
        </w:rPr>
        <w:t xml:space="preserve"> </w:t>
      </w:r>
      <w:r>
        <w:rPr>
          <w:spacing w:val="-2"/>
        </w:rPr>
        <w:t>across</w:t>
      </w:r>
      <w:r>
        <w:rPr>
          <w:spacing w:val="-12"/>
        </w:rPr>
        <w:t xml:space="preserve"> </w:t>
      </w:r>
      <w:r>
        <w:rPr>
          <w:spacing w:val="-2"/>
        </w:rPr>
        <w:t>NHS</w:t>
      </w:r>
      <w:r>
        <w:rPr>
          <w:spacing w:val="-12"/>
        </w:rPr>
        <w:t xml:space="preserve"> </w:t>
      </w:r>
      <w:r>
        <w:rPr>
          <w:spacing w:val="-2"/>
        </w:rPr>
        <w:t>Golden</w:t>
      </w:r>
      <w:r>
        <w:rPr>
          <w:spacing w:val="-12"/>
        </w:rPr>
        <w:t xml:space="preserve"> </w:t>
      </w:r>
      <w:r>
        <w:rPr>
          <w:spacing w:val="-2"/>
        </w:rPr>
        <w:t>Jubilee</w:t>
      </w:r>
      <w:r>
        <w:rPr>
          <w:spacing w:val="-12"/>
        </w:rPr>
        <w:t xml:space="preserve"> </w:t>
      </w:r>
      <w:r>
        <w:rPr>
          <w:spacing w:val="-2"/>
        </w:rPr>
        <w:t xml:space="preserve">with </w:t>
      </w:r>
      <w:r>
        <w:t>a</w:t>
      </w:r>
      <w:r>
        <w:rPr>
          <w:spacing w:val="-9"/>
        </w:rPr>
        <w:t xml:space="preserve"> </w:t>
      </w:r>
      <w:r>
        <w:t>focus</w:t>
      </w:r>
      <w:r>
        <w:rPr>
          <w:spacing w:val="-9"/>
        </w:rPr>
        <w:t xml:space="preserve"> </w:t>
      </w:r>
      <w:r>
        <w:t>on</w:t>
      </w:r>
      <w:r>
        <w:rPr>
          <w:spacing w:val="-9"/>
        </w:rPr>
        <w:t xml:space="preserve"> </w:t>
      </w:r>
      <w:r>
        <w:t>high</w:t>
      </w:r>
      <w:r>
        <w:rPr>
          <w:spacing w:val="-9"/>
        </w:rPr>
        <w:t xml:space="preserve"> </w:t>
      </w:r>
      <w:r>
        <w:t>graded</w:t>
      </w:r>
      <w:r>
        <w:rPr>
          <w:spacing w:val="-9"/>
        </w:rPr>
        <w:t xml:space="preserve"> </w:t>
      </w:r>
      <w:r>
        <w:t>risks.</w:t>
      </w:r>
      <w:r>
        <w:rPr>
          <w:spacing w:val="40"/>
        </w:rPr>
        <w:t xml:space="preserve"> </w:t>
      </w:r>
      <w:r>
        <w:t>This</w:t>
      </w:r>
      <w:r>
        <w:rPr>
          <w:spacing w:val="-9"/>
        </w:rPr>
        <w:t xml:space="preserve"> </w:t>
      </w:r>
      <w:r>
        <w:t>report</w:t>
      </w:r>
      <w:r>
        <w:rPr>
          <w:spacing w:val="-9"/>
        </w:rPr>
        <w:t xml:space="preserve"> </w:t>
      </w:r>
      <w:r>
        <w:t>will</w:t>
      </w:r>
      <w:r>
        <w:rPr>
          <w:spacing w:val="-9"/>
        </w:rPr>
        <w:t xml:space="preserve"> </w:t>
      </w:r>
      <w:r>
        <w:t>provide</w:t>
      </w:r>
      <w:r>
        <w:rPr>
          <w:spacing w:val="-9"/>
        </w:rPr>
        <w:t xml:space="preserve"> </w:t>
      </w:r>
      <w:r>
        <w:t>a</w:t>
      </w:r>
      <w:r>
        <w:rPr>
          <w:spacing w:val="-9"/>
        </w:rPr>
        <w:t xml:space="preserve"> </w:t>
      </w:r>
      <w:r>
        <w:t>summary</w:t>
      </w:r>
      <w:r>
        <w:rPr>
          <w:spacing w:val="-10"/>
        </w:rPr>
        <w:t xml:space="preserve"> </w:t>
      </w:r>
      <w:r>
        <w:t>of</w:t>
      </w:r>
      <w:r>
        <w:rPr>
          <w:spacing w:val="-9"/>
        </w:rPr>
        <w:t xml:space="preserve"> </w:t>
      </w:r>
      <w:r>
        <w:t>significant</w:t>
      </w:r>
      <w:r>
        <w:rPr>
          <w:spacing w:val="-10"/>
        </w:rPr>
        <w:t xml:space="preserve"> </w:t>
      </w:r>
      <w:r>
        <w:t>material changes</w:t>
      </w:r>
      <w:r>
        <w:rPr>
          <w:spacing w:val="-10"/>
        </w:rPr>
        <w:t xml:space="preserve"> </w:t>
      </w:r>
      <w:r>
        <w:t>to</w:t>
      </w:r>
      <w:r>
        <w:rPr>
          <w:spacing w:val="-10"/>
        </w:rPr>
        <w:t xml:space="preserve"> </w:t>
      </w:r>
      <w:r>
        <w:t>the</w:t>
      </w:r>
      <w:r>
        <w:rPr>
          <w:spacing w:val="-10"/>
        </w:rPr>
        <w:t xml:space="preserve"> </w:t>
      </w:r>
      <w:r w:rsidR="005355DC">
        <w:rPr>
          <w:spacing w:val="-2"/>
        </w:rPr>
        <w:t>Strategic</w:t>
      </w:r>
      <w:r>
        <w:rPr>
          <w:spacing w:val="-11"/>
        </w:rPr>
        <w:t xml:space="preserve"> </w:t>
      </w:r>
      <w:r>
        <w:t>Risk</w:t>
      </w:r>
      <w:r>
        <w:rPr>
          <w:spacing w:val="-10"/>
        </w:rPr>
        <w:t xml:space="preserve"> </w:t>
      </w:r>
      <w:r>
        <w:t>Register</w:t>
      </w:r>
      <w:r>
        <w:rPr>
          <w:spacing w:val="-10"/>
        </w:rPr>
        <w:t xml:space="preserve"> </w:t>
      </w:r>
      <w:r>
        <w:t>which</w:t>
      </w:r>
      <w:r>
        <w:rPr>
          <w:spacing w:val="-10"/>
        </w:rPr>
        <w:t xml:space="preserve"> </w:t>
      </w:r>
      <w:r>
        <w:t>will</w:t>
      </w:r>
      <w:r>
        <w:rPr>
          <w:spacing w:val="-10"/>
        </w:rPr>
        <w:t xml:space="preserve"> </w:t>
      </w:r>
      <w:r>
        <w:t>include</w:t>
      </w:r>
      <w:r>
        <w:rPr>
          <w:spacing w:val="-10"/>
        </w:rPr>
        <w:t xml:space="preserve"> </w:t>
      </w:r>
      <w:r>
        <w:t>new</w:t>
      </w:r>
      <w:r>
        <w:rPr>
          <w:spacing w:val="-10"/>
        </w:rPr>
        <w:t xml:space="preserve"> </w:t>
      </w:r>
      <w:r>
        <w:t>and</w:t>
      </w:r>
      <w:r>
        <w:rPr>
          <w:spacing w:val="-10"/>
        </w:rPr>
        <w:t xml:space="preserve"> </w:t>
      </w:r>
      <w:r>
        <w:t>closed</w:t>
      </w:r>
      <w:r>
        <w:rPr>
          <w:spacing w:val="-10"/>
        </w:rPr>
        <w:t xml:space="preserve"> </w:t>
      </w:r>
      <w:r>
        <w:t>risks</w:t>
      </w:r>
      <w:r>
        <w:rPr>
          <w:spacing w:val="-10"/>
        </w:rPr>
        <w:t xml:space="preserve"> </w:t>
      </w:r>
      <w:r>
        <w:t>since</w:t>
      </w:r>
      <w:r>
        <w:rPr>
          <w:spacing w:val="-10"/>
        </w:rPr>
        <w:t xml:space="preserve"> </w:t>
      </w:r>
      <w:r>
        <w:t>the last reporting period.</w:t>
      </w:r>
    </w:p>
    <w:p w:rsidR="00700CAD" w:rsidRDefault="00700CAD">
      <w:pPr>
        <w:pStyle w:val="BodyText"/>
      </w:pPr>
    </w:p>
    <w:p w:rsidR="00700CAD" w:rsidRDefault="00400B45">
      <w:pPr>
        <w:pStyle w:val="BodyText"/>
        <w:ind w:left="822"/>
      </w:pPr>
      <w:r>
        <w:rPr>
          <w:spacing w:val="-2"/>
        </w:rPr>
        <w:t>This</w:t>
      </w:r>
      <w:r>
        <w:rPr>
          <w:spacing w:val="-15"/>
        </w:rPr>
        <w:t xml:space="preserve"> </w:t>
      </w:r>
      <w:r>
        <w:rPr>
          <w:spacing w:val="-2"/>
        </w:rPr>
        <w:t>report</w:t>
      </w:r>
      <w:r>
        <w:rPr>
          <w:spacing w:val="-11"/>
        </w:rPr>
        <w:t xml:space="preserve"> </w:t>
      </w:r>
      <w:r>
        <w:rPr>
          <w:spacing w:val="-2"/>
        </w:rPr>
        <w:t>takes</w:t>
      </w:r>
      <w:r>
        <w:rPr>
          <w:spacing w:val="-11"/>
        </w:rPr>
        <w:t xml:space="preserve"> </w:t>
      </w:r>
      <w:r>
        <w:rPr>
          <w:spacing w:val="-2"/>
        </w:rPr>
        <w:t>into</w:t>
      </w:r>
      <w:r>
        <w:rPr>
          <w:spacing w:val="-11"/>
        </w:rPr>
        <w:t xml:space="preserve"> </w:t>
      </w:r>
      <w:r>
        <w:rPr>
          <w:spacing w:val="-2"/>
        </w:rPr>
        <w:t>account</w:t>
      </w:r>
      <w:r>
        <w:rPr>
          <w:spacing w:val="-11"/>
        </w:rPr>
        <w:t xml:space="preserve"> </w:t>
      </w:r>
      <w:r>
        <w:rPr>
          <w:spacing w:val="-2"/>
        </w:rPr>
        <w:t>developments</w:t>
      </w:r>
      <w:r>
        <w:rPr>
          <w:spacing w:val="-11"/>
        </w:rPr>
        <w:t xml:space="preserve"> </w:t>
      </w:r>
      <w:r>
        <w:rPr>
          <w:spacing w:val="-2"/>
        </w:rPr>
        <w:t>such</w:t>
      </w:r>
      <w:r>
        <w:rPr>
          <w:spacing w:val="-11"/>
        </w:rPr>
        <w:t xml:space="preserve"> </w:t>
      </w:r>
      <w:r>
        <w:rPr>
          <w:spacing w:val="-5"/>
        </w:rPr>
        <w:t>as:</w:t>
      </w:r>
    </w:p>
    <w:p w:rsidR="00700CAD" w:rsidRDefault="00400B45">
      <w:pPr>
        <w:pStyle w:val="ListParagraph"/>
        <w:numPr>
          <w:ilvl w:val="0"/>
          <w:numId w:val="11"/>
        </w:numPr>
        <w:tabs>
          <w:tab w:val="left" w:pos="1192"/>
          <w:tab w:val="left" w:pos="1193"/>
        </w:tabs>
        <w:spacing w:before="16"/>
        <w:rPr>
          <w:sz w:val="24"/>
        </w:rPr>
      </w:pPr>
      <w:r>
        <w:rPr>
          <w:sz w:val="24"/>
        </w:rPr>
        <w:t xml:space="preserve">System </w:t>
      </w:r>
      <w:r>
        <w:rPr>
          <w:spacing w:val="-2"/>
          <w:sz w:val="24"/>
        </w:rPr>
        <w:t>wide:</w:t>
      </w:r>
    </w:p>
    <w:p w:rsidR="00700CAD" w:rsidRDefault="00400B45">
      <w:pPr>
        <w:pStyle w:val="ListParagraph"/>
        <w:numPr>
          <w:ilvl w:val="1"/>
          <w:numId w:val="11"/>
        </w:numPr>
        <w:tabs>
          <w:tab w:val="left" w:pos="1531"/>
        </w:tabs>
        <w:spacing w:line="287" w:lineRule="exact"/>
        <w:rPr>
          <w:sz w:val="24"/>
        </w:rPr>
      </w:pPr>
      <w:r>
        <w:rPr>
          <w:sz w:val="24"/>
        </w:rPr>
        <w:t>ongoing</w:t>
      </w:r>
      <w:r>
        <w:rPr>
          <w:spacing w:val="-4"/>
          <w:sz w:val="24"/>
        </w:rPr>
        <w:t xml:space="preserve"> </w:t>
      </w:r>
      <w:r>
        <w:rPr>
          <w:sz w:val="24"/>
        </w:rPr>
        <w:t>war</w:t>
      </w:r>
      <w:r>
        <w:rPr>
          <w:spacing w:val="-4"/>
          <w:sz w:val="24"/>
        </w:rPr>
        <w:t xml:space="preserve"> </w:t>
      </w:r>
      <w:r>
        <w:rPr>
          <w:sz w:val="24"/>
        </w:rPr>
        <w:t>in</w:t>
      </w:r>
      <w:r>
        <w:rPr>
          <w:spacing w:val="-3"/>
          <w:sz w:val="24"/>
        </w:rPr>
        <w:t xml:space="preserve"> </w:t>
      </w:r>
      <w:r>
        <w:rPr>
          <w:spacing w:val="-2"/>
          <w:sz w:val="24"/>
        </w:rPr>
        <w:t>Ukraine</w:t>
      </w:r>
    </w:p>
    <w:p w:rsidR="00700CAD" w:rsidRDefault="00400B45">
      <w:pPr>
        <w:pStyle w:val="ListParagraph"/>
        <w:numPr>
          <w:ilvl w:val="1"/>
          <w:numId w:val="11"/>
        </w:numPr>
        <w:tabs>
          <w:tab w:val="left" w:pos="1531"/>
        </w:tabs>
        <w:spacing w:line="276" w:lineRule="exact"/>
        <w:rPr>
          <w:sz w:val="24"/>
        </w:rPr>
      </w:pPr>
      <w:r>
        <w:rPr>
          <w:sz w:val="24"/>
        </w:rPr>
        <w:t>cost</w:t>
      </w:r>
      <w:r>
        <w:rPr>
          <w:spacing w:val="-3"/>
          <w:sz w:val="24"/>
        </w:rPr>
        <w:t xml:space="preserve"> </w:t>
      </w:r>
      <w:r>
        <w:rPr>
          <w:sz w:val="24"/>
        </w:rPr>
        <w:t>of</w:t>
      </w:r>
      <w:r>
        <w:rPr>
          <w:spacing w:val="-2"/>
          <w:sz w:val="24"/>
        </w:rPr>
        <w:t xml:space="preserve"> </w:t>
      </w:r>
      <w:r>
        <w:rPr>
          <w:sz w:val="24"/>
        </w:rPr>
        <w:t>living</w:t>
      </w:r>
      <w:r>
        <w:rPr>
          <w:spacing w:val="-2"/>
          <w:sz w:val="24"/>
        </w:rPr>
        <w:t xml:space="preserve"> impact</w:t>
      </w:r>
    </w:p>
    <w:p w:rsidR="00700CAD" w:rsidRDefault="00400B45">
      <w:pPr>
        <w:pStyle w:val="ListParagraph"/>
        <w:numPr>
          <w:ilvl w:val="1"/>
          <w:numId w:val="11"/>
        </w:numPr>
        <w:tabs>
          <w:tab w:val="left" w:pos="1531"/>
        </w:tabs>
        <w:spacing w:line="276" w:lineRule="exact"/>
        <w:rPr>
          <w:sz w:val="24"/>
        </w:rPr>
      </w:pPr>
      <w:r>
        <w:rPr>
          <w:sz w:val="24"/>
        </w:rPr>
        <w:t>ongoing</w:t>
      </w:r>
      <w:r>
        <w:rPr>
          <w:spacing w:val="-3"/>
          <w:sz w:val="24"/>
        </w:rPr>
        <w:t xml:space="preserve"> </w:t>
      </w:r>
      <w:r>
        <w:rPr>
          <w:sz w:val="24"/>
        </w:rPr>
        <w:t>recovery</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2"/>
          <w:sz w:val="24"/>
        </w:rPr>
        <w:t>pandemic</w:t>
      </w:r>
    </w:p>
    <w:p w:rsidR="00700CAD" w:rsidRDefault="00400B45">
      <w:pPr>
        <w:pStyle w:val="ListParagraph"/>
        <w:numPr>
          <w:ilvl w:val="1"/>
          <w:numId w:val="11"/>
        </w:numPr>
        <w:tabs>
          <w:tab w:val="left" w:pos="1531"/>
        </w:tabs>
        <w:spacing w:line="276" w:lineRule="exact"/>
        <w:rPr>
          <w:sz w:val="24"/>
        </w:rPr>
      </w:pPr>
      <w:r>
        <w:rPr>
          <w:sz w:val="24"/>
        </w:rPr>
        <w:t>industrial</w:t>
      </w:r>
      <w:r>
        <w:rPr>
          <w:spacing w:val="-6"/>
          <w:sz w:val="24"/>
        </w:rPr>
        <w:t xml:space="preserve"> </w:t>
      </w:r>
      <w:r>
        <w:rPr>
          <w:spacing w:val="-2"/>
          <w:sz w:val="24"/>
        </w:rPr>
        <w:t>action</w:t>
      </w:r>
    </w:p>
    <w:p w:rsidR="00700CAD" w:rsidRDefault="00400B45">
      <w:pPr>
        <w:pStyle w:val="ListParagraph"/>
        <w:numPr>
          <w:ilvl w:val="1"/>
          <w:numId w:val="11"/>
        </w:numPr>
        <w:tabs>
          <w:tab w:val="left" w:pos="1531"/>
        </w:tabs>
        <w:spacing w:line="287" w:lineRule="exact"/>
        <w:rPr>
          <w:sz w:val="24"/>
        </w:rPr>
      </w:pPr>
      <w:r>
        <w:rPr>
          <w:sz w:val="24"/>
        </w:rPr>
        <w:t>political</w:t>
      </w:r>
      <w:r>
        <w:rPr>
          <w:spacing w:val="-4"/>
          <w:sz w:val="24"/>
        </w:rPr>
        <w:t xml:space="preserve"> </w:t>
      </w:r>
      <w:r>
        <w:rPr>
          <w:spacing w:val="-2"/>
          <w:sz w:val="24"/>
        </w:rPr>
        <w:t>landscape</w:t>
      </w:r>
    </w:p>
    <w:p w:rsidR="00700CAD" w:rsidRDefault="00700CAD">
      <w:pPr>
        <w:pStyle w:val="BodyText"/>
        <w:spacing w:before="7"/>
        <w:rPr>
          <w:sz w:val="23"/>
        </w:rPr>
      </w:pPr>
    </w:p>
    <w:p w:rsidR="00700CAD" w:rsidRDefault="00400B45">
      <w:pPr>
        <w:pStyle w:val="ListParagraph"/>
        <w:numPr>
          <w:ilvl w:val="0"/>
          <w:numId w:val="11"/>
        </w:numPr>
        <w:tabs>
          <w:tab w:val="left" w:pos="1192"/>
          <w:tab w:val="left" w:pos="1193"/>
        </w:tabs>
        <w:rPr>
          <w:sz w:val="24"/>
        </w:rPr>
      </w:pPr>
      <w:r>
        <w:rPr>
          <w:sz w:val="24"/>
        </w:rPr>
        <w:t>NHSGJ</w:t>
      </w:r>
      <w:r>
        <w:rPr>
          <w:spacing w:val="-5"/>
          <w:sz w:val="24"/>
        </w:rPr>
        <w:t xml:space="preserve"> </w:t>
      </w:r>
      <w:r>
        <w:rPr>
          <w:spacing w:val="-2"/>
          <w:sz w:val="24"/>
        </w:rPr>
        <w:t>Specific</w:t>
      </w:r>
    </w:p>
    <w:p w:rsidR="00700CAD" w:rsidRDefault="00400B45">
      <w:pPr>
        <w:pStyle w:val="ListParagraph"/>
        <w:numPr>
          <w:ilvl w:val="1"/>
          <w:numId w:val="11"/>
        </w:numPr>
        <w:tabs>
          <w:tab w:val="left" w:pos="1531"/>
        </w:tabs>
        <w:spacing w:line="287" w:lineRule="exact"/>
        <w:rPr>
          <w:sz w:val="24"/>
        </w:rPr>
      </w:pPr>
      <w:r>
        <w:rPr>
          <w:sz w:val="24"/>
        </w:rPr>
        <w:t>ongoing</w:t>
      </w:r>
      <w:r>
        <w:rPr>
          <w:spacing w:val="-3"/>
          <w:sz w:val="24"/>
        </w:rPr>
        <w:t xml:space="preserve"> </w:t>
      </w:r>
      <w:r>
        <w:rPr>
          <w:sz w:val="24"/>
        </w:rPr>
        <w:t>recruitment</w:t>
      </w:r>
      <w:r>
        <w:rPr>
          <w:spacing w:val="-3"/>
          <w:sz w:val="24"/>
        </w:rPr>
        <w:t xml:space="preserve"> </w:t>
      </w:r>
      <w:r>
        <w:rPr>
          <w:sz w:val="24"/>
        </w:rPr>
        <w:t>and</w:t>
      </w:r>
      <w:r>
        <w:rPr>
          <w:spacing w:val="-3"/>
          <w:sz w:val="24"/>
        </w:rPr>
        <w:t xml:space="preserve"> </w:t>
      </w:r>
      <w:r>
        <w:rPr>
          <w:sz w:val="24"/>
        </w:rPr>
        <w:t>retention</w:t>
      </w:r>
      <w:r>
        <w:rPr>
          <w:spacing w:val="-3"/>
          <w:sz w:val="24"/>
        </w:rPr>
        <w:t xml:space="preserve"> </w:t>
      </w:r>
      <w:r>
        <w:rPr>
          <w:sz w:val="24"/>
        </w:rPr>
        <w:t>for</w:t>
      </w:r>
      <w:r>
        <w:rPr>
          <w:spacing w:val="-2"/>
          <w:sz w:val="24"/>
        </w:rPr>
        <w:t xml:space="preserve"> </w:t>
      </w:r>
      <w:r>
        <w:rPr>
          <w:sz w:val="24"/>
        </w:rPr>
        <w:t>Phase</w:t>
      </w:r>
      <w:r>
        <w:rPr>
          <w:spacing w:val="-2"/>
          <w:sz w:val="24"/>
        </w:rPr>
        <w:t xml:space="preserve"> </w:t>
      </w:r>
      <w:r>
        <w:rPr>
          <w:sz w:val="24"/>
        </w:rPr>
        <w:t>2</w:t>
      </w:r>
      <w:r>
        <w:rPr>
          <w:spacing w:val="-3"/>
          <w:sz w:val="24"/>
        </w:rPr>
        <w:t xml:space="preserve"> </w:t>
      </w:r>
      <w:r>
        <w:rPr>
          <w:sz w:val="24"/>
        </w:rPr>
        <w:t>and</w:t>
      </w:r>
      <w:r>
        <w:rPr>
          <w:spacing w:val="-3"/>
          <w:sz w:val="24"/>
        </w:rPr>
        <w:t xml:space="preserve"> </w:t>
      </w:r>
      <w:r w:rsidR="00BC3BFE">
        <w:rPr>
          <w:spacing w:val="-3"/>
          <w:sz w:val="24"/>
        </w:rPr>
        <w:t>workforce</w:t>
      </w:r>
    </w:p>
    <w:p w:rsidR="00700CAD" w:rsidRDefault="00400B45">
      <w:pPr>
        <w:pStyle w:val="ListParagraph"/>
        <w:numPr>
          <w:ilvl w:val="1"/>
          <w:numId w:val="11"/>
        </w:numPr>
        <w:tabs>
          <w:tab w:val="left" w:pos="1531"/>
        </w:tabs>
        <w:spacing w:before="3" w:line="223" w:lineRule="auto"/>
        <w:ind w:right="1177"/>
        <w:rPr>
          <w:sz w:val="24"/>
        </w:rPr>
      </w:pPr>
      <w:proofErr w:type="gramStart"/>
      <w:r>
        <w:rPr>
          <w:sz w:val="24"/>
        </w:rPr>
        <w:t>further</w:t>
      </w:r>
      <w:proofErr w:type="gramEnd"/>
      <w:r>
        <w:rPr>
          <w:spacing w:val="-3"/>
          <w:sz w:val="24"/>
        </w:rPr>
        <w:t xml:space="preserve"> </w:t>
      </w:r>
      <w:r>
        <w:rPr>
          <w:sz w:val="24"/>
        </w:rPr>
        <w:t>impacts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cost</w:t>
      </w:r>
      <w:r>
        <w:rPr>
          <w:spacing w:val="-3"/>
          <w:sz w:val="24"/>
        </w:rPr>
        <w:t xml:space="preserve"> </w:t>
      </w:r>
      <w:r>
        <w:rPr>
          <w:sz w:val="24"/>
        </w:rPr>
        <w:t>of</w:t>
      </w:r>
      <w:r>
        <w:rPr>
          <w:spacing w:val="-4"/>
          <w:sz w:val="24"/>
        </w:rPr>
        <w:t xml:space="preserve"> </w:t>
      </w:r>
      <w:r>
        <w:rPr>
          <w:sz w:val="24"/>
        </w:rPr>
        <w:t>living</w:t>
      </w:r>
      <w:r>
        <w:rPr>
          <w:spacing w:val="-4"/>
          <w:sz w:val="24"/>
        </w:rPr>
        <w:t xml:space="preserve"> </w:t>
      </w:r>
      <w:r>
        <w:rPr>
          <w:sz w:val="24"/>
        </w:rPr>
        <w:t>crisis,</w:t>
      </w:r>
      <w:r>
        <w:rPr>
          <w:spacing w:val="-4"/>
          <w:sz w:val="24"/>
        </w:rPr>
        <w:t xml:space="preserve"> </w:t>
      </w:r>
      <w:r>
        <w:rPr>
          <w:sz w:val="24"/>
        </w:rPr>
        <w:t>supply</w:t>
      </w:r>
      <w:r>
        <w:rPr>
          <w:spacing w:val="-4"/>
          <w:sz w:val="24"/>
        </w:rPr>
        <w:t xml:space="preserve"> </w:t>
      </w:r>
      <w:r>
        <w:rPr>
          <w:sz w:val="24"/>
        </w:rPr>
        <w:t>chain</w:t>
      </w:r>
      <w:r>
        <w:rPr>
          <w:spacing w:val="-3"/>
          <w:sz w:val="24"/>
        </w:rPr>
        <w:t xml:space="preserve"> </w:t>
      </w:r>
      <w:r>
        <w:rPr>
          <w:sz w:val="24"/>
        </w:rPr>
        <w:t>issues,</w:t>
      </w:r>
      <w:r>
        <w:rPr>
          <w:spacing w:val="-4"/>
          <w:sz w:val="24"/>
        </w:rPr>
        <w:t xml:space="preserve"> </w:t>
      </w:r>
      <w:r>
        <w:rPr>
          <w:sz w:val="24"/>
        </w:rPr>
        <w:t>p</w:t>
      </w:r>
      <w:r w:rsidR="009F3BFD">
        <w:rPr>
          <w:sz w:val="24"/>
        </w:rPr>
        <w:t>otential p</w:t>
      </w:r>
      <w:r>
        <w:rPr>
          <w:sz w:val="24"/>
        </w:rPr>
        <w:t>ower outages and further industrial action.</w:t>
      </w:r>
    </w:p>
    <w:p w:rsidR="00700CAD" w:rsidRDefault="00400B45">
      <w:pPr>
        <w:pStyle w:val="ListParagraph"/>
        <w:numPr>
          <w:ilvl w:val="1"/>
          <w:numId w:val="11"/>
        </w:numPr>
        <w:tabs>
          <w:tab w:val="left" w:pos="1531"/>
        </w:tabs>
        <w:spacing w:before="4"/>
        <w:rPr>
          <w:sz w:val="24"/>
        </w:rPr>
      </w:pPr>
      <w:proofErr w:type="gramStart"/>
      <w:r>
        <w:rPr>
          <w:sz w:val="24"/>
        </w:rPr>
        <w:t>political</w:t>
      </w:r>
      <w:proofErr w:type="gramEnd"/>
      <w:r>
        <w:rPr>
          <w:spacing w:val="-4"/>
          <w:sz w:val="24"/>
        </w:rPr>
        <w:t xml:space="preserve"> </w:t>
      </w:r>
      <w:r>
        <w:rPr>
          <w:spacing w:val="-2"/>
          <w:sz w:val="24"/>
        </w:rPr>
        <w:t>landscape.</w:t>
      </w:r>
    </w:p>
    <w:p w:rsidR="00700CAD" w:rsidRDefault="00700CAD">
      <w:pPr>
        <w:pStyle w:val="BodyText"/>
        <w:rPr>
          <w:sz w:val="20"/>
        </w:rPr>
      </w:pPr>
    </w:p>
    <w:p w:rsidR="00660F1E" w:rsidRDefault="00660F1E" w:rsidP="00660F1E">
      <w:pPr>
        <w:ind w:left="4698" w:right="5409"/>
        <w:jc w:val="center"/>
        <w:rPr>
          <w:sz w:val="16"/>
        </w:rPr>
      </w:pPr>
    </w:p>
    <w:p w:rsidR="00660F1E" w:rsidRDefault="00660F1E" w:rsidP="00660F1E">
      <w:pPr>
        <w:ind w:left="4698" w:right="5409"/>
        <w:jc w:val="center"/>
        <w:rPr>
          <w:sz w:val="16"/>
        </w:rPr>
      </w:pPr>
    </w:p>
    <w:p w:rsidR="00660F1E" w:rsidRDefault="00660F1E" w:rsidP="00660F1E">
      <w:pPr>
        <w:ind w:left="4698" w:right="5409"/>
        <w:jc w:val="center"/>
        <w:rPr>
          <w:sz w:val="16"/>
        </w:rPr>
      </w:pPr>
    </w:p>
    <w:p w:rsidR="00660F1E" w:rsidRDefault="00660F1E" w:rsidP="00660F1E">
      <w:pPr>
        <w:ind w:left="4698" w:right="5409"/>
        <w:jc w:val="center"/>
        <w:rPr>
          <w:sz w:val="16"/>
        </w:rPr>
      </w:pPr>
    </w:p>
    <w:p w:rsidR="00700CAD" w:rsidRDefault="00400B45">
      <w:pPr>
        <w:pStyle w:val="Heading1"/>
        <w:numPr>
          <w:ilvl w:val="1"/>
          <w:numId w:val="12"/>
        </w:numPr>
        <w:tabs>
          <w:tab w:val="left" w:pos="832"/>
          <w:tab w:val="left" w:pos="833"/>
        </w:tabs>
        <w:spacing w:before="27"/>
        <w:rPr>
          <w:color w:val="002060"/>
        </w:rPr>
      </w:pPr>
      <w:r>
        <w:rPr>
          <w:color w:val="002060"/>
          <w:spacing w:val="-2"/>
        </w:rPr>
        <w:t>Situation</w:t>
      </w:r>
    </w:p>
    <w:p w:rsidR="004D0E69" w:rsidRDefault="004D0E69">
      <w:pPr>
        <w:pStyle w:val="BodyText"/>
        <w:ind w:left="799"/>
        <w:rPr>
          <w:spacing w:val="-2"/>
        </w:rPr>
      </w:pPr>
    </w:p>
    <w:p w:rsidR="00700CAD" w:rsidRDefault="00400B45">
      <w:pPr>
        <w:pStyle w:val="BodyText"/>
        <w:ind w:left="799"/>
      </w:pPr>
      <w:r>
        <w:rPr>
          <w:spacing w:val="-2"/>
        </w:rPr>
        <w:t>The</w:t>
      </w:r>
      <w:r>
        <w:rPr>
          <w:spacing w:val="-12"/>
        </w:rPr>
        <w:t xml:space="preserve"> </w:t>
      </w:r>
      <w:r w:rsidR="005355DC">
        <w:rPr>
          <w:spacing w:val="-2"/>
        </w:rPr>
        <w:t>Strategic</w:t>
      </w:r>
      <w:r>
        <w:rPr>
          <w:spacing w:val="-9"/>
        </w:rPr>
        <w:t xml:space="preserve"> </w:t>
      </w:r>
      <w:r>
        <w:rPr>
          <w:spacing w:val="-2"/>
        </w:rPr>
        <w:t>Risk</w:t>
      </w:r>
      <w:r>
        <w:rPr>
          <w:spacing w:val="-9"/>
        </w:rPr>
        <w:t xml:space="preserve"> </w:t>
      </w:r>
      <w:r>
        <w:rPr>
          <w:spacing w:val="-2"/>
        </w:rPr>
        <w:t>Register</w:t>
      </w:r>
      <w:r>
        <w:rPr>
          <w:spacing w:val="-9"/>
        </w:rPr>
        <w:t xml:space="preserve"> </w:t>
      </w:r>
      <w:r>
        <w:rPr>
          <w:spacing w:val="-2"/>
        </w:rPr>
        <w:t>provides</w:t>
      </w:r>
      <w:r>
        <w:rPr>
          <w:spacing w:val="-10"/>
        </w:rPr>
        <w:t xml:space="preserve"> </w:t>
      </w:r>
      <w:r>
        <w:rPr>
          <w:spacing w:val="-2"/>
        </w:rPr>
        <w:t>an</w:t>
      </w:r>
      <w:r>
        <w:rPr>
          <w:spacing w:val="-9"/>
        </w:rPr>
        <w:t xml:space="preserve"> </w:t>
      </w:r>
      <w:r>
        <w:rPr>
          <w:spacing w:val="-2"/>
        </w:rPr>
        <w:t>update</w:t>
      </w:r>
      <w:r>
        <w:rPr>
          <w:spacing w:val="-9"/>
        </w:rPr>
        <w:t xml:space="preserve"> </w:t>
      </w:r>
      <w:r>
        <w:rPr>
          <w:spacing w:val="-2"/>
        </w:rPr>
        <w:t>on</w:t>
      </w:r>
      <w:r>
        <w:rPr>
          <w:spacing w:val="-9"/>
        </w:rPr>
        <w:t xml:space="preserve"> </w:t>
      </w:r>
      <w:r>
        <w:rPr>
          <w:spacing w:val="-2"/>
        </w:rPr>
        <w:t>the</w:t>
      </w:r>
      <w:r>
        <w:rPr>
          <w:spacing w:val="-9"/>
        </w:rPr>
        <w:t xml:space="preserve"> </w:t>
      </w:r>
      <w:r>
        <w:rPr>
          <w:spacing w:val="-2"/>
        </w:rPr>
        <w:t>risks</w:t>
      </w:r>
      <w:r>
        <w:rPr>
          <w:spacing w:val="-9"/>
        </w:rPr>
        <w:t xml:space="preserve"> </w:t>
      </w:r>
      <w:r w:rsidR="009F3BFD">
        <w:rPr>
          <w:spacing w:val="-2"/>
        </w:rPr>
        <w:t>identified for NHS Golden Jubilee.</w:t>
      </w:r>
    </w:p>
    <w:p w:rsidR="00700CAD" w:rsidRDefault="00700CAD">
      <w:pPr>
        <w:pStyle w:val="BodyText"/>
      </w:pPr>
    </w:p>
    <w:p w:rsidR="00700CAD" w:rsidRDefault="00F33D71">
      <w:pPr>
        <w:pStyle w:val="BodyText"/>
        <w:ind w:left="799" w:right="925"/>
      </w:pPr>
      <w:r>
        <w:t xml:space="preserve">The Board, through the Governance Committees, </w:t>
      </w:r>
      <w:r w:rsidR="00400B45">
        <w:t>continue</w:t>
      </w:r>
      <w:r>
        <w:t>s</w:t>
      </w:r>
      <w:r w:rsidR="00400B45">
        <w:rPr>
          <w:spacing w:val="-16"/>
        </w:rPr>
        <w:t xml:space="preserve"> </w:t>
      </w:r>
      <w:r w:rsidR="00400B45">
        <w:t>to</w:t>
      </w:r>
      <w:r w:rsidR="00400B45">
        <w:rPr>
          <w:spacing w:val="-17"/>
        </w:rPr>
        <w:t xml:space="preserve"> </w:t>
      </w:r>
      <w:r w:rsidR="00400B45">
        <w:t>identify,</w:t>
      </w:r>
      <w:r w:rsidR="00400B45">
        <w:rPr>
          <w:spacing w:val="-16"/>
        </w:rPr>
        <w:t xml:space="preserve"> </w:t>
      </w:r>
      <w:r w:rsidR="00400B45">
        <w:t>assess</w:t>
      </w:r>
      <w:r w:rsidR="00400B45">
        <w:rPr>
          <w:spacing w:val="-17"/>
        </w:rPr>
        <w:t xml:space="preserve"> </w:t>
      </w:r>
      <w:r w:rsidR="00400B45">
        <w:t>and</w:t>
      </w:r>
      <w:r w:rsidR="00400B45">
        <w:rPr>
          <w:spacing w:val="-16"/>
        </w:rPr>
        <w:t xml:space="preserve"> </w:t>
      </w:r>
      <w:r w:rsidR="00400B45">
        <w:t>take</w:t>
      </w:r>
      <w:r w:rsidR="00400B45">
        <w:rPr>
          <w:spacing w:val="-17"/>
        </w:rPr>
        <w:t xml:space="preserve"> </w:t>
      </w:r>
      <w:r w:rsidR="00400B45">
        <w:t>action</w:t>
      </w:r>
      <w:r w:rsidR="00400B45">
        <w:rPr>
          <w:spacing w:val="-16"/>
        </w:rPr>
        <w:t xml:space="preserve"> </w:t>
      </w:r>
      <w:r w:rsidR="00400B45">
        <w:t>on</w:t>
      </w:r>
      <w:r w:rsidR="00400B45">
        <w:rPr>
          <w:spacing w:val="-17"/>
        </w:rPr>
        <w:t xml:space="preserve"> </w:t>
      </w:r>
      <w:r w:rsidR="00400B45">
        <w:t>risks which</w:t>
      </w:r>
      <w:r w:rsidR="00400B45">
        <w:rPr>
          <w:spacing w:val="-9"/>
        </w:rPr>
        <w:t xml:space="preserve"> </w:t>
      </w:r>
      <w:r w:rsidR="00400B45">
        <w:t>are</w:t>
      </w:r>
      <w:r w:rsidR="00400B45">
        <w:rPr>
          <w:spacing w:val="-9"/>
        </w:rPr>
        <w:t xml:space="preserve"> </w:t>
      </w:r>
      <w:r w:rsidR="00400B45">
        <w:t>managed</w:t>
      </w:r>
      <w:r w:rsidR="00400B45">
        <w:rPr>
          <w:spacing w:val="-9"/>
        </w:rPr>
        <w:t xml:space="preserve"> </w:t>
      </w:r>
      <w:r w:rsidR="00400B45">
        <w:t>and</w:t>
      </w:r>
      <w:r w:rsidR="00400B45">
        <w:rPr>
          <w:spacing w:val="-9"/>
        </w:rPr>
        <w:t xml:space="preserve"> </w:t>
      </w:r>
      <w:r w:rsidR="00400B45">
        <w:t>monitored</w:t>
      </w:r>
      <w:r w:rsidR="00400B45">
        <w:rPr>
          <w:spacing w:val="-9"/>
        </w:rPr>
        <w:t xml:space="preserve"> </w:t>
      </w:r>
      <w:r w:rsidR="00400B45">
        <w:t>via</w:t>
      </w:r>
      <w:r w:rsidR="00400B45">
        <w:rPr>
          <w:spacing w:val="-9"/>
        </w:rPr>
        <w:t xml:space="preserve"> </w:t>
      </w:r>
      <w:r w:rsidR="00400B45">
        <w:t>the</w:t>
      </w:r>
      <w:r w:rsidR="00400B45">
        <w:rPr>
          <w:spacing w:val="-9"/>
        </w:rPr>
        <w:t xml:space="preserve"> </w:t>
      </w:r>
      <w:r w:rsidR="009F3BFD">
        <w:t xml:space="preserve">DATIX </w:t>
      </w:r>
      <w:r w:rsidR="00400B45">
        <w:t>risk</w:t>
      </w:r>
      <w:r w:rsidR="00400B45">
        <w:rPr>
          <w:spacing w:val="-9"/>
        </w:rPr>
        <w:t xml:space="preserve"> </w:t>
      </w:r>
      <w:r w:rsidR="00400B45">
        <w:t>system.</w:t>
      </w:r>
      <w:r w:rsidR="009463CA">
        <w:t xml:space="preserve"> </w:t>
      </w:r>
      <w:r w:rsidR="00400B45">
        <w:t>All</w:t>
      </w:r>
      <w:r w:rsidR="00400B45">
        <w:rPr>
          <w:spacing w:val="-9"/>
        </w:rPr>
        <w:t xml:space="preserve"> </w:t>
      </w:r>
      <w:r w:rsidR="00400B45">
        <w:t>risks</w:t>
      </w:r>
      <w:r w:rsidR="00400B45">
        <w:rPr>
          <w:spacing w:val="-9"/>
        </w:rPr>
        <w:t xml:space="preserve"> </w:t>
      </w:r>
      <w:r w:rsidR="00400B45">
        <w:t>are</w:t>
      </w:r>
      <w:r w:rsidR="00400B45">
        <w:rPr>
          <w:spacing w:val="-9"/>
        </w:rPr>
        <w:t xml:space="preserve"> </w:t>
      </w:r>
      <w:r w:rsidR="00400B45">
        <w:t xml:space="preserve">regularly </w:t>
      </w:r>
      <w:r w:rsidR="00400B45">
        <w:rPr>
          <w:spacing w:val="-2"/>
        </w:rPr>
        <w:t>discussed</w:t>
      </w:r>
      <w:r w:rsidR="00400B45">
        <w:rPr>
          <w:spacing w:val="-12"/>
        </w:rPr>
        <w:t xml:space="preserve"> </w:t>
      </w:r>
      <w:r w:rsidR="00400B45">
        <w:rPr>
          <w:spacing w:val="-2"/>
        </w:rPr>
        <w:t>by</w:t>
      </w:r>
      <w:r w:rsidR="00400B45">
        <w:rPr>
          <w:spacing w:val="-12"/>
        </w:rPr>
        <w:t xml:space="preserve"> </w:t>
      </w:r>
      <w:r w:rsidR="00400B45">
        <w:rPr>
          <w:spacing w:val="-2"/>
        </w:rPr>
        <w:t>the</w:t>
      </w:r>
      <w:r w:rsidR="00400B45">
        <w:rPr>
          <w:spacing w:val="-12"/>
        </w:rPr>
        <w:t xml:space="preserve"> </w:t>
      </w:r>
      <w:r w:rsidR="00400B45">
        <w:rPr>
          <w:spacing w:val="-2"/>
        </w:rPr>
        <w:t>Executive</w:t>
      </w:r>
      <w:r w:rsidR="00400B45">
        <w:rPr>
          <w:spacing w:val="-12"/>
        </w:rPr>
        <w:t xml:space="preserve"> </w:t>
      </w:r>
      <w:r w:rsidR="00400B45">
        <w:rPr>
          <w:spacing w:val="-2"/>
        </w:rPr>
        <w:t>Leadership</w:t>
      </w:r>
      <w:r w:rsidR="00400B45">
        <w:rPr>
          <w:spacing w:val="-12"/>
        </w:rPr>
        <w:t xml:space="preserve"> </w:t>
      </w:r>
      <w:r w:rsidR="00400B45">
        <w:rPr>
          <w:spacing w:val="-2"/>
        </w:rPr>
        <w:t>Team</w:t>
      </w:r>
      <w:r w:rsidR="00400B45">
        <w:rPr>
          <w:spacing w:val="-12"/>
        </w:rPr>
        <w:t xml:space="preserve"> </w:t>
      </w:r>
      <w:r w:rsidR="00400B45">
        <w:rPr>
          <w:spacing w:val="-2"/>
        </w:rPr>
        <w:t>and</w:t>
      </w:r>
      <w:r>
        <w:rPr>
          <w:spacing w:val="-12"/>
        </w:rPr>
        <w:t xml:space="preserve"> </w:t>
      </w:r>
      <w:r w:rsidR="00400B45">
        <w:rPr>
          <w:spacing w:val="-2"/>
        </w:rPr>
        <w:t>have</w:t>
      </w:r>
      <w:r w:rsidR="00400B45">
        <w:rPr>
          <w:spacing w:val="-12"/>
        </w:rPr>
        <w:t xml:space="preserve"> </w:t>
      </w:r>
      <w:r w:rsidR="00400B45">
        <w:rPr>
          <w:spacing w:val="-2"/>
        </w:rPr>
        <w:t>been</w:t>
      </w:r>
      <w:r w:rsidR="00400B45">
        <w:rPr>
          <w:spacing w:val="-12"/>
        </w:rPr>
        <w:t xml:space="preserve"> </w:t>
      </w:r>
      <w:r w:rsidR="00400B45">
        <w:rPr>
          <w:spacing w:val="-2"/>
        </w:rPr>
        <w:t>aligned</w:t>
      </w:r>
      <w:r w:rsidR="00400B45">
        <w:rPr>
          <w:spacing w:val="-12"/>
        </w:rPr>
        <w:t xml:space="preserve"> </w:t>
      </w:r>
      <w:r w:rsidR="00400B45">
        <w:rPr>
          <w:spacing w:val="-2"/>
        </w:rPr>
        <w:t>to</w:t>
      </w:r>
      <w:r w:rsidR="00400B45">
        <w:rPr>
          <w:spacing w:val="-12"/>
        </w:rPr>
        <w:t xml:space="preserve"> </w:t>
      </w:r>
      <w:r w:rsidR="00400B45">
        <w:rPr>
          <w:spacing w:val="-2"/>
        </w:rPr>
        <w:t>the</w:t>
      </w:r>
      <w:r w:rsidR="00400B45">
        <w:rPr>
          <w:spacing w:val="-12"/>
        </w:rPr>
        <w:t xml:space="preserve"> </w:t>
      </w:r>
      <w:r w:rsidR="00400B45">
        <w:rPr>
          <w:spacing w:val="-2"/>
        </w:rPr>
        <w:t xml:space="preserve">Corporate </w:t>
      </w:r>
      <w:r w:rsidR="00400B45">
        <w:t>Objectives</w:t>
      </w:r>
      <w:r w:rsidR="00400B45">
        <w:rPr>
          <w:spacing w:val="-8"/>
        </w:rPr>
        <w:t xml:space="preserve"> </w:t>
      </w:r>
      <w:r w:rsidR="00400B45">
        <w:t>of</w:t>
      </w:r>
      <w:r w:rsidR="00400B45">
        <w:rPr>
          <w:spacing w:val="-8"/>
        </w:rPr>
        <w:t xml:space="preserve"> </w:t>
      </w:r>
      <w:r w:rsidR="00400B45">
        <w:t>NHS</w:t>
      </w:r>
      <w:r w:rsidR="00400B45">
        <w:rPr>
          <w:spacing w:val="-8"/>
        </w:rPr>
        <w:t xml:space="preserve"> </w:t>
      </w:r>
      <w:r w:rsidR="00400B45">
        <w:t>Golden</w:t>
      </w:r>
      <w:r w:rsidR="00400B45">
        <w:rPr>
          <w:spacing w:val="-8"/>
        </w:rPr>
        <w:t xml:space="preserve"> </w:t>
      </w:r>
      <w:r w:rsidR="00400B45">
        <w:t>Jubilee</w:t>
      </w:r>
      <w:r w:rsidR="00400B45">
        <w:rPr>
          <w:spacing w:val="-8"/>
        </w:rPr>
        <w:t xml:space="preserve"> </w:t>
      </w:r>
      <w:r w:rsidR="001639D9">
        <w:t>Board</w:t>
      </w:r>
      <w:r w:rsidR="00400B45">
        <w:t>.</w:t>
      </w:r>
      <w:r w:rsidR="00400B45">
        <w:rPr>
          <w:spacing w:val="40"/>
        </w:rPr>
        <w:t xml:space="preserve"> </w:t>
      </w:r>
      <w:r w:rsidR="00400B45">
        <w:t>Appendix</w:t>
      </w:r>
      <w:r w:rsidR="00400B45">
        <w:rPr>
          <w:spacing w:val="-9"/>
        </w:rPr>
        <w:t xml:space="preserve"> </w:t>
      </w:r>
      <w:r w:rsidR="00400B45">
        <w:t>1</w:t>
      </w:r>
      <w:r w:rsidR="00400B45">
        <w:rPr>
          <w:spacing w:val="-8"/>
        </w:rPr>
        <w:t xml:space="preserve"> </w:t>
      </w:r>
      <w:r w:rsidR="00400B45">
        <w:t>provides</w:t>
      </w:r>
      <w:r w:rsidR="00400B45">
        <w:rPr>
          <w:spacing w:val="-9"/>
        </w:rPr>
        <w:t xml:space="preserve"> </w:t>
      </w:r>
      <w:r w:rsidR="001639D9">
        <w:t>a summary of the risks including the Committee alignment based on the Terms of Reference.</w:t>
      </w:r>
    </w:p>
    <w:p w:rsidR="00700CAD" w:rsidRDefault="00700CAD">
      <w:pPr>
        <w:pStyle w:val="BodyText"/>
      </w:pPr>
    </w:p>
    <w:p w:rsidR="00700CAD" w:rsidRDefault="00400B45">
      <w:pPr>
        <w:pStyle w:val="BodyText"/>
        <w:ind w:left="799" w:right="925"/>
      </w:pPr>
      <w:r>
        <w:rPr>
          <w:spacing w:val="-2"/>
        </w:rPr>
        <w:t>The</w:t>
      </w:r>
      <w:r>
        <w:rPr>
          <w:spacing w:val="-13"/>
        </w:rPr>
        <w:t xml:space="preserve"> </w:t>
      </w:r>
      <w:r>
        <w:rPr>
          <w:spacing w:val="-2"/>
        </w:rPr>
        <w:t>Board</w:t>
      </w:r>
      <w:r>
        <w:rPr>
          <w:spacing w:val="-13"/>
        </w:rPr>
        <w:t xml:space="preserve"> </w:t>
      </w:r>
      <w:r>
        <w:rPr>
          <w:spacing w:val="-2"/>
        </w:rPr>
        <w:t>and</w:t>
      </w:r>
      <w:r>
        <w:rPr>
          <w:spacing w:val="-13"/>
        </w:rPr>
        <w:t xml:space="preserve"> </w:t>
      </w:r>
      <w:r>
        <w:rPr>
          <w:spacing w:val="-2"/>
        </w:rPr>
        <w:t>Committees</w:t>
      </w:r>
      <w:r>
        <w:rPr>
          <w:spacing w:val="-13"/>
        </w:rPr>
        <w:t xml:space="preserve"> </w:t>
      </w:r>
      <w:r>
        <w:rPr>
          <w:spacing w:val="-2"/>
        </w:rPr>
        <w:t>all</w:t>
      </w:r>
      <w:r>
        <w:rPr>
          <w:spacing w:val="-13"/>
        </w:rPr>
        <w:t xml:space="preserve"> </w:t>
      </w:r>
      <w:proofErr w:type="spellStart"/>
      <w:r>
        <w:rPr>
          <w:spacing w:val="-2"/>
        </w:rPr>
        <w:t>recognise</w:t>
      </w:r>
      <w:proofErr w:type="spellEnd"/>
      <w:r>
        <w:rPr>
          <w:spacing w:val="-13"/>
        </w:rPr>
        <w:t xml:space="preserve"> </w:t>
      </w:r>
      <w:r>
        <w:rPr>
          <w:spacing w:val="-2"/>
        </w:rPr>
        <w:t>that</w:t>
      </w:r>
      <w:r>
        <w:rPr>
          <w:spacing w:val="-13"/>
        </w:rPr>
        <w:t xml:space="preserve"> </w:t>
      </w:r>
      <w:r>
        <w:rPr>
          <w:spacing w:val="-2"/>
        </w:rPr>
        <w:t>there</w:t>
      </w:r>
      <w:r>
        <w:rPr>
          <w:spacing w:val="-13"/>
        </w:rPr>
        <w:t xml:space="preserve"> </w:t>
      </w:r>
      <w:r>
        <w:rPr>
          <w:spacing w:val="-2"/>
        </w:rPr>
        <w:t>are</w:t>
      </w:r>
      <w:r>
        <w:rPr>
          <w:spacing w:val="-13"/>
        </w:rPr>
        <w:t xml:space="preserve"> </w:t>
      </w:r>
      <w:r>
        <w:rPr>
          <w:spacing w:val="-2"/>
        </w:rPr>
        <w:t>interdependencies</w:t>
      </w:r>
      <w:r>
        <w:rPr>
          <w:spacing w:val="-13"/>
        </w:rPr>
        <w:t xml:space="preserve"> </w:t>
      </w:r>
      <w:r>
        <w:rPr>
          <w:spacing w:val="-2"/>
        </w:rPr>
        <w:t>between</w:t>
      </w:r>
      <w:r>
        <w:rPr>
          <w:spacing w:val="-13"/>
        </w:rPr>
        <w:t xml:space="preserve"> </w:t>
      </w:r>
      <w:r>
        <w:rPr>
          <w:spacing w:val="-2"/>
        </w:rPr>
        <w:t xml:space="preserve">the </w:t>
      </w:r>
      <w:r>
        <w:t>Board</w:t>
      </w:r>
      <w:r w:rsidR="005355DC">
        <w:rPr>
          <w:spacing w:val="-7"/>
        </w:rPr>
        <w:t xml:space="preserve"> </w:t>
      </w:r>
      <w:r w:rsidR="005355DC">
        <w:rPr>
          <w:spacing w:val="-2"/>
        </w:rPr>
        <w:t>Strategic</w:t>
      </w:r>
      <w:r>
        <w:rPr>
          <w:spacing w:val="-7"/>
        </w:rPr>
        <w:t xml:space="preserve"> </w:t>
      </w:r>
      <w:r>
        <w:t>Risks</w:t>
      </w:r>
      <w:r>
        <w:rPr>
          <w:spacing w:val="-7"/>
        </w:rPr>
        <w:t xml:space="preserve"> </w:t>
      </w:r>
      <w:r>
        <w:t>and</w:t>
      </w:r>
      <w:r>
        <w:rPr>
          <w:spacing w:val="-7"/>
        </w:rPr>
        <w:t xml:space="preserve"> </w:t>
      </w:r>
      <w:r>
        <w:t>this</w:t>
      </w:r>
      <w:r>
        <w:rPr>
          <w:spacing w:val="-7"/>
        </w:rPr>
        <w:t xml:space="preserve"> </w:t>
      </w:r>
      <w:r>
        <w:t>will</w:t>
      </w:r>
      <w:r>
        <w:rPr>
          <w:spacing w:val="-7"/>
        </w:rPr>
        <w:t xml:space="preserve"> </w:t>
      </w:r>
      <w:r>
        <w:t>form</w:t>
      </w:r>
      <w:r>
        <w:rPr>
          <w:spacing w:val="-7"/>
        </w:rPr>
        <w:t xml:space="preserve"> </w:t>
      </w:r>
      <w:r>
        <w:t>part</w:t>
      </w:r>
      <w:r>
        <w:rPr>
          <w:spacing w:val="-7"/>
        </w:rPr>
        <w:t xml:space="preserve"> </w:t>
      </w:r>
      <w:r>
        <w:t>of</w:t>
      </w:r>
      <w:r>
        <w:rPr>
          <w:spacing w:val="-7"/>
        </w:rPr>
        <w:t xml:space="preserve"> </w:t>
      </w:r>
      <w:r>
        <w:t>the</w:t>
      </w:r>
      <w:r>
        <w:rPr>
          <w:spacing w:val="-7"/>
        </w:rPr>
        <w:t xml:space="preserve"> </w:t>
      </w:r>
      <w:r>
        <w:t>regular</w:t>
      </w:r>
      <w:r>
        <w:rPr>
          <w:spacing w:val="-7"/>
        </w:rPr>
        <w:t xml:space="preserve"> </w:t>
      </w:r>
      <w:r>
        <w:t>review</w:t>
      </w:r>
      <w:r>
        <w:rPr>
          <w:spacing w:val="-7"/>
        </w:rPr>
        <w:t xml:space="preserve"> </w:t>
      </w:r>
      <w:r>
        <w:t>of</w:t>
      </w:r>
      <w:r>
        <w:rPr>
          <w:spacing w:val="-7"/>
        </w:rPr>
        <w:t xml:space="preserve"> </w:t>
      </w:r>
      <w:r>
        <w:t>risks.</w:t>
      </w:r>
    </w:p>
    <w:p w:rsidR="00700CAD" w:rsidRDefault="00700CAD">
      <w:pPr>
        <w:pStyle w:val="BodyText"/>
      </w:pPr>
    </w:p>
    <w:p w:rsidR="00660F1E" w:rsidRDefault="00660F1E">
      <w:pPr>
        <w:pStyle w:val="BodyText"/>
      </w:pPr>
    </w:p>
    <w:p w:rsidR="00700CAD" w:rsidRDefault="00400B45">
      <w:pPr>
        <w:pStyle w:val="Heading1"/>
        <w:numPr>
          <w:ilvl w:val="1"/>
          <w:numId w:val="12"/>
        </w:numPr>
        <w:tabs>
          <w:tab w:val="left" w:pos="798"/>
          <w:tab w:val="left" w:pos="799"/>
        </w:tabs>
        <w:ind w:left="799" w:hanging="686"/>
        <w:rPr>
          <w:color w:val="002060"/>
        </w:rPr>
      </w:pPr>
      <w:r>
        <w:rPr>
          <w:color w:val="002060"/>
          <w:spacing w:val="-2"/>
        </w:rPr>
        <w:t>Background</w:t>
      </w:r>
    </w:p>
    <w:p w:rsidR="00700CAD" w:rsidRDefault="00700CAD">
      <w:pPr>
        <w:pStyle w:val="BodyText"/>
      </w:pPr>
    </w:p>
    <w:p w:rsidR="00700CAD" w:rsidRDefault="00400B45">
      <w:pPr>
        <w:pStyle w:val="BodyText"/>
        <w:ind w:left="822" w:right="925"/>
      </w:pPr>
      <w:r>
        <w:rPr>
          <w:spacing w:val="-2"/>
        </w:rPr>
        <w:t>This</w:t>
      </w:r>
      <w:r>
        <w:rPr>
          <w:spacing w:val="-11"/>
        </w:rPr>
        <w:t xml:space="preserve"> </w:t>
      </w:r>
      <w:r>
        <w:rPr>
          <w:spacing w:val="-2"/>
        </w:rPr>
        <w:t>paper</w:t>
      </w:r>
      <w:r>
        <w:rPr>
          <w:spacing w:val="-10"/>
        </w:rPr>
        <w:t xml:space="preserve"> </w:t>
      </w:r>
      <w:r>
        <w:rPr>
          <w:spacing w:val="-2"/>
        </w:rPr>
        <w:t>provides</w:t>
      </w:r>
      <w:r>
        <w:rPr>
          <w:spacing w:val="-10"/>
        </w:rPr>
        <w:t xml:space="preserve"> </w:t>
      </w:r>
      <w:r>
        <w:rPr>
          <w:spacing w:val="-2"/>
        </w:rPr>
        <w:t>a</w:t>
      </w:r>
      <w:r>
        <w:rPr>
          <w:spacing w:val="-10"/>
        </w:rPr>
        <w:t xml:space="preserve"> </w:t>
      </w:r>
      <w:r>
        <w:rPr>
          <w:spacing w:val="-2"/>
        </w:rPr>
        <w:t>summary</w:t>
      </w:r>
      <w:r>
        <w:rPr>
          <w:spacing w:val="-10"/>
        </w:rPr>
        <w:t xml:space="preserve"> </w:t>
      </w:r>
      <w:r>
        <w:rPr>
          <w:spacing w:val="-2"/>
        </w:rPr>
        <w:t>view</w:t>
      </w:r>
      <w:r>
        <w:rPr>
          <w:spacing w:val="-10"/>
        </w:rPr>
        <w:t xml:space="preserve"> </w:t>
      </w:r>
      <w:r>
        <w:rPr>
          <w:spacing w:val="-2"/>
        </w:rPr>
        <w:t>of</w:t>
      </w:r>
      <w:r>
        <w:rPr>
          <w:spacing w:val="-11"/>
        </w:rPr>
        <w:t xml:space="preserve"> </w:t>
      </w:r>
      <w:r>
        <w:rPr>
          <w:spacing w:val="-2"/>
        </w:rPr>
        <w:t>the</w:t>
      </w:r>
      <w:r>
        <w:rPr>
          <w:spacing w:val="-10"/>
        </w:rPr>
        <w:t xml:space="preserve"> </w:t>
      </w:r>
      <w:r>
        <w:rPr>
          <w:spacing w:val="-2"/>
        </w:rPr>
        <w:t>key</w:t>
      </w:r>
      <w:r>
        <w:rPr>
          <w:spacing w:val="-10"/>
        </w:rPr>
        <w:t xml:space="preserve"> </w:t>
      </w:r>
      <w:r>
        <w:rPr>
          <w:spacing w:val="-2"/>
        </w:rPr>
        <w:t>risks</w:t>
      </w:r>
      <w:r>
        <w:rPr>
          <w:spacing w:val="-11"/>
        </w:rPr>
        <w:t xml:space="preserve"> </w:t>
      </w:r>
      <w:r>
        <w:rPr>
          <w:spacing w:val="-2"/>
        </w:rPr>
        <w:t>facing</w:t>
      </w:r>
      <w:r>
        <w:rPr>
          <w:spacing w:val="-10"/>
        </w:rPr>
        <w:t xml:space="preserve"> </w:t>
      </w:r>
      <w:r>
        <w:rPr>
          <w:spacing w:val="-2"/>
        </w:rPr>
        <w:t>the</w:t>
      </w:r>
      <w:r>
        <w:rPr>
          <w:spacing w:val="-10"/>
        </w:rPr>
        <w:t xml:space="preserve"> </w:t>
      </w:r>
      <w:r>
        <w:rPr>
          <w:spacing w:val="-2"/>
        </w:rPr>
        <w:t>NHS</w:t>
      </w:r>
      <w:r>
        <w:rPr>
          <w:spacing w:val="-10"/>
        </w:rPr>
        <w:t xml:space="preserve"> </w:t>
      </w:r>
      <w:r>
        <w:rPr>
          <w:spacing w:val="-2"/>
        </w:rPr>
        <w:t>Golden</w:t>
      </w:r>
      <w:r>
        <w:rPr>
          <w:spacing w:val="-10"/>
        </w:rPr>
        <w:t xml:space="preserve"> </w:t>
      </w:r>
      <w:r>
        <w:rPr>
          <w:spacing w:val="-2"/>
        </w:rPr>
        <w:t xml:space="preserve">Jubilee, </w:t>
      </w:r>
      <w:r>
        <w:t>highlighting</w:t>
      </w:r>
      <w:r>
        <w:rPr>
          <w:spacing w:val="-3"/>
        </w:rPr>
        <w:t xml:space="preserve"> </w:t>
      </w:r>
      <w:r>
        <w:t>the</w:t>
      </w:r>
      <w:r>
        <w:rPr>
          <w:spacing w:val="-3"/>
        </w:rPr>
        <w:t xml:space="preserve"> </w:t>
      </w:r>
      <w:r>
        <w:t>redefined</w:t>
      </w:r>
      <w:r>
        <w:rPr>
          <w:spacing w:val="-3"/>
        </w:rPr>
        <w:t xml:space="preserve"> </w:t>
      </w:r>
      <w:r>
        <w:t>risk</w:t>
      </w:r>
      <w:r>
        <w:rPr>
          <w:spacing w:val="-3"/>
        </w:rPr>
        <w:t xml:space="preserve"> </w:t>
      </w:r>
      <w:r w:rsidR="009463CA">
        <w:rPr>
          <w:spacing w:val="-3"/>
        </w:rPr>
        <w:t xml:space="preserve">appetite </w:t>
      </w:r>
      <w:r>
        <w:t>matrix</w:t>
      </w:r>
      <w:r>
        <w:rPr>
          <w:spacing w:val="-3"/>
        </w:rPr>
        <w:t xml:space="preserve"> </w:t>
      </w:r>
      <w:r>
        <w:t>as</w:t>
      </w:r>
      <w:r>
        <w:rPr>
          <w:spacing w:val="-3"/>
        </w:rPr>
        <w:t xml:space="preserve"> </w:t>
      </w:r>
      <w:r>
        <w:t>shown</w:t>
      </w:r>
      <w:r>
        <w:rPr>
          <w:spacing w:val="-3"/>
        </w:rPr>
        <w:t xml:space="preserve"> </w:t>
      </w:r>
      <w:r>
        <w:t>below:</w:t>
      </w:r>
    </w:p>
    <w:p w:rsidR="00700CAD" w:rsidRDefault="00700CAD">
      <w:pPr>
        <w:pStyle w:val="BodyText"/>
      </w:pPr>
    </w:p>
    <w:tbl>
      <w:tblPr>
        <w:tblW w:w="0" w:type="auto"/>
        <w:tblInd w:w="9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17"/>
        <w:gridCol w:w="1102"/>
        <w:gridCol w:w="1475"/>
        <w:gridCol w:w="1092"/>
        <w:gridCol w:w="1087"/>
        <w:gridCol w:w="1085"/>
        <w:gridCol w:w="1082"/>
      </w:tblGrid>
      <w:tr w:rsidR="00700CAD">
        <w:trPr>
          <w:trHeight w:val="755"/>
        </w:trPr>
        <w:tc>
          <w:tcPr>
            <w:tcW w:w="1917" w:type="dxa"/>
            <w:vMerge w:val="restart"/>
            <w:shd w:val="clear" w:color="auto" w:fill="002060"/>
          </w:tcPr>
          <w:p w:rsidR="00700CAD" w:rsidRDefault="00700CAD">
            <w:pPr>
              <w:pStyle w:val="TableParagraph"/>
              <w:ind w:left="0"/>
            </w:pPr>
          </w:p>
          <w:p w:rsidR="00700CAD" w:rsidRDefault="00700CAD">
            <w:pPr>
              <w:pStyle w:val="TableParagraph"/>
              <w:ind w:left="0"/>
            </w:pPr>
          </w:p>
          <w:p w:rsidR="00700CAD" w:rsidRDefault="00700CAD">
            <w:pPr>
              <w:pStyle w:val="TableParagraph"/>
              <w:spacing w:before="2"/>
              <w:ind w:left="0"/>
              <w:rPr>
                <w:sz w:val="26"/>
              </w:rPr>
            </w:pPr>
          </w:p>
          <w:p w:rsidR="00700CAD" w:rsidRDefault="00400B45">
            <w:pPr>
              <w:pStyle w:val="TableParagraph"/>
              <w:ind w:left="544"/>
              <w:rPr>
                <w:b/>
                <w:sz w:val="20"/>
              </w:rPr>
            </w:pPr>
            <w:r>
              <w:rPr>
                <w:b/>
                <w:color w:val="FFFFFF"/>
                <w:spacing w:val="-2"/>
                <w:sz w:val="20"/>
              </w:rPr>
              <w:t>Strategic</w:t>
            </w:r>
          </w:p>
        </w:tc>
        <w:tc>
          <w:tcPr>
            <w:tcW w:w="1102" w:type="dxa"/>
            <w:tcBorders>
              <w:bottom w:val="nil"/>
            </w:tcBorders>
            <w:shd w:val="clear" w:color="auto" w:fill="002060"/>
          </w:tcPr>
          <w:p w:rsidR="00700CAD" w:rsidRDefault="00400B45">
            <w:pPr>
              <w:pStyle w:val="TableParagraph"/>
              <w:spacing w:before="152"/>
              <w:ind w:left="143" w:firstLine="24"/>
              <w:rPr>
                <w:b/>
                <w:sz w:val="20"/>
              </w:rPr>
            </w:pPr>
            <w:r>
              <w:rPr>
                <w:b/>
                <w:color w:val="FFFFFF"/>
                <w:spacing w:val="-2"/>
                <w:sz w:val="20"/>
              </w:rPr>
              <w:t xml:space="preserve">Hospital </w:t>
            </w:r>
            <w:r>
              <w:rPr>
                <w:b/>
                <w:color w:val="FFFFFF"/>
                <w:spacing w:val="-5"/>
                <w:sz w:val="20"/>
              </w:rPr>
              <w:t>(Clinical)</w:t>
            </w:r>
          </w:p>
        </w:tc>
        <w:tc>
          <w:tcPr>
            <w:tcW w:w="1475" w:type="dxa"/>
            <w:tcBorders>
              <w:bottom w:val="nil"/>
            </w:tcBorders>
            <w:shd w:val="clear" w:color="auto" w:fill="002060"/>
          </w:tcPr>
          <w:p w:rsidR="00700CAD" w:rsidRDefault="00400B45">
            <w:pPr>
              <w:pStyle w:val="TableParagraph"/>
              <w:spacing w:before="37"/>
              <w:ind w:left="108" w:right="83"/>
              <w:jc w:val="center"/>
              <w:rPr>
                <w:b/>
                <w:sz w:val="20"/>
              </w:rPr>
            </w:pPr>
            <w:r>
              <w:rPr>
                <w:b/>
                <w:color w:val="FFFFFF"/>
                <w:spacing w:val="-4"/>
                <w:sz w:val="20"/>
              </w:rPr>
              <w:t xml:space="preserve">Infrastructure </w:t>
            </w:r>
            <w:r>
              <w:rPr>
                <w:b/>
                <w:color w:val="FFFFFF"/>
                <w:sz w:val="20"/>
              </w:rPr>
              <w:t xml:space="preserve">(Facilities &amp; </w:t>
            </w:r>
            <w:r>
              <w:rPr>
                <w:b/>
                <w:color w:val="FFFFFF"/>
                <w:spacing w:val="-2"/>
                <w:sz w:val="20"/>
              </w:rPr>
              <w:t>Digital)</w:t>
            </w:r>
          </w:p>
        </w:tc>
        <w:tc>
          <w:tcPr>
            <w:tcW w:w="1092" w:type="dxa"/>
            <w:tcBorders>
              <w:bottom w:val="nil"/>
            </w:tcBorders>
            <w:shd w:val="clear" w:color="auto" w:fill="002060"/>
          </w:tcPr>
          <w:p w:rsidR="00700CAD" w:rsidRDefault="00700CAD">
            <w:pPr>
              <w:pStyle w:val="TableParagraph"/>
              <w:spacing w:before="3"/>
              <w:ind w:left="0"/>
              <w:rPr>
                <w:sz w:val="23"/>
              </w:rPr>
            </w:pPr>
          </w:p>
          <w:p w:rsidR="00700CAD" w:rsidRDefault="00400B45">
            <w:pPr>
              <w:pStyle w:val="TableParagraph"/>
              <w:ind w:left="90" w:right="68"/>
              <w:jc w:val="center"/>
              <w:rPr>
                <w:b/>
                <w:sz w:val="20"/>
              </w:rPr>
            </w:pPr>
            <w:r>
              <w:rPr>
                <w:b/>
                <w:color w:val="FFFFFF"/>
                <w:spacing w:val="-2"/>
                <w:sz w:val="20"/>
              </w:rPr>
              <w:t>Hotel</w:t>
            </w:r>
          </w:p>
        </w:tc>
        <w:tc>
          <w:tcPr>
            <w:tcW w:w="1087" w:type="dxa"/>
            <w:tcBorders>
              <w:bottom w:val="nil"/>
            </w:tcBorders>
            <w:shd w:val="clear" w:color="auto" w:fill="002060"/>
          </w:tcPr>
          <w:p w:rsidR="00700CAD" w:rsidRDefault="00700CAD">
            <w:pPr>
              <w:pStyle w:val="TableParagraph"/>
              <w:spacing w:before="3"/>
              <w:ind w:left="0"/>
              <w:rPr>
                <w:sz w:val="23"/>
              </w:rPr>
            </w:pPr>
          </w:p>
          <w:p w:rsidR="00700CAD" w:rsidRDefault="00400B45">
            <w:pPr>
              <w:pStyle w:val="TableParagraph"/>
              <w:ind w:left="87" w:right="65"/>
              <w:jc w:val="center"/>
              <w:rPr>
                <w:b/>
                <w:sz w:val="20"/>
              </w:rPr>
            </w:pPr>
            <w:r>
              <w:rPr>
                <w:b/>
                <w:color w:val="FFFFFF"/>
                <w:sz w:val="20"/>
              </w:rPr>
              <w:t>RD</w:t>
            </w:r>
            <w:r>
              <w:rPr>
                <w:b/>
                <w:color w:val="FFFFFF"/>
                <w:spacing w:val="-10"/>
                <w:sz w:val="20"/>
              </w:rPr>
              <w:t xml:space="preserve"> </w:t>
            </w:r>
            <w:r>
              <w:rPr>
                <w:b/>
                <w:color w:val="FFFFFF"/>
                <w:sz w:val="20"/>
              </w:rPr>
              <w:t>&amp;</w:t>
            </w:r>
            <w:r>
              <w:rPr>
                <w:b/>
                <w:color w:val="FFFFFF"/>
                <w:spacing w:val="-8"/>
                <w:sz w:val="20"/>
              </w:rPr>
              <w:t xml:space="preserve"> </w:t>
            </w:r>
            <w:r>
              <w:rPr>
                <w:b/>
                <w:color w:val="FFFFFF"/>
                <w:spacing w:val="-10"/>
                <w:sz w:val="20"/>
              </w:rPr>
              <w:t>I</w:t>
            </w:r>
          </w:p>
        </w:tc>
        <w:tc>
          <w:tcPr>
            <w:tcW w:w="1085" w:type="dxa"/>
            <w:tcBorders>
              <w:bottom w:val="nil"/>
            </w:tcBorders>
            <w:shd w:val="clear" w:color="auto" w:fill="002060"/>
          </w:tcPr>
          <w:p w:rsidR="00700CAD" w:rsidRDefault="00400B45">
            <w:pPr>
              <w:pStyle w:val="TableParagraph"/>
              <w:spacing w:before="152"/>
              <w:ind w:left="85" w:right="63"/>
              <w:jc w:val="center"/>
              <w:rPr>
                <w:b/>
                <w:sz w:val="20"/>
              </w:rPr>
            </w:pPr>
            <w:r>
              <w:rPr>
                <w:b/>
                <w:color w:val="FFFFFF"/>
                <w:spacing w:val="-4"/>
                <w:sz w:val="20"/>
              </w:rPr>
              <w:t>NHSS</w:t>
            </w:r>
          </w:p>
          <w:p w:rsidR="00700CAD" w:rsidRDefault="00400B45">
            <w:pPr>
              <w:pStyle w:val="TableParagraph"/>
              <w:ind w:left="86" w:right="63"/>
              <w:jc w:val="center"/>
              <w:rPr>
                <w:b/>
                <w:sz w:val="20"/>
              </w:rPr>
            </w:pPr>
            <w:r>
              <w:rPr>
                <w:b/>
                <w:color w:val="FFFFFF"/>
                <w:spacing w:val="-2"/>
                <w:sz w:val="20"/>
              </w:rPr>
              <w:t>Academy</w:t>
            </w:r>
          </w:p>
        </w:tc>
        <w:tc>
          <w:tcPr>
            <w:tcW w:w="1082" w:type="dxa"/>
            <w:tcBorders>
              <w:bottom w:val="nil"/>
            </w:tcBorders>
            <w:shd w:val="clear" w:color="auto" w:fill="002060"/>
          </w:tcPr>
          <w:p w:rsidR="00700CAD" w:rsidRDefault="00400B45">
            <w:pPr>
              <w:pStyle w:val="TableParagraph"/>
              <w:spacing w:before="152"/>
              <w:ind w:left="302" w:right="170" w:hanging="97"/>
              <w:rPr>
                <w:b/>
                <w:sz w:val="20"/>
              </w:rPr>
            </w:pPr>
            <w:r>
              <w:rPr>
                <w:b/>
                <w:color w:val="FFFFFF"/>
                <w:spacing w:val="-2"/>
                <w:sz w:val="20"/>
              </w:rPr>
              <w:t>CfSD</w:t>
            </w:r>
            <w:r>
              <w:rPr>
                <w:b/>
                <w:color w:val="FFFFFF"/>
                <w:spacing w:val="-12"/>
                <w:sz w:val="20"/>
              </w:rPr>
              <w:t xml:space="preserve"> </w:t>
            </w:r>
            <w:r>
              <w:rPr>
                <w:b/>
                <w:color w:val="FFFFFF"/>
                <w:spacing w:val="-2"/>
                <w:sz w:val="20"/>
              </w:rPr>
              <w:t xml:space="preserve">&amp; </w:t>
            </w:r>
            <w:r>
              <w:rPr>
                <w:b/>
                <w:color w:val="FFFFFF"/>
                <w:spacing w:val="-4"/>
                <w:sz w:val="20"/>
              </w:rPr>
              <w:t>ANIA</w:t>
            </w:r>
          </w:p>
        </w:tc>
      </w:tr>
      <w:tr w:rsidR="00700CAD">
        <w:trPr>
          <w:trHeight w:val="305"/>
        </w:trPr>
        <w:tc>
          <w:tcPr>
            <w:tcW w:w="1917" w:type="dxa"/>
            <w:vMerge/>
            <w:tcBorders>
              <w:top w:val="nil"/>
            </w:tcBorders>
            <w:shd w:val="clear" w:color="auto" w:fill="002060"/>
          </w:tcPr>
          <w:p w:rsidR="00700CAD" w:rsidRDefault="00700CAD">
            <w:pPr>
              <w:rPr>
                <w:sz w:val="2"/>
                <w:szCs w:val="2"/>
              </w:rPr>
            </w:pPr>
          </w:p>
        </w:tc>
        <w:tc>
          <w:tcPr>
            <w:tcW w:w="1102" w:type="dxa"/>
            <w:tcBorders>
              <w:top w:val="nil"/>
            </w:tcBorders>
            <w:shd w:val="clear" w:color="auto" w:fill="00B050"/>
          </w:tcPr>
          <w:p w:rsidR="00700CAD" w:rsidRDefault="00400B45">
            <w:pPr>
              <w:pStyle w:val="TableParagraph"/>
              <w:spacing w:before="32"/>
              <w:ind w:left="95" w:right="72"/>
              <w:jc w:val="center"/>
              <w:rPr>
                <w:b/>
                <w:sz w:val="20"/>
              </w:rPr>
            </w:pPr>
            <w:r>
              <w:rPr>
                <w:b/>
                <w:spacing w:val="-4"/>
                <w:sz w:val="20"/>
              </w:rPr>
              <w:t>Open</w:t>
            </w:r>
          </w:p>
        </w:tc>
        <w:tc>
          <w:tcPr>
            <w:tcW w:w="1475" w:type="dxa"/>
            <w:tcBorders>
              <w:top w:val="nil"/>
            </w:tcBorders>
            <w:shd w:val="clear" w:color="auto" w:fill="00B050"/>
          </w:tcPr>
          <w:p w:rsidR="00700CAD" w:rsidRDefault="00400B45">
            <w:pPr>
              <w:pStyle w:val="TableParagraph"/>
              <w:spacing w:before="32"/>
              <w:ind w:left="106" w:right="83"/>
              <w:jc w:val="center"/>
              <w:rPr>
                <w:b/>
                <w:sz w:val="20"/>
              </w:rPr>
            </w:pPr>
            <w:r>
              <w:rPr>
                <w:b/>
                <w:spacing w:val="-4"/>
                <w:sz w:val="20"/>
              </w:rPr>
              <w:t>Open</w:t>
            </w:r>
          </w:p>
        </w:tc>
        <w:tc>
          <w:tcPr>
            <w:tcW w:w="1092" w:type="dxa"/>
            <w:tcBorders>
              <w:top w:val="nil"/>
            </w:tcBorders>
            <w:shd w:val="clear" w:color="auto" w:fill="FFFF00"/>
          </w:tcPr>
          <w:p w:rsidR="00700CAD" w:rsidRDefault="00400B45">
            <w:pPr>
              <w:pStyle w:val="TableParagraph"/>
              <w:spacing w:before="32"/>
              <w:ind w:left="90" w:right="68"/>
              <w:jc w:val="center"/>
              <w:rPr>
                <w:b/>
                <w:sz w:val="20"/>
              </w:rPr>
            </w:pPr>
            <w:r>
              <w:rPr>
                <w:b/>
                <w:spacing w:val="-2"/>
                <w:sz w:val="20"/>
              </w:rPr>
              <w:t>Moderate</w:t>
            </w:r>
          </w:p>
        </w:tc>
        <w:tc>
          <w:tcPr>
            <w:tcW w:w="1087" w:type="dxa"/>
            <w:tcBorders>
              <w:top w:val="nil"/>
            </w:tcBorders>
            <w:shd w:val="clear" w:color="auto" w:fill="00B050"/>
          </w:tcPr>
          <w:p w:rsidR="00700CAD" w:rsidRDefault="00400B45">
            <w:pPr>
              <w:pStyle w:val="TableParagraph"/>
              <w:spacing w:before="32"/>
              <w:ind w:left="87" w:right="64"/>
              <w:jc w:val="center"/>
              <w:rPr>
                <w:b/>
                <w:sz w:val="20"/>
              </w:rPr>
            </w:pPr>
            <w:r>
              <w:rPr>
                <w:b/>
                <w:spacing w:val="-4"/>
                <w:sz w:val="20"/>
              </w:rPr>
              <w:t>Open</w:t>
            </w:r>
          </w:p>
        </w:tc>
        <w:tc>
          <w:tcPr>
            <w:tcW w:w="1085" w:type="dxa"/>
            <w:tcBorders>
              <w:top w:val="nil"/>
            </w:tcBorders>
            <w:shd w:val="clear" w:color="auto" w:fill="00B050"/>
          </w:tcPr>
          <w:p w:rsidR="00700CAD" w:rsidRDefault="00400B45">
            <w:pPr>
              <w:pStyle w:val="TableParagraph"/>
              <w:spacing w:before="32"/>
              <w:ind w:left="86" w:right="63"/>
              <w:jc w:val="center"/>
              <w:rPr>
                <w:b/>
                <w:sz w:val="20"/>
              </w:rPr>
            </w:pPr>
            <w:r>
              <w:rPr>
                <w:b/>
                <w:spacing w:val="-4"/>
                <w:sz w:val="20"/>
              </w:rPr>
              <w:t>Open</w:t>
            </w:r>
          </w:p>
        </w:tc>
        <w:tc>
          <w:tcPr>
            <w:tcW w:w="1082" w:type="dxa"/>
            <w:tcBorders>
              <w:top w:val="nil"/>
            </w:tcBorders>
            <w:shd w:val="clear" w:color="auto" w:fill="00B050"/>
          </w:tcPr>
          <w:p w:rsidR="00700CAD" w:rsidRDefault="00400B45">
            <w:pPr>
              <w:pStyle w:val="TableParagraph"/>
              <w:spacing w:before="32"/>
              <w:ind w:left="85" w:right="62"/>
              <w:jc w:val="center"/>
              <w:rPr>
                <w:b/>
                <w:sz w:val="20"/>
              </w:rPr>
            </w:pPr>
            <w:r>
              <w:rPr>
                <w:b/>
                <w:spacing w:val="-4"/>
                <w:sz w:val="20"/>
              </w:rPr>
              <w:t>Open</w:t>
            </w:r>
          </w:p>
        </w:tc>
      </w:tr>
      <w:tr w:rsidR="00700CAD">
        <w:trPr>
          <w:trHeight w:val="315"/>
        </w:trPr>
        <w:tc>
          <w:tcPr>
            <w:tcW w:w="1917" w:type="dxa"/>
            <w:shd w:val="clear" w:color="auto" w:fill="002060"/>
          </w:tcPr>
          <w:p w:rsidR="00700CAD" w:rsidRDefault="00400B45">
            <w:pPr>
              <w:pStyle w:val="TableParagraph"/>
              <w:spacing w:before="42"/>
              <w:ind w:left="95" w:right="72"/>
              <w:jc w:val="center"/>
              <w:rPr>
                <w:b/>
                <w:sz w:val="20"/>
              </w:rPr>
            </w:pPr>
            <w:r>
              <w:rPr>
                <w:b/>
                <w:color w:val="FFFFFF"/>
                <w:spacing w:val="-2"/>
                <w:sz w:val="20"/>
              </w:rPr>
              <w:t>Safety/Experience</w:t>
            </w:r>
          </w:p>
        </w:tc>
        <w:tc>
          <w:tcPr>
            <w:tcW w:w="1102" w:type="dxa"/>
            <w:shd w:val="clear" w:color="auto" w:fill="FFC000"/>
          </w:tcPr>
          <w:p w:rsidR="00700CAD" w:rsidRDefault="00400B45">
            <w:pPr>
              <w:pStyle w:val="TableParagraph"/>
              <w:spacing w:before="42"/>
              <w:ind w:left="95" w:right="72"/>
              <w:jc w:val="center"/>
              <w:rPr>
                <w:b/>
                <w:sz w:val="20"/>
              </w:rPr>
            </w:pPr>
            <w:r>
              <w:rPr>
                <w:b/>
                <w:spacing w:val="-2"/>
                <w:sz w:val="20"/>
              </w:rPr>
              <w:t>Cautious</w:t>
            </w:r>
          </w:p>
        </w:tc>
        <w:tc>
          <w:tcPr>
            <w:tcW w:w="1475" w:type="dxa"/>
            <w:shd w:val="clear" w:color="auto" w:fill="FFC000"/>
          </w:tcPr>
          <w:p w:rsidR="00700CAD" w:rsidRDefault="00400B45">
            <w:pPr>
              <w:pStyle w:val="TableParagraph"/>
              <w:spacing w:before="42"/>
              <w:ind w:left="106" w:right="83"/>
              <w:jc w:val="center"/>
              <w:rPr>
                <w:b/>
                <w:sz w:val="20"/>
              </w:rPr>
            </w:pPr>
            <w:r>
              <w:rPr>
                <w:b/>
                <w:spacing w:val="-2"/>
                <w:sz w:val="20"/>
              </w:rPr>
              <w:t>Cautious</w:t>
            </w:r>
          </w:p>
        </w:tc>
        <w:tc>
          <w:tcPr>
            <w:tcW w:w="1092" w:type="dxa"/>
            <w:shd w:val="clear" w:color="auto" w:fill="FFC000"/>
          </w:tcPr>
          <w:p w:rsidR="00700CAD" w:rsidRDefault="00400B45">
            <w:pPr>
              <w:pStyle w:val="TableParagraph"/>
              <w:spacing w:before="42"/>
              <w:ind w:left="90" w:right="67"/>
              <w:jc w:val="center"/>
              <w:rPr>
                <w:b/>
                <w:sz w:val="20"/>
              </w:rPr>
            </w:pPr>
            <w:r>
              <w:rPr>
                <w:b/>
                <w:spacing w:val="-2"/>
                <w:sz w:val="20"/>
              </w:rPr>
              <w:t>Cautious</w:t>
            </w:r>
          </w:p>
        </w:tc>
        <w:tc>
          <w:tcPr>
            <w:tcW w:w="1087" w:type="dxa"/>
            <w:shd w:val="clear" w:color="auto" w:fill="FFC000"/>
          </w:tcPr>
          <w:p w:rsidR="00700CAD" w:rsidRDefault="00400B45">
            <w:pPr>
              <w:pStyle w:val="TableParagraph"/>
              <w:spacing w:before="42"/>
              <w:ind w:left="87" w:right="64"/>
              <w:jc w:val="center"/>
              <w:rPr>
                <w:b/>
                <w:sz w:val="20"/>
              </w:rPr>
            </w:pPr>
            <w:r>
              <w:rPr>
                <w:b/>
                <w:spacing w:val="-2"/>
                <w:sz w:val="20"/>
              </w:rPr>
              <w:t>Cautious</w:t>
            </w:r>
          </w:p>
        </w:tc>
        <w:tc>
          <w:tcPr>
            <w:tcW w:w="1085" w:type="dxa"/>
            <w:shd w:val="clear" w:color="auto" w:fill="FFFF00"/>
          </w:tcPr>
          <w:p w:rsidR="00700CAD" w:rsidRDefault="00400B45">
            <w:pPr>
              <w:pStyle w:val="TableParagraph"/>
              <w:spacing w:before="42"/>
              <w:ind w:left="85" w:right="63"/>
              <w:jc w:val="center"/>
              <w:rPr>
                <w:b/>
                <w:sz w:val="20"/>
              </w:rPr>
            </w:pPr>
            <w:r>
              <w:rPr>
                <w:b/>
                <w:spacing w:val="-2"/>
                <w:sz w:val="20"/>
              </w:rPr>
              <w:t>Moderate</w:t>
            </w:r>
          </w:p>
        </w:tc>
        <w:tc>
          <w:tcPr>
            <w:tcW w:w="1082" w:type="dxa"/>
            <w:shd w:val="clear" w:color="auto" w:fill="FFFF00"/>
          </w:tcPr>
          <w:p w:rsidR="00700CAD" w:rsidRDefault="00400B45">
            <w:pPr>
              <w:pStyle w:val="TableParagraph"/>
              <w:spacing w:before="42"/>
              <w:ind w:left="85" w:right="63"/>
              <w:jc w:val="center"/>
              <w:rPr>
                <w:b/>
                <w:sz w:val="20"/>
              </w:rPr>
            </w:pPr>
            <w:r>
              <w:rPr>
                <w:b/>
                <w:spacing w:val="-2"/>
                <w:sz w:val="20"/>
              </w:rPr>
              <w:t>Moderate</w:t>
            </w:r>
          </w:p>
        </w:tc>
      </w:tr>
      <w:tr w:rsidR="00700CAD">
        <w:trPr>
          <w:trHeight w:val="525"/>
        </w:trPr>
        <w:tc>
          <w:tcPr>
            <w:tcW w:w="1917" w:type="dxa"/>
            <w:shd w:val="clear" w:color="auto" w:fill="002060"/>
          </w:tcPr>
          <w:p w:rsidR="00700CAD" w:rsidRDefault="00400B45">
            <w:pPr>
              <w:pStyle w:val="TableParagraph"/>
              <w:spacing w:before="32"/>
              <w:ind w:left="363" w:right="313" w:hanging="25"/>
              <w:rPr>
                <w:b/>
                <w:sz w:val="20"/>
              </w:rPr>
            </w:pPr>
            <w:r>
              <w:rPr>
                <w:b/>
                <w:color w:val="FFFFFF"/>
                <w:spacing w:val="-4"/>
                <w:sz w:val="20"/>
              </w:rPr>
              <w:t>Financial</w:t>
            </w:r>
            <w:r>
              <w:rPr>
                <w:b/>
                <w:color w:val="FFFFFF"/>
                <w:spacing w:val="-10"/>
                <w:sz w:val="20"/>
              </w:rPr>
              <w:t xml:space="preserve"> </w:t>
            </w:r>
            <w:r>
              <w:rPr>
                <w:b/>
                <w:color w:val="FFFFFF"/>
                <w:spacing w:val="-4"/>
                <w:sz w:val="20"/>
              </w:rPr>
              <w:t xml:space="preserve">and </w:t>
            </w:r>
            <w:r>
              <w:rPr>
                <w:b/>
                <w:color w:val="FFFFFF"/>
                <w:spacing w:val="-2"/>
                <w:sz w:val="20"/>
              </w:rPr>
              <w:t>Performance</w:t>
            </w:r>
          </w:p>
        </w:tc>
        <w:tc>
          <w:tcPr>
            <w:tcW w:w="1102" w:type="dxa"/>
            <w:shd w:val="clear" w:color="auto" w:fill="FFFF00"/>
          </w:tcPr>
          <w:p w:rsidR="00700CAD" w:rsidRDefault="00400B45">
            <w:pPr>
              <w:pStyle w:val="TableParagraph"/>
              <w:spacing w:before="147"/>
              <w:ind w:left="95" w:right="73"/>
              <w:jc w:val="center"/>
              <w:rPr>
                <w:b/>
                <w:sz w:val="20"/>
              </w:rPr>
            </w:pPr>
            <w:r>
              <w:rPr>
                <w:b/>
                <w:spacing w:val="-2"/>
                <w:sz w:val="20"/>
              </w:rPr>
              <w:t>Moderate</w:t>
            </w:r>
          </w:p>
        </w:tc>
        <w:tc>
          <w:tcPr>
            <w:tcW w:w="1475" w:type="dxa"/>
            <w:shd w:val="clear" w:color="auto" w:fill="FFFF00"/>
          </w:tcPr>
          <w:p w:rsidR="00700CAD" w:rsidRDefault="00400B45">
            <w:pPr>
              <w:pStyle w:val="TableParagraph"/>
              <w:spacing w:before="147"/>
              <w:ind w:left="105" w:right="83"/>
              <w:jc w:val="center"/>
              <w:rPr>
                <w:b/>
                <w:sz w:val="20"/>
              </w:rPr>
            </w:pPr>
            <w:r>
              <w:rPr>
                <w:b/>
                <w:spacing w:val="-2"/>
                <w:sz w:val="20"/>
              </w:rPr>
              <w:t>Moderate</w:t>
            </w:r>
          </w:p>
        </w:tc>
        <w:tc>
          <w:tcPr>
            <w:tcW w:w="1092" w:type="dxa"/>
            <w:shd w:val="clear" w:color="auto" w:fill="FFFF00"/>
          </w:tcPr>
          <w:p w:rsidR="00700CAD" w:rsidRDefault="00400B45">
            <w:pPr>
              <w:pStyle w:val="TableParagraph"/>
              <w:spacing w:before="147"/>
              <w:ind w:left="90" w:right="68"/>
              <w:jc w:val="center"/>
              <w:rPr>
                <w:b/>
                <w:sz w:val="20"/>
              </w:rPr>
            </w:pPr>
            <w:r>
              <w:rPr>
                <w:b/>
                <w:spacing w:val="-2"/>
                <w:sz w:val="20"/>
              </w:rPr>
              <w:t>Moderate</w:t>
            </w:r>
          </w:p>
        </w:tc>
        <w:tc>
          <w:tcPr>
            <w:tcW w:w="1087" w:type="dxa"/>
            <w:shd w:val="clear" w:color="auto" w:fill="FFFF00"/>
          </w:tcPr>
          <w:p w:rsidR="00700CAD" w:rsidRDefault="00400B45">
            <w:pPr>
              <w:pStyle w:val="TableParagraph"/>
              <w:spacing w:before="147"/>
              <w:ind w:left="87" w:right="65"/>
              <w:jc w:val="center"/>
              <w:rPr>
                <w:b/>
                <w:sz w:val="20"/>
              </w:rPr>
            </w:pPr>
            <w:r>
              <w:rPr>
                <w:b/>
                <w:spacing w:val="-2"/>
                <w:sz w:val="20"/>
              </w:rPr>
              <w:t>Moderate</w:t>
            </w:r>
          </w:p>
        </w:tc>
        <w:tc>
          <w:tcPr>
            <w:tcW w:w="1085" w:type="dxa"/>
            <w:shd w:val="clear" w:color="auto" w:fill="FFFF00"/>
          </w:tcPr>
          <w:p w:rsidR="00700CAD" w:rsidRDefault="00400B45">
            <w:pPr>
              <w:pStyle w:val="TableParagraph"/>
              <w:spacing w:before="147"/>
              <w:ind w:left="85" w:right="63"/>
              <w:jc w:val="center"/>
              <w:rPr>
                <w:b/>
                <w:sz w:val="20"/>
              </w:rPr>
            </w:pPr>
            <w:r>
              <w:rPr>
                <w:b/>
                <w:spacing w:val="-2"/>
                <w:sz w:val="20"/>
              </w:rPr>
              <w:t>Moderate</w:t>
            </w:r>
          </w:p>
        </w:tc>
        <w:tc>
          <w:tcPr>
            <w:tcW w:w="1082" w:type="dxa"/>
            <w:shd w:val="clear" w:color="auto" w:fill="FFFF00"/>
          </w:tcPr>
          <w:p w:rsidR="00700CAD" w:rsidRDefault="00400B45">
            <w:pPr>
              <w:pStyle w:val="TableParagraph"/>
              <w:spacing w:before="147"/>
              <w:ind w:left="85" w:right="63"/>
              <w:jc w:val="center"/>
              <w:rPr>
                <w:b/>
                <w:sz w:val="20"/>
              </w:rPr>
            </w:pPr>
            <w:r>
              <w:rPr>
                <w:b/>
                <w:spacing w:val="-2"/>
                <w:sz w:val="20"/>
              </w:rPr>
              <w:t>Moderate</w:t>
            </w:r>
          </w:p>
        </w:tc>
      </w:tr>
      <w:tr w:rsidR="00700CAD">
        <w:trPr>
          <w:trHeight w:val="315"/>
        </w:trPr>
        <w:tc>
          <w:tcPr>
            <w:tcW w:w="1917" w:type="dxa"/>
            <w:shd w:val="clear" w:color="auto" w:fill="002060"/>
          </w:tcPr>
          <w:p w:rsidR="00700CAD" w:rsidRDefault="00400B45">
            <w:pPr>
              <w:pStyle w:val="TableParagraph"/>
              <w:spacing w:before="42"/>
              <w:ind w:left="95" w:right="72"/>
              <w:jc w:val="center"/>
              <w:rPr>
                <w:b/>
                <w:sz w:val="20"/>
              </w:rPr>
            </w:pPr>
            <w:r>
              <w:rPr>
                <w:b/>
                <w:color w:val="FFFFFF"/>
                <w:spacing w:val="-2"/>
                <w:sz w:val="20"/>
              </w:rPr>
              <w:t>Regulation</w:t>
            </w:r>
          </w:p>
        </w:tc>
        <w:tc>
          <w:tcPr>
            <w:tcW w:w="1102" w:type="dxa"/>
            <w:shd w:val="clear" w:color="auto" w:fill="FFC000"/>
          </w:tcPr>
          <w:p w:rsidR="00700CAD" w:rsidRDefault="00400B45">
            <w:pPr>
              <w:pStyle w:val="TableParagraph"/>
              <w:spacing w:before="42"/>
              <w:ind w:left="95" w:right="72"/>
              <w:jc w:val="center"/>
              <w:rPr>
                <w:b/>
                <w:sz w:val="20"/>
              </w:rPr>
            </w:pPr>
            <w:r>
              <w:rPr>
                <w:b/>
                <w:spacing w:val="-2"/>
                <w:sz w:val="20"/>
              </w:rPr>
              <w:t>Cautious</w:t>
            </w:r>
          </w:p>
        </w:tc>
        <w:tc>
          <w:tcPr>
            <w:tcW w:w="1475" w:type="dxa"/>
            <w:shd w:val="clear" w:color="auto" w:fill="FFC000"/>
          </w:tcPr>
          <w:p w:rsidR="00700CAD" w:rsidRDefault="00400B45">
            <w:pPr>
              <w:pStyle w:val="TableParagraph"/>
              <w:spacing w:before="42"/>
              <w:ind w:left="106" w:right="83"/>
              <w:jc w:val="center"/>
              <w:rPr>
                <w:b/>
                <w:sz w:val="20"/>
              </w:rPr>
            </w:pPr>
            <w:r>
              <w:rPr>
                <w:b/>
                <w:spacing w:val="-2"/>
                <w:sz w:val="20"/>
              </w:rPr>
              <w:t>Cautious</w:t>
            </w:r>
          </w:p>
        </w:tc>
        <w:tc>
          <w:tcPr>
            <w:tcW w:w="1092" w:type="dxa"/>
            <w:shd w:val="clear" w:color="auto" w:fill="FFFF00"/>
          </w:tcPr>
          <w:p w:rsidR="00700CAD" w:rsidRDefault="00400B45">
            <w:pPr>
              <w:pStyle w:val="TableParagraph"/>
              <w:spacing w:before="42"/>
              <w:ind w:left="90" w:right="68"/>
              <w:jc w:val="center"/>
              <w:rPr>
                <w:b/>
                <w:sz w:val="20"/>
              </w:rPr>
            </w:pPr>
            <w:r>
              <w:rPr>
                <w:b/>
                <w:spacing w:val="-2"/>
                <w:sz w:val="20"/>
              </w:rPr>
              <w:t>Moderate</w:t>
            </w:r>
          </w:p>
        </w:tc>
        <w:tc>
          <w:tcPr>
            <w:tcW w:w="1087" w:type="dxa"/>
            <w:shd w:val="clear" w:color="auto" w:fill="FFC000"/>
          </w:tcPr>
          <w:p w:rsidR="00700CAD" w:rsidRDefault="00400B45">
            <w:pPr>
              <w:pStyle w:val="TableParagraph"/>
              <w:spacing w:before="42"/>
              <w:ind w:left="87" w:right="64"/>
              <w:jc w:val="center"/>
              <w:rPr>
                <w:b/>
                <w:sz w:val="20"/>
              </w:rPr>
            </w:pPr>
            <w:r>
              <w:rPr>
                <w:b/>
                <w:spacing w:val="-2"/>
                <w:sz w:val="20"/>
              </w:rPr>
              <w:t>Cautious</w:t>
            </w:r>
          </w:p>
        </w:tc>
        <w:tc>
          <w:tcPr>
            <w:tcW w:w="1085" w:type="dxa"/>
            <w:shd w:val="clear" w:color="auto" w:fill="FFFF00"/>
          </w:tcPr>
          <w:p w:rsidR="00700CAD" w:rsidRDefault="00400B45">
            <w:pPr>
              <w:pStyle w:val="TableParagraph"/>
              <w:spacing w:before="42"/>
              <w:ind w:left="85" w:right="63"/>
              <w:jc w:val="center"/>
              <w:rPr>
                <w:b/>
                <w:sz w:val="20"/>
              </w:rPr>
            </w:pPr>
            <w:r>
              <w:rPr>
                <w:b/>
                <w:spacing w:val="-2"/>
                <w:sz w:val="20"/>
              </w:rPr>
              <w:t>Moderate</w:t>
            </w:r>
          </w:p>
        </w:tc>
        <w:tc>
          <w:tcPr>
            <w:tcW w:w="1082" w:type="dxa"/>
            <w:shd w:val="clear" w:color="auto" w:fill="FFFF00"/>
          </w:tcPr>
          <w:p w:rsidR="00700CAD" w:rsidRDefault="00400B45">
            <w:pPr>
              <w:pStyle w:val="TableParagraph"/>
              <w:spacing w:before="42"/>
              <w:ind w:left="85" w:right="63"/>
              <w:jc w:val="center"/>
              <w:rPr>
                <w:b/>
                <w:sz w:val="20"/>
              </w:rPr>
            </w:pPr>
            <w:r>
              <w:rPr>
                <w:b/>
                <w:spacing w:val="-2"/>
                <w:sz w:val="20"/>
              </w:rPr>
              <w:t>Moderate</w:t>
            </w:r>
          </w:p>
        </w:tc>
      </w:tr>
      <w:tr w:rsidR="00700CAD">
        <w:trPr>
          <w:trHeight w:val="315"/>
        </w:trPr>
        <w:tc>
          <w:tcPr>
            <w:tcW w:w="1917" w:type="dxa"/>
            <w:shd w:val="clear" w:color="auto" w:fill="002060"/>
          </w:tcPr>
          <w:p w:rsidR="00700CAD" w:rsidRDefault="00400B45">
            <w:pPr>
              <w:pStyle w:val="TableParagraph"/>
              <w:spacing w:before="42"/>
              <w:ind w:left="94" w:right="72"/>
              <w:jc w:val="center"/>
              <w:rPr>
                <w:b/>
                <w:sz w:val="20"/>
              </w:rPr>
            </w:pPr>
            <w:r>
              <w:rPr>
                <w:b/>
                <w:color w:val="FFFFFF"/>
                <w:spacing w:val="-2"/>
                <w:sz w:val="20"/>
              </w:rPr>
              <w:t>Workforce</w:t>
            </w:r>
          </w:p>
        </w:tc>
        <w:tc>
          <w:tcPr>
            <w:tcW w:w="1102" w:type="dxa"/>
            <w:shd w:val="clear" w:color="auto" w:fill="FFFF00"/>
          </w:tcPr>
          <w:p w:rsidR="00700CAD" w:rsidRDefault="00400B45">
            <w:pPr>
              <w:pStyle w:val="TableParagraph"/>
              <w:spacing w:before="42"/>
              <w:ind w:left="95" w:right="73"/>
              <w:jc w:val="center"/>
              <w:rPr>
                <w:b/>
                <w:sz w:val="20"/>
              </w:rPr>
            </w:pPr>
            <w:r>
              <w:rPr>
                <w:b/>
                <w:spacing w:val="-2"/>
                <w:sz w:val="20"/>
              </w:rPr>
              <w:t>Moderate</w:t>
            </w:r>
          </w:p>
        </w:tc>
        <w:tc>
          <w:tcPr>
            <w:tcW w:w="1475" w:type="dxa"/>
            <w:shd w:val="clear" w:color="auto" w:fill="00B050"/>
          </w:tcPr>
          <w:p w:rsidR="00700CAD" w:rsidRDefault="00400B45">
            <w:pPr>
              <w:pStyle w:val="TableParagraph"/>
              <w:spacing w:before="42"/>
              <w:ind w:left="106" w:right="83"/>
              <w:jc w:val="center"/>
              <w:rPr>
                <w:b/>
                <w:sz w:val="20"/>
              </w:rPr>
            </w:pPr>
            <w:r>
              <w:rPr>
                <w:b/>
                <w:spacing w:val="-4"/>
                <w:sz w:val="20"/>
              </w:rPr>
              <w:t>Open</w:t>
            </w:r>
          </w:p>
        </w:tc>
        <w:tc>
          <w:tcPr>
            <w:tcW w:w="1092" w:type="dxa"/>
            <w:shd w:val="clear" w:color="auto" w:fill="00B050"/>
          </w:tcPr>
          <w:p w:rsidR="00700CAD" w:rsidRDefault="00400B45">
            <w:pPr>
              <w:pStyle w:val="TableParagraph"/>
              <w:spacing w:before="42"/>
              <w:ind w:left="90" w:right="67"/>
              <w:jc w:val="center"/>
              <w:rPr>
                <w:b/>
                <w:sz w:val="20"/>
              </w:rPr>
            </w:pPr>
            <w:r>
              <w:rPr>
                <w:b/>
                <w:spacing w:val="-4"/>
                <w:sz w:val="20"/>
              </w:rPr>
              <w:t>Open</w:t>
            </w:r>
          </w:p>
        </w:tc>
        <w:tc>
          <w:tcPr>
            <w:tcW w:w="1087" w:type="dxa"/>
            <w:shd w:val="clear" w:color="auto" w:fill="FFFF00"/>
          </w:tcPr>
          <w:p w:rsidR="00700CAD" w:rsidRDefault="00400B45">
            <w:pPr>
              <w:pStyle w:val="TableParagraph"/>
              <w:spacing w:before="42"/>
              <w:ind w:left="87" w:right="65"/>
              <w:jc w:val="center"/>
              <w:rPr>
                <w:b/>
                <w:sz w:val="20"/>
              </w:rPr>
            </w:pPr>
            <w:r>
              <w:rPr>
                <w:b/>
                <w:spacing w:val="-2"/>
                <w:sz w:val="20"/>
              </w:rPr>
              <w:t>Moderate</w:t>
            </w:r>
          </w:p>
        </w:tc>
        <w:tc>
          <w:tcPr>
            <w:tcW w:w="1085" w:type="dxa"/>
            <w:shd w:val="clear" w:color="auto" w:fill="00B050"/>
          </w:tcPr>
          <w:p w:rsidR="00700CAD" w:rsidRDefault="00400B45">
            <w:pPr>
              <w:pStyle w:val="TableParagraph"/>
              <w:spacing w:before="42"/>
              <w:ind w:left="86" w:right="63"/>
              <w:jc w:val="center"/>
              <w:rPr>
                <w:b/>
                <w:sz w:val="20"/>
              </w:rPr>
            </w:pPr>
            <w:r>
              <w:rPr>
                <w:b/>
                <w:spacing w:val="-4"/>
                <w:sz w:val="20"/>
              </w:rPr>
              <w:t>Open</w:t>
            </w:r>
          </w:p>
        </w:tc>
        <w:tc>
          <w:tcPr>
            <w:tcW w:w="1082" w:type="dxa"/>
            <w:shd w:val="clear" w:color="auto" w:fill="00B050"/>
          </w:tcPr>
          <w:p w:rsidR="00700CAD" w:rsidRDefault="00400B45">
            <w:pPr>
              <w:pStyle w:val="TableParagraph"/>
              <w:spacing w:before="42"/>
              <w:ind w:left="85" w:right="62"/>
              <w:jc w:val="center"/>
              <w:rPr>
                <w:b/>
                <w:sz w:val="20"/>
              </w:rPr>
            </w:pPr>
            <w:r>
              <w:rPr>
                <w:b/>
                <w:spacing w:val="-4"/>
                <w:sz w:val="20"/>
              </w:rPr>
              <w:t>Open</w:t>
            </w:r>
          </w:p>
        </w:tc>
      </w:tr>
    </w:tbl>
    <w:p w:rsidR="00700CAD" w:rsidRDefault="00700CAD">
      <w:pPr>
        <w:pStyle w:val="BodyText"/>
      </w:pPr>
    </w:p>
    <w:p w:rsidR="00660F1E" w:rsidRDefault="00660F1E">
      <w:pPr>
        <w:pStyle w:val="BodyText"/>
      </w:pPr>
    </w:p>
    <w:p w:rsidR="00700CAD" w:rsidRDefault="00400B45" w:rsidP="004D0E69">
      <w:pPr>
        <w:pStyle w:val="Heading1"/>
        <w:numPr>
          <w:ilvl w:val="1"/>
          <w:numId w:val="12"/>
        </w:numPr>
        <w:tabs>
          <w:tab w:val="left" w:pos="832"/>
          <w:tab w:val="left" w:pos="833"/>
        </w:tabs>
        <w:ind w:left="720"/>
        <w:rPr>
          <w:color w:val="002060"/>
        </w:rPr>
      </w:pPr>
      <w:r>
        <w:rPr>
          <w:color w:val="002060"/>
          <w:spacing w:val="-2"/>
        </w:rPr>
        <w:t>Assessment</w:t>
      </w:r>
    </w:p>
    <w:p w:rsidR="00700CAD" w:rsidRDefault="00700CAD">
      <w:pPr>
        <w:pStyle w:val="BodyText"/>
        <w:rPr>
          <w:b/>
        </w:rPr>
      </w:pPr>
    </w:p>
    <w:p w:rsidR="00802476" w:rsidRDefault="00802476" w:rsidP="00802476">
      <w:pPr>
        <w:pStyle w:val="Heading2"/>
        <w:ind w:hanging="833"/>
        <w:rPr>
          <w:spacing w:val="-2"/>
        </w:rPr>
      </w:pPr>
      <w:r>
        <w:rPr>
          <w:spacing w:val="-2"/>
        </w:rPr>
        <w:t xml:space="preserve">2.3.1   Risk Descriptions Renamed / Redefined  </w:t>
      </w:r>
    </w:p>
    <w:p w:rsidR="00802476" w:rsidRPr="00802476" w:rsidRDefault="00802476" w:rsidP="00802476">
      <w:pPr>
        <w:rPr>
          <w:spacing w:val="-2"/>
          <w:sz w:val="24"/>
          <w:szCs w:val="24"/>
        </w:rPr>
      </w:pPr>
      <w:r>
        <w:rPr>
          <w:spacing w:val="-2"/>
          <w:szCs w:val="24"/>
        </w:rPr>
        <w:t xml:space="preserve">          </w:t>
      </w:r>
      <w:r>
        <w:rPr>
          <w:spacing w:val="-2"/>
          <w:szCs w:val="24"/>
        </w:rPr>
        <w:tab/>
      </w:r>
      <w:r w:rsidRPr="00802476">
        <w:rPr>
          <w:spacing w:val="-2"/>
          <w:sz w:val="24"/>
          <w:szCs w:val="24"/>
        </w:rPr>
        <w:t>No risk descriptions have been renamed or redefined</w:t>
      </w:r>
    </w:p>
    <w:p w:rsidR="00802476" w:rsidRPr="00802476" w:rsidRDefault="00802476" w:rsidP="00802476">
      <w:pPr>
        <w:rPr>
          <w:spacing w:val="-2"/>
          <w:sz w:val="24"/>
          <w:szCs w:val="24"/>
        </w:rPr>
      </w:pPr>
      <w:r w:rsidRPr="00802476">
        <w:rPr>
          <w:sz w:val="24"/>
          <w:szCs w:val="24"/>
        </w:rPr>
        <w:t xml:space="preserve">   </w:t>
      </w:r>
    </w:p>
    <w:p w:rsidR="00802476" w:rsidRPr="00802476" w:rsidRDefault="00802476" w:rsidP="00802476">
      <w:pPr>
        <w:pStyle w:val="Heading2"/>
        <w:tabs>
          <w:tab w:val="left" w:pos="833"/>
        </w:tabs>
        <w:ind w:left="0"/>
      </w:pPr>
      <w:r w:rsidRPr="00802476">
        <w:rPr>
          <w:spacing w:val="-2"/>
        </w:rPr>
        <w:t>2.3.2   Risks Closed</w:t>
      </w:r>
    </w:p>
    <w:p w:rsidR="00802476" w:rsidRPr="00802476" w:rsidRDefault="00802476" w:rsidP="00802476">
      <w:pPr>
        <w:pStyle w:val="BodyText"/>
        <w:ind w:firstLine="720"/>
        <w:rPr>
          <w:spacing w:val="-2"/>
        </w:rPr>
      </w:pPr>
      <w:r w:rsidRPr="00802476">
        <w:rPr>
          <w:spacing w:val="-2"/>
        </w:rPr>
        <w:t xml:space="preserve">Based on previous feedback and the current context of COVID it has been decided to    </w:t>
      </w:r>
    </w:p>
    <w:p w:rsidR="00802476" w:rsidRPr="00802476" w:rsidRDefault="00802476" w:rsidP="00802476">
      <w:pPr>
        <w:pStyle w:val="BodyText"/>
        <w:ind w:firstLine="720"/>
      </w:pPr>
      <w:proofErr w:type="gramStart"/>
      <w:r w:rsidRPr="00802476">
        <w:rPr>
          <w:spacing w:val="-2"/>
        </w:rPr>
        <w:t>close</w:t>
      </w:r>
      <w:proofErr w:type="gramEnd"/>
      <w:r w:rsidRPr="00802476">
        <w:rPr>
          <w:spacing w:val="-2"/>
        </w:rPr>
        <w:t xml:space="preserve"> “DR136 </w:t>
      </w:r>
      <w:r w:rsidRPr="00802476">
        <w:t>Hotel Financial Risk of Future Covid-19 Variants to the Business”</w:t>
      </w:r>
    </w:p>
    <w:p w:rsidR="00802476" w:rsidRDefault="00802476" w:rsidP="00802476">
      <w:pPr>
        <w:pStyle w:val="BodyText"/>
        <w:ind w:firstLine="720"/>
      </w:pPr>
    </w:p>
    <w:p w:rsidR="00802476" w:rsidRDefault="00802476" w:rsidP="00802476">
      <w:pPr>
        <w:pStyle w:val="BodyText"/>
        <w:rPr>
          <w:b/>
        </w:rPr>
      </w:pPr>
      <w:r w:rsidRPr="00295E6F">
        <w:rPr>
          <w:b/>
        </w:rPr>
        <w:t xml:space="preserve">2.3.3 </w:t>
      </w:r>
      <w:r>
        <w:rPr>
          <w:b/>
        </w:rPr>
        <w:tab/>
      </w:r>
      <w:r w:rsidRPr="00295E6F">
        <w:rPr>
          <w:b/>
        </w:rPr>
        <w:t>Risks Increased</w:t>
      </w:r>
    </w:p>
    <w:p w:rsidR="00802476" w:rsidRPr="00610F84" w:rsidRDefault="00802476" w:rsidP="00802476">
      <w:pPr>
        <w:pStyle w:val="BodyText"/>
        <w:ind w:firstLine="720"/>
      </w:pPr>
      <w:r w:rsidRPr="00610F84">
        <w:t xml:space="preserve">No risks have been </w:t>
      </w:r>
      <w:r w:rsidR="009463CA">
        <w:t>increased</w:t>
      </w:r>
      <w:r w:rsidRPr="00610F84">
        <w:t xml:space="preserve"> in rating during this cycle of review.</w:t>
      </w:r>
    </w:p>
    <w:p w:rsidR="00802476" w:rsidRPr="00610F84" w:rsidRDefault="00802476" w:rsidP="00802476">
      <w:pPr>
        <w:pStyle w:val="BodyText"/>
      </w:pPr>
      <w:r>
        <w:t xml:space="preserve">          </w:t>
      </w:r>
    </w:p>
    <w:p w:rsidR="00802476" w:rsidRPr="00610F84" w:rsidRDefault="00802476" w:rsidP="00802476">
      <w:pPr>
        <w:pStyle w:val="Heading2"/>
        <w:numPr>
          <w:ilvl w:val="2"/>
          <w:numId w:val="22"/>
        </w:numPr>
        <w:tabs>
          <w:tab w:val="left" w:pos="833"/>
        </w:tabs>
      </w:pPr>
      <w:r w:rsidRPr="00610F84">
        <w:t xml:space="preserve">Risks Reduced </w:t>
      </w:r>
    </w:p>
    <w:p w:rsidR="004774E1" w:rsidRPr="00BB6378" w:rsidRDefault="004774E1" w:rsidP="004774E1">
      <w:pPr>
        <w:ind w:left="720"/>
      </w:pPr>
      <w:r>
        <w:t xml:space="preserve">Risk </w:t>
      </w:r>
      <w:r w:rsidRPr="00BB6378">
        <w:t>S20 – Covid-19 Pandemic</w:t>
      </w:r>
      <w:r>
        <w:t xml:space="preserve"> was discussed in depth at both the Clinical Governance Risk Management Group and Clinical Governance Committee where members agreed that the likelihood of the risk being </w:t>
      </w:r>
      <w:proofErr w:type="spellStart"/>
      <w:r>
        <w:t>realised</w:t>
      </w:r>
      <w:proofErr w:type="spellEnd"/>
      <w:r>
        <w:t xml:space="preserve"> at this time was negligible.  The risk rating has therefore reduced from Moderate to Low.  The Clinical Governance Committee noted that this will be closely monitored and the group will assess whether this risk can be embedded within existing risks as we move into the winter period.</w:t>
      </w:r>
    </w:p>
    <w:p w:rsidR="00802476" w:rsidRPr="00610F84" w:rsidRDefault="00802476" w:rsidP="00802476">
      <w:pPr>
        <w:pStyle w:val="BodyText"/>
        <w:ind w:left="851"/>
      </w:pPr>
    </w:p>
    <w:p w:rsidR="00802476" w:rsidRPr="00610F84" w:rsidRDefault="00802476" w:rsidP="00802476">
      <w:pPr>
        <w:pStyle w:val="BodyText"/>
        <w:numPr>
          <w:ilvl w:val="2"/>
          <w:numId w:val="22"/>
        </w:numPr>
        <w:rPr>
          <w:b/>
        </w:rPr>
      </w:pPr>
      <w:r w:rsidRPr="00610F84">
        <w:rPr>
          <w:b/>
        </w:rPr>
        <w:t>Escalated Risks</w:t>
      </w:r>
    </w:p>
    <w:p w:rsidR="00802476" w:rsidRDefault="00802476" w:rsidP="00802476">
      <w:pPr>
        <w:pStyle w:val="BodyText"/>
        <w:ind w:firstLine="720"/>
      </w:pPr>
      <w:r w:rsidRPr="00610F84">
        <w:t xml:space="preserve">No risks have </w:t>
      </w:r>
      <w:r w:rsidR="009463CA">
        <w:t xml:space="preserve">been </w:t>
      </w:r>
      <w:r w:rsidRPr="00610F84">
        <w:t>escalated during this cycle of review.</w:t>
      </w:r>
    </w:p>
    <w:p w:rsidR="004D0E69" w:rsidRDefault="004D0E69" w:rsidP="00802476">
      <w:pPr>
        <w:pStyle w:val="BodyText"/>
        <w:ind w:firstLine="720"/>
      </w:pPr>
    </w:p>
    <w:p w:rsidR="00802476" w:rsidRPr="00610F84" w:rsidRDefault="00802476" w:rsidP="004774E1">
      <w:pPr>
        <w:pStyle w:val="BodyText"/>
      </w:pPr>
    </w:p>
    <w:p w:rsidR="00802476" w:rsidRDefault="00802476" w:rsidP="00802476">
      <w:pPr>
        <w:pStyle w:val="BodyText"/>
        <w:numPr>
          <w:ilvl w:val="2"/>
          <w:numId w:val="22"/>
        </w:numPr>
        <w:rPr>
          <w:b/>
        </w:rPr>
      </w:pPr>
      <w:r w:rsidRPr="00610F84">
        <w:rPr>
          <w:b/>
        </w:rPr>
        <w:t>Emerging Risks</w:t>
      </w:r>
    </w:p>
    <w:p w:rsidR="009463CA" w:rsidRPr="00802476" w:rsidRDefault="009463CA" w:rsidP="009463CA">
      <w:pPr>
        <w:pStyle w:val="BodyText"/>
        <w:ind w:left="720" w:firstLine="15"/>
      </w:pPr>
      <w:r w:rsidRPr="00802476">
        <w:t>F</w:t>
      </w:r>
      <w:r>
        <w:t>ive emerging risks are currently under development</w:t>
      </w:r>
    </w:p>
    <w:p w:rsidR="009463CA" w:rsidRPr="00802476" w:rsidRDefault="009463CA" w:rsidP="009463CA">
      <w:pPr>
        <w:pStyle w:val="BodyText"/>
        <w:ind w:left="851" w:right="662"/>
      </w:pPr>
    </w:p>
    <w:p w:rsidR="009463CA" w:rsidRPr="00802476" w:rsidRDefault="009463CA" w:rsidP="009463CA">
      <w:pPr>
        <w:pStyle w:val="BodyText"/>
        <w:numPr>
          <w:ilvl w:val="0"/>
          <w:numId w:val="21"/>
        </w:numPr>
        <w:ind w:left="1080" w:right="662"/>
      </w:pPr>
      <w:r w:rsidRPr="00802476">
        <w:t>eHealth age of systems</w:t>
      </w:r>
    </w:p>
    <w:p w:rsidR="009463CA" w:rsidRPr="00802476" w:rsidRDefault="009463CA" w:rsidP="009463CA">
      <w:pPr>
        <w:pStyle w:val="BodyText"/>
        <w:numPr>
          <w:ilvl w:val="0"/>
          <w:numId w:val="21"/>
        </w:numPr>
        <w:ind w:left="1080" w:right="662"/>
      </w:pPr>
      <w:r w:rsidRPr="00802476">
        <w:t>Sustainability of current Perfusion services</w:t>
      </w:r>
    </w:p>
    <w:p w:rsidR="009463CA" w:rsidRPr="00802476" w:rsidRDefault="009463CA" w:rsidP="009463CA">
      <w:pPr>
        <w:pStyle w:val="BodyText"/>
        <w:numPr>
          <w:ilvl w:val="0"/>
          <w:numId w:val="21"/>
        </w:numPr>
        <w:ind w:left="1080" w:right="662"/>
      </w:pPr>
      <w:r w:rsidRPr="00802476">
        <w:t>Clinical Documentation Improvement (CDI) Inline Monitoring</w:t>
      </w:r>
    </w:p>
    <w:p w:rsidR="009463CA" w:rsidRDefault="009463CA" w:rsidP="009463CA">
      <w:pPr>
        <w:pStyle w:val="BodyText"/>
        <w:numPr>
          <w:ilvl w:val="0"/>
          <w:numId w:val="21"/>
        </w:numPr>
        <w:ind w:left="1080" w:right="662"/>
      </w:pPr>
      <w:r w:rsidRPr="00802476">
        <w:t>Digital Transformation of Services.</w:t>
      </w:r>
    </w:p>
    <w:p w:rsidR="00802476" w:rsidRPr="00802476" w:rsidRDefault="00802476" w:rsidP="00802476">
      <w:pPr>
        <w:pStyle w:val="Heading2"/>
        <w:ind w:left="142"/>
      </w:pPr>
    </w:p>
    <w:p w:rsidR="00700CAD" w:rsidRDefault="009463CA" w:rsidP="00802476">
      <w:pPr>
        <w:pStyle w:val="Heading2"/>
        <w:numPr>
          <w:ilvl w:val="2"/>
          <w:numId w:val="22"/>
        </w:numPr>
        <w:tabs>
          <w:tab w:val="left" w:pos="833"/>
        </w:tabs>
      </w:pPr>
      <w:r>
        <w:rPr>
          <w:spacing w:val="-2"/>
        </w:rPr>
        <w:t xml:space="preserve"> </w:t>
      </w:r>
      <w:r w:rsidR="00400B45" w:rsidRPr="00802476">
        <w:rPr>
          <w:spacing w:val="-2"/>
        </w:rPr>
        <w:t>Workforce</w:t>
      </w:r>
    </w:p>
    <w:p w:rsidR="00700CAD" w:rsidRPr="00BC3BFE" w:rsidRDefault="00BC3BFE" w:rsidP="00BC3BFE">
      <w:pPr>
        <w:pStyle w:val="Heading2"/>
        <w:spacing w:before="27"/>
        <w:rPr>
          <w:rFonts w:eastAsia="Times New Roman"/>
          <w:b w:val="0"/>
          <w:bCs w:val="0"/>
        </w:rPr>
      </w:pPr>
      <w:r>
        <w:rPr>
          <w:rFonts w:eastAsia="Times New Roman"/>
          <w:b w:val="0"/>
          <w:bCs w:val="0"/>
        </w:rPr>
        <w:t xml:space="preserve">A focused piece of work </w:t>
      </w:r>
      <w:r w:rsidR="00B27769">
        <w:rPr>
          <w:rFonts w:eastAsia="Times New Roman"/>
          <w:b w:val="0"/>
          <w:bCs w:val="0"/>
        </w:rPr>
        <w:t>is currently underway t</w:t>
      </w:r>
      <w:r>
        <w:rPr>
          <w:rFonts w:eastAsia="Times New Roman"/>
          <w:b w:val="0"/>
          <w:bCs w:val="0"/>
        </w:rPr>
        <w:t>o review the workforce risk given the critically of workforce in achieving overall NHS GJ activity</w:t>
      </w:r>
      <w:r w:rsidR="009463CA">
        <w:rPr>
          <w:rFonts w:eastAsia="Times New Roman"/>
          <w:b w:val="0"/>
          <w:bCs w:val="0"/>
        </w:rPr>
        <w:t xml:space="preserve"> </w:t>
      </w:r>
      <w:r w:rsidR="00B27769">
        <w:rPr>
          <w:rFonts w:eastAsia="Times New Roman"/>
          <w:b w:val="0"/>
          <w:bCs w:val="0"/>
        </w:rPr>
        <w:t>(including</w:t>
      </w:r>
      <w:r w:rsidR="009463CA">
        <w:rPr>
          <w:rFonts w:eastAsia="Times New Roman"/>
          <w:b w:val="0"/>
          <w:bCs w:val="0"/>
        </w:rPr>
        <w:t xml:space="preserve"> the achievement of the additional activity agreed with Scottish Government in relation to Phase 2 of the Hospital Expansion Programme</w:t>
      </w:r>
      <w:r w:rsidR="00B27769">
        <w:rPr>
          <w:rFonts w:eastAsia="Times New Roman"/>
          <w:b w:val="0"/>
          <w:bCs w:val="0"/>
        </w:rPr>
        <w:t>)</w:t>
      </w:r>
      <w:r>
        <w:rPr>
          <w:rFonts w:eastAsia="Times New Roman"/>
          <w:b w:val="0"/>
          <w:bCs w:val="0"/>
        </w:rPr>
        <w:t xml:space="preserve">. </w:t>
      </w:r>
    </w:p>
    <w:p w:rsidR="00700CAD" w:rsidRDefault="00700CAD">
      <w:pPr>
        <w:pStyle w:val="BodyText"/>
      </w:pPr>
    </w:p>
    <w:p w:rsidR="00700CAD" w:rsidRDefault="00400B45" w:rsidP="00802476">
      <w:pPr>
        <w:pStyle w:val="Heading2"/>
        <w:numPr>
          <w:ilvl w:val="2"/>
          <w:numId w:val="22"/>
        </w:numPr>
        <w:tabs>
          <w:tab w:val="left" w:pos="833"/>
        </w:tabs>
      </w:pPr>
      <w:r>
        <w:rPr>
          <w:spacing w:val="-2"/>
        </w:rPr>
        <w:t>Financial</w:t>
      </w:r>
    </w:p>
    <w:p w:rsidR="009E1A28" w:rsidRPr="00802476" w:rsidRDefault="00400B45" w:rsidP="009463CA">
      <w:pPr>
        <w:pStyle w:val="BodyText"/>
        <w:ind w:left="720" w:firstLine="15"/>
      </w:pPr>
      <w:r w:rsidRPr="00802476">
        <w:t>All</w:t>
      </w:r>
      <w:r w:rsidRPr="00802476">
        <w:rPr>
          <w:spacing w:val="-6"/>
        </w:rPr>
        <w:t xml:space="preserve"> </w:t>
      </w:r>
      <w:r w:rsidRPr="00802476">
        <w:t>risks</w:t>
      </w:r>
      <w:r w:rsidRPr="00802476">
        <w:rPr>
          <w:spacing w:val="-3"/>
        </w:rPr>
        <w:t xml:space="preserve"> </w:t>
      </w:r>
      <w:r w:rsidRPr="00802476">
        <w:t>within</w:t>
      </w:r>
      <w:r w:rsidRPr="00802476">
        <w:rPr>
          <w:spacing w:val="-4"/>
        </w:rPr>
        <w:t xml:space="preserve"> </w:t>
      </w:r>
      <w:r w:rsidRPr="00802476">
        <w:t>the</w:t>
      </w:r>
      <w:r w:rsidRPr="00802476">
        <w:rPr>
          <w:spacing w:val="-4"/>
        </w:rPr>
        <w:t xml:space="preserve"> </w:t>
      </w:r>
      <w:r w:rsidR="005355DC" w:rsidRPr="00802476">
        <w:rPr>
          <w:spacing w:val="-2"/>
        </w:rPr>
        <w:t>Strategic</w:t>
      </w:r>
      <w:r w:rsidRPr="00802476">
        <w:rPr>
          <w:spacing w:val="-4"/>
        </w:rPr>
        <w:t xml:space="preserve"> </w:t>
      </w:r>
      <w:r w:rsidRPr="00802476">
        <w:t>Risk</w:t>
      </w:r>
      <w:r w:rsidRPr="00802476">
        <w:rPr>
          <w:spacing w:val="-3"/>
        </w:rPr>
        <w:t xml:space="preserve"> </w:t>
      </w:r>
      <w:r w:rsidRPr="00802476">
        <w:t>Register</w:t>
      </w:r>
      <w:r w:rsidRPr="00802476">
        <w:rPr>
          <w:spacing w:val="-4"/>
        </w:rPr>
        <w:t xml:space="preserve"> </w:t>
      </w:r>
      <w:r w:rsidRPr="00802476">
        <w:t>are</w:t>
      </w:r>
      <w:r w:rsidR="001639D9" w:rsidRPr="00802476">
        <w:rPr>
          <w:spacing w:val="-4"/>
        </w:rPr>
        <w:t xml:space="preserve"> </w:t>
      </w:r>
      <w:r w:rsidRPr="00802476">
        <w:t>assessed</w:t>
      </w:r>
      <w:r w:rsidRPr="00802476">
        <w:rPr>
          <w:spacing w:val="-4"/>
        </w:rPr>
        <w:t xml:space="preserve"> </w:t>
      </w:r>
      <w:r w:rsidRPr="00802476">
        <w:t>for</w:t>
      </w:r>
      <w:r w:rsidRPr="00802476">
        <w:rPr>
          <w:spacing w:val="-3"/>
        </w:rPr>
        <w:t xml:space="preserve"> </w:t>
      </w:r>
      <w:r w:rsidRPr="00802476">
        <w:t>their</w:t>
      </w:r>
      <w:r w:rsidRPr="00802476">
        <w:rPr>
          <w:spacing w:val="-4"/>
        </w:rPr>
        <w:t xml:space="preserve"> </w:t>
      </w:r>
      <w:r w:rsidRPr="00802476">
        <w:t>financial</w:t>
      </w:r>
      <w:r w:rsidRPr="00802476">
        <w:rPr>
          <w:spacing w:val="-3"/>
        </w:rPr>
        <w:t xml:space="preserve"> </w:t>
      </w:r>
      <w:r w:rsidRPr="00802476">
        <w:rPr>
          <w:spacing w:val="-2"/>
        </w:rPr>
        <w:t>impact</w:t>
      </w:r>
      <w:r w:rsidR="009463CA">
        <w:rPr>
          <w:spacing w:val="-2"/>
        </w:rPr>
        <w:t xml:space="preserve"> where relevant</w:t>
      </w:r>
      <w:r w:rsidRPr="00802476">
        <w:rPr>
          <w:spacing w:val="-2"/>
        </w:rPr>
        <w:t>.</w:t>
      </w:r>
    </w:p>
    <w:p w:rsidR="005355DC" w:rsidRPr="00802476" w:rsidRDefault="005355DC" w:rsidP="005355DC">
      <w:pPr>
        <w:pStyle w:val="BodyText"/>
        <w:ind w:left="851"/>
      </w:pPr>
    </w:p>
    <w:p w:rsidR="00700CAD" w:rsidRDefault="00400B45" w:rsidP="00802476">
      <w:pPr>
        <w:pStyle w:val="Heading2"/>
        <w:numPr>
          <w:ilvl w:val="2"/>
          <w:numId w:val="22"/>
        </w:numPr>
        <w:tabs>
          <w:tab w:val="left" w:pos="833"/>
        </w:tabs>
        <w:spacing w:before="27"/>
      </w:pPr>
      <w:r>
        <w:t>Risk</w:t>
      </w:r>
      <w:r>
        <w:rPr>
          <w:spacing w:val="-16"/>
        </w:rPr>
        <w:t xml:space="preserve"> </w:t>
      </w:r>
      <w:r>
        <w:rPr>
          <w:spacing w:val="-2"/>
        </w:rPr>
        <w:t>Assessment/Management</w:t>
      </w:r>
    </w:p>
    <w:p w:rsidR="004C09B9" w:rsidRDefault="00400B45" w:rsidP="004C09B9">
      <w:pPr>
        <w:pStyle w:val="BodyText"/>
        <w:ind w:left="720" w:right="841"/>
        <w:rPr>
          <w:spacing w:val="14"/>
        </w:rPr>
      </w:pPr>
      <w:r>
        <w:t>All</w:t>
      </w:r>
      <w:r>
        <w:rPr>
          <w:spacing w:val="-17"/>
        </w:rPr>
        <w:t xml:space="preserve"> </w:t>
      </w:r>
      <w:r>
        <w:t>risks</w:t>
      </w:r>
      <w:r>
        <w:rPr>
          <w:spacing w:val="-17"/>
        </w:rPr>
        <w:t xml:space="preserve"> </w:t>
      </w:r>
      <w:r>
        <w:t>discussed</w:t>
      </w:r>
      <w:r>
        <w:rPr>
          <w:spacing w:val="-16"/>
        </w:rPr>
        <w:t xml:space="preserve"> </w:t>
      </w:r>
      <w:r>
        <w:t>in</w:t>
      </w:r>
      <w:r>
        <w:rPr>
          <w:spacing w:val="-17"/>
        </w:rPr>
        <w:t xml:space="preserve"> </w:t>
      </w:r>
      <w:r>
        <w:t>this</w:t>
      </w:r>
      <w:r>
        <w:rPr>
          <w:spacing w:val="-17"/>
        </w:rPr>
        <w:t xml:space="preserve"> </w:t>
      </w:r>
      <w:r>
        <w:t>report</w:t>
      </w:r>
      <w:r>
        <w:rPr>
          <w:spacing w:val="-17"/>
        </w:rPr>
        <w:t xml:space="preserve"> </w:t>
      </w:r>
      <w:r>
        <w:t>are</w:t>
      </w:r>
      <w:r>
        <w:rPr>
          <w:spacing w:val="-16"/>
        </w:rPr>
        <w:t xml:space="preserve"> </w:t>
      </w:r>
      <w:r>
        <w:t>managed</w:t>
      </w:r>
      <w:r>
        <w:rPr>
          <w:spacing w:val="-17"/>
        </w:rPr>
        <w:t xml:space="preserve"> </w:t>
      </w:r>
      <w:r>
        <w:t>in</w:t>
      </w:r>
      <w:r>
        <w:rPr>
          <w:spacing w:val="-17"/>
        </w:rPr>
        <w:t xml:space="preserve"> </w:t>
      </w:r>
      <w:r>
        <w:t>line</w:t>
      </w:r>
      <w:r>
        <w:rPr>
          <w:spacing w:val="-16"/>
        </w:rPr>
        <w:t xml:space="preserve"> </w:t>
      </w:r>
      <w:r>
        <w:t>with</w:t>
      </w:r>
      <w:r>
        <w:rPr>
          <w:spacing w:val="-17"/>
        </w:rPr>
        <w:t xml:space="preserve"> </w:t>
      </w:r>
      <w:r>
        <w:t>the</w:t>
      </w:r>
      <w:r>
        <w:rPr>
          <w:spacing w:val="-17"/>
        </w:rPr>
        <w:t xml:space="preserve"> </w:t>
      </w:r>
      <w:r>
        <w:t>risk</w:t>
      </w:r>
      <w:r>
        <w:rPr>
          <w:spacing w:val="-16"/>
        </w:rPr>
        <w:t xml:space="preserve"> </w:t>
      </w:r>
      <w:r>
        <w:t>system</w:t>
      </w:r>
      <w:r>
        <w:rPr>
          <w:spacing w:val="-17"/>
        </w:rPr>
        <w:t xml:space="preserve"> </w:t>
      </w:r>
      <w:r>
        <w:t>Datix.</w:t>
      </w:r>
      <w:r>
        <w:rPr>
          <w:spacing w:val="14"/>
        </w:rPr>
        <w:t xml:space="preserve"> </w:t>
      </w:r>
    </w:p>
    <w:p w:rsidR="004C09B9" w:rsidRDefault="004C09B9" w:rsidP="004C09B9">
      <w:pPr>
        <w:pStyle w:val="BodyText"/>
        <w:ind w:left="720" w:right="841"/>
        <w:rPr>
          <w:spacing w:val="14"/>
        </w:rPr>
      </w:pPr>
    </w:p>
    <w:p w:rsidR="00700CAD" w:rsidRDefault="00400B45" w:rsidP="004C09B9">
      <w:pPr>
        <w:pStyle w:val="BodyText"/>
        <w:ind w:left="720" w:right="841"/>
        <w:rPr>
          <w:spacing w:val="-2"/>
        </w:rPr>
      </w:pPr>
      <w:r>
        <w:t>There</w:t>
      </w:r>
      <w:r>
        <w:rPr>
          <w:spacing w:val="-17"/>
        </w:rPr>
        <w:t xml:space="preserve"> </w:t>
      </w:r>
      <w:r w:rsidRPr="000E5FFC">
        <w:t xml:space="preserve">are </w:t>
      </w:r>
      <w:r w:rsidR="000E5FFC" w:rsidRPr="000E5FFC">
        <w:t>18</w:t>
      </w:r>
      <w:r w:rsidRPr="000E5FFC">
        <w:rPr>
          <w:spacing w:val="-11"/>
        </w:rPr>
        <w:t xml:space="preserve"> </w:t>
      </w:r>
      <w:r w:rsidRPr="000E5FFC">
        <w:t>risks</w:t>
      </w:r>
      <w:r w:rsidRPr="000E5FFC">
        <w:rPr>
          <w:spacing w:val="-11"/>
        </w:rPr>
        <w:t xml:space="preserve"> </w:t>
      </w:r>
      <w:r>
        <w:t>currently</w:t>
      </w:r>
      <w:r>
        <w:rPr>
          <w:spacing w:val="-11"/>
        </w:rPr>
        <w:t xml:space="preserve"> </w:t>
      </w:r>
      <w:r>
        <w:t>identified</w:t>
      </w:r>
      <w:r>
        <w:rPr>
          <w:spacing w:val="-11"/>
        </w:rPr>
        <w:t xml:space="preserve"> </w:t>
      </w:r>
      <w:r>
        <w:t>on</w:t>
      </w:r>
      <w:r>
        <w:rPr>
          <w:spacing w:val="-11"/>
        </w:rPr>
        <w:t xml:space="preserve"> </w:t>
      </w:r>
      <w:r>
        <w:t>the</w:t>
      </w:r>
      <w:r>
        <w:rPr>
          <w:spacing w:val="-11"/>
        </w:rPr>
        <w:t xml:space="preserve"> </w:t>
      </w:r>
      <w:r w:rsidR="005355DC">
        <w:rPr>
          <w:spacing w:val="-2"/>
        </w:rPr>
        <w:t xml:space="preserve">Strategic </w:t>
      </w:r>
      <w:r>
        <w:t>Risk</w:t>
      </w:r>
      <w:r>
        <w:rPr>
          <w:spacing w:val="-11"/>
        </w:rPr>
        <w:t xml:space="preserve"> </w:t>
      </w:r>
      <w:r>
        <w:t>Register</w:t>
      </w:r>
      <w:r w:rsidR="00D32019">
        <w:t xml:space="preserve">.  </w:t>
      </w:r>
      <w:r>
        <w:rPr>
          <w:spacing w:val="-2"/>
        </w:rPr>
        <w:t>The</w:t>
      </w:r>
      <w:r>
        <w:rPr>
          <w:spacing w:val="-12"/>
        </w:rPr>
        <w:t xml:space="preserve"> </w:t>
      </w:r>
      <w:r>
        <w:rPr>
          <w:spacing w:val="-2"/>
        </w:rPr>
        <w:t>heat</w:t>
      </w:r>
      <w:r>
        <w:rPr>
          <w:spacing w:val="-10"/>
        </w:rPr>
        <w:t xml:space="preserve"> </w:t>
      </w:r>
      <w:r>
        <w:rPr>
          <w:spacing w:val="-2"/>
        </w:rPr>
        <w:t>matrix</w:t>
      </w:r>
      <w:r>
        <w:rPr>
          <w:spacing w:val="-10"/>
        </w:rPr>
        <w:t xml:space="preserve"> </w:t>
      </w:r>
      <w:r>
        <w:rPr>
          <w:spacing w:val="-2"/>
        </w:rPr>
        <w:t>below</w:t>
      </w:r>
      <w:r>
        <w:rPr>
          <w:spacing w:val="-10"/>
        </w:rPr>
        <w:t xml:space="preserve"> </w:t>
      </w:r>
      <w:r>
        <w:rPr>
          <w:spacing w:val="-2"/>
        </w:rPr>
        <w:t>shows</w:t>
      </w:r>
      <w:r>
        <w:rPr>
          <w:spacing w:val="-10"/>
        </w:rPr>
        <w:t xml:space="preserve"> </w:t>
      </w:r>
      <w:r>
        <w:rPr>
          <w:spacing w:val="-2"/>
        </w:rPr>
        <w:t>the</w:t>
      </w:r>
      <w:r>
        <w:rPr>
          <w:spacing w:val="-10"/>
        </w:rPr>
        <w:t xml:space="preserve"> </w:t>
      </w:r>
      <w:r>
        <w:rPr>
          <w:spacing w:val="-2"/>
        </w:rPr>
        <w:t>scoring</w:t>
      </w:r>
      <w:r>
        <w:rPr>
          <w:spacing w:val="-9"/>
        </w:rPr>
        <w:t xml:space="preserve"> </w:t>
      </w:r>
      <w:r>
        <w:rPr>
          <w:spacing w:val="-2"/>
        </w:rPr>
        <w:t>distribution</w:t>
      </w:r>
      <w:r>
        <w:rPr>
          <w:spacing w:val="-10"/>
        </w:rPr>
        <w:t xml:space="preserve"> </w:t>
      </w:r>
      <w:r>
        <w:rPr>
          <w:spacing w:val="-2"/>
        </w:rPr>
        <w:t>by</w:t>
      </w:r>
      <w:r>
        <w:rPr>
          <w:spacing w:val="-10"/>
        </w:rPr>
        <w:t xml:space="preserve"> </w:t>
      </w:r>
      <w:r>
        <w:rPr>
          <w:spacing w:val="-2"/>
        </w:rPr>
        <w:t>each</w:t>
      </w:r>
      <w:r>
        <w:rPr>
          <w:spacing w:val="-10"/>
        </w:rPr>
        <w:t xml:space="preserve"> </w:t>
      </w:r>
      <w:r>
        <w:rPr>
          <w:spacing w:val="-2"/>
        </w:rPr>
        <w:t>category</w:t>
      </w:r>
      <w:r>
        <w:rPr>
          <w:spacing w:val="-10"/>
        </w:rPr>
        <w:t xml:space="preserve"> </w:t>
      </w:r>
      <w:r>
        <w:rPr>
          <w:spacing w:val="-2"/>
        </w:rPr>
        <w:t>of</w:t>
      </w:r>
      <w:r>
        <w:rPr>
          <w:spacing w:val="-10"/>
        </w:rPr>
        <w:t xml:space="preserve"> </w:t>
      </w:r>
      <w:r>
        <w:rPr>
          <w:spacing w:val="-2"/>
        </w:rPr>
        <w:t>risk:-</w:t>
      </w:r>
    </w:p>
    <w:p w:rsidR="00700CAD" w:rsidRDefault="00700CAD" w:rsidP="006E538B">
      <w:pPr>
        <w:pStyle w:val="BodyText"/>
        <w:spacing w:before="10"/>
        <w:ind w:left="709" w:right="520"/>
        <w:rPr>
          <w:noProof/>
          <w:sz w:val="21"/>
          <w:lang w:val="en-GB" w:eastAsia="en-GB"/>
        </w:rPr>
      </w:pPr>
    </w:p>
    <w:p w:rsidR="009C454D" w:rsidRDefault="009C454D">
      <w:pPr>
        <w:pStyle w:val="BodyText"/>
        <w:spacing w:before="4"/>
        <w:rPr>
          <w:sz w:val="33"/>
        </w:rPr>
      </w:pPr>
    </w:p>
    <w:tbl>
      <w:tblPr>
        <w:tblStyle w:val="TableGrid"/>
        <w:tblW w:w="0" w:type="auto"/>
        <w:tblLook w:val="04A0" w:firstRow="1" w:lastRow="0" w:firstColumn="1" w:lastColumn="0" w:noHBand="0" w:noVBand="1"/>
      </w:tblPr>
      <w:tblGrid>
        <w:gridCol w:w="3267"/>
        <w:gridCol w:w="1463"/>
        <w:gridCol w:w="1474"/>
        <w:gridCol w:w="1559"/>
        <w:gridCol w:w="1559"/>
        <w:gridCol w:w="1354"/>
      </w:tblGrid>
      <w:tr w:rsidR="000E5FFC" w:rsidTr="000E5FFC">
        <w:tc>
          <w:tcPr>
            <w:tcW w:w="3267" w:type="dxa"/>
            <w:shd w:val="clear" w:color="auto" w:fill="548DD4" w:themeFill="text2" w:themeFillTint="99"/>
            <w:vAlign w:val="center"/>
          </w:tcPr>
          <w:p w:rsidR="009C454D" w:rsidRPr="000E5FFC" w:rsidRDefault="000E5FFC">
            <w:pPr>
              <w:pStyle w:val="BodyText"/>
              <w:spacing w:before="4"/>
              <w:rPr>
                <w:b/>
                <w:color w:val="FFFFFF" w:themeColor="background1"/>
                <w:sz w:val="18"/>
                <w:szCs w:val="22"/>
              </w:rPr>
            </w:pPr>
            <w:r w:rsidRPr="000E5FFC">
              <w:rPr>
                <w:b/>
                <w:noProof/>
                <w:color w:val="FFFFFF" w:themeColor="background1"/>
                <w:sz w:val="18"/>
                <w:szCs w:val="22"/>
                <w:lang w:eastAsia="en-GB"/>
              </w:rPr>
              <mc:AlternateContent>
                <mc:Choice Requires="wps">
                  <w:drawing>
                    <wp:anchor distT="0" distB="0" distL="114300" distR="114300" simplePos="0" relativeHeight="251659264" behindDoc="0" locked="0" layoutInCell="1" allowOverlap="1" wp14:anchorId="78330184" wp14:editId="57CE1B57">
                      <wp:simplePos x="0" y="0"/>
                      <wp:positionH relativeFrom="column">
                        <wp:posOffset>708400</wp:posOffset>
                      </wp:positionH>
                      <wp:positionV relativeFrom="paragraph">
                        <wp:posOffset>32780</wp:posOffset>
                      </wp:positionV>
                      <wp:extent cx="201600" cy="86400"/>
                      <wp:effectExtent l="0" t="19050" r="46355" b="46990"/>
                      <wp:wrapNone/>
                      <wp:docPr id="2" name="Right Arrow 2"/>
                      <wp:cNvGraphicFramePr/>
                      <a:graphic xmlns:a="http://schemas.openxmlformats.org/drawingml/2006/main">
                        <a:graphicData uri="http://schemas.microsoft.com/office/word/2010/wordprocessingShape">
                          <wps:wsp>
                            <wps:cNvSpPr/>
                            <wps:spPr>
                              <a:xfrm>
                                <a:off x="0" y="0"/>
                                <a:ext cx="201600" cy="86400"/>
                              </a:xfrm>
                              <a:prstGeom prst="right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5C71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55.8pt;margin-top:2.6pt;width:15.85pt;height: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" adj="16971" fillcolor="white [3212]" strokecolor="white [3212]" strokeweight="2pt"/>
                  </w:pict>
                </mc:Fallback>
              </mc:AlternateContent>
            </w:r>
            <w:r w:rsidR="009C454D" w:rsidRPr="000E5FFC">
              <w:rPr>
                <w:b/>
                <w:color w:val="FFFFFF" w:themeColor="background1"/>
                <w:sz w:val="18"/>
                <w:szCs w:val="22"/>
              </w:rPr>
              <w:t>Impact</w:t>
            </w:r>
          </w:p>
        </w:tc>
        <w:tc>
          <w:tcPr>
            <w:tcW w:w="1463" w:type="dxa"/>
            <w:shd w:val="clear" w:color="auto" w:fill="548DD4" w:themeFill="text2" w:themeFillTint="99"/>
            <w:vAlign w:val="center"/>
          </w:tcPr>
          <w:p w:rsidR="009C454D" w:rsidRPr="000E5FFC" w:rsidRDefault="009C454D" w:rsidP="009C454D">
            <w:pPr>
              <w:pStyle w:val="BodyText"/>
              <w:spacing w:before="4"/>
              <w:jc w:val="center"/>
              <w:rPr>
                <w:b/>
                <w:color w:val="FFFFFF" w:themeColor="background1"/>
                <w:sz w:val="18"/>
                <w:szCs w:val="22"/>
              </w:rPr>
            </w:pPr>
            <w:r w:rsidRPr="000E5FFC">
              <w:rPr>
                <w:b/>
                <w:color w:val="FFFFFF" w:themeColor="background1"/>
                <w:sz w:val="18"/>
                <w:szCs w:val="22"/>
              </w:rPr>
              <w:t>1</w:t>
            </w:r>
          </w:p>
        </w:tc>
        <w:tc>
          <w:tcPr>
            <w:tcW w:w="1474" w:type="dxa"/>
            <w:shd w:val="clear" w:color="auto" w:fill="548DD4" w:themeFill="text2" w:themeFillTint="99"/>
            <w:vAlign w:val="center"/>
          </w:tcPr>
          <w:p w:rsidR="009C454D" w:rsidRPr="000E5FFC" w:rsidRDefault="009C454D" w:rsidP="009C454D">
            <w:pPr>
              <w:pStyle w:val="BodyText"/>
              <w:spacing w:before="4"/>
              <w:jc w:val="center"/>
              <w:rPr>
                <w:b/>
                <w:color w:val="FFFFFF" w:themeColor="background1"/>
                <w:sz w:val="18"/>
                <w:szCs w:val="22"/>
              </w:rPr>
            </w:pPr>
            <w:r w:rsidRPr="000E5FFC">
              <w:rPr>
                <w:b/>
                <w:color w:val="FFFFFF" w:themeColor="background1"/>
                <w:sz w:val="18"/>
                <w:szCs w:val="22"/>
              </w:rPr>
              <w:t>2</w:t>
            </w:r>
          </w:p>
        </w:tc>
        <w:tc>
          <w:tcPr>
            <w:tcW w:w="1559" w:type="dxa"/>
            <w:shd w:val="clear" w:color="auto" w:fill="548DD4" w:themeFill="text2" w:themeFillTint="99"/>
            <w:vAlign w:val="center"/>
          </w:tcPr>
          <w:p w:rsidR="009C454D" w:rsidRPr="000E5FFC" w:rsidRDefault="009C454D" w:rsidP="009C454D">
            <w:pPr>
              <w:pStyle w:val="BodyText"/>
              <w:spacing w:before="4"/>
              <w:jc w:val="center"/>
              <w:rPr>
                <w:b/>
                <w:color w:val="FFFFFF" w:themeColor="background1"/>
                <w:sz w:val="18"/>
                <w:szCs w:val="22"/>
              </w:rPr>
            </w:pPr>
            <w:r w:rsidRPr="000E5FFC">
              <w:rPr>
                <w:b/>
                <w:color w:val="FFFFFF" w:themeColor="background1"/>
                <w:sz w:val="18"/>
                <w:szCs w:val="22"/>
              </w:rPr>
              <w:t>3</w:t>
            </w:r>
          </w:p>
        </w:tc>
        <w:tc>
          <w:tcPr>
            <w:tcW w:w="1559" w:type="dxa"/>
            <w:shd w:val="clear" w:color="auto" w:fill="548DD4" w:themeFill="text2" w:themeFillTint="99"/>
            <w:vAlign w:val="center"/>
          </w:tcPr>
          <w:p w:rsidR="009C454D" w:rsidRPr="000E5FFC" w:rsidRDefault="009C454D" w:rsidP="009C454D">
            <w:pPr>
              <w:pStyle w:val="BodyText"/>
              <w:spacing w:before="4"/>
              <w:jc w:val="center"/>
              <w:rPr>
                <w:b/>
                <w:color w:val="FFFFFF" w:themeColor="background1"/>
                <w:sz w:val="18"/>
                <w:szCs w:val="22"/>
              </w:rPr>
            </w:pPr>
            <w:r w:rsidRPr="000E5FFC">
              <w:rPr>
                <w:b/>
                <w:color w:val="FFFFFF" w:themeColor="background1"/>
                <w:sz w:val="18"/>
                <w:szCs w:val="22"/>
              </w:rPr>
              <w:t>4</w:t>
            </w:r>
          </w:p>
        </w:tc>
        <w:tc>
          <w:tcPr>
            <w:tcW w:w="1354" w:type="dxa"/>
            <w:shd w:val="clear" w:color="auto" w:fill="548DD4" w:themeFill="text2" w:themeFillTint="99"/>
            <w:vAlign w:val="center"/>
          </w:tcPr>
          <w:p w:rsidR="000E5FFC" w:rsidRDefault="000E5FFC" w:rsidP="009C454D">
            <w:pPr>
              <w:pStyle w:val="BodyText"/>
              <w:spacing w:before="4"/>
              <w:jc w:val="center"/>
              <w:rPr>
                <w:b/>
                <w:color w:val="FFFFFF" w:themeColor="background1"/>
                <w:sz w:val="18"/>
                <w:szCs w:val="22"/>
              </w:rPr>
            </w:pPr>
          </w:p>
          <w:p w:rsidR="009C454D" w:rsidRDefault="009C454D" w:rsidP="009C454D">
            <w:pPr>
              <w:pStyle w:val="BodyText"/>
              <w:spacing w:before="4"/>
              <w:jc w:val="center"/>
              <w:rPr>
                <w:b/>
                <w:color w:val="FFFFFF" w:themeColor="background1"/>
                <w:sz w:val="18"/>
                <w:szCs w:val="22"/>
              </w:rPr>
            </w:pPr>
            <w:r w:rsidRPr="000E5FFC">
              <w:rPr>
                <w:b/>
                <w:color w:val="FFFFFF" w:themeColor="background1"/>
                <w:sz w:val="18"/>
                <w:szCs w:val="22"/>
              </w:rPr>
              <w:t>5</w:t>
            </w:r>
          </w:p>
          <w:p w:rsidR="000E5FFC" w:rsidRPr="000E5FFC" w:rsidRDefault="000E5FFC" w:rsidP="009C454D">
            <w:pPr>
              <w:pStyle w:val="BodyText"/>
              <w:spacing w:before="4"/>
              <w:jc w:val="center"/>
              <w:rPr>
                <w:b/>
                <w:color w:val="FFFFFF" w:themeColor="background1"/>
                <w:sz w:val="18"/>
                <w:szCs w:val="22"/>
              </w:rPr>
            </w:pPr>
          </w:p>
        </w:tc>
      </w:tr>
      <w:tr w:rsidR="000E5FFC" w:rsidTr="000E5FFC">
        <w:tc>
          <w:tcPr>
            <w:tcW w:w="3267" w:type="dxa"/>
            <w:shd w:val="clear" w:color="auto" w:fill="002060"/>
            <w:vAlign w:val="center"/>
          </w:tcPr>
          <w:p w:rsidR="009C454D" w:rsidRPr="000E5FFC" w:rsidRDefault="000E5FFC">
            <w:pPr>
              <w:pStyle w:val="BodyText"/>
              <w:spacing w:before="4"/>
              <w:rPr>
                <w:b/>
                <w:sz w:val="18"/>
                <w:szCs w:val="22"/>
              </w:rPr>
            </w:pPr>
            <w:r>
              <w:rPr>
                <w:b/>
                <w:noProof/>
                <w:sz w:val="18"/>
                <w:szCs w:val="22"/>
                <w:lang w:eastAsia="en-GB"/>
              </w:rPr>
              <mc:AlternateContent>
                <mc:Choice Requires="wps">
                  <w:drawing>
                    <wp:anchor distT="0" distB="0" distL="114300" distR="114300" simplePos="0" relativeHeight="251660288" behindDoc="0" locked="0" layoutInCell="1" allowOverlap="1" wp14:anchorId="18FBB226" wp14:editId="0AEE119B">
                      <wp:simplePos x="0" y="0"/>
                      <wp:positionH relativeFrom="column">
                        <wp:posOffset>730000</wp:posOffset>
                      </wp:positionH>
                      <wp:positionV relativeFrom="paragraph">
                        <wp:posOffset>32061</wp:posOffset>
                      </wp:positionV>
                      <wp:extent cx="114710" cy="180000"/>
                      <wp:effectExtent l="19050" t="0" r="38100" b="29845"/>
                      <wp:wrapNone/>
                      <wp:docPr id="3" name="Down Arrow 3"/>
                      <wp:cNvGraphicFramePr/>
                      <a:graphic xmlns:a="http://schemas.openxmlformats.org/drawingml/2006/main">
                        <a:graphicData uri="http://schemas.microsoft.com/office/word/2010/wordprocessingShape">
                          <wps:wsp>
                            <wps:cNvSpPr/>
                            <wps:spPr>
                              <a:xfrm>
                                <a:off x="0" y="0"/>
                                <a:ext cx="114710" cy="180000"/>
                              </a:xfrm>
                              <a:prstGeom prst="down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A63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57.5pt;margin-top:2.5pt;width:9.0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" adj="14717" fillcolor="white [3212]" strokecolor="white [3212]" strokeweight="2pt"/>
                  </w:pict>
                </mc:Fallback>
              </mc:AlternateContent>
            </w:r>
            <w:r w:rsidR="009C454D" w:rsidRPr="000E5FFC">
              <w:rPr>
                <w:b/>
                <w:sz w:val="18"/>
                <w:szCs w:val="22"/>
              </w:rPr>
              <w:t>Probability</w:t>
            </w:r>
            <w:r>
              <w:rPr>
                <w:b/>
                <w:sz w:val="18"/>
                <w:szCs w:val="22"/>
              </w:rPr>
              <w:t xml:space="preserve">  </w:t>
            </w:r>
          </w:p>
        </w:tc>
        <w:tc>
          <w:tcPr>
            <w:tcW w:w="1463" w:type="dxa"/>
            <w:shd w:val="clear" w:color="auto" w:fill="002060"/>
            <w:vAlign w:val="center"/>
          </w:tcPr>
          <w:p w:rsidR="009C454D" w:rsidRPr="000E5FFC" w:rsidRDefault="009C454D" w:rsidP="009C454D">
            <w:pPr>
              <w:pStyle w:val="BodyText"/>
              <w:spacing w:before="4"/>
              <w:jc w:val="center"/>
              <w:rPr>
                <w:b/>
                <w:sz w:val="18"/>
                <w:szCs w:val="22"/>
              </w:rPr>
            </w:pPr>
            <w:r w:rsidRPr="000E5FFC">
              <w:rPr>
                <w:b/>
                <w:sz w:val="18"/>
                <w:szCs w:val="22"/>
              </w:rPr>
              <w:t>Negligible</w:t>
            </w:r>
          </w:p>
        </w:tc>
        <w:tc>
          <w:tcPr>
            <w:tcW w:w="1474" w:type="dxa"/>
            <w:shd w:val="clear" w:color="auto" w:fill="002060"/>
            <w:vAlign w:val="center"/>
          </w:tcPr>
          <w:p w:rsidR="009C454D" w:rsidRPr="000E5FFC" w:rsidRDefault="009C454D" w:rsidP="009C454D">
            <w:pPr>
              <w:pStyle w:val="BodyText"/>
              <w:spacing w:before="4"/>
              <w:jc w:val="center"/>
              <w:rPr>
                <w:b/>
                <w:sz w:val="18"/>
                <w:szCs w:val="22"/>
              </w:rPr>
            </w:pPr>
            <w:r w:rsidRPr="000E5FFC">
              <w:rPr>
                <w:b/>
                <w:sz w:val="18"/>
                <w:szCs w:val="22"/>
              </w:rPr>
              <w:t>Minor</w:t>
            </w:r>
          </w:p>
        </w:tc>
        <w:tc>
          <w:tcPr>
            <w:tcW w:w="1559" w:type="dxa"/>
            <w:shd w:val="clear" w:color="auto" w:fill="002060"/>
            <w:vAlign w:val="center"/>
          </w:tcPr>
          <w:p w:rsidR="009C454D" w:rsidRPr="000E5FFC" w:rsidRDefault="009C454D" w:rsidP="009C454D">
            <w:pPr>
              <w:pStyle w:val="BodyText"/>
              <w:spacing w:before="4"/>
              <w:jc w:val="center"/>
              <w:rPr>
                <w:b/>
                <w:sz w:val="18"/>
                <w:szCs w:val="22"/>
              </w:rPr>
            </w:pPr>
            <w:r w:rsidRPr="000E5FFC">
              <w:rPr>
                <w:b/>
                <w:sz w:val="18"/>
                <w:szCs w:val="22"/>
              </w:rPr>
              <w:t>Moderate</w:t>
            </w:r>
          </w:p>
        </w:tc>
        <w:tc>
          <w:tcPr>
            <w:tcW w:w="1559" w:type="dxa"/>
            <w:shd w:val="clear" w:color="auto" w:fill="002060"/>
            <w:vAlign w:val="center"/>
          </w:tcPr>
          <w:p w:rsidR="009C454D" w:rsidRPr="000E5FFC" w:rsidRDefault="009C454D" w:rsidP="009C454D">
            <w:pPr>
              <w:pStyle w:val="BodyText"/>
              <w:spacing w:before="4"/>
              <w:jc w:val="center"/>
              <w:rPr>
                <w:b/>
                <w:sz w:val="18"/>
                <w:szCs w:val="22"/>
              </w:rPr>
            </w:pPr>
            <w:r w:rsidRPr="000E5FFC">
              <w:rPr>
                <w:b/>
                <w:sz w:val="18"/>
                <w:szCs w:val="22"/>
              </w:rPr>
              <w:t>Major</w:t>
            </w:r>
          </w:p>
        </w:tc>
        <w:tc>
          <w:tcPr>
            <w:tcW w:w="1354" w:type="dxa"/>
            <w:shd w:val="clear" w:color="auto" w:fill="002060"/>
            <w:vAlign w:val="center"/>
          </w:tcPr>
          <w:p w:rsidR="000E5FFC" w:rsidRDefault="000E5FFC" w:rsidP="009C454D">
            <w:pPr>
              <w:pStyle w:val="BodyText"/>
              <w:spacing w:before="4"/>
              <w:jc w:val="center"/>
              <w:rPr>
                <w:b/>
                <w:sz w:val="18"/>
                <w:szCs w:val="22"/>
              </w:rPr>
            </w:pPr>
          </w:p>
          <w:p w:rsidR="009C454D" w:rsidRDefault="009C454D" w:rsidP="009C454D">
            <w:pPr>
              <w:pStyle w:val="BodyText"/>
              <w:spacing w:before="4"/>
              <w:jc w:val="center"/>
              <w:rPr>
                <w:b/>
                <w:sz w:val="18"/>
                <w:szCs w:val="22"/>
              </w:rPr>
            </w:pPr>
            <w:r w:rsidRPr="000E5FFC">
              <w:rPr>
                <w:b/>
                <w:sz w:val="18"/>
                <w:szCs w:val="22"/>
              </w:rPr>
              <w:t>Extreme</w:t>
            </w:r>
          </w:p>
          <w:p w:rsidR="000E5FFC" w:rsidRPr="000E5FFC" w:rsidRDefault="000E5FFC" w:rsidP="009C454D">
            <w:pPr>
              <w:pStyle w:val="BodyText"/>
              <w:spacing w:before="4"/>
              <w:jc w:val="center"/>
              <w:rPr>
                <w:b/>
                <w:sz w:val="18"/>
                <w:szCs w:val="22"/>
              </w:rPr>
            </w:pPr>
          </w:p>
        </w:tc>
      </w:tr>
      <w:tr w:rsidR="000E5FFC" w:rsidTr="000E5FFC">
        <w:tc>
          <w:tcPr>
            <w:tcW w:w="3267" w:type="dxa"/>
            <w:shd w:val="clear" w:color="auto" w:fill="DBE5F1" w:themeFill="accent1" w:themeFillTint="33"/>
          </w:tcPr>
          <w:p w:rsidR="009C454D" w:rsidRPr="000E5FFC" w:rsidRDefault="009C454D">
            <w:pPr>
              <w:pStyle w:val="BodyText"/>
              <w:spacing w:before="4"/>
              <w:rPr>
                <w:b/>
                <w:sz w:val="18"/>
                <w:szCs w:val="22"/>
              </w:rPr>
            </w:pPr>
            <w:r w:rsidRPr="000E5FFC">
              <w:rPr>
                <w:b/>
                <w:sz w:val="18"/>
                <w:szCs w:val="22"/>
              </w:rPr>
              <w:t>Will undoubtedly recur, possibly frequently</w:t>
            </w:r>
          </w:p>
        </w:tc>
        <w:tc>
          <w:tcPr>
            <w:tcW w:w="1463" w:type="dxa"/>
            <w:shd w:val="clear" w:color="auto" w:fill="FFFF00"/>
          </w:tcPr>
          <w:p w:rsidR="009C454D" w:rsidRPr="000E5FFC" w:rsidRDefault="009C454D" w:rsidP="000E5FFC">
            <w:pPr>
              <w:pStyle w:val="BodyText"/>
              <w:spacing w:before="4"/>
              <w:jc w:val="center"/>
              <w:rPr>
                <w:b/>
                <w:sz w:val="18"/>
                <w:szCs w:val="22"/>
              </w:rPr>
            </w:pPr>
          </w:p>
        </w:tc>
        <w:tc>
          <w:tcPr>
            <w:tcW w:w="1474" w:type="dxa"/>
            <w:shd w:val="clear" w:color="auto" w:fill="F79646" w:themeFill="accent6"/>
          </w:tcPr>
          <w:p w:rsidR="009C454D" w:rsidRPr="000E5FFC" w:rsidRDefault="009C454D" w:rsidP="000E5FFC">
            <w:pPr>
              <w:pStyle w:val="BodyText"/>
              <w:spacing w:before="4"/>
              <w:jc w:val="center"/>
              <w:rPr>
                <w:b/>
                <w:sz w:val="18"/>
                <w:szCs w:val="22"/>
              </w:rPr>
            </w:pPr>
          </w:p>
        </w:tc>
        <w:tc>
          <w:tcPr>
            <w:tcW w:w="1559" w:type="dxa"/>
            <w:shd w:val="clear" w:color="auto" w:fill="F79646" w:themeFill="accent6"/>
          </w:tcPr>
          <w:p w:rsidR="009C454D" w:rsidRPr="000E5FFC" w:rsidRDefault="009C454D" w:rsidP="000E5FFC">
            <w:pPr>
              <w:pStyle w:val="BodyText"/>
              <w:spacing w:before="4"/>
              <w:jc w:val="center"/>
              <w:rPr>
                <w:b/>
                <w:sz w:val="18"/>
                <w:szCs w:val="22"/>
              </w:rPr>
            </w:pPr>
          </w:p>
        </w:tc>
        <w:tc>
          <w:tcPr>
            <w:tcW w:w="1559" w:type="dxa"/>
            <w:shd w:val="clear" w:color="auto" w:fill="FF0000"/>
          </w:tcPr>
          <w:p w:rsidR="009C454D" w:rsidRPr="000E5FFC" w:rsidRDefault="009C454D" w:rsidP="000E5FFC">
            <w:pPr>
              <w:pStyle w:val="BodyText"/>
              <w:spacing w:before="4"/>
              <w:jc w:val="center"/>
              <w:rPr>
                <w:b/>
                <w:sz w:val="18"/>
                <w:szCs w:val="22"/>
              </w:rPr>
            </w:pPr>
          </w:p>
        </w:tc>
        <w:tc>
          <w:tcPr>
            <w:tcW w:w="1354" w:type="dxa"/>
            <w:shd w:val="clear" w:color="auto" w:fill="FF0000"/>
          </w:tcPr>
          <w:p w:rsidR="009C454D" w:rsidRPr="000E5FFC" w:rsidRDefault="009C454D" w:rsidP="000E5FFC">
            <w:pPr>
              <w:pStyle w:val="BodyText"/>
              <w:spacing w:before="4"/>
              <w:jc w:val="center"/>
              <w:rPr>
                <w:b/>
                <w:sz w:val="18"/>
                <w:szCs w:val="22"/>
              </w:rPr>
            </w:pPr>
          </w:p>
        </w:tc>
      </w:tr>
      <w:tr w:rsidR="000E5FFC" w:rsidTr="000E5FFC">
        <w:tc>
          <w:tcPr>
            <w:tcW w:w="3267" w:type="dxa"/>
            <w:shd w:val="clear" w:color="auto" w:fill="DBE5F1" w:themeFill="accent1" w:themeFillTint="33"/>
          </w:tcPr>
          <w:p w:rsidR="009C454D" w:rsidRPr="000E5FFC" w:rsidRDefault="009C454D">
            <w:pPr>
              <w:pStyle w:val="BodyText"/>
              <w:spacing w:before="4"/>
              <w:rPr>
                <w:b/>
                <w:sz w:val="18"/>
                <w:szCs w:val="22"/>
              </w:rPr>
            </w:pPr>
            <w:r w:rsidRPr="000E5FFC">
              <w:rPr>
                <w:b/>
                <w:sz w:val="18"/>
                <w:szCs w:val="22"/>
              </w:rPr>
              <w:t>Will probably recur, possible frequently</w:t>
            </w:r>
          </w:p>
        </w:tc>
        <w:tc>
          <w:tcPr>
            <w:tcW w:w="1463" w:type="dxa"/>
            <w:shd w:val="clear" w:color="auto" w:fill="FFFF00"/>
          </w:tcPr>
          <w:p w:rsidR="009C454D" w:rsidRPr="000E5FFC" w:rsidRDefault="009C454D" w:rsidP="000E5FFC">
            <w:pPr>
              <w:pStyle w:val="BodyText"/>
              <w:spacing w:before="4"/>
              <w:jc w:val="center"/>
              <w:rPr>
                <w:b/>
                <w:sz w:val="18"/>
                <w:szCs w:val="22"/>
              </w:rPr>
            </w:pPr>
          </w:p>
        </w:tc>
        <w:tc>
          <w:tcPr>
            <w:tcW w:w="1474" w:type="dxa"/>
            <w:shd w:val="clear" w:color="auto" w:fill="FFFF00"/>
          </w:tcPr>
          <w:p w:rsidR="009C454D" w:rsidRPr="000E5FFC" w:rsidRDefault="009C454D" w:rsidP="000E5FFC">
            <w:pPr>
              <w:pStyle w:val="BodyText"/>
              <w:spacing w:before="4"/>
              <w:jc w:val="center"/>
              <w:rPr>
                <w:b/>
                <w:sz w:val="18"/>
                <w:szCs w:val="22"/>
              </w:rPr>
            </w:pPr>
          </w:p>
        </w:tc>
        <w:tc>
          <w:tcPr>
            <w:tcW w:w="1559" w:type="dxa"/>
            <w:shd w:val="clear" w:color="auto" w:fill="F79646" w:themeFill="accent6"/>
          </w:tcPr>
          <w:p w:rsidR="009C454D" w:rsidRPr="000E5FFC" w:rsidRDefault="000E5FFC" w:rsidP="000E5FFC">
            <w:pPr>
              <w:pStyle w:val="BodyText"/>
              <w:spacing w:before="4"/>
              <w:jc w:val="center"/>
              <w:rPr>
                <w:b/>
                <w:sz w:val="18"/>
                <w:szCs w:val="22"/>
              </w:rPr>
            </w:pPr>
            <w:r w:rsidRPr="000E5FFC">
              <w:rPr>
                <w:b/>
                <w:sz w:val="18"/>
                <w:szCs w:val="22"/>
              </w:rPr>
              <w:t>O9: B001: B003</w:t>
            </w:r>
          </w:p>
        </w:tc>
        <w:tc>
          <w:tcPr>
            <w:tcW w:w="1559" w:type="dxa"/>
            <w:shd w:val="clear" w:color="auto" w:fill="F79646" w:themeFill="accent6"/>
          </w:tcPr>
          <w:p w:rsidR="009C454D" w:rsidRPr="000E5FFC" w:rsidRDefault="000E5FFC" w:rsidP="000E5FFC">
            <w:pPr>
              <w:pStyle w:val="BodyText"/>
              <w:spacing w:before="4"/>
              <w:jc w:val="center"/>
              <w:rPr>
                <w:b/>
                <w:sz w:val="18"/>
                <w:szCs w:val="22"/>
              </w:rPr>
            </w:pPr>
            <w:r w:rsidRPr="000E5FFC">
              <w:rPr>
                <w:b/>
                <w:sz w:val="18"/>
                <w:szCs w:val="22"/>
              </w:rPr>
              <w:t>W7: F8: B005</w:t>
            </w:r>
          </w:p>
        </w:tc>
        <w:tc>
          <w:tcPr>
            <w:tcW w:w="1354" w:type="dxa"/>
            <w:shd w:val="clear" w:color="auto" w:fill="FF0000"/>
          </w:tcPr>
          <w:p w:rsidR="009C454D" w:rsidRPr="000E5FFC" w:rsidRDefault="000E5FFC" w:rsidP="000E5FFC">
            <w:pPr>
              <w:pStyle w:val="BodyText"/>
              <w:spacing w:before="4"/>
              <w:jc w:val="center"/>
              <w:rPr>
                <w:b/>
                <w:sz w:val="18"/>
                <w:szCs w:val="22"/>
              </w:rPr>
            </w:pPr>
            <w:r w:rsidRPr="000E5FFC">
              <w:rPr>
                <w:b/>
                <w:sz w:val="18"/>
                <w:szCs w:val="22"/>
              </w:rPr>
              <w:t>B006</w:t>
            </w:r>
          </w:p>
        </w:tc>
      </w:tr>
      <w:tr w:rsidR="000E5FFC" w:rsidTr="000E5FFC">
        <w:trPr>
          <w:trHeight w:val="308"/>
        </w:trPr>
        <w:tc>
          <w:tcPr>
            <w:tcW w:w="3267" w:type="dxa"/>
            <w:shd w:val="clear" w:color="auto" w:fill="DBE5F1" w:themeFill="accent1" w:themeFillTint="33"/>
          </w:tcPr>
          <w:p w:rsidR="009C454D" w:rsidRPr="000E5FFC" w:rsidRDefault="009C454D">
            <w:pPr>
              <w:pStyle w:val="BodyText"/>
              <w:spacing w:before="4"/>
              <w:rPr>
                <w:b/>
                <w:sz w:val="18"/>
                <w:szCs w:val="22"/>
              </w:rPr>
            </w:pPr>
            <w:r w:rsidRPr="000E5FFC">
              <w:rPr>
                <w:b/>
                <w:sz w:val="18"/>
                <w:szCs w:val="22"/>
              </w:rPr>
              <w:t>May recur occasionally</w:t>
            </w:r>
          </w:p>
        </w:tc>
        <w:tc>
          <w:tcPr>
            <w:tcW w:w="1463" w:type="dxa"/>
            <w:shd w:val="clear" w:color="auto" w:fill="00B050"/>
          </w:tcPr>
          <w:p w:rsidR="009C454D" w:rsidRPr="000E5FFC" w:rsidRDefault="009C454D" w:rsidP="000E5FFC">
            <w:pPr>
              <w:pStyle w:val="BodyText"/>
              <w:spacing w:before="4"/>
              <w:jc w:val="center"/>
              <w:rPr>
                <w:b/>
                <w:sz w:val="18"/>
                <w:szCs w:val="22"/>
              </w:rPr>
            </w:pPr>
          </w:p>
        </w:tc>
        <w:tc>
          <w:tcPr>
            <w:tcW w:w="1474" w:type="dxa"/>
            <w:shd w:val="clear" w:color="auto" w:fill="FFFF00"/>
          </w:tcPr>
          <w:p w:rsidR="009C454D" w:rsidRPr="000E5FFC" w:rsidRDefault="009C454D" w:rsidP="000E5FFC">
            <w:pPr>
              <w:pStyle w:val="BodyText"/>
              <w:spacing w:before="4"/>
              <w:jc w:val="center"/>
              <w:rPr>
                <w:b/>
                <w:sz w:val="18"/>
                <w:szCs w:val="22"/>
              </w:rPr>
            </w:pPr>
          </w:p>
        </w:tc>
        <w:tc>
          <w:tcPr>
            <w:tcW w:w="1559" w:type="dxa"/>
            <w:shd w:val="clear" w:color="auto" w:fill="FFFF00"/>
          </w:tcPr>
          <w:p w:rsidR="009C454D" w:rsidRPr="000E5FFC" w:rsidRDefault="0048032A" w:rsidP="000E5FFC">
            <w:pPr>
              <w:pStyle w:val="BodyText"/>
              <w:spacing w:before="4"/>
              <w:jc w:val="center"/>
              <w:rPr>
                <w:b/>
                <w:sz w:val="18"/>
                <w:szCs w:val="22"/>
              </w:rPr>
            </w:pPr>
            <w:r>
              <w:rPr>
                <w:b/>
                <w:sz w:val="18"/>
                <w:szCs w:val="22"/>
              </w:rPr>
              <w:t xml:space="preserve">S11: S17: </w:t>
            </w:r>
            <w:r w:rsidR="000E5FFC" w:rsidRPr="000E5FFC">
              <w:rPr>
                <w:b/>
                <w:sz w:val="18"/>
                <w:szCs w:val="22"/>
              </w:rPr>
              <w:t>S22</w:t>
            </w:r>
          </w:p>
        </w:tc>
        <w:tc>
          <w:tcPr>
            <w:tcW w:w="1559" w:type="dxa"/>
            <w:shd w:val="clear" w:color="auto" w:fill="F79646" w:themeFill="accent6"/>
          </w:tcPr>
          <w:p w:rsidR="009C454D" w:rsidRPr="000E5FFC" w:rsidRDefault="000E5FFC" w:rsidP="000E5FFC">
            <w:pPr>
              <w:pStyle w:val="BodyText"/>
              <w:spacing w:before="4"/>
              <w:jc w:val="center"/>
              <w:rPr>
                <w:b/>
                <w:sz w:val="18"/>
                <w:szCs w:val="22"/>
              </w:rPr>
            </w:pPr>
            <w:r w:rsidRPr="000E5FFC">
              <w:rPr>
                <w:b/>
                <w:sz w:val="18"/>
                <w:szCs w:val="22"/>
              </w:rPr>
              <w:t>S13: O23: B004</w:t>
            </w:r>
          </w:p>
        </w:tc>
        <w:tc>
          <w:tcPr>
            <w:tcW w:w="1354" w:type="dxa"/>
            <w:shd w:val="clear" w:color="auto" w:fill="F79646" w:themeFill="accent6"/>
          </w:tcPr>
          <w:p w:rsidR="009C454D" w:rsidRPr="000E5FFC" w:rsidRDefault="009C454D" w:rsidP="000E5FFC">
            <w:pPr>
              <w:pStyle w:val="BodyText"/>
              <w:spacing w:before="4"/>
              <w:jc w:val="center"/>
              <w:rPr>
                <w:b/>
                <w:sz w:val="18"/>
                <w:szCs w:val="22"/>
              </w:rPr>
            </w:pPr>
          </w:p>
        </w:tc>
      </w:tr>
      <w:tr w:rsidR="000E5FFC" w:rsidTr="000E5FFC">
        <w:tc>
          <w:tcPr>
            <w:tcW w:w="3267" w:type="dxa"/>
            <w:shd w:val="clear" w:color="auto" w:fill="DBE5F1" w:themeFill="accent1" w:themeFillTint="33"/>
          </w:tcPr>
          <w:p w:rsidR="009C454D" w:rsidRPr="000E5FFC" w:rsidRDefault="009C454D">
            <w:pPr>
              <w:pStyle w:val="BodyText"/>
              <w:spacing w:before="4"/>
              <w:rPr>
                <w:b/>
                <w:sz w:val="18"/>
                <w:szCs w:val="22"/>
              </w:rPr>
            </w:pPr>
            <w:r w:rsidRPr="000E5FFC">
              <w:rPr>
                <w:b/>
                <w:sz w:val="18"/>
                <w:szCs w:val="22"/>
              </w:rPr>
              <w:t>Do not expect to happen again but it is possible</w:t>
            </w:r>
          </w:p>
        </w:tc>
        <w:tc>
          <w:tcPr>
            <w:tcW w:w="1463" w:type="dxa"/>
            <w:shd w:val="clear" w:color="auto" w:fill="00B050"/>
          </w:tcPr>
          <w:p w:rsidR="009C454D" w:rsidRPr="000E5FFC" w:rsidRDefault="009C454D" w:rsidP="000E5FFC">
            <w:pPr>
              <w:pStyle w:val="BodyText"/>
              <w:spacing w:before="4"/>
              <w:jc w:val="center"/>
              <w:rPr>
                <w:b/>
                <w:sz w:val="18"/>
                <w:szCs w:val="22"/>
              </w:rPr>
            </w:pPr>
          </w:p>
        </w:tc>
        <w:tc>
          <w:tcPr>
            <w:tcW w:w="1474" w:type="dxa"/>
            <w:shd w:val="clear" w:color="auto" w:fill="FFFF00"/>
          </w:tcPr>
          <w:p w:rsidR="009C454D" w:rsidRPr="000E5FFC" w:rsidRDefault="000E5FFC" w:rsidP="000E5FFC">
            <w:pPr>
              <w:pStyle w:val="BodyText"/>
              <w:spacing w:before="4"/>
              <w:jc w:val="center"/>
              <w:rPr>
                <w:b/>
                <w:sz w:val="18"/>
                <w:szCs w:val="22"/>
              </w:rPr>
            </w:pPr>
            <w:r w:rsidRPr="000E5FFC">
              <w:rPr>
                <w:b/>
                <w:sz w:val="18"/>
                <w:szCs w:val="22"/>
              </w:rPr>
              <w:t>S3</w:t>
            </w:r>
          </w:p>
        </w:tc>
        <w:tc>
          <w:tcPr>
            <w:tcW w:w="1559" w:type="dxa"/>
            <w:shd w:val="clear" w:color="auto" w:fill="FFFF00"/>
          </w:tcPr>
          <w:p w:rsidR="009C454D" w:rsidRPr="000E5FFC" w:rsidRDefault="000E5FFC" w:rsidP="000E5FFC">
            <w:pPr>
              <w:pStyle w:val="BodyText"/>
              <w:spacing w:before="4"/>
              <w:jc w:val="center"/>
              <w:rPr>
                <w:b/>
                <w:sz w:val="18"/>
                <w:szCs w:val="22"/>
              </w:rPr>
            </w:pPr>
            <w:r w:rsidRPr="000E5FFC">
              <w:rPr>
                <w:b/>
                <w:sz w:val="18"/>
                <w:szCs w:val="22"/>
              </w:rPr>
              <w:t>W18</w:t>
            </w:r>
          </w:p>
        </w:tc>
        <w:tc>
          <w:tcPr>
            <w:tcW w:w="1559" w:type="dxa"/>
            <w:shd w:val="clear" w:color="auto" w:fill="FFFF00"/>
          </w:tcPr>
          <w:p w:rsidR="009C454D" w:rsidRPr="000E5FFC" w:rsidRDefault="000E5FFC" w:rsidP="000E5FFC">
            <w:pPr>
              <w:pStyle w:val="BodyText"/>
              <w:spacing w:before="4"/>
              <w:jc w:val="center"/>
              <w:rPr>
                <w:b/>
                <w:sz w:val="18"/>
                <w:szCs w:val="22"/>
              </w:rPr>
            </w:pPr>
            <w:r w:rsidRPr="000E5FFC">
              <w:rPr>
                <w:b/>
                <w:sz w:val="18"/>
                <w:szCs w:val="22"/>
              </w:rPr>
              <w:t>S6: S10</w:t>
            </w:r>
          </w:p>
        </w:tc>
        <w:tc>
          <w:tcPr>
            <w:tcW w:w="1354" w:type="dxa"/>
            <w:shd w:val="clear" w:color="auto" w:fill="F79646" w:themeFill="accent6"/>
          </w:tcPr>
          <w:p w:rsidR="009C454D" w:rsidRPr="000E5FFC" w:rsidRDefault="009C454D" w:rsidP="000E5FFC">
            <w:pPr>
              <w:pStyle w:val="BodyText"/>
              <w:spacing w:before="4"/>
              <w:jc w:val="center"/>
              <w:rPr>
                <w:b/>
                <w:sz w:val="18"/>
                <w:szCs w:val="22"/>
              </w:rPr>
            </w:pPr>
          </w:p>
        </w:tc>
      </w:tr>
      <w:tr w:rsidR="000E5FFC" w:rsidTr="000E5FFC">
        <w:tc>
          <w:tcPr>
            <w:tcW w:w="3267" w:type="dxa"/>
            <w:shd w:val="clear" w:color="auto" w:fill="DBE5F1" w:themeFill="accent1" w:themeFillTint="33"/>
          </w:tcPr>
          <w:p w:rsidR="009C454D" w:rsidRPr="000E5FFC" w:rsidRDefault="009C454D">
            <w:pPr>
              <w:pStyle w:val="BodyText"/>
              <w:spacing w:before="4"/>
              <w:rPr>
                <w:b/>
                <w:sz w:val="18"/>
                <w:szCs w:val="22"/>
              </w:rPr>
            </w:pPr>
            <w:r w:rsidRPr="000E5FFC">
              <w:rPr>
                <w:b/>
                <w:sz w:val="18"/>
                <w:szCs w:val="22"/>
              </w:rPr>
              <w:t>Cannot believe that this will ever happen again</w:t>
            </w:r>
          </w:p>
        </w:tc>
        <w:tc>
          <w:tcPr>
            <w:tcW w:w="1463" w:type="dxa"/>
            <w:shd w:val="clear" w:color="auto" w:fill="00B050"/>
          </w:tcPr>
          <w:p w:rsidR="009C454D" w:rsidRPr="000E5FFC" w:rsidRDefault="009C454D" w:rsidP="000E5FFC">
            <w:pPr>
              <w:pStyle w:val="BodyText"/>
              <w:spacing w:before="4"/>
              <w:jc w:val="center"/>
              <w:rPr>
                <w:b/>
                <w:sz w:val="18"/>
                <w:szCs w:val="22"/>
              </w:rPr>
            </w:pPr>
          </w:p>
        </w:tc>
        <w:tc>
          <w:tcPr>
            <w:tcW w:w="1474" w:type="dxa"/>
            <w:shd w:val="clear" w:color="auto" w:fill="00B050"/>
          </w:tcPr>
          <w:p w:rsidR="009C454D" w:rsidRPr="000E5FFC" w:rsidRDefault="009C454D" w:rsidP="000E5FFC">
            <w:pPr>
              <w:pStyle w:val="BodyText"/>
              <w:spacing w:before="4"/>
              <w:jc w:val="center"/>
              <w:rPr>
                <w:b/>
                <w:sz w:val="18"/>
                <w:szCs w:val="22"/>
              </w:rPr>
            </w:pPr>
          </w:p>
        </w:tc>
        <w:tc>
          <w:tcPr>
            <w:tcW w:w="1559" w:type="dxa"/>
            <w:shd w:val="clear" w:color="auto" w:fill="00B050"/>
          </w:tcPr>
          <w:p w:rsidR="009C454D" w:rsidRPr="000E5FFC" w:rsidRDefault="0048032A" w:rsidP="000E5FFC">
            <w:pPr>
              <w:pStyle w:val="BodyText"/>
              <w:spacing w:before="4"/>
              <w:jc w:val="center"/>
              <w:rPr>
                <w:b/>
                <w:sz w:val="18"/>
                <w:szCs w:val="22"/>
              </w:rPr>
            </w:pPr>
            <w:r>
              <w:rPr>
                <w:b/>
                <w:sz w:val="18"/>
                <w:szCs w:val="22"/>
              </w:rPr>
              <w:t>S20</w:t>
            </w:r>
          </w:p>
        </w:tc>
        <w:tc>
          <w:tcPr>
            <w:tcW w:w="1559" w:type="dxa"/>
            <w:shd w:val="clear" w:color="auto" w:fill="FFFF00"/>
          </w:tcPr>
          <w:p w:rsidR="009C454D" w:rsidRPr="000E5FFC" w:rsidRDefault="009C454D" w:rsidP="000E5FFC">
            <w:pPr>
              <w:pStyle w:val="BodyText"/>
              <w:spacing w:before="4"/>
              <w:jc w:val="center"/>
              <w:rPr>
                <w:b/>
                <w:sz w:val="18"/>
                <w:szCs w:val="22"/>
              </w:rPr>
            </w:pPr>
          </w:p>
        </w:tc>
        <w:tc>
          <w:tcPr>
            <w:tcW w:w="1354" w:type="dxa"/>
            <w:shd w:val="clear" w:color="auto" w:fill="FFFF00"/>
          </w:tcPr>
          <w:p w:rsidR="009C454D" w:rsidRPr="000E5FFC" w:rsidRDefault="009C454D" w:rsidP="000E5FFC">
            <w:pPr>
              <w:pStyle w:val="BodyText"/>
              <w:spacing w:before="4"/>
              <w:jc w:val="center"/>
              <w:rPr>
                <w:b/>
                <w:sz w:val="18"/>
                <w:szCs w:val="22"/>
              </w:rPr>
            </w:pPr>
          </w:p>
        </w:tc>
      </w:tr>
    </w:tbl>
    <w:p w:rsidR="00EA73A6" w:rsidRDefault="00EA73A6">
      <w:pPr>
        <w:pStyle w:val="BodyText"/>
        <w:spacing w:before="4"/>
        <w:rPr>
          <w:sz w:val="33"/>
        </w:rPr>
      </w:pPr>
      <w:bookmarkStart w:id="0" w:name="_GoBack"/>
      <w:bookmarkEnd w:id="0"/>
      <w:r>
        <w:rPr>
          <w:sz w:val="33"/>
        </w:rPr>
        <w:tab/>
      </w:r>
    </w:p>
    <w:p w:rsidR="00700CAD" w:rsidRDefault="000E5FFC" w:rsidP="00802476">
      <w:pPr>
        <w:pStyle w:val="Heading2"/>
        <w:numPr>
          <w:ilvl w:val="2"/>
          <w:numId w:val="22"/>
        </w:numPr>
        <w:tabs>
          <w:tab w:val="left" w:pos="833"/>
        </w:tabs>
      </w:pPr>
      <w:r>
        <w:rPr>
          <w:spacing w:val="-2"/>
        </w:rPr>
        <w:t xml:space="preserve">  </w:t>
      </w:r>
      <w:r w:rsidR="00400B45">
        <w:rPr>
          <w:spacing w:val="-2"/>
        </w:rPr>
        <w:t>Equality</w:t>
      </w:r>
      <w:r w:rsidR="00400B45">
        <w:rPr>
          <w:spacing w:val="-16"/>
        </w:rPr>
        <w:t xml:space="preserve"> </w:t>
      </w:r>
      <w:r w:rsidR="00400B45">
        <w:rPr>
          <w:spacing w:val="-2"/>
        </w:rPr>
        <w:t>and</w:t>
      </w:r>
      <w:r w:rsidR="00400B45">
        <w:rPr>
          <w:spacing w:val="-13"/>
        </w:rPr>
        <w:t xml:space="preserve"> </w:t>
      </w:r>
      <w:r w:rsidR="00400B45">
        <w:rPr>
          <w:spacing w:val="-2"/>
        </w:rPr>
        <w:t>Diversity,</w:t>
      </w:r>
      <w:r w:rsidR="00400B45">
        <w:rPr>
          <w:spacing w:val="-15"/>
        </w:rPr>
        <w:t xml:space="preserve"> </w:t>
      </w:r>
      <w:r w:rsidR="00400B45">
        <w:rPr>
          <w:spacing w:val="-2"/>
        </w:rPr>
        <w:t>including</w:t>
      </w:r>
      <w:r w:rsidR="00400B45">
        <w:rPr>
          <w:spacing w:val="-13"/>
        </w:rPr>
        <w:t xml:space="preserve"> </w:t>
      </w:r>
      <w:r w:rsidR="00400B45">
        <w:rPr>
          <w:spacing w:val="-2"/>
        </w:rPr>
        <w:t>health</w:t>
      </w:r>
      <w:r w:rsidR="00400B45">
        <w:rPr>
          <w:spacing w:val="-14"/>
        </w:rPr>
        <w:t xml:space="preserve"> </w:t>
      </w:r>
      <w:r w:rsidR="00400B45">
        <w:rPr>
          <w:spacing w:val="-2"/>
        </w:rPr>
        <w:t>inequalities</w:t>
      </w:r>
    </w:p>
    <w:p w:rsidR="00700CAD" w:rsidRDefault="00400B45">
      <w:pPr>
        <w:pStyle w:val="BodyText"/>
        <w:ind w:left="833" w:right="925"/>
      </w:pPr>
      <w:r>
        <w:rPr>
          <w:spacing w:val="-2"/>
        </w:rPr>
        <w:t>There</w:t>
      </w:r>
      <w:r>
        <w:rPr>
          <w:spacing w:val="-12"/>
        </w:rPr>
        <w:t xml:space="preserve"> </w:t>
      </w:r>
      <w:r>
        <w:rPr>
          <w:spacing w:val="-2"/>
        </w:rPr>
        <w:t>are</w:t>
      </w:r>
      <w:r>
        <w:rPr>
          <w:spacing w:val="-12"/>
        </w:rPr>
        <w:t xml:space="preserve"> </w:t>
      </w:r>
      <w:r>
        <w:rPr>
          <w:spacing w:val="-2"/>
        </w:rPr>
        <w:t>no</w:t>
      </w:r>
      <w:r>
        <w:rPr>
          <w:spacing w:val="-12"/>
        </w:rPr>
        <w:t xml:space="preserve"> </w:t>
      </w:r>
      <w:r>
        <w:rPr>
          <w:spacing w:val="-2"/>
        </w:rPr>
        <w:t>specific</w:t>
      </w:r>
      <w:r>
        <w:rPr>
          <w:spacing w:val="-12"/>
        </w:rPr>
        <w:t xml:space="preserve"> </w:t>
      </w:r>
      <w:r>
        <w:rPr>
          <w:spacing w:val="-2"/>
        </w:rPr>
        <w:t>issues</w:t>
      </w:r>
      <w:r>
        <w:rPr>
          <w:spacing w:val="-12"/>
        </w:rPr>
        <w:t xml:space="preserve"> </w:t>
      </w:r>
      <w:r>
        <w:rPr>
          <w:spacing w:val="-2"/>
        </w:rPr>
        <w:t>arising</w:t>
      </w:r>
      <w:r>
        <w:rPr>
          <w:spacing w:val="-12"/>
        </w:rPr>
        <w:t xml:space="preserve"> </w:t>
      </w:r>
      <w:r>
        <w:rPr>
          <w:spacing w:val="-2"/>
        </w:rPr>
        <w:t>from</w:t>
      </w:r>
      <w:r>
        <w:rPr>
          <w:spacing w:val="-12"/>
        </w:rPr>
        <w:t xml:space="preserve"> </w:t>
      </w:r>
      <w:r>
        <w:rPr>
          <w:spacing w:val="-2"/>
        </w:rPr>
        <w:t>this</w:t>
      </w:r>
      <w:r>
        <w:rPr>
          <w:spacing w:val="-12"/>
        </w:rPr>
        <w:t xml:space="preserve"> </w:t>
      </w:r>
      <w:r>
        <w:rPr>
          <w:spacing w:val="-2"/>
        </w:rPr>
        <w:t>paper.</w:t>
      </w:r>
      <w:r>
        <w:rPr>
          <w:spacing w:val="40"/>
        </w:rPr>
        <w:t xml:space="preserve"> </w:t>
      </w:r>
    </w:p>
    <w:p w:rsidR="00700CAD" w:rsidRDefault="00700CAD">
      <w:pPr>
        <w:pStyle w:val="BodyText"/>
      </w:pPr>
    </w:p>
    <w:p w:rsidR="00700CAD" w:rsidRDefault="000E5FFC" w:rsidP="00802476">
      <w:pPr>
        <w:pStyle w:val="Heading2"/>
        <w:numPr>
          <w:ilvl w:val="2"/>
          <w:numId w:val="22"/>
        </w:numPr>
        <w:tabs>
          <w:tab w:val="left" w:pos="833"/>
        </w:tabs>
      </w:pPr>
      <w:r>
        <w:rPr>
          <w:spacing w:val="-2"/>
        </w:rPr>
        <w:t xml:space="preserve">  </w:t>
      </w:r>
      <w:r w:rsidR="00400B45">
        <w:rPr>
          <w:spacing w:val="-2"/>
        </w:rPr>
        <w:t>Other</w:t>
      </w:r>
      <w:r w:rsidR="00400B45">
        <w:rPr>
          <w:spacing w:val="-10"/>
        </w:rPr>
        <w:t xml:space="preserve"> </w:t>
      </w:r>
      <w:r w:rsidR="00400B45">
        <w:rPr>
          <w:spacing w:val="-2"/>
        </w:rPr>
        <w:t>impacts</w:t>
      </w:r>
    </w:p>
    <w:p w:rsidR="00700CAD" w:rsidRDefault="00400B45">
      <w:pPr>
        <w:pStyle w:val="BodyText"/>
        <w:ind w:left="833" w:right="925"/>
      </w:pPr>
      <w:r>
        <w:rPr>
          <w:spacing w:val="-2"/>
        </w:rPr>
        <w:t>As</w:t>
      </w:r>
      <w:r>
        <w:rPr>
          <w:spacing w:val="-11"/>
        </w:rPr>
        <w:t xml:space="preserve"> </w:t>
      </w:r>
      <w:r>
        <w:rPr>
          <w:spacing w:val="-2"/>
        </w:rPr>
        <w:t>part</w:t>
      </w:r>
      <w:r>
        <w:rPr>
          <w:spacing w:val="-11"/>
        </w:rPr>
        <w:t xml:space="preserve"> </w:t>
      </w:r>
      <w:r>
        <w:rPr>
          <w:spacing w:val="-2"/>
        </w:rPr>
        <w:t>of</w:t>
      </w:r>
      <w:r>
        <w:rPr>
          <w:spacing w:val="-11"/>
        </w:rPr>
        <w:t xml:space="preserve"> </w:t>
      </w:r>
      <w:r>
        <w:rPr>
          <w:spacing w:val="-2"/>
        </w:rPr>
        <w:t>managing</w:t>
      </w:r>
      <w:r>
        <w:rPr>
          <w:spacing w:val="-11"/>
        </w:rPr>
        <w:t xml:space="preserve"> </w:t>
      </w:r>
      <w:r>
        <w:rPr>
          <w:spacing w:val="-2"/>
        </w:rPr>
        <w:t>the</w:t>
      </w:r>
      <w:r>
        <w:rPr>
          <w:spacing w:val="-11"/>
        </w:rPr>
        <w:t xml:space="preserve"> </w:t>
      </w:r>
      <w:r w:rsidR="005355DC">
        <w:rPr>
          <w:spacing w:val="-2"/>
        </w:rPr>
        <w:t>Strategic</w:t>
      </w:r>
      <w:r>
        <w:rPr>
          <w:spacing w:val="-11"/>
        </w:rPr>
        <w:t xml:space="preserve"> </w:t>
      </w:r>
      <w:r>
        <w:rPr>
          <w:spacing w:val="-2"/>
        </w:rPr>
        <w:t>Risk</w:t>
      </w:r>
      <w:r>
        <w:rPr>
          <w:spacing w:val="-11"/>
        </w:rPr>
        <w:t xml:space="preserve"> </w:t>
      </w:r>
      <w:r>
        <w:rPr>
          <w:spacing w:val="-2"/>
        </w:rPr>
        <w:t>Register,</w:t>
      </w:r>
      <w:r>
        <w:rPr>
          <w:spacing w:val="-12"/>
        </w:rPr>
        <w:t xml:space="preserve"> </w:t>
      </w:r>
      <w:r>
        <w:rPr>
          <w:spacing w:val="-2"/>
        </w:rPr>
        <w:t>the</w:t>
      </w:r>
      <w:r>
        <w:rPr>
          <w:spacing w:val="-11"/>
        </w:rPr>
        <w:t xml:space="preserve"> </w:t>
      </w:r>
      <w:r>
        <w:rPr>
          <w:spacing w:val="-2"/>
        </w:rPr>
        <w:t>following</w:t>
      </w:r>
      <w:r>
        <w:rPr>
          <w:spacing w:val="-11"/>
        </w:rPr>
        <w:t xml:space="preserve"> </w:t>
      </w:r>
      <w:r>
        <w:rPr>
          <w:spacing w:val="-2"/>
        </w:rPr>
        <w:t>risks</w:t>
      </w:r>
      <w:r>
        <w:rPr>
          <w:spacing w:val="-11"/>
        </w:rPr>
        <w:t xml:space="preserve"> </w:t>
      </w:r>
      <w:r>
        <w:rPr>
          <w:spacing w:val="-2"/>
        </w:rPr>
        <w:t>are</w:t>
      </w:r>
      <w:r>
        <w:rPr>
          <w:spacing w:val="-11"/>
        </w:rPr>
        <w:t xml:space="preserve"> </w:t>
      </w:r>
      <w:r>
        <w:rPr>
          <w:spacing w:val="-2"/>
        </w:rPr>
        <w:t>monitored</w:t>
      </w:r>
      <w:r>
        <w:rPr>
          <w:spacing w:val="-11"/>
        </w:rPr>
        <w:t xml:space="preserve"> </w:t>
      </w:r>
      <w:r>
        <w:rPr>
          <w:spacing w:val="-2"/>
        </w:rPr>
        <w:t>on</w:t>
      </w:r>
      <w:r>
        <w:rPr>
          <w:spacing w:val="-11"/>
        </w:rPr>
        <w:t xml:space="preserve"> </w:t>
      </w:r>
      <w:r>
        <w:rPr>
          <w:spacing w:val="-2"/>
        </w:rPr>
        <w:t xml:space="preserve">a </w:t>
      </w:r>
      <w:r w:rsidR="00532A38">
        <w:t>regular</w:t>
      </w:r>
      <w:r>
        <w:t xml:space="preserve"> basis:</w:t>
      </w:r>
    </w:p>
    <w:p w:rsidR="00700CAD" w:rsidRDefault="00700CAD">
      <w:pPr>
        <w:pStyle w:val="BodyText"/>
        <w:spacing w:before="5"/>
        <w:rPr>
          <w:sz w:val="25"/>
        </w:rPr>
      </w:pPr>
    </w:p>
    <w:p w:rsidR="00700CAD" w:rsidRDefault="00400B45">
      <w:pPr>
        <w:pStyle w:val="ListParagraph"/>
        <w:numPr>
          <w:ilvl w:val="0"/>
          <w:numId w:val="9"/>
        </w:numPr>
        <w:tabs>
          <w:tab w:val="left" w:pos="1628"/>
          <w:tab w:val="left" w:pos="1629"/>
        </w:tabs>
        <w:rPr>
          <w:sz w:val="24"/>
        </w:rPr>
      </w:pPr>
      <w:r>
        <w:rPr>
          <w:spacing w:val="-2"/>
          <w:sz w:val="24"/>
        </w:rPr>
        <w:t>Finance</w:t>
      </w:r>
    </w:p>
    <w:p w:rsidR="00700CAD" w:rsidRDefault="00400B45">
      <w:pPr>
        <w:pStyle w:val="ListParagraph"/>
        <w:numPr>
          <w:ilvl w:val="0"/>
          <w:numId w:val="9"/>
        </w:numPr>
        <w:tabs>
          <w:tab w:val="left" w:pos="1628"/>
          <w:tab w:val="left" w:pos="1629"/>
        </w:tabs>
        <w:spacing w:before="16"/>
        <w:rPr>
          <w:sz w:val="24"/>
        </w:rPr>
      </w:pPr>
      <w:r>
        <w:rPr>
          <w:spacing w:val="-2"/>
          <w:sz w:val="24"/>
        </w:rPr>
        <w:t>Complaints</w:t>
      </w:r>
    </w:p>
    <w:p w:rsidR="00700CAD" w:rsidRDefault="00400B45">
      <w:pPr>
        <w:pStyle w:val="ListParagraph"/>
        <w:numPr>
          <w:ilvl w:val="0"/>
          <w:numId w:val="9"/>
        </w:numPr>
        <w:tabs>
          <w:tab w:val="left" w:pos="1628"/>
          <w:tab w:val="left" w:pos="1629"/>
        </w:tabs>
        <w:spacing w:before="16"/>
        <w:rPr>
          <w:sz w:val="24"/>
        </w:rPr>
      </w:pPr>
      <w:r>
        <w:rPr>
          <w:spacing w:val="-2"/>
          <w:sz w:val="24"/>
        </w:rPr>
        <w:t>Waste</w:t>
      </w:r>
    </w:p>
    <w:p w:rsidR="00700CAD" w:rsidRDefault="00400B45">
      <w:pPr>
        <w:pStyle w:val="ListParagraph"/>
        <w:numPr>
          <w:ilvl w:val="0"/>
          <w:numId w:val="9"/>
        </w:numPr>
        <w:tabs>
          <w:tab w:val="left" w:pos="1628"/>
          <w:tab w:val="left" w:pos="1629"/>
        </w:tabs>
        <w:spacing w:before="17"/>
        <w:rPr>
          <w:sz w:val="24"/>
        </w:rPr>
      </w:pPr>
      <w:r>
        <w:rPr>
          <w:sz w:val="24"/>
        </w:rPr>
        <w:t xml:space="preserve">Phase </w:t>
      </w:r>
      <w:r>
        <w:rPr>
          <w:spacing w:val="-10"/>
          <w:sz w:val="24"/>
        </w:rPr>
        <w:t>2</w:t>
      </w:r>
    </w:p>
    <w:p w:rsidR="00700CAD" w:rsidRDefault="00400B45">
      <w:pPr>
        <w:pStyle w:val="ListParagraph"/>
        <w:numPr>
          <w:ilvl w:val="0"/>
          <w:numId w:val="9"/>
        </w:numPr>
        <w:tabs>
          <w:tab w:val="left" w:pos="1628"/>
          <w:tab w:val="left" w:pos="1629"/>
        </w:tabs>
        <w:spacing w:before="16"/>
        <w:rPr>
          <w:sz w:val="24"/>
        </w:rPr>
      </w:pPr>
      <w:r>
        <w:rPr>
          <w:spacing w:val="-2"/>
          <w:sz w:val="24"/>
        </w:rPr>
        <w:t>Recruitment</w:t>
      </w:r>
    </w:p>
    <w:p w:rsidR="00700CAD" w:rsidRDefault="00400B45">
      <w:pPr>
        <w:pStyle w:val="ListParagraph"/>
        <w:numPr>
          <w:ilvl w:val="0"/>
          <w:numId w:val="9"/>
        </w:numPr>
        <w:tabs>
          <w:tab w:val="left" w:pos="1628"/>
          <w:tab w:val="left" w:pos="1629"/>
        </w:tabs>
        <w:spacing w:before="16"/>
        <w:rPr>
          <w:sz w:val="24"/>
        </w:rPr>
      </w:pPr>
      <w:r>
        <w:rPr>
          <w:sz w:val="24"/>
        </w:rPr>
        <w:t>Policies</w:t>
      </w:r>
      <w:r>
        <w:rPr>
          <w:spacing w:val="-2"/>
          <w:sz w:val="24"/>
        </w:rPr>
        <w:t xml:space="preserve"> </w:t>
      </w:r>
      <w:r w:rsidR="00532A38">
        <w:rPr>
          <w:sz w:val="24"/>
        </w:rPr>
        <w:t>and</w:t>
      </w:r>
      <w:r>
        <w:rPr>
          <w:sz w:val="24"/>
        </w:rPr>
        <w:t xml:space="preserve"> </w:t>
      </w:r>
      <w:r>
        <w:rPr>
          <w:spacing w:val="-2"/>
          <w:sz w:val="24"/>
        </w:rPr>
        <w:t>Procedures</w:t>
      </w:r>
    </w:p>
    <w:p w:rsidR="00700CAD" w:rsidRDefault="00400B45">
      <w:pPr>
        <w:pStyle w:val="ListParagraph"/>
        <w:numPr>
          <w:ilvl w:val="0"/>
          <w:numId w:val="9"/>
        </w:numPr>
        <w:tabs>
          <w:tab w:val="left" w:pos="1628"/>
          <w:tab w:val="left" w:pos="1629"/>
        </w:tabs>
        <w:spacing w:before="16"/>
        <w:rPr>
          <w:sz w:val="24"/>
        </w:rPr>
      </w:pPr>
      <w:r>
        <w:rPr>
          <w:spacing w:val="-2"/>
          <w:sz w:val="24"/>
        </w:rPr>
        <w:t>eHealth</w:t>
      </w:r>
    </w:p>
    <w:p w:rsidR="00700CAD" w:rsidRDefault="004D0E69">
      <w:pPr>
        <w:pStyle w:val="BodyText"/>
        <w:rPr>
          <w:sz w:val="20"/>
        </w:rPr>
      </w:pPr>
      <w:r>
        <w:rPr>
          <w:sz w:val="20"/>
        </w:rPr>
        <w:t xml:space="preserve"> </w:t>
      </w:r>
    </w:p>
    <w:p w:rsidR="00700CAD" w:rsidRDefault="004D0E69" w:rsidP="004D0E69">
      <w:pPr>
        <w:pStyle w:val="Heading2"/>
        <w:numPr>
          <w:ilvl w:val="2"/>
          <w:numId w:val="22"/>
        </w:numPr>
        <w:tabs>
          <w:tab w:val="left" w:pos="833"/>
        </w:tabs>
      </w:pPr>
      <w:r>
        <w:rPr>
          <w:spacing w:val="-4"/>
        </w:rPr>
        <w:lastRenderedPageBreak/>
        <w:t xml:space="preserve">  </w:t>
      </w:r>
      <w:r w:rsidR="00521BD2">
        <w:rPr>
          <w:spacing w:val="-4"/>
        </w:rPr>
        <w:t>C</w:t>
      </w:r>
      <w:r w:rsidR="00400B45">
        <w:rPr>
          <w:spacing w:val="-4"/>
        </w:rPr>
        <w:t>ommunication,</w:t>
      </w:r>
      <w:r w:rsidR="00400B45">
        <w:rPr>
          <w:spacing w:val="2"/>
        </w:rPr>
        <w:t xml:space="preserve"> </w:t>
      </w:r>
      <w:r w:rsidR="00400B45">
        <w:rPr>
          <w:spacing w:val="-4"/>
        </w:rPr>
        <w:t>involvement,</w:t>
      </w:r>
      <w:r w:rsidR="00400B45">
        <w:rPr>
          <w:spacing w:val="2"/>
        </w:rPr>
        <w:t xml:space="preserve"> </w:t>
      </w:r>
      <w:r w:rsidR="00400B45">
        <w:rPr>
          <w:spacing w:val="-4"/>
        </w:rPr>
        <w:t>engagement</w:t>
      </w:r>
      <w:r w:rsidR="00400B45">
        <w:rPr>
          <w:spacing w:val="2"/>
        </w:rPr>
        <w:t xml:space="preserve"> </w:t>
      </w:r>
      <w:r w:rsidR="00400B45">
        <w:rPr>
          <w:spacing w:val="-4"/>
        </w:rPr>
        <w:t>and</w:t>
      </w:r>
      <w:r w:rsidR="00400B45">
        <w:rPr>
          <w:spacing w:val="2"/>
        </w:rPr>
        <w:t xml:space="preserve"> </w:t>
      </w:r>
      <w:r w:rsidR="00400B45">
        <w:rPr>
          <w:spacing w:val="-4"/>
        </w:rPr>
        <w:t>consultation</w:t>
      </w:r>
    </w:p>
    <w:p w:rsidR="006E538B" w:rsidRDefault="006E538B" w:rsidP="006E538B">
      <w:pPr>
        <w:pStyle w:val="ListParagraph"/>
        <w:ind w:left="851" w:firstLine="0"/>
        <w:rPr>
          <w:color w:val="000000"/>
          <w:sz w:val="24"/>
          <w:szCs w:val="24"/>
        </w:rPr>
      </w:pPr>
      <w:r w:rsidRPr="000E5FFC">
        <w:rPr>
          <w:color w:val="000000"/>
          <w:sz w:val="24"/>
          <w:szCs w:val="24"/>
        </w:rPr>
        <w:t xml:space="preserve">The </w:t>
      </w:r>
      <w:r w:rsidR="005355DC" w:rsidRPr="000E5FFC">
        <w:rPr>
          <w:spacing w:val="-2"/>
          <w:sz w:val="24"/>
          <w:szCs w:val="24"/>
        </w:rPr>
        <w:t>Strategic</w:t>
      </w:r>
      <w:r w:rsidRPr="000E5FFC">
        <w:rPr>
          <w:color w:val="000000"/>
          <w:sz w:val="24"/>
          <w:szCs w:val="24"/>
        </w:rPr>
        <w:t xml:space="preserve"> Risk Register</w:t>
      </w:r>
      <w:r w:rsidR="008157C2" w:rsidRPr="000E5FFC">
        <w:rPr>
          <w:color w:val="000000"/>
          <w:sz w:val="24"/>
          <w:szCs w:val="24"/>
        </w:rPr>
        <w:t xml:space="preserve"> and those </w:t>
      </w:r>
      <w:r w:rsidRPr="000E5FFC">
        <w:rPr>
          <w:color w:val="000000"/>
          <w:sz w:val="24"/>
          <w:szCs w:val="24"/>
        </w:rPr>
        <w:t xml:space="preserve">relevant extracts </w:t>
      </w:r>
      <w:r w:rsidR="008157C2" w:rsidRPr="000E5FFC">
        <w:rPr>
          <w:color w:val="000000"/>
          <w:sz w:val="24"/>
          <w:szCs w:val="24"/>
        </w:rPr>
        <w:t>have</w:t>
      </w:r>
      <w:r w:rsidR="00397547" w:rsidRPr="000E5FFC">
        <w:rPr>
          <w:color w:val="000000"/>
          <w:sz w:val="24"/>
          <w:szCs w:val="24"/>
        </w:rPr>
        <w:t xml:space="preserve"> or will</w:t>
      </w:r>
      <w:r w:rsidR="008157C2" w:rsidRPr="000E5FFC">
        <w:rPr>
          <w:color w:val="000000"/>
          <w:sz w:val="24"/>
          <w:szCs w:val="24"/>
        </w:rPr>
        <w:t xml:space="preserve"> </w:t>
      </w:r>
      <w:r w:rsidR="00397547" w:rsidRPr="000E5FFC">
        <w:rPr>
          <w:color w:val="000000"/>
          <w:sz w:val="24"/>
          <w:szCs w:val="24"/>
        </w:rPr>
        <w:t>be</w:t>
      </w:r>
      <w:r w:rsidRPr="000E5FFC">
        <w:rPr>
          <w:color w:val="000000"/>
          <w:sz w:val="24"/>
          <w:szCs w:val="24"/>
        </w:rPr>
        <w:t xml:space="preserve"> presented to the following</w:t>
      </w:r>
      <w:r w:rsidR="008157C2" w:rsidRPr="000E5FFC">
        <w:rPr>
          <w:color w:val="000000"/>
          <w:sz w:val="24"/>
          <w:szCs w:val="24"/>
        </w:rPr>
        <w:t xml:space="preserve"> </w:t>
      </w:r>
      <w:r w:rsidR="00397547" w:rsidRPr="000E5FFC">
        <w:rPr>
          <w:color w:val="000000"/>
          <w:sz w:val="24"/>
          <w:szCs w:val="24"/>
        </w:rPr>
        <w:t xml:space="preserve">groups </w:t>
      </w:r>
      <w:r w:rsidR="008157C2" w:rsidRPr="000E5FFC">
        <w:rPr>
          <w:color w:val="000000"/>
          <w:sz w:val="24"/>
          <w:szCs w:val="24"/>
        </w:rPr>
        <w:t>within</w:t>
      </w:r>
      <w:r w:rsidR="008157C2">
        <w:rPr>
          <w:color w:val="000000"/>
          <w:sz w:val="24"/>
          <w:szCs w:val="24"/>
        </w:rPr>
        <w:t xml:space="preserve"> this Board cycle</w:t>
      </w:r>
      <w:r>
        <w:rPr>
          <w:color w:val="000000"/>
          <w:sz w:val="24"/>
          <w:szCs w:val="24"/>
        </w:rPr>
        <w:t>:</w:t>
      </w:r>
    </w:p>
    <w:p w:rsidR="006E538B" w:rsidRDefault="006E538B" w:rsidP="006E538B">
      <w:pPr>
        <w:pStyle w:val="ListParagraph"/>
        <w:rPr>
          <w:color w:val="000000"/>
          <w:sz w:val="24"/>
          <w:szCs w:val="24"/>
        </w:rPr>
      </w:pPr>
    </w:p>
    <w:p w:rsidR="005355DC" w:rsidRDefault="005355DC" w:rsidP="006E538B">
      <w:pPr>
        <w:pStyle w:val="ListParagraph"/>
        <w:widowControl/>
        <w:numPr>
          <w:ilvl w:val="0"/>
          <w:numId w:val="13"/>
        </w:numPr>
        <w:autoSpaceDE/>
        <w:autoSpaceDN/>
        <w:ind w:left="1418"/>
        <w:rPr>
          <w:color w:val="000000"/>
          <w:sz w:val="24"/>
          <w:szCs w:val="24"/>
        </w:rPr>
      </w:pPr>
      <w:r>
        <w:rPr>
          <w:color w:val="000000"/>
          <w:sz w:val="24"/>
          <w:szCs w:val="24"/>
        </w:rPr>
        <w:t>Staff Governance an</w:t>
      </w:r>
      <w:r w:rsidR="00024B00">
        <w:rPr>
          <w:color w:val="000000"/>
          <w:sz w:val="24"/>
          <w:szCs w:val="24"/>
        </w:rPr>
        <w:t xml:space="preserve">d Person Centered Committee on </w:t>
      </w:r>
      <w:r w:rsidR="00397547">
        <w:rPr>
          <w:color w:val="000000"/>
          <w:sz w:val="24"/>
          <w:szCs w:val="24"/>
        </w:rPr>
        <w:t>5 September 2023</w:t>
      </w:r>
    </w:p>
    <w:p w:rsidR="00397547" w:rsidRDefault="00397547" w:rsidP="00397547">
      <w:pPr>
        <w:pStyle w:val="ListParagraph"/>
        <w:widowControl/>
        <w:numPr>
          <w:ilvl w:val="0"/>
          <w:numId w:val="13"/>
        </w:numPr>
        <w:autoSpaceDE/>
        <w:autoSpaceDN/>
        <w:ind w:left="1418"/>
        <w:rPr>
          <w:color w:val="000000"/>
          <w:sz w:val="24"/>
          <w:szCs w:val="24"/>
        </w:rPr>
      </w:pPr>
      <w:r>
        <w:rPr>
          <w:color w:val="000000"/>
          <w:sz w:val="24"/>
          <w:szCs w:val="24"/>
        </w:rPr>
        <w:t>Finance and Performance Committee on 5 September 2023</w:t>
      </w:r>
    </w:p>
    <w:p w:rsidR="005355DC" w:rsidRDefault="005355DC" w:rsidP="006E538B">
      <w:pPr>
        <w:pStyle w:val="ListParagraph"/>
        <w:widowControl/>
        <w:numPr>
          <w:ilvl w:val="0"/>
          <w:numId w:val="13"/>
        </w:numPr>
        <w:autoSpaceDE/>
        <w:autoSpaceDN/>
        <w:ind w:left="1418"/>
        <w:rPr>
          <w:color w:val="000000"/>
          <w:sz w:val="24"/>
          <w:szCs w:val="24"/>
        </w:rPr>
      </w:pPr>
      <w:r>
        <w:rPr>
          <w:color w:val="000000"/>
          <w:sz w:val="24"/>
          <w:szCs w:val="24"/>
        </w:rPr>
        <w:t xml:space="preserve">Clinical Governance Committee on </w:t>
      </w:r>
      <w:r w:rsidR="00397547">
        <w:rPr>
          <w:color w:val="000000"/>
          <w:sz w:val="24"/>
          <w:szCs w:val="24"/>
        </w:rPr>
        <w:t>7</w:t>
      </w:r>
      <w:r w:rsidR="00397547">
        <w:rPr>
          <w:color w:val="000000"/>
          <w:sz w:val="24"/>
          <w:szCs w:val="24"/>
          <w:vertAlign w:val="superscript"/>
        </w:rPr>
        <w:t xml:space="preserve"> </w:t>
      </w:r>
      <w:r w:rsidR="00397547">
        <w:rPr>
          <w:color w:val="000000"/>
          <w:sz w:val="24"/>
          <w:szCs w:val="24"/>
        </w:rPr>
        <w:t>September 2023</w:t>
      </w:r>
    </w:p>
    <w:p w:rsidR="00397547" w:rsidRDefault="00397547" w:rsidP="006E538B">
      <w:pPr>
        <w:pStyle w:val="ListParagraph"/>
        <w:widowControl/>
        <w:numPr>
          <w:ilvl w:val="0"/>
          <w:numId w:val="13"/>
        </w:numPr>
        <w:autoSpaceDE/>
        <w:autoSpaceDN/>
        <w:ind w:left="1418"/>
        <w:rPr>
          <w:color w:val="000000"/>
          <w:sz w:val="24"/>
          <w:szCs w:val="24"/>
        </w:rPr>
      </w:pPr>
      <w:r>
        <w:rPr>
          <w:color w:val="000000"/>
          <w:sz w:val="24"/>
          <w:szCs w:val="24"/>
        </w:rPr>
        <w:t>Audit and Risk Committee 12 September 2023</w:t>
      </w:r>
    </w:p>
    <w:p w:rsidR="004C09B9" w:rsidRDefault="004C09B9" w:rsidP="004C09B9">
      <w:pPr>
        <w:widowControl/>
        <w:autoSpaceDE/>
        <w:autoSpaceDN/>
      </w:pPr>
    </w:p>
    <w:p w:rsidR="004C09B9" w:rsidRPr="002F00FB" w:rsidRDefault="004C09B9" w:rsidP="004C09B9">
      <w:pPr>
        <w:widowControl/>
        <w:autoSpaceDE/>
        <w:autoSpaceDN/>
        <w:ind w:left="720"/>
        <w:rPr>
          <w:color w:val="000000"/>
          <w:sz w:val="24"/>
          <w:szCs w:val="24"/>
        </w:rPr>
      </w:pPr>
      <w:r w:rsidRPr="002F00FB">
        <w:rPr>
          <w:sz w:val="24"/>
          <w:szCs w:val="24"/>
        </w:rPr>
        <w:t xml:space="preserve">Given the dates of the Committees and the issue date of papers to ARC any changes arising for those meetings will be reported on the 12 September 2023. </w:t>
      </w:r>
    </w:p>
    <w:p w:rsidR="006E538B" w:rsidRDefault="006E538B" w:rsidP="006E538B">
      <w:pPr>
        <w:pStyle w:val="ListParagraph"/>
        <w:spacing w:line="276" w:lineRule="auto"/>
        <w:ind w:left="1080"/>
        <w:rPr>
          <w:sz w:val="24"/>
          <w:szCs w:val="24"/>
          <w:highlight w:val="lightGray"/>
        </w:rPr>
      </w:pPr>
    </w:p>
    <w:p w:rsidR="00700CAD" w:rsidRDefault="004C09B9" w:rsidP="00802476">
      <w:pPr>
        <w:pStyle w:val="Heading2"/>
        <w:numPr>
          <w:ilvl w:val="2"/>
          <w:numId w:val="22"/>
        </w:numPr>
        <w:tabs>
          <w:tab w:val="left" w:pos="833"/>
        </w:tabs>
        <w:jc w:val="both"/>
      </w:pPr>
      <w:r>
        <w:t xml:space="preserve">  </w:t>
      </w:r>
      <w:r w:rsidR="00400B45">
        <w:t>Route</w:t>
      </w:r>
      <w:r w:rsidR="00400B45">
        <w:rPr>
          <w:spacing w:val="-15"/>
        </w:rPr>
        <w:t xml:space="preserve"> </w:t>
      </w:r>
      <w:r w:rsidR="00400B45">
        <w:t>to</w:t>
      </w:r>
      <w:r w:rsidR="00400B45">
        <w:rPr>
          <w:spacing w:val="-14"/>
        </w:rPr>
        <w:t xml:space="preserve"> </w:t>
      </w:r>
      <w:r w:rsidR="00400B45">
        <w:t>the</w:t>
      </w:r>
      <w:r w:rsidR="00400B45">
        <w:rPr>
          <w:spacing w:val="-14"/>
        </w:rPr>
        <w:t xml:space="preserve"> </w:t>
      </w:r>
      <w:r w:rsidR="00400B45">
        <w:rPr>
          <w:spacing w:val="-2"/>
        </w:rPr>
        <w:t>Meeting</w:t>
      </w:r>
    </w:p>
    <w:p w:rsidR="006E538B" w:rsidRPr="006E538B" w:rsidRDefault="006E538B" w:rsidP="006E538B">
      <w:pPr>
        <w:ind w:left="851"/>
        <w:rPr>
          <w:sz w:val="24"/>
          <w:szCs w:val="24"/>
        </w:rPr>
      </w:pPr>
      <w:r w:rsidRPr="006E538B">
        <w:rPr>
          <w:sz w:val="24"/>
          <w:szCs w:val="24"/>
        </w:rPr>
        <w:t xml:space="preserve">The </w:t>
      </w:r>
      <w:r w:rsidR="005355DC">
        <w:rPr>
          <w:spacing w:val="-2"/>
        </w:rPr>
        <w:t>Strategic</w:t>
      </w:r>
      <w:r w:rsidRPr="006E538B">
        <w:rPr>
          <w:sz w:val="24"/>
          <w:szCs w:val="24"/>
        </w:rPr>
        <w:t xml:space="preserve"> Risk Register risks </w:t>
      </w:r>
      <w:r w:rsidR="008157C2">
        <w:rPr>
          <w:sz w:val="24"/>
          <w:szCs w:val="24"/>
        </w:rPr>
        <w:t>were</w:t>
      </w:r>
      <w:r w:rsidRPr="006E538B">
        <w:rPr>
          <w:sz w:val="24"/>
          <w:szCs w:val="24"/>
        </w:rPr>
        <w:t xml:space="preserve"> considered by the following governance Committees:</w:t>
      </w:r>
    </w:p>
    <w:p w:rsidR="006E538B" w:rsidRPr="006E538B" w:rsidRDefault="006E538B" w:rsidP="006E538B">
      <w:pPr>
        <w:ind w:left="851"/>
        <w:rPr>
          <w:sz w:val="24"/>
          <w:szCs w:val="24"/>
        </w:rPr>
      </w:pPr>
    </w:p>
    <w:p w:rsidR="00397547" w:rsidRDefault="00397547" w:rsidP="00397547">
      <w:pPr>
        <w:pStyle w:val="ListParagraph"/>
        <w:widowControl/>
        <w:numPr>
          <w:ilvl w:val="0"/>
          <w:numId w:val="13"/>
        </w:numPr>
        <w:autoSpaceDE/>
        <w:autoSpaceDN/>
        <w:ind w:left="1418"/>
        <w:rPr>
          <w:color w:val="000000"/>
          <w:sz w:val="24"/>
          <w:szCs w:val="24"/>
        </w:rPr>
      </w:pPr>
      <w:r>
        <w:rPr>
          <w:color w:val="000000"/>
          <w:sz w:val="24"/>
          <w:szCs w:val="24"/>
        </w:rPr>
        <w:t>Staff Governance and Person Centered Committee on 5 September 2023</w:t>
      </w:r>
    </w:p>
    <w:p w:rsidR="00397547" w:rsidRDefault="00397547" w:rsidP="00397547">
      <w:pPr>
        <w:pStyle w:val="ListParagraph"/>
        <w:widowControl/>
        <w:numPr>
          <w:ilvl w:val="0"/>
          <w:numId w:val="13"/>
        </w:numPr>
        <w:autoSpaceDE/>
        <w:autoSpaceDN/>
        <w:ind w:left="1418"/>
        <w:rPr>
          <w:color w:val="000000"/>
          <w:sz w:val="24"/>
          <w:szCs w:val="24"/>
        </w:rPr>
      </w:pPr>
      <w:r>
        <w:rPr>
          <w:color w:val="000000"/>
          <w:sz w:val="24"/>
          <w:szCs w:val="24"/>
        </w:rPr>
        <w:t>Finance and Performance Committee on 5 September 2023</w:t>
      </w:r>
    </w:p>
    <w:p w:rsidR="00397547" w:rsidRDefault="00397547" w:rsidP="00397547">
      <w:pPr>
        <w:pStyle w:val="ListParagraph"/>
        <w:widowControl/>
        <w:numPr>
          <w:ilvl w:val="0"/>
          <w:numId w:val="13"/>
        </w:numPr>
        <w:autoSpaceDE/>
        <w:autoSpaceDN/>
        <w:ind w:left="1418"/>
        <w:rPr>
          <w:color w:val="000000"/>
          <w:sz w:val="24"/>
          <w:szCs w:val="24"/>
        </w:rPr>
      </w:pPr>
      <w:r>
        <w:rPr>
          <w:color w:val="000000"/>
          <w:sz w:val="24"/>
          <w:szCs w:val="24"/>
        </w:rPr>
        <w:t>Clinical Governance Committee on 7</w:t>
      </w:r>
      <w:r>
        <w:rPr>
          <w:color w:val="000000"/>
          <w:sz w:val="24"/>
          <w:szCs w:val="24"/>
          <w:vertAlign w:val="superscript"/>
        </w:rPr>
        <w:t xml:space="preserve"> </w:t>
      </w:r>
      <w:r>
        <w:rPr>
          <w:color w:val="000000"/>
          <w:sz w:val="24"/>
          <w:szCs w:val="24"/>
        </w:rPr>
        <w:t>September 2023</w:t>
      </w:r>
    </w:p>
    <w:p w:rsidR="006E538B" w:rsidRDefault="006E538B">
      <w:pPr>
        <w:pStyle w:val="BodyText"/>
        <w:spacing w:before="5"/>
        <w:rPr>
          <w:sz w:val="27"/>
        </w:rPr>
      </w:pPr>
    </w:p>
    <w:p w:rsidR="00397547" w:rsidRDefault="00397547">
      <w:pPr>
        <w:pStyle w:val="BodyText"/>
        <w:spacing w:before="5"/>
        <w:rPr>
          <w:sz w:val="27"/>
        </w:rPr>
      </w:pPr>
    </w:p>
    <w:p w:rsidR="00700CAD" w:rsidRDefault="00400B45" w:rsidP="00802476">
      <w:pPr>
        <w:pStyle w:val="Heading1"/>
        <w:numPr>
          <w:ilvl w:val="1"/>
          <w:numId w:val="22"/>
        </w:numPr>
        <w:tabs>
          <w:tab w:val="left" w:pos="833"/>
        </w:tabs>
        <w:jc w:val="both"/>
        <w:rPr>
          <w:color w:val="002060"/>
        </w:rPr>
      </w:pPr>
      <w:r>
        <w:rPr>
          <w:color w:val="002060"/>
          <w:spacing w:val="-2"/>
        </w:rPr>
        <w:t>Recommendation</w:t>
      </w:r>
    </w:p>
    <w:p w:rsidR="00700CAD" w:rsidRDefault="00700CAD">
      <w:pPr>
        <w:pStyle w:val="BodyText"/>
        <w:spacing w:before="10"/>
        <w:rPr>
          <w:b/>
          <w:sz w:val="28"/>
        </w:rPr>
      </w:pPr>
    </w:p>
    <w:p w:rsidR="00700CAD" w:rsidRDefault="00400B45">
      <w:pPr>
        <w:pStyle w:val="ListParagraph"/>
        <w:numPr>
          <w:ilvl w:val="0"/>
          <w:numId w:val="8"/>
        </w:numPr>
        <w:tabs>
          <w:tab w:val="left" w:pos="1085"/>
        </w:tabs>
        <w:rPr>
          <w:sz w:val="24"/>
        </w:rPr>
      </w:pPr>
      <w:r>
        <w:rPr>
          <w:b/>
          <w:spacing w:val="-2"/>
          <w:sz w:val="24"/>
        </w:rPr>
        <w:t>Awareness</w:t>
      </w:r>
      <w:r>
        <w:rPr>
          <w:b/>
          <w:spacing w:val="-12"/>
          <w:sz w:val="24"/>
        </w:rPr>
        <w:t xml:space="preserve"> </w:t>
      </w:r>
      <w:r>
        <w:rPr>
          <w:spacing w:val="-2"/>
          <w:sz w:val="24"/>
        </w:rPr>
        <w:t>–</w:t>
      </w:r>
      <w:r>
        <w:rPr>
          <w:spacing w:val="-12"/>
          <w:sz w:val="24"/>
        </w:rPr>
        <w:t xml:space="preserve"> </w:t>
      </w:r>
      <w:r>
        <w:rPr>
          <w:spacing w:val="-2"/>
          <w:sz w:val="24"/>
        </w:rPr>
        <w:t>For</w:t>
      </w:r>
      <w:r>
        <w:rPr>
          <w:spacing w:val="-12"/>
          <w:sz w:val="24"/>
        </w:rPr>
        <w:t xml:space="preserve"> </w:t>
      </w:r>
      <w:r>
        <w:rPr>
          <w:spacing w:val="-2"/>
          <w:sz w:val="24"/>
        </w:rPr>
        <w:t>Members’</w:t>
      </w:r>
      <w:r>
        <w:rPr>
          <w:spacing w:val="-12"/>
          <w:sz w:val="24"/>
        </w:rPr>
        <w:t xml:space="preserve"> </w:t>
      </w:r>
      <w:r>
        <w:rPr>
          <w:spacing w:val="-2"/>
          <w:sz w:val="24"/>
        </w:rPr>
        <w:t>information</w:t>
      </w:r>
      <w:r>
        <w:rPr>
          <w:spacing w:val="-11"/>
          <w:sz w:val="24"/>
        </w:rPr>
        <w:t xml:space="preserve"> </w:t>
      </w:r>
      <w:r>
        <w:rPr>
          <w:spacing w:val="-4"/>
          <w:sz w:val="24"/>
        </w:rPr>
        <w:t>only.</w:t>
      </w:r>
    </w:p>
    <w:p w:rsidR="008157C2" w:rsidRDefault="008157C2" w:rsidP="008157C2">
      <w:pPr>
        <w:pStyle w:val="ListParagraph"/>
        <w:numPr>
          <w:ilvl w:val="0"/>
          <w:numId w:val="8"/>
        </w:numPr>
        <w:tabs>
          <w:tab w:val="left" w:pos="1085"/>
        </w:tabs>
        <w:spacing w:before="98"/>
        <w:rPr>
          <w:sz w:val="24"/>
        </w:rPr>
      </w:pPr>
      <w:r>
        <w:rPr>
          <w:b/>
          <w:spacing w:val="-2"/>
          <w:sz w:val="24"/>
        </w:rPr>
        <w:t>Discussion</w:t>
      </w:r>
      <w:r>
        <w:rPr>
          <w:b/>
          <w:spacing w:val="-13"/>
          <w:sz w:val="24"/>
        </w:rPr>
        <w:t xml:space="preserve"> </w:t>
      </w:r>
      <w:r>
        <w:rPr>
          <w:spacing w:val="-2"/>
          <w:sz w:val="24"/>
        </w:rPr>
        <w:t>–</w:t>
      </w:r>
      <w:r>
        <w:rPr>
          <w:spacing w:val="-10"/>
          <w:sz w:val="24"/>
        </w:rPr>
        <w:t xml:space="preserve"> </w:t>
      </w:r>
      <w:r>
        <w:rPr>
          <w:spacing w:val="-2"/>
          <w:sz w:val="24"/>
        </w:rPr>
        <w:t>Examine</w:t>
      </w:r>
      <w:r>
        <w:rPr>
          <w:spacing w:val="-10"/>
          <w:sz w:val="24"/>
        </w:rPr>
        <w:t xml:space="preserve"> </w:t>
      </w:r>
      <w:r>
        <w:rPr>
          <w:spacing w:val="-2"/>
          <w:sz w:val="24"/>
        </w:rPr>
        <w:t>and</w:t>
      </w:r>
      <w:r>
        <w:rPr>
          <w:spacing w:val="-10"/>
          <w:sz w:val="24"/>
        </w:rPr>
        <w:t xml:space="preserve"> </w:t>
      </w:r>
      <w:r>
        <w:rPr>
          <w:spacing w:val="-2"/>
          <w:sz w:val="24"/>
        </w:rPr>
        <w:t>consider</w:t>
      </w:r>
      <w:r>
        <w:rPr>
          <w:spacing w:val="-10"/>
          <w:sz w:val="24"/>
        </w:rPr>
        <w:t xml:space="preserve"> </w:t>
      </w:r>
      <w:r>
        <w:rPr>
          <w:spacing w:val="-2"/>
          <w:sz w:val="24"/>
        </w:rPr>
        <w:t>the</w:t>
      </w:r>
      <w:r>
        <w:rPr>
          <w:spacing w:val="-10"/>
          <w:sz w:val="24"/>
        </w:rPr>
        <w:t xml:space="preserve"> </w:t>
      </w:r>
      <w:r>
        <w:rPr>
          <w:spacing w:val="-2"/>
          <w:sz w:val="24"/>
        </w:rPr>
        <w:t>implications</w:t>
      </w:r>
      <w:r>
        <w:rPr>
          <w:spacing w:val="-10"/>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matter.</w:t>
      </w:r>
    </w:p>
    <w:p w:rsidR="00700CAD" w:rsidRDefault="00400B45">
      <w:pPr>
        <w:pStyle w:val="ListParagraph"/>
        <w:numPr>
          <w:ilvl w:val="0"/>
          <w:numId w:val="8"/>
        </w:numPr>
        <w:tabs>
          <w:tab w:val="left" w:pos="1085"/>
        </w:tabs>
        <w:spacing w:before="98"/>
        <w:rPr>
          <w:sz w:val="24"/>
        </w:rPr>
      </w:pPr>
      <w:r>
        <w:rPr>
          <w:b/>
          <w:spacing w:val="-2"/>
          <w:sz w:val="24"/>
        </w:rPr>
        <w:t>Decision</w:t>
      </w:r>
      <w:r>
        <w:rPr>
          <w:b/>
          <w:spacing w:val="-14"/>
          <w:sz w:val="24"/>
        </w:rPr>
        <w:t xml:space="preserve"> </w:t>
      </w:r>
      <w:r>
        <w:rPr>
          <w:spacing w:val="-2"/>
          <w:sz w:val="24"/>
        </w:rPr>
        <w:t>–</w:t>
      </w:r>
      <w:r>
        <w:rPr>
          <w:spacing w:val="-11"/>
          <w:sz w:val="24"/>
        </w:rPr>
        <w:t xml:space="preserve"> </w:t>
      </w:r>
      <w:r>
        <w:rPr>
          <w:spacing w:val="-2"/>
          <w:sz w:val="24"/>
        </w:rPr>
        <w:t>Reaching</w:t>
      </w:r>
      <w:r>
        <w:rPr>
          <w:spacing w:val="-10"/>
          <w:sz w:val="24"/>
        </w:rPr>
        <w:t xml:space="preserve"> </w:t>
      </w:r>
      <w:r>
        <w:rPr>
          <w:spacing w:val="-2"/>
          <w:sz w:val="24"/>
        </w:rPr>
        <w:t>a</w:t>
      </w:r>
      <w:r>
        <w:rPr>
          <w:spacing w:val="-11"/>
          <w:sz w:val="24"/>
        </w:rPr>
        <w:t xml:space="preserve"> </w:t>
      </w:r>
      <w:r>
        <w:rPr>
          <w:spacing w:val="-2"/>
          <w:sz w:val="24"/>
        </w:rPr>
        <w:t>conclusion</w:t>
      </w:r>
      <w:r>
        <w:rPr>
          <w:spacing w:val="-10"/>
          <w:sz w:val="24"/>
        </w:rPr>
        <w:t xml:space="preserve"> </w:t>
      </w:r>
      <w:r>
        <w:rPr>
          <w:spacing w:val="-2"/>
          <w:sz w:val="24"/>
        </w:rPr>
        <w:t>after</w:t>
      </w:r>
      <w:r>
        <w:rPr>
          <w:spacing w:val="-11"/>
          <w:sz w:val="24"/>
        </w:rPr>
        <w:t xml:space="preserve"> </w:t>
      </w:r>
      <w:r>
        <w:rPr>
          <w:spacing w:val="-2"/>
          <w:sz w:val="24"/>
        </w:rPr>
        <w:t>the</w:t>
      </w:r>
      <w:r>
        <w:rPr>
          <w:spacing w:val="-10"/>
          <w:sz w:val="24"/>
        </w:rPr>
        <w:t xml:space="preserve"> </w:t>
      </w:r>
      <w:r>
        <w:rPr>
          <w:spacing w:val="-2"/>
          <w:sz w:val="24"/>
        </w:rPr>
        <w:t>consideration</w:t>
      </w:r>
      <w:r>
        <w:rPr>
          <w:spacing w:val="-11"/>
          <w:sz w:val="24"/>
        </w:rPr>
        <w:t xml:space="preserve"> </w:t>
      </w:r>
      <w:r>
        <w:rPr>
          <w:spacing w:val="-2"/>
          <w:sz w:val="24"/>
        </w:rPr>
        <w:t>of</w:t>
      </w:r>
      <w:r>
        <w:rPr>
          <w:spacing w:val="-11"/>
          <w:sz w:val="24"/>
        </w:rPr>
        <w:t xml:space="preserve"> </w:t>
      </w:r>
      <w:r>
        <w:rPr>
          <w:spacing w:val="-2"/>
          <w:sz w:val="24"/>
        </w:rPr>
        <w:t>options.</w:t>
      </w:r>
    </w:p>
    <w:p w:rsidR="00700CAD" w:rsidRDefault="00700CAD">
      <w:pPr>
        <w:pStyle w:val="BodyText"/>
        <w:spacing w:before="1"/>
        <w:rPr>
          <w:sz w:val="38"/>
        </w:rPr>
      </w:pPr>
    </w:p>
    <w:p w:rsidR="00521BD2" w:rsidRDefault="00521BD2" w:rsidP="00521BD2">
      <w:pPr>
        <w:pStyle w:val="BodyText"/>
        <w:ind w:left="851"/>
      </w:pPr>
      <w:r w:rsidRPr="00521BD2">
        <w:t xml:space="preserve">The </w:t>
      </w:r>
      <w:r w:rsidR="004C09B9">
        <w:t xml:space="preserve">Audit and Risk Committee </w:t>
      </w:r>
      <w:r w:rsidRPr="00521BD2">
        <w:t>is asked to:</w:t>
      </w:r>
    </w:p>
    <w:p w:rsidR="00521BD2" w:rsidRPr="00521BD2" w:rsidRDefault="00521BD2" w:rsidP="00521BD2">
      <w:pPr>
        <w:pStyle w:val="BodyText"/>
        <w:ind w:left="851"/>
      </w:pPr>
    </w:p>
    <w:p w:rsidR="00521BD2" w:rsidRDefault="00521BD2" w:rsidP="00521BD2">
      <w:pPr>
        <w:pStyle w:val="BodyText"/>
        <w:numPr>
          <w:ilvl w:val="0"/>
          <w:numId w:val="16"/>
        </w:numPr>
      </w:pPr>
      <w:r w:rsidRPr="00521BD2">
        <w:t xml:space="preserve">Note the ongoing work of all the standing Committees in </w:t>
      </w:r>
      <w:proofErr w:type="spellStart"/>
      <w:r w:rsidRPr="00521BD2">
        <w:t>scrutinising</w:t>
      </w:r>
      <w:proofErr w:type="spellEnd"/>
      <w:r w:rsidRPr="00521BD2">
        <w:t xml:space="preserve">, reviewing and updating the </w:t>
      </w:r>
      <w:r w:rsidR="00C504E3">
        <w:rPr>
          <w:spacing w:val="-2"/>
        </w:rPr>
        <w:t>Strategic</w:t>
      </w:r>
      <w:r w:rsidRPr="00521BD2">
        <w:t xml:space="preserve"> Risk Register and take assurance from that process. </w:t>
      </w:r>
    </w:p>
    <w:p w:rsidR="00521BD2" w:rsidRPr="00521BD2" w:rsidRDefault="00521BD2" w:rsidP="00521BD2">
      <w:pPr>
        <w:pStyle w:val="BodyText"/>
        <w:ind w:left="1571"/>
      </w:pPr>
    </w:p>
    <w:p w:rsidR="00521BD2" w:rsidRPr="00521BD2" w:rsidRDefault="007E378F" w:rsidP="00521BD2">
      <w:pPr>
        <w:pStyle w:val="BodyText"/>
        <w:numPr>
          <w:ilvl w:val="0"/>
          <w:numId w:val="16"/>
        </w:numPr>
      </w:pPr>
      <w:r>
        <w:t>Discuss</w:t>
      </w:r>
      <w:r w:rsidR="00521BD2" w:rsidRPr="00521BD2">
        <w:t xml:space="preserve"> and approve the updated </w:t>
      </w:r>
      <w:r w:rsidR="00C504E3">
        <w:rPr>
          <w:spacing w:val="-2"/>
        </w:rPr>
        <w:t xml:space="preserve">Strategic </w:t>
      </w:r>
      <w:r w:rsidR="00521BD2" w:rsidRPr="00521BD2">
        <w:t xml:space="preserve">Risk Register subject to any changes or relevant feedback received at this meeting. </w:t>
      </w:r>
    </w:p>
    <w:p w:rsidR="00700CAD" w:rsidRDefault="00700CAD">
      <w:pPr>
        <w:pStyle w:val="BodyText"/>
        <w:spacing w:before="6"/>
        <w:rPr>
          <w:sz w:val="34"/>
        </w:rPr>
      </w:pPr>
    </w:p>
    <w:p w:rsidR="00700CAD" w:rsidRDefault="00400B45">
      <w:pPr>
        <w:pStyle w:val="Heading1"/>
        <w:ind w:left="113" w:firstLine="0"/>
        <w:jc w:val="both"/>
      </w:pPr>
      <w:proofErr w:type="gramStart"/>
      <w:r>
        <w:rPr>
          <w:color w:val="002060"/>
        </w:rPr>
        <w:t>2</w:t>
      </w:r>
      <w:r>
        <w:rPr>
          <w:color w:val="002060"/>
          <w:spacing w:val="62"/>
          <w:w w:val="150"/>
        </w:rPr>
        <w:t xml:space="preserve">  </w:t>
      </w:r>
      <w:r>
        <w:rPr>
          <w:color w:val="002060"/>
        </w:rPr>
        <w:t>List</w:t>
      </w:r>
      <w:proofErr w:type="gramEnd"/>
      <w:r>
        <w:rPr>
          <w:color w:val="002060"/>
          <w:spacing w:val="-9"/>
        </w:rPr>
        <w:t xml:space="preserve"> </w:t>
      </w:r>
      <w:r>
        <w:rPr>
          <w:color w:val="002060"/>
        </w:rPr>
        <w:t>of</w:t>
      </w:r>
      <w:r>
        <w:rPr>
          <w:color w:val="002060"/>
          <w:spacing w:val="-8"/>
        </w:rPr>
        <w:t xml:space="preserve"> </w:t>
      </w:r>
      <w:r>
        <w:rPr>
          <w:color w:val="002060"/>
          <w:spacing w:val="-2"/>
        </w:rPr>
        <w:t>appendices</w:t>
      </w:r>
    </w:p>
    <w:p w:rsidR="00700CAD" w:rsidRDefault="00700CAD">
      <w:pPr>
        <w:pStyle w:val="BodyText"/>
        <w:spacing w:before="9"/>
        <w:rPr>
          <w:b/>
          <w:sz w:val="38"/>
        </w:rPr>
      </w:pPr>
    </w:p>
    <w:p w:rsidR="00700CAD" w:rsidRDefault="00400B45">
      <w:pPr>
        <w:pStyle w:val="BodyText"/>
        <w:ind w:left="638"/>
      </w:pPr>
      <w:r>
        <w:rPr>
          <w:spacing w:val="-2"/>
        </w:rPr>
        <w:t>The</w:t>
      </w:r>
      <w:r>
        <w:rPr>
          <w:spacing w:val="-13"/>
        </w:rPr>
        <w:t xml:space="preserve"> </w:t>
      </w:r>
      <w:r>
        <w:rPr>
          <w:spacing w:val="-2"/>
        </w:rPr>
        <w:t>following</w:t>
      </w:r>
      <w:r>
        <w:rPr>
          <w:spacing w:val="-11"/>
        </w:rPr>
        <w:t xml:space="preserve"> </w:t>
      </w:r>
      <w:r>
        <w:rPr>
          <w:spacing w:val="-2"/>
        </w:rPr>
        <w:t>appendices</w:t>
      </w:r>
      <w:r>
        <w:rPr>
          <w:spacing w:val="-12"/>
        </w:rPr>
        <w:t xml:space="preserve"> </w:t>
      </w:r>
      <w:r>
        <w:rPr>
          <w:spacing w:val="-2"/>
        </w:rPr>
        <w:t>are</w:t>
      </w:r>
      <w:r>
        <w:rPr>
          <w:spacing w:val="-10"/>
        </w:rPr>
        <w:t xml:space="preserve"> </w:t>
      </w:r>
      <w:r>
        <w:rPr>
          <w:spacing w:val="-2"/>
        </w:rPr>
        <w:t>included</w:t>
      </w:r>
      <w:r>
        <w:rPr>
          <w:spacing w:val="-11"/>
        </w:rPr>
        <w:t xml:space="preserve"> </w:t>
      </w:r>
      <w:r>
        <w:rPr>
          <w:spacing w:val="-2"/>
        </w:rPr>
        <w:t>with</w:t>
      </w:r>
      <w:r>
        <w:rPr>
          <w:spacing w:val="-11"/>
        </w:rPr>
        <w:t xml:space="preserve"> </w:t>
      </w:r>
      <w:r>
        <w:rPr>
          <w:spacing w:val="-2"/>
        </w:rPr>
        <w:t>this</w:t>
      </w:r>
      <w:r>
        <w:rPr>
          <w:spacing w:val="-10"/>
        </w:rPr>
        <w:t xml:space="preserve"> </w:t>
      </w:r>
      <w:r>
        <w:rPr>
          <w:spacing w:val="-2"/>
        </w:rPr>
        <w:t>report:</w:t>
      </w:r>
    </w:p>
    <w:p w:rsidR="00521BD2" w:rsidRDefault="00521BD2" w:rsidP="00521BD2">
      <w:pPr>
        <w:pStyle w:val="BodyText"/>
        <w:ind w:left="709"/>
      </w:pPr>
    </w:p>
    <w:p w:rsidR="00521BD2" w:rsidRPr="00521BD2" w:rsidRDefault="00400B45" w:rsidP="00521BD2">
      <w:pPr>
        <w:pStyle w:val="BodyText"/>
        <w:ind w:left="644"/>
      </w:pPr>
      <w:r w:rsidRPr="00521BD2">
        <w:t xml:space="preserve">Appendix 1, </w:t>
      </w:r>
      <w:r w:rsidR="00521BD2" w:rsidRPr="00521BD2">
        <w:t>List of Committees and associated risks linked to corporate objectives</w:t>
      </w:r>
    </w:p>
    <w:p w:rsidR="00521BD2" w:rsidRPr="00521BD2" w:rsidRDefault="00521BD2" w:rsidP="00521BD2">
      <w:pPr>
        <w:pStyle w:val="BodyText"/>
        <w:ind w:left="644"/>
      </w:pPr>
      <w:r w:rsidRPr="00521BD2">
        <w:t xml:space="preserve">Appendix 2, </w:t>
      </w:r>
      <w:r w:rsidR="00400B45" w:rsidRPr="00521BD2">
        <w:t xml:space="preserve">At a Glance View </w:t>
      </w:r>
      <w:r w:rsidR="00C504E3">
        <w:rPr>
          <w:spacing w:val="-2"/>
        </w:rPr>
        <w:t>Strategic</w:t>
      </w:r>
      <w:r w:rsidR="00400B45" w:rsidRPr="00521BD2">
        <w:t xml:space="preserve"> Risk Register </w:t>
      </w:r>
    </w:p>
    <w:p w:rsidR="00700CAD" w:rsidRPr="00521BD2" w:rsidRDefault="00400B45" w:rsidP="00521BD2">
      <w:pPr>
        <w:pStyle w:val="BodyText"/>
        <w:ind w:left="644"/>
      </w:pPr>
      <w:r w:rsidRPr="00521BD2">
        <w:t xml:space="preserve">Appendix </w:t>
      </w:r>
      <w:r w:rsidR="00521BD2" w:rsidRPr="00521BD2">
        <w:t>3</w:t>
      </w:r>
      <w:r w:rsidRPr="00521BD2">
        <w:t xml:space="preserve">, Full details of the </w:t>
      </w:r>
      <w:r w:rsidR="00C504E3">
        <w:rPr>
          <w:spacing w:val="-2"/>
        </w:rPr>
        <w:t>Strategic</w:t>
      </w:r>
      <w:r w:rsidRPr="00521BD2">
        <w:t xml:space="preserve"> Risk Register</w:t>
      </w:r>
    </w:p>
    <w:p w:rsidR="00700CAD" w:rsidRDefault="00700CAD">
      <w:pPr>
        <w:pStyle w:val="BodyText"/>
        <w:rPr>
          <w:sz w:val="20"/>
        </w:rPr>
      </w:pPr>
    </w:p>
    <w:p w:rsidR="00700CAD" w:rsidRDefault="00700CAD">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0E5FFC" w:rsidRDefault="000E5FFC">
      <w:pPr>
        <w:spacing w:before="1"/>
        <w:ind w:left="4698" w:right="5409"/>
        <w:jc w:val="center"/>
        <w:rPr>
          <w:sz w:val="16"/>
        </w:rPr>
      </w:pPr>
    </w:p>
    <w:p w:rsidR="000E5FFC" w:rsidRDefault="000E5FFC">
      <w:pPr>
        <w:spacing w:before="1"/>
        <w:ind w:left="4698" w:right="5409"/>
        <w:jc w:val="center"/>
        <w:rPr>
          <w:sz w:val="16"/>
        </w:rPr>
      </w:pPr>
    </w:p>
    <w:p w:rsidR="004C09B9" w:rsidRDefault="004C09B9">
      <w:pPr>
        <w:spacing w:before="1"/>
        <w:ind w:left="4698" w:right="5409"/>
        <w:jc w:val="center"/>
        <w:rPr>
          <w:sz w:val="16"/>
        </w:rPr>
      </w:pPr>
    </w:p>
    <w:p w:rsidR="004C09B9" w:rsidRDefault="004C09B9">
      <w:pPr>
        <w:spacing w:before="1"/>
        <w:ind w:left="4698" w:right="5409"/>
        <w:jc w:val="center"/>
        <w:rPr>
          <w:sz w:val="16"/>
        </w:rPr>
      </w:pPr>
    </w:p>
    <w:p w:rsidR="004C09B9" w:rsidRDefault="004C09B9">
      <w:pPr>
        <w:spacing w:before="1"/>
        <w:ind w:left="4698" w:right="5409"/>
        <w:jc w:val="center"/>
        <w:rPr>
          <w:sz w:val="16"/>
        </w:rPr>
      </w:pPr>
    </w:p>
    <w:p w:rsidR="000E5FFC" w:rsidRDefault="000E5FFC">
      <w:pPr>
        <w:spacing w:before="1"/>
        <w:ind w:left="4698" w:right="5409"/>
        <w:jc w:val="center"/>
        <w:rPr>
          <w:sz w:val="16"/>
        </w:rPr>
      </w:pPr>
    </w:p>
    <w:p w:rsidR="00521BD2" w:rsidRDefault="00521BD2" w:rsidP="005342F1">
      <w:pPr>
        <w:spacing w:line="276" w:lineRule="auto"/>
        <w:rPr>
          <w:b/>
          <w:color w:val="000000"/>
          <w:szCs w:val="24"/>
        </w:rPr>
      </w:pPr>
      <w:r>
        <w:rPr>
          <w:b/>
          <w:color w:val="000000"/>
          <w:szCs w:val="24"/>
        </w:rPr>
        <w:t>APPENDIX 1</w:t>
      </w:r>
      <w:r w:rsidRPr="008442D4">
        <w:rPr>
          <w:b/>
          <w:color w:val="000000"/>
          <w:szCs w:val="24"/>
        </w:rPr>
        <w:t xml:space="preserve"> </w:t>
      </w:r>
      <w:r>
        <w:rPr>
          <w:b/>
          <w:color w:val="000000"/>
          <w:szCs w:val="24"/>
        </w:rPr>
        <w:t>–</w:t>
      </w:r>
      <w:r w:rsidRPr="008442D4">
        <w:rPr>
          <w:b/>
          <w:color w:val="000000"/>
          <w:szCs w:val="24"/>
        </w:rPr>
        <w:t xml:space="preserve"> </w:t>
      </w:r>
      <w:r>
        <w:rPr>
          <w:b/>
          <w:color w:val="000000"/>
          <w:szCs w:val="24"/>
        </w:rPr>
        <w:t>List of Committees and associated risks linked to corporate objectives</w:t>
      </w:r>
    </w:p>
    <w:p w:rsidR="004D0E69" w:rsidRPr="008442D4" w:rsidRDefault="004D0E69" w:rsidP="00521BD2">
      <w:pPr>
        <w:spacing w:before="40" w:after="40" w:line="276" w:lineRule="auto"/>
        <w:rPr>
          <w:b/>
          <w:color w:val="000000"/>
          <w:szCs w:val="24"/>
        </w:rPr>
      </w:pPr>
    </w:p>
    <w:tbl>
      <w:tblPr>
        <w:tblStyle w:val="TableGrid"/>
        <w:tblW w:w="4600" w:type="pct"/>
        <w:tblInd w:w="108" w:type="dxa"/>
        <w:tblLook w:val="04A0" w:firstRow="1" w:lastRow="0" w:firstColumn="1" w:lastColumn="0" w:noHBand="0" w:noVBand="1"/>
      </w:tblPr>
      <w:tblGrid>
        <w:gridCol w:w="2518"/>
        <w:gridCol w:w="5239"/>
        <w:gridCol w:w="2065"/>
      </w:tblGrid>
      <w:tr w:rsidR="00521BD2" w:rsidRPr="00BB6378" w:rsidTr="005342F1">
        <w:trPr>
          <w:trHeight w:val="476"/>
        </w:trPr>
        <w:tc>
          <w:tcPr>
            <w:tcW w:w="1282" w:type="pct"/>
            <w:tcBorders>
              <w:top w:val="single" w:sz="4" w:space="0" w:color="auto"/>
              <w:left w:val="single" w:sz="4" w:space="0" w:color="auto"/>
              <w:bottom w:val="single" w:sz="4" w:space="0" w:color="auto"/>
              <w:right w:val="single" w:sz="4" w:space="0" w:color="auto"/>
            </w:tcBorders>
            <w:shd w:val="clear" w:color="auto" w:fill="002060"/>
            <w:hideMark/>
          </w:tcPr>
          <w:p w:rsidR="00521BD2" w:rsidRPr="00BB6378" w:rsidRDefault="00521BD2" w:rsidP="00646C8C">
            <w:pPr>
              <w:rPr>
                <w:b/>
              </w:rPr>
            </w:pPr>
            <w:r w:rsidRPr="00BB6378">
              <w:rPr>
                <w:b/>
              </w:rPr>
              <w:t>Committee</w:t>
            </w:r>
          </w:p>
        </w:tc>
        <w:tc>
          <w:tcPr>
            <w:tcW w:w="2666" w:type="pct"/>
            <w:tcBorders>
              <w:top w:val="single" w:sz="4" w:space="0" w:color="auto"/>
              <w:left w:val="single" w:sz="4" w:space="0" w:color="auto"/>
              <w:bottom w:val="single" w:sz="4" w:space="0" w:color="auto"/>
              <w:right w:val="single" w:sz="4" w:space="0" w:color="auto"/>
            </w:tcBorders>
            <w:shd w:val="clear" w:color="auto" w:fill="002060"/>
            <w:hideMark/>
          </w:tcPr>
          <w:p w:rsidR="00521BD2" w:rsidRPr="00BB6378" w:rsidRDefault="00521BD2" w:rsidP="00646C8C">
            <w:pPr>
              <w:rPr>
                <w:b/>
              </w:rPr>
            </w:pPr>
            <w:r w:rsidRPr="00BB6378">
              <w:rPr>
                <w:b/>
              </w:rPr>
              <w:t xml:space="preserve">Risks </w:t>
            </w:r>
          </w:p>
        </w:tc>
        <w:tc>
          <w:tcPr>
            <w:tcW w:w="1051" w:type="pct"/>
            <w:tcBorders>
              <w:top w:val="single" w:sz="4" w:space="0" w:color="auto"/>
              <w:left w:val="single" w:sz="4" w:space="0" w:color="auto"/>
              <w:bottom w:val="single" w:sz="4" w:space="0" w:color="auto"/>
              <w:right w:val="single" w:sz="4" w:space="0" w:color="auto"/>
            </w:tcBorders>
            <w:shd w:val="clear" w:color="auto" w:fill="002060"/>
            <w:hideMark/>
          </w:tcPr>
          <w:p w:rsidR="00521BD2" w:rsidRPr="00BB6378" w:rsidRDefault="00521BD2" w:rsidP="00646C8C">
            <w:pPr>
              <w:jc w:val="center"/>
              <w:rPr>
                <w:b/>
              </w:rPr>
            </w:pPr>
            <w:r w:rsidRPr="00BB6378">
              <w:rPr>
                <w:b/>
              </w:rPr>
              <w:t>**Corporate Objective</w:t>
            </w:r>
          </w:p>
        </w:tc>
      </w:tr>
      <w:tr w:rsidR="00521BD2" w:rsidRPr="00BB6378" w:rsidTr="005342F1">
        <w:trPr>
          <w:trHeight w:val="1213"/>
        </w:trPr>
        <w:tc>
          <w:tcPr>
            <w:tcW w:w="1282"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Staff Governance &amp; Person Centred Committee</w:t>
            </w:r>
          </w:p>
        </w:tc>
        <w:tc>
          <w:tcPr>
            <w:tcW w:w="2666"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W7 – Workforce Capacity and Capability</w:t>
            </w:r>
          </w:p>
          <w:p w:rsidR="00521BD2" w:rsidRPr="00BB6378" w:rsidRDefault="00521BD2" w:rsidP="00646C8C">
            <w:r w:rsidRPr="00BB6378">
              <w:t>W18 – Staff Health and Wellbeing</w:t>
            </w:r>
          </w:p>
          <w:p w:rsidR="00521BD2" w:rsidRPr="00BB6378" w:rsidRDefault="00521BD2" w:rsidP="00646C8C">
            <w:r w:rsidRPr="00BB6378">
              <w:t>B002/22 – Recruitment and Retention Executive Cohort</w:t>
            </w:r>
          </w:p>
          <w:p w:rsidR="00521BD2" w:rsidRPr="00BB6378" w:rsidRDefault="00521BD2" w:rsidP="00646C8C">
            <w:r w:rsidRPr="00BB6378">
              <w:t>B006/22 – International Recruitment</w:t>
            </w:r>
          </w:p>
        </w:tc>
        <w:tc>
          <w:tcPr>
            <w:tcW w:w="1051" w:type="pct"/>
            <w:tcBorders>
              <w:top w:val="single" w:sz="4" w:space="0" w:color="auto"/>
              <w:left w:val="single" w:sz="4" w:space="0" w:color="auto"/>
              <w:bottom w:val="single" w:sz="4" w:space="0" w:color="auto"/>
              <w:right w:val="single" w:sz="4" w:space="0" w:color="auto"/>
            </w:tcBorders>
          </w:tcPr>
          <w:p w:rsidR="00521BD2" w:rsidRPr="00BB6378" w:rsidRDefault="00521BD2" w:rsidP="00646C8C">
            <w:pPr>
              <w:jc w:val="center"/>
            </w:pPr>
            <w:r w:rsidRPr="00BB6378">
              <w:t>1, 2 &amp; 6</w:t>
            </w:r>
          </w:p>
          <w:p w:rsidR="00521BD2" w:rsidRPr="00BB6378" w:rsidRDefault="00521BD2" w:rsidP="00646C8C">
            <w:pPr>
              <w:jc w:val="center"/>
            </w:pPr>
            <w:r w:rsidRPr="00BB6378">
              <w:t>3</w:t>
            </w:r>
          </w:p>
          <w:p w:rsidR="00521BD2" w:rsidRPr="00BB6378" w:rsidRDefault="00521BD2" w:rsidP="00646C8C">
            <w:pPr>
              <w:jc w:val="center"/>
            </w:pPr>
            <w:r w:rsidRPr="00BB6378">
              <w:t>1</w:t>
            </w:r>
          </w:p>
          <w:p w:rsidR="00521BD2" w:rsidRPr="00BB6378" w:rsidRDefault="00521BD2" w:rsidP="00646C8C">
            <w:pPr>
              <w:jc w:val="center"/>
            </w:pPr>
          </w:p>
          <w:p w:rsidR="00521BD2" w:rsidRPr="00BB6378" w:rsidRDefault="00521BD2" w:rsidP="00646C8C">
            <w:pPr>
              <w:jc w:val="center"/>
            </w:pPr>
            <w:r w:rsidRPr="00BB6378">
              <w:t>3, 4</w:t>
            </w:r>
          </w:p>
        </w:tc>
      </w:tr>
      <w:tr w:rsidR="00521BD2" w:rsidRPr="00BB6378" w:rsidTr="005342F1">
        <w:trPr>
          <w:trHeight w:val="1268"/>
        </w:trPr>
        <w:tc>
          <w:tcPr>
            <w:tcW w:w="1282"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Finance &amp; Performance Committee</w:t>
            </w:r>
          </w:p>
        </w:tc>
        <w:tc>
          <w:tcPr>
            <w:tcW w:w="2666"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F8 – Financial Planning</w:t>
            </w:r>
          </w:p>
          <w:p w:rsidR="00521BD2" w:rsidRPr="00BB6378" w:rsidRDefault="00521BD2" w:rsidP="00646C8C">
            <w:r w:rsidRPr="00BB6378">
              <w:t>O9 – Waiting Times Management</w:t>
            </w:r>
          </w:p>
          <w:p w:rsidR="00521BD2" w:rsidRPr="00BB6378" w:rsidRDefault="00521BD2" w:rsidP="00646C8C">
            <w:r w:rsidRPr="00BB6378">
              <w:t>023 – eHealth Resources</w:t>
            </w:r>
          </w:p>
          <w:p w:rsidR="00521BD2" w:rsidRPr="00BB6378" w:rsidRDefault="00521BD2" w:rsidP="00646C8C">
            <w:r w:rsidRPr="00BB6378">
              <w:t>S13 – National and Regional Working</w:t>
            </w:r>
          </w:p>
          <w:p w:rsidR="00521BD2" w:rsidRPr="00BB6378" w:rsidRDefault="00802476" w:rsidP="00646C8C">
            <w:r>
              <w:t>S17 – Recovery Plan</w:t>
            </w:r>
          </w:p>
        </w:tc>
        <w:tc>
          <w:tcPr>
            <w:tcW w:w="1051"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pPr>
              <w:jc w:val="center"/>
            </w:pPr>
            <w:r w:rsidRPr="00BB6378">
              <w:t>1</w:t>
            </w:r>
          </w:p>
          <w:p w:rsidR="00521BD2" w:rsidRPr="00BB6378" w:rsidRDefault="00521BD2" w:rsidP="00646C8C">
            <w:pPr>
              <w:jc w:val="center"/>
            </w:pPr>
            <w:r w:rsidRPr="00BB6378">
              <w:t>1</w:t>
            </w:r>
          </w:p>
          <w:p w:rsidR="00521BD2" w:rsidRPr="00BB6378" w:rsidRDefault="00521BD2" w:rsidP="00646C8C">
            <w:pPr>
              <w:jc w:val="center"/>
            </w:pPr>
            <w:r w:rsidRPr="00BB6378">
              <w:t>2</w:t>
            </w:r>
          </w:p>
          <w:p w:rsidR="00521BD2" w:rsidRPr="00BB6378" w:rsidRDefault="00521BD2" w:rsidP="00646C8C">
            <w:pPr>
              <w:jc w:val="center"/>
            </w:pPr>
            <w:r w:rsidRPr="00BB6378">
              <w:t>5 &amp; 6</w:t>
            </w:r>
          </w:p>
          <w:p w:rsidR="00521BD2" w:rsidRPr="00BB6378" w:rsidRDefault="00802476" w:rsidP="00802476">
            <w:pPr>
              <w:jc w:val="center"/>
            </w:pPr>
            <w:r>
              <w:t>1 &amp; 5</w:t>
            </w:r>
          </w:p>
        </w:tc>
      </w:tr>
      <w:tr w:rsidR="00521BD2" w:rsidRPr="00BB6378" w:rsidTr="005342F1">
        <w:trPr>
          <w:trHeight w:val="1036"/>
        </w:trPr>
        <w:tc>
          <w:tcPr>
            <w:tcW w:w="1282"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 xml:space="preserve">Clinical Governance Committee </w:t>
            </w:r>
          </w:p>
        </w:tc>
        <w:tc>
          <w:tcPr>
            <w:tcW w:w="2666"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S6 – Healthcare Associated Infections</w:t>
            </w:r>
          </w:p>
          <w:p w:rsidR="00521BD2" w:rsidRPr="00BB6378" w:rsidRDefault="00521BD2" w:rsidP="00646C8C">
            <w:r w:rsidRPr="00BB6378">
              <w:t>S10 – Cyber Security</w:t>
            </w:r>
          </w:p>
          <w:p w:rsidR="00521BD2" w:rsidRPr="00BB6378" w:rsidRDefault="00521BD2" w:rsidP="00646C8C">
            <w:r w:rsidRPr="00BB6378">
              <w:t>S20 – Covid-19 Pandemic</w:t>
            </w:r>
          </w:p>
          <w:p w:rsidR="00521BD2" w:rsidRPr="00BB6378" w:rsidRDefault="00521BD2" w:rsidP="00646C8C">
            <w:r w:rsidRPr="00BB6378">
              <w:t>B001/22 – Ability to provide full Lab Services</w:t>
            </w:r>
          </w:p>
        </w:tc>
        <w:tc>
          <w:tcPr>
            <w:tcW w:w="1051"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pPr>
              <w:jc w:val="center"/>
            </w:pPr>
            <w:r w:rsidRPr="00BB6378">
              <w:t>2</w:t>
            </w:r>
          </w:p>
          <w:p w:rsidR="00521BD2" w:rsidRPr="00BB6378" w:rsidRDefault="00521BD2" w:rsidP="00646C8C">
            <w:pPr>
              <w:jc w:val="center"/>
            </w:pPr>
            <w:r w:rsidRPr="00BB6378">
              <w:t>2</w:t>
            </w:r>
          </w:p>
          <w:p w:rsidR="00521BD2" w:rsidRPr="00BB6378" w:rsidRDefault="00521BD2" w:rsidP="00646C8C">
            <w:pPr>
              <w:jc w:val="center"/>
            </w:pPr>
            <w:r w:rsidRPr="00BB6378">
              <w:t>4</w:t>
            </w:r>
          </w:p>
          <w:p w:rsidR="00521BD2" w:rsidRPr="00BB6378" w:rsidRDefault="00521BD2" w:rsidP="00646C8C">
            <w:pPr>
              <w:jc w:val="center"/>
            </w:pPr>
            <w:r w:rsidRPr="00BB6378">
              <w:t>2, 4</w:t>
            </w:r>
          </w:p>
        </w:tc>
      </w:tr>
      <w:tr w:rsidR="00521BD2" w:rsidRPr="00BB6378" w:rsidTr="005342F1">
        <w:trPr>
          <w:trHeight w:val="1689"/>
        </w:trPr>
        <w:tc>
          <w:tcPr>
            <w:tcW w:w="1282"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Strategic Portfolio Governance Committee</w:t>
            </w:r>
          </w:p>
        </w:tc>
        <w:tc>
          <w:tcPr>
            <w:tcW w:w="2666"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S3 – Innovation</w:t>
            </w:r>
          </w:p>
          <w:p w:rsidR="00521BD2" w:rsidRPr="00BB6378" w:rsidRDefault="00521BD2" w:rsidP="00646C8C">
            <w:r w:rsidRPr="00BB6378">
              <w:t>S11 – Expansion Programme</w:t>
            </w:r>
          </w:p>
          <w:p w:rsidR="00521BD2" w:rsidRPr="00BB6378" w:rsidRDefault="00521BD2" w:rsidP="00646C8C">
            <w:r w:rsidRPr="00BB6378">
              <w:t>S22 – Site Masterplan</w:t>
            </w:r>
          </w:p>
          <w:p w:rsidR="00521BD2" w:rsidRPr="00BB6378" w:rsidRDefault="00521BD2" w:rsidP="00646C8C">
            <w:r w:rsidRPr="00BB6378">
              <w:t>B003/22 – Centre for Sustainable Delivery commitment to NHS Scotland Recovery</w:t>
            </w:r>
          </w:p>
          <w:p w:rsidR="00521BD2" w:rsidRPr="00BB6378" w:rsidRDefault="00521BD2" w:rsidP="00646C8C">
            <w:r w:rsidRPr="00BB6378">
              <w:t>B004/22 – NHS Scotland Academy recruitment pressures</w:t>
            </w:r>
          </w:p>
        </w:tc>
        <w:tc>
          <w:tcPr>
            <w:tcW w:w="1051" w:type="pct"/>
            <w:tcBorders>
              <w:top w:val="single" w:sz="4" w:space="0" w:color="auto"/>
              <w:left w:val="single" w:sz="4" w:space="0" w:color="auto"/>
              <w:bottom w:val="single" w:sz="4" w:space="0" w:color="auto"/>
              <w:right w:val="single" w:sz="4" w:space="0" w:color="auto"/>
            </w:tcBorders>
          </w:tcPr>
          <w:p w:rsidR="00521BD2" w:rsidRPr="00BB6378" w:rsidRDefault="00521BD2" w:rsidP="00646C8C">
            <w:pPr>
              <w:jc w:val="center"/>
            </w:pPr>
            <w:r w:rsidRPr="00BB6378">
              <w:t>2, 5 &amp; 6</w:t>
            </w:r>
          </w:p>
          <w:p w:rsidR="00521BD2" w:rsidRPr="00BB6378" w:rsidRDefault="00521BD2" w:rsidP="00646C8C">
            <w:pPr>
              <w:jc w:val="center"/>
            </w:pPr>
            <w:r w:rsidRPr="00BB6378">
              <w:t>4</w:t>
            </w:r>
          </w:p>
          <w:p w:rsidR="00521BD2" w:rsidRPr="00BB6378" w:rsidRDefault="00521BD2" w:rsidP="00646C8C">
            <w:pPr>
              <w:jc w:val="center"/>
            </w:pPr>
            <w:r w:rsidRPr="00BB6378">
              <w:t>4</w:t>
            </w:r>
          </w:p>
          <w:p w:rsidR="00521BD2" w:rsidRPr="00BB6378" w:rsidRDefault="00521BD2" w:rsidP="00646C8C">
            <w:pPr>
              <w:jc w:val="center"/>
            </w:pPr>
            <w:r w:rsidRPr="00BB6378">
              <w:t>1, 5, 6</w:t>
            </w:r>
          </w:p>
          <w:p w:rsidR="00521BD2" w:rsidRPr="00BB6378" w:rsidRDefault="00521BD2" w:rsidP="00646C8C">
            <w:pPr>
              <w:jc w:val="center"/>
            </w:pPr>
          </w:p>
          <w:p w:rsidR="00521BD2" w:rsidRPr="00BB6378" w:rsidRDefault="00521BD2" w:rsidP="00646C8C">
            <w:pPr>
              <w:jc w:val="center"/>
            </w:pPr>
            <w:r w:rsidRPr="00BB6378">
              <w:t>1, 5, 6</w:t>
            </w:r>
          </w:p>
        </w:tc>
      </w:tr>
    </w:tbl>
    <w:p w:rsidR="00521BD2" w:rsidRPr="004F3CD2" w:rsidRDefault="00521BD2" w:rsidP="00521BD2">
      <w:pPr>
        <w:spacing w:before="40" w:after="40" w:line="276" w:lineRule="auto"/>
        <w:rPr>
          <w:color w:val="000000" w:themeColor="text1"/>
          <w:sz w:val="32"/>
          <w:szCs w:val="24"/>
        </w:rPr>
      </w:pPr>
    </w:p>
    <w:p w:rsidR="00521BD2" w:rsidRPr="004F3CD2" w:rsidRDefault="00521BD2" w:rsidP="00521BD2">
      <w:pPr>
        <w:pStyle w:val="Heading2"/>
        <w:ind w:left="1277" w:hanging="567"/>
        <w:rPr>
          <w:sz w:val="20"/>
          <w:szCs w:val="18"/>
        </w:rPr>
      </w:pPr>
      <w:r w:rsidRPr="004F3CD2">
        <w:rPr>
          <w:sz w:val="20"/>
          <w:szCs w:val="18"/>
        </w:rPr>
        <w:t>**Corporate Objectives Key:</w:t>
      </w:r>
    </w:p>
    <w:p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Executive Leadership and Governance for a High Performing Organisation</w:t>
      </w:r>
    </w:p>
    <w:p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High Performing Organisation</w:t>
      </w:r>
    </w:p>
    <w:p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Optimal Workforce and Leadership</w:t>
      </w:r>
    </w:p>
    <w:p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 xml:space="preserve">Expansion, Development and Optimal </w:t>
      </w:r>
      <w:proofErr w:type="spellStart"/>
      <w:r w:rsidRPr="004F3CD2">
        <w:rPr>
          <w:sz w:val="20"/>
        </w:rPr>
        <w:t>Utilisation</w:t>
      </w:r>
      <w:proofErr w:type="spellEnd"/>
      <w:r w:rsidRPr="004F3CD2">
        <w:rPr>
          <w:sz w:val="20"/>
        </w:rPr>
        <w:t xml:space="preserve"> of Facilities</w:t>
      </w:r>
    </w:p>
    <w:p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Centre for Sustainable Delivery</w:t>
      </w:r>
    </w:p>
    <w:p w:rsidR="00521BD2" w:rsidRPr="00802476" w:rsidRDefault="00802476" w:rsidP="00B27769">
      <w:pPr>
        <w:pStyle w:val="ListParagraph"/>
        <w:widowControl/>
        <w:numPr>
          <w:ilvl w:val="3"/>
          <w:numId w:val="17"/>
        </w:numPr>
        <w:autoSpaceDE/>
        <w:autoSpaceDN/>
        <w:spacing w:before="40" w:after="40" w:line="276" w:lineRule="auto"/>
        <w:ind w:left="1136" w:hanging="284"/>
        <w:contextualSpacing/>
        <w:rPr>
          <w:color w:val="000000" w:themeColor="text1"/>
          <w:szCs w:val="24"/>
        </w:rPr>
      </w:pPr>
      <w:r w:rsidRPr="00802476">
        <w:rPr>
          <w:sz w:val="20"/>
        </w:rPr>
        <w:t>NHS Scotland Academy</w:t>
      </w:r>
    </w:p>
    <w:p w:rsidR="00521BD2" w:rsidRDefault="00521BD2">
      <w:pPr>
        <w:spacing w:before="1"/>
        <w:ind w:left="4698" w:right="5409"/>
        <w:jc w:val="center"/>
        <w:rPr>
          <w:sz w:val="16"/>
        </w:rPr>
      </w:pPr>
    </w:p>
    <w:p w:rsidR="00700CAD" w:rsidRDefault="00700CAD"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pPr>
    </w:p>
    <w:p w:rsidR="005342F1" w:rsidRDefault="005342F1" w:rsidP="005342F1">
      <w:pPr>
        <w:rPr>
          <w:sz w:val="16"/>
        </w:rPr>
        <w:sectPr w:rsidR="005342F1" w:rsidSect="006E538B">
          <w:headerReference w:type="default" r:id="rId12"/>
          <w:pgSz w:w="11910" w:h="16840"/>
          <w:pgMar w:top="780" w:right="570" w:bottom="360" w:left="880" w:header="577" w:footer="173" w:gutter="0"/>
          <w:cols w:space="720"/>
        </w:sectPr>
      </w:pPr>
    </w:p>
    <w:p w:rsidR="00700CAD" w:rsidRDefault="00400B45" w:rsidP="005342F1">
      <w:pPr>
        <w:pStyle w:val="Heading2"/>
        <w:spacing w:before="94"/>
        <w:ind w:left="0"/>
      </w:pPr>
      <w:r>
        <w:lastRenderedPageBreak/>
        <w:t>APPENDIX</w:t>
      </w:r>
      <w:r>
        <w:rPr>
          <w:spacing w:val="-19"/>
        </w:rPr>
        <w:t xml:space="preserve"> </w:t>
      </w:r>
      <w:r w:rsidR="002F00FB">
        <w:t>2</w:t>
      </w:r>
      <w:r>
        <w:rPr>
          <w:spacing w:val="-17"/>
        </w:rPr>
        <w:t xml:space="preserve"> </w:t>
      </w:r>
      <w:r>
        <w:t>-</w:t>
      </w:r>
      <w:r>
        <w:rPr>
          <w:spacing w:val="-16"/>
        </w:rPr>
        <w:t xml:space="preserve"> </w:t>
      </w:r>
      <w:r>
        <w:t>At</w:t>
      </w:r>
      <w:r>
        <w:rPr>
          <w:spacing w:val="-17"/>
        </w:rPr>
        <w:t xml:space="preserve"> </w:t>
      </w:r>
      <w:r>
        <w:t>a</w:t>
      </w:r>
      <w:r>
        <w:rPr>
          <w:spacing w:val="-17"/>
        </w:rPr>
        <w:t xml:space="preserve"> </w:t>
      </w:r>
      <w:r>
        <w:t>Glance</w:t>
      </w:r>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p>
    <w:p w:rsidR="00700CAD" w:rsidRDefault="00700CAD">
      <w:pPr>
        <w:pStyle w:val="BodyText"/>
        <w:rPr>
          <w:b/>
          <w:sz w:val="7"/>
        </w:rPr>
      </w:pPr>
    </w:p>
    <w:tbl>
      <w:tblPr>
        <w:tblStyle w:val="TableGrid"/>
        <w:tblW w:w="4936" w:type="pct"/>
        <w:tblInd w:w="108" w:type="dxa"/>
        <w:tblLook w:val="04A0" w:firstRow="1" w:lastRow="0" w:firstColumn="1" w:lastColumn="0" w:noHBand="0" w:noVBand="1"/>
      </w:tblPr>
      <w:tblGrid>
        <w:gridCol w:w="941"/>
        <w:gridCol w:w="1475"/>
        <w:gridCol w:w="1569"/>
        <w:gridCol w:w="4142"/>
        <w:gridCol w:w="987"/>
        <w:gridCol w:w="874"/>
        <w:gridCol w:w="874"/>
        <w:gridCol w:w="874"/>
        <w:gridCol w:w="1480"/>
        <w:gridCol w:w="1140"/>
        <w:gridCol w:w="1258"/>
      </w:tblGrid>
      <w:tr w:rsidR="00802476" w:rsidRPr="00F409A8" w:rsidTr="005342F1">
        <w:trPr>
          <w:trHeight w:val="414"/>
          <w:tblHeader/>
        </w:trPr>
        <w:tc>
          <w:tcPr>
            <w:tcW w:w="301" w:type="pct"/>
            <w:shd w:val="clear" w:color="auto" w:fill="1F497D" w:themeFill="text2"/>
          </w:tcPr>
          <w:p w:rsidR="00802476" w:rsidRPr="00F409A8" w:rsidRDefault="00802476" w:rsidP="00397547">
            <w:pPr>
              <w:rPr>
                <w:b/>
                <w:color w:val="FFFFFF" w:themeColor="background1"/>
                <w:sz w:val="18"/>
              </w:rPr>
            </w:pPr>
            <w:r w:rsidRPr="00F409A8">
              <w:rPr>
                <w:b/>
                <w:color w:val="FFFFFF" w:themeColor="background1"/>
                <w:sz w:val="18"/>
              </w:rPr>
              <w:t>Risk ID</w:t>
            </w:r>
          </w:p>
        </w:tc>
        <w:tc>
          <w:tcPr>
            <w:tcW w:w="472" w:type="pct"/>
            <w:shd w:val="clear" w:color="auto" w:fill="1F497D" w:themeFill="text2"/>
          </w:tcPr>
          <w:p w:rsidR="00802476" w:rsidRPr="00F409A8" w:rsidRDefault="00802476" w:rsidP="00397547">
            <w:pPr>
              <w:jc w:val="center"/>
              <w:rPr>
                <w:b/>
                <w:color w:val="FFFFFF" w:themeColor="background1"/>
                <w:sz w:val="18"/>
              </w:rPr>
            </w:pPr>
            <w:r w:rsidRPr="00F409A8">
              <w:rPr>
                <w:b/>
                <w:color w:val="FFFFFF" w:themeColor="background1"/>
                <w:sz w:val="18"/>
              </w:rPr>
              <w:t>Committee</w:t>
            </w:r>
          </w:p>
        </w:tc>
        <w:tc>
          <w:tcPr>
            <w:tcW w:w="502" w:type="pct"/>
            <w:shd w:val="clear" w:color="auto" w:fill="1F497D" w:themeFill="text2"/>
          </w:tcPr>
          <w:p w:rsidR="00802476" w:rsidRPr="00F409A8" w:rsidRDefault="00802476" w:rsidP="00397547">
            <w:pPr>
              <w:rPr>
                <w:b/>
                <w:color w:val="FFFFFF" w:themeColor="background1"/>
                <w:sz w:val="18"/>
              </w:rPr>
            </w:pPr>
            <w:r w:rsidRPr="00F409A8">
              <w:rPr>
                <w:b/>
                <w:color w:val="FFFFFF" w:themeColor="background1"/>
                <w:sz w:val="18"/>
              </w:rPr>
              <w:t>Title</w:t>
            </w:r>
          </w:p>
        </w:tc>
        <w:tc>
          <w:tcPr>
            <w:tcW w:w="1326" w:type="pct"/>
            <w:shd w:val="clear" w:color="auto" w:fill="1F497D" w:themeFill="text2"/>
          </w:tcPr>
          <w:p w:rsidR="00802476" w:rsidRPr="00F409A8" w:rsidRDefault="00802476" w:rsidP="00397547">
            <w:pPr>
              <w:rPr>
                <w:b/>
                <w:color w:val="FFFFFF" w:themeColor="background1"/>
                <w:sz w:val="18"/>
              </w:rPr>
            </w:pPr>
            <w:r w:rsidRPr="00F409A8">
              <w:rPr>
                <w:b/>
                <w:color w:val="FFFFFF" w:themeColor="background1"/>
                <w:sz w:val="18"/>
              </w:rPr>
              <w:t>Key factors</w:t>
            </w:r>
          </w:p>
        </w:tc>
        <w:tc>
          <w:tcPr>
            <w:tcW w:w="316" w:type="pct"/>
            <w:shd w:val="clear" w:color="auto" w:fill="1F497D" w:themeFill="text2"/>
          </w:tcPr>
          <w:p w:rsidR="00802476" w:rsidRPr="00F409A8" w:rsidRDefault="00802476" w:rsidP="00397547">
            <w:pPr>
              <w:jc w:val="center"/>
              <w:rPr>
                <w:b/>
                <w:color w:val="FFFFFF" w:themeColor="background1"/>
                <w:sz w:val="18"/>
              </w:rPr>
            </w:pPr>
            <w:r w:rsidRPr="00F409A8">
              <w:rPr>
                <w:b/>
                <w:color w:val="FFFFFF" w:themeColor="background1"/>
                <w:sz w:val="18"/>
              </w:rPr>
              <w:t>Target</w:t>
            </w:r>
          </w:p>
        </w:tc>
        <w:tc>
          <w:tcPr>
            <w:tcW w:w="280" w:type="pct"/>
            <w:shd w:val="clear" w:color="auto" w:fill="1F497D" w:themeFill="text2"/>
          </w:tcPr>
          <w:p w:rsidR="00802476" w:rsidRPr="00F409A8" w:rsidRDefault="00802476" w:rsidP="00397547">
            <w:pPr>
              <w:jc w:val="center"/>
              <w:rPr>
                <w:b/>
                <w:color w:val="FFFFFF" w:themeColor="background1"/>
                <w:sz w:val="18"/>
              </w:rPr>
            </w:pPr>
            <w:r>
              <w:rPr>
                <w:b/>
                <w:color w:val="FFFFFF" w:themeColor="background1"/>
                <w:sz w:val="18"/>
              </w:rPr>
              <w:t>May 23</w:t>
            </w:r>
          </w:p>
        </w:tc>
        <w:tc>
          <w:tcPr>
            <w:tcW w:w="280" w:type="pct"/>
            <w:shd w:val="clear" w:color="auto" w:fill="1F497D" w:themeFill="text2"/>
          </w:tcPr>
          <w:p w:rsidR="00802476" w:rsidRDefault="00802476" w:rsidP="00397547">
            <w:pPr>
              <w:jc w:val="center"/>
              <w:rPr>
                <w:b/>
                <w:color w:val="FFFFFF" w:themeColor="background1"/>
                <w:sz w:val="18"/>
              </w:rPr>
            </w:pPr>
            <w:r>
              <w:rPr>
                <w:b/>
                <w:color w:val="FFFFFF" w:themeColor="background1"/>
                <w:sz w:val="18"/>
              </w:rPr>
              <w:t>July 23</w:t>
            </w:r>
          </w:p>
        </w:tc>
        <w:tc>
          <w:tcPr>
            <w:tcW w:w="280" w:type="pct"/>
            <w:shd w:val="clear" w:color="auto" w:fill="1F497D" w:themeFill="text2"/>
          </w:tcPr>
          <w:p w:rsidR="00802476" w:rsidRPr="00F409A8" w:rsidRDefault="00802476" w:rsidP="00397547">
            <w:pPr>
              <w:jc w:val="center"/>
              <w:rPr>
                <w:b/>
                <w:color w:val="FFFFFF" w:themeColor="background1"/>
                <w:sz w:val="18"/>
              </w:rPr>
            </w:pPr>
            <w:r>
              <w:rPr>
                <w:b/>
                <w:color w:val="FFFFFF" w:themeColor="background1"/>
                <w:sz w:val="18"/>
              </w:rPr>
              <w:t>Aug 23</w:t>
            </w:r>
          </w:p>
        </w:tc>
        <w:tc>
          <w:tcPr>
            <w:tcW w:w="474" w:type="pct"/>
            <w:shd w:val="clear" w:color="auto" w:fill="1F497D" w:themeFill="text2"/>
          </w:tcPr>
          <w:p w:rsidR="00802476" w:rsidRPr="00F409A8" w:rsidRDefault="00802476" w:rsidP="00397547">
            <w:pPr>
              <w:jc w:val="center"/>
              <w:rPr>
                <w:b/>
                <w:color w:val="FFFFFF" w:themeColor="background1"/>
                <w:sz w:val="18"/>
              </w:rPr>
            </w:pPr>
            <w:r w:rsidRPr="00F409A8">
              <w:rPr>
                <w:b/>
                <w:color w:val="FFFFFF" w:themeColor="background1"/>
                <w:sz w:val="18"/>
              </w:rPr>
              <w:t>Exec Lead</w:t>
            </w:r>
          </w:p>
        </w:tc>
        <w:tc>
          <w:tcPr>
            <w:tcW w:w="365" w:type="pct"/>
            <w:shd w:val="clear" w:color="auto" w:fill="1F497D" w:themeFill="text2"/>
          </w:tcPr>
          <w:p w:rsidR="00802476" w:rsidRPr="00F409A8" w:rsidRDefault="00802476" w:rsidP="00397547">
            <w:pPr>
              <w:rPr>
                <w:b/>
                <w:color w:val="FFFFFF" w:themeColor="background1"/>
                <w:sz w:val="18"/>
              </w:rPr>
            </w:pPr>
            <w:r w:rsidRPr="00F409A8">
              <w:rPr>
                <w:b/>
                <w:color w:val="FFFFFF" w:themeColor="background1"/>
                <w:sz w:val="18"/>
              </w:rPr>
              <w:t>Opened</w:t>
            </w:r>
          </w:p>
        </w:tc>
        <w:tc>
          <w:tcPr>
            <w:tcW w:w="403" w:type="pct"/>
            <w:shd w:val="clear" w:color="auto" w:fill="1F497D" w:themeFill="text2"/>
          </w:tcPr>
          <w:p w:rsidR="00802476" w:rsidRPr="00F409A8" w:rsidRDefault="00802476" w:rsidP="00397547">
            <w:pPr>
              <w:rPr>
                <w:b/>
                <w:color w:val="FFFFFF" w:themeColor="background1"/>
                <w:sz w:val="16"/>
                <w:szCs w:val="16"/>
              </w:rPr>
            </w:pPr>
            <w:r w:rsidRPr="00F409A8">
              <w:rPr>
                <w:b/>
                <w:color w:val="FFFFFF" w:themeColor="background1"/>
                <w:sz w:val="16"/>
                <w:szCs w:val="16"/>
              </w:rPr>
              <w:t>Corporate Objective</w:t>
            </w:r>
          </w:p>
        </w:tc>
      </w:tr>
      <w:tr w:rsidR="00802476" w:rsidRPr="002A6668" w:rsidTr="005342F1">
        <w:trPr>
          <w:trHeight w:val="748"/>
        </w:trPr>
        <w:tc>
          <w:tcPr>
            <w:tcW w:w="301" w:type="pct"/>
          </w:tcPr>
          <w:p w:rsidR="00802476" w:rsidRPr="002A6668" w:rsidRDefault="00802476" w:rsidP="00397547">
            <w:pPr>
              <w:rPr>
                <w:sz w:val="16"/>
                <w:szCs w:val="16"/>
              </w:rPr>
            </w:pPr>
            <w:r w:rsidRPr="0007540E">
              <w:rPr>
                <w:sz w:val="16"/>
                <w:szCs w:val="16"/>
              </w:rPr>
              <w:t>S6</w:t>
            </w:r>
          </w:p>
        </w:tc>
        <w:tc>
          <w:tcPr>
            <w:tcW w:w="472" w:type="pct"/>
          </w:tcPr>
          <w:p w:rsidR="00802476" w:rsidRPr="002A6668" w:rsidRDefault="00802476" w:rsidP="00397547">
            <w:pPr>
              <w:jc w:val="center"/>
              <w:rPr>
                <w:sz w:val="16"/>
                <w:szCs w:val="16"/>
              </w:rPr>
            </w:pPr>
            <w:r w:rsidRPr="0007540E">
              <w:rPr>
                <w:sz w:val="16"/>
                <w:szCs w:val="16"/>
              </w:rPr>
              <w:t>CGC</w:t>
            </w:r>
          </w:p>
        </w:tc>
        <w:tc>
          <w:tcPr>
            <w:tcW w:w="502" w:type="pct"/>
          </w:tcPr>
          <w:p w:rsidR="00802476" w:rsidRPr="002A6668" w:rsidRDefault="00802476" w:rsidP="00397547">
            <w:pPr>
              <w:rPr>
                <w:sz w:val="16"/>
                <w:szCs w:val="16"/>
              </w:rPr>
            </w:pPr>
            <w:r w:rsidRPr="0007540E">
              <w:rPr>
                <w:sz w:val="16"/>
                <w:szCs w:val="16"/>
              </w:rPr>
              <w:t>Healthcare Associated Infections</w:t>
            </w:r>
          </w:p>
        </w:tc>
        <w:tc>
          <w:tcPr>
            <w:tcW w:w="1326" w:type="pct"/>
          </w:tcPr>
          <w:p w:rsidR="00802476" w:rsidRPr="002A6668" w:rsidRDefault="00802476" w:rsidP="00397547">
            <w:pPr>
              <w:rPr>
                <w:sz w:val="16"/>
                <w:szCs w:val="16"/>
              </w:rPr>
            </w:pPr>
            <w:r w:rsidRPr="0007540E">
              <w:rPr>
                <w:sz w:val="16"/>
                <w:szCs w:val="16"/>
              </w:rPr>
              <w:t>If we do not maintain adequate precautions we increase our susceptibility to Healthcare Associated Infection events, impacting delivery of corporate objectives</w:t>
            </w:r>
          </w:p>
        </w:tc>
        <w:tc>
          <w:tcPr>
            <w:tcW w:w="316" w:type="pct"/>
            <w:shd w:val="clear" w:color="auto" w:fill="FFFF00"/>
          </w:tcPr>
          <w:p w:rsidR="00802476" w:rsidRPr="00FE23A2" w:rsidRDefault="00802476" w:rsidP="00397547">
            <w:pPr>
              <w:jc w:val="center"/>
              <w:rPr>
                <w:b/>
                <w:sz w:val="16"/>
                <w:szCs w:val="16"/>
              </w:rPr>
            </w:pPr>
            <w:r w:rsidRPr="0007540E">
              <w:rPr>
                <w:b/>
                <w:sz w:val="16"/>
                <w:szCs w:val="16"/>
              </w:rPr>
              <w:t>8</w:t>
            </w:r>
          </w:p>
        </w:tc>
        <w:tc>
          <w:tcPr>
            <w:tcW w:w="280" w:type="pct"/>
            <w:shd w:val="clear" w:color="auto" w:fill="FFFF00"/>
          </w:tcPr>
          <w:p w:rsidR="00802476" w:rsidRPr="002A6668" w:rsidRDefault="00802476" w:rsidP="00397547">
            <w:pPr>
              <w:jc w:val="center"/>
              <w:rPr>
                <w:sz w:val="16"/>
                <w:szCs w:val="16"/>
              </w:rPr>
            </w:pPr>
            <w:r w:rsidRPr="0007540E">
              <w:rPr>
                <w:b/>
                <w:sz w:val="16"/>
                <w:szCs w:val="16"/>
              </w:rPr>
              <w:t>8 (Med)</w:t>
            </w:r>
          </w:p>
        </w:tc>
        <w:tc>
          <w:tcPr>
            <w:tcW w:w="280" w:type="pct"/>
            <w:shd w:val="clear" w:color="auto" w:fill="FFFF00"/>
          </w:tcPr>
          <w:p w:rsidR="00802476" w:rsidRPr="0007540E" w:rsidRDefault="00802476" w:rsidP="00397547">
            <w:pPr>
              <w:jc w:val="center"/>
              <w:rPr>
                <w:b/>
                <w:sz w:val="16"/>
                <w:szCs w:val="16"/>
              </w:rPr>
            </w:pPr>
            <w:r w:rsidRPr="0007540E">
              <w:rPr>
                <w:b/>
                <w:sz w:val="16"/>
                <w:szCs w:val="16"/>
              </w:rPr>
              <w:t>8 (Med)</w:t>
            </w:r>
          </w:p>
        </w:tc>
        <w:tc>
          <w:tcPr>
            <w:tcW w:w="280" w:type="pct"/>
            <w:shd w:val="clear" w:color="auto" w:fill="FFFF00"/>
          </w:tcPr>
          <w:p w:rsidR="00802476" w:rsidRPr="0007540E" w:rsidRDefault="00802476" w:rsidP="00397547">
            <w:pPr>
              <w:jc w:val="center"/>
              <w:rPr>
                <w:sz w:val="16"/>
                <w:szCs w:val="16"/>
              </w:rPr>
            </w:pPr>
            <w:r w:rsidRPr="0007540E">
              <w:rPr>
                <w:b/>
                <w:sz w:val="16"/>
                <w:szCs w:val="16"/>
              </w:rPr>
              <w:t>8 (Med)</w:t>
            </w:r>
          </w:p>
        </w:tc>
        <w:tc>
          <w:tcPr>
            <w:tcW w:w="474" w:type="pct"/>
          </w:tcPr>
          <w:p w:rsidR="00802476" w:rsidRPr="002A6668" w:rsidRDefault="00802476" w:rsidP="00397547">
            <w:pPr>
              <w:jc w:val="center"/>
              <w:rPr>
                <w:sz w:val="16"/>
                <w:szCs w:val="16"/>
              </w:rPr>
            </w:pPr>
            <w:r w:rsidRPr="0007540E">
              <w:rPr>
                <w:sz w:val="16"/>
                <w:szCs w:val="16"/>
              </w:rPr>
              <w:t>Director of Nursing &amp; AHPs</w:t>
            </w:r>
          </w:p>
        </w:tc>
        <w:tc>
          <w:tcPr>
            <w:tcW w:w="365" w:type="pct"/>
          </w:tcPr>
          <w:p w:rsidR="00802476" w:rsidRPr="002A6668" w:rsidRDefault="00802476" w:rsidP="00397547">
            <w:pPr>
              <w:jc w:val="center"/>
              <w:rPr>
                <w:sz w:val="16"/>
                <w:szCs w:val="16"/>
              </w:rPr>
            </w:pPr>
            <w:r w:rsidRPr="0007540E">
              <w:rPr>
                <w:sz w:val="16"/>
                <w:szCs w:val="16"/>
              </w:rPr>
              <w:t>Nov 2020</w:t>
            </w:r>
          </w:p>
        </w:tc>
        <w:tc>
          <w:tcPr>
            <w:tcW w:w="403" w:type="pct"/>
            <w:shd w:val="clear" w:color="auto" w:fill="auto"/>
          </w:tcPr>
          <w:p w:rsidR="00802476" w:rsidRPr="002A6668" w:rsidRDefault="00802476" w:rsidP="00397547">
            <w:pPr>
              <w:jc w:val="center"/>
              <w:rPr>
                <w:b/>
                <w:sz w:val="16"/>
                <w:szCs w:val="16"/>
              </w:rPr>
            </w:pPr>
            <w:r w:rsidRPr="0007540E">
              <w:rPr>
                <w:b/>
                <w:sz w:val="16"/>
                <w:szCs w:val="16"/>
              </w:rPr>
              <w:t>2</w:t>
            </w:r>
          </w:p>
        </w:tc>
      </w:tr>
      <w:tr w:rsidR="00802476" w:rsidRPr="002A6668" w:rsidTr="004774E1">
        <w:trPr>
          <w:trHeight w:val="1313"/>
        </w:trPr>
        <w:tc>
          <w:tcPr>
            <w:tcW w:w="301" w:type="pct"/>
          </w:tcPr>
          <w:p w:rsidR="00802476" w:rsidRPr="002A6668" w:rsidRDefault="00802476" w:rsidP="00397547">
            <w:pPr>
              <w:rPr>
                <w:sz w:val="16"/>
                <w:szCs w:val="16"/>
              </w:rPr>
            </w:pPr>
            <w:r w:rsidRPr="0007540E">
              <w:rPr>
                <w:sz w:val="16"/>
                <w:szCs w:val="16"/>
              </w:rPr>
              <w:t>S20</w:t>
            </w:r>
          </w:p>
        </w:tc>
        <w:tc>
          <w:tcPr>
            <w:tcW w:w="472" w:type="pct"/>
          </w:tcPr>
          <w:p w:rsidR="00802476" w:rsidRPr="002A6668" w:rsidRDefault="00802476" w:rsidP="00397547">
            <w:pPr>
              <w:jc w:val="center"/>
              <w:rPr>
                <w:sz w:val="16"/>
                <w:szCs w:val="16"/>
              </w:rPr>
            </w:pPr>
            <w:r w:rsidRPr="0007540E">
              <w:rPr>
                <w:sz w:val="16"/>
                <w:szCs w:val="16"/>
              </w:rPr>
              <w:t>CGC</w:t>
            </w:r>
          </w:p>
        </w:tc>
        <w:tc>
          <w:tcPr>
            <w:tcW w:w="502" w:type="pct"/>
          </w:tcPr>
          <w:p w:rsidR="00802476" w:rsidRPr="002A6668" w:rsidRDefault="00802476" w:rsidP="00397547">
            <w:pPr>
              <w:rPr>
                <w:sz w:val="16"/>
                <w:szCs w:val="16"/>
              </w:rPr>
            </w:pPr>
            <w:r w:rsidRPr="0007540E">
              <w:rPr>
                <w:sz w:val="16"/>
                <w:szCs w:val="16"/>
              </w:rPr>
              <w:t>Covid-19 Pandemic</w:t>
            </w:r>
          </w:p>
        </w:tc>
        <w:tc>
          <w:tcPr>
            <w:tcW w:w="1326" w:type="pct"/>
          </w:tcPr>
          <w:p w:rsidR="00802476" w:rsidRPr="002A6668" w:rsidRDefault="00802476" w:rsidP="00397547">
            <w:pPr>
              <w:rPr>
                <w:sz w:val="16"/>
                <w:szCs w:val="16"/>
              </w:rPr>
            </w:pPr>
            <w:r w:rsidRPr="0007540E">
              <w:rPr>
                <w:sz w:val="16"/>
                <w:szCs w:val="16"/>
              </w:rPr>
              <w:t xml:space="preserve">If we are unable to manage the ongoing impact of the COVID-19 pandemic, specifically relating to staff capacity and COVID precautions (4 national guidance and physical distancing SG guidance) for staff/ patients, we will be unable to support deliver our core activity  </w:t>
            </w:r>
          </w:p>
        </w:tc>
        <w:tc>
          <w:tcPr>
            <w:tcW w:w="316" w:type="pct"/>
            <w:shd w:val="clear" w:color="auto" w:fill="FFFF00"/>
          </w:tcPr>
          <w:p w:rsidR="00802476" w:rsidRPr="00FE23A2" w:rsidRDefault="00802476" w:rsidP="00397547">
            <w:pPr>
              <w:jc w:val="center"/>
              <w:rPr>
                <w:b/>
                <w:sz w:val="16"/>
                <w:szCs w:val="16"/>
              </w:rPr>
            </w:pPr>
            <w:r w:rsidRPr="0007540E">
              <w:rPr>
                <w:b/>
                <w:sz w:val="16"/>
                <w:szCs w:val="16"/>
              </w:rPr>
              <w:t>4</w:t>
            </w:r>
          </w:p>
        </w:tc>
        <w:tc>
          <w:tcPr>
            <w:tcW w:w="280" w:type="pct"/>
            <w:shd w:val="clear" w:color="auto" w:fill="FFFF00"/>
          </w:tcPr>
          <w:p w:rsidR="00802476" w:rsidRPr="002A6668" w:rsidRDefault="00802476" w:rsidP="00397547">
            <w:pPr>
              <w:jc w:val="center"/>
              <w:rPr>
                <w:sz w:val="16"/>
                <w:szCs w:val="16"/>
              </w:rPr>
            </w:pPr>
            <w:r w:rsidRPr="0007540E">
              <w:rPr>
                <w:b/>
                <w:sz w:val="16"/>
                <w:szCs w:val="16"/>
              </w:rPr>
              <w:t>9 (Med)</w:t>
            </w:r>
          </w:p>
        </w:tc>
        <w:tc>
          <w:tcPr>
            <w:tcW w:w="280" w:type="pct"/>
            <w:shd w:val="clear" w:color="auto" w:fill="FFFF00"/>
          </w:tcPr>
          <w:p w:rsidR="00802476" w:rsidRPr="0007540E" w:rsidRDefault="00802476" w:rsidP="00397547">
            <w:pPr>
              <w:jc w:val="center"/>
              <w:rPr>
                <w:b/>
                <w:sz w:val="16"/>
                <w:szCs w:val="16"/>
              </w:rPr>
            </w:pPr>
            <w:r w:rsidRPr="0007540E">
              <w:rPr>
                <w:b/>
                <w:sz w:val="16"/>
                <w:szCs w:val="16"/>
              </w:rPr>
              <w:t>9 (Med)</w:t>
            </w:r>
          </w:p>
        </w:tc>
        <w:tc>
          <w:tcPr>
            <w:tcW w:w="280" w:type="pct"/>
            <w:shd w:val="clear" w:color="auto" w:fill="00B050"/>
          </w:tcPr>
          <w:p w:rsidR="00802476" w:rsidRPr="0007540E" w:rsidRDefault="004774E1" w:rsidP="00397547">
            <w:pPr>
              <w:jc w:val="center"/>
              <w:rPr>
                <w:sz w:val="16"/>
                <w:szCs w:val="16"/>
              </w:rPr>
            </w:pPr>
            <w:r>
              <w:rPr>
                <w:b/>
                <w:sz w:val="16"/>
                <w:szCs w:val="16"/>
              </w:rPr>
              <w:t>3 (Low)</w:t>
            </w:r>
          </w:p>
        </w:tc>
        <w:tc>
          <w:tcPr>
            <w:tcW w:w="474" w:type="pct"/>
          </w:tcPr>
          <w:p w:rsidR="00802476" w:rsidRPr="002A6668" w:rsidRDefault="00802476" w:rsidP="00397547">
            <w:pPr>
              <w:jc w:val="center"/>
              <w:rPr>
                <w:sz w:val="16"/>
                <w:szCs w:val="16"/>
              </w:rPr>
            </w:pPr>
            <w:r w:rsidRPr="0007540E">
              <w:rPr>
                <w:sz w:val="16"/>
                <w:szCs w:val="16"/>
              </w:rPr>
              <w:t>Director of Nursing &amp; AHPs</w:t>
            </w:r>
          </w:p>
        </w:tc>
        <w:tc>
          <w:tcPr>
            <w:tcW w:w="365" w:type="pct"/>
          </w:tcPr>
          <w:p w:rsidR="00802476" w:rsidRPr="002A6668" w:rsidRDefault="00802476" w:rsidP="00397547">
            <w:pPr>
              <w:jc w:val="center"/>
              <w:rPr>
                <w:sz w:val="16"/>
                <w:szCs w:val="16"/>
              </w:rPr>
            </w:pPr>
            <w:r w:rsidRPr="0007540E">
              <w:rPr>
                <w:sz w:val="16"/>
                <w:szCs w:val="16"/>
              </w:rPr>
              <w:t>Nov 2020</w:t>
            </w:r>
          </w:p>
        </w:tc>
        <w:tc>
          <w:tcPr>
            <w:tcW w:w="403" w:type="pct"/>
            <w:shd w:val="clear" w:color="auto" w:fill="auto"/>
          </w:tcPr>
          <w:p w:rsidR="00802476" w:rsidRPr="002A6668" w:rsidRDefault="00802476" w:rsidP="00397547">
            <w:pPr>
              <w:jc w:val="center"/>
              <w:rPr>
                <w:b/>
                <w:sz w:val="16"/>
                <w:szCs w:val="16"/>
              </w:rPr>
            </w:pPr>
            <w:r w:rsidRPr="0007540E">
              <w:rPr>
                <w:b/>
                <w:sz w:val="16"/>
                <w:szCs w:val="16"/>
              </w:rPr>
              <w:t>4</w:t>
            </w:r>
          </w:p>
        </w:tc>
      </w:tr>
      <w:tr w:rsidR="00802476" w:rsidRPr="002A6668" w:rsidTr="005342F1">
        <w:trPr>
          <w:trHeight w:val="552"/>
        </w:trPr>
        <w:tc>
          <w:tcPr>
            <w:tcW w:w="301" w:type="pct"/>
          </w:tcPr>
          <w:p w:rsidR="00802476" w:rsidRPr="002A6668" w:rsidRDefault="00802476" w:rsidP="00397547">
            <w:pPr>
              <w:rPr>
                <w:sz w:val="16"/>
                <w:szCs w:val="16"/>
              </w:rPr>
            </w:pPr>
            <w:r w:rsidRPr="0007540E">
              <w:rPr>
                <w:sz w:val="16"/>
                <w:szCs w:val="16"/>
              </w:rPr>
              <w:t>S10</w:t>
            </w:r>
          </w:p>
        </w:tc>
        <w:tc>
          <w:tcPr>
            <w:tcW w:w="472" w:type="pct"/>
          </w:tcPr>
          <w:p w:rsidR="00802476" w:rsidRPr="002A6668" w:rsidRDefault="00802476" w:rsidP="00397547">
            <w:pPr>
              <w:jc w:val="center"/>
              <w:rPr>
                <w:sz w:val="16"/>
                <w:szCs w:val="16"/>
              </w:rPr>
            </w:pPr>
            <w:r w:rsidRPr="0007540E">
              <w:rPr>
                <w:sz w:val="16"/>
                <w:szCs w:val="16"/>
              </w:rPr>
              <w:t>CGC</w:t>
            </w:r>
          </w:p>
        </w:tc>
        <w:tc>
          <w:tcPr>
            <w:tcW w:w="502" w:type="pct"/>
          </w:tcPr>
          <w:p w:rsidR="00802476" w:rsidRPr="002A6668" w:rsidRDefault="00802476" w:rsidP="00397547">
            <w:pPr>
              <w:rPr>
                <w:sz w:val="16"/>
                <w:szCs w:val="16"/>
              </w:rPr>
            </w:pPr>
            <w:r w:rsidRPr="0007540E">
              <w:rPr>
                <w:sz w:val="16"/>
                <w:szCs w:val="16"/>
              </w:rPr>
              <w:t>Cyber Security</w:t>
            </w:r>
          </w:p>
        </w:tc>
        <w:tc>
          <w:tcPr>
            <w:tcW w:w="1326" w:type="pct"/>
          </w:tcPr>
          <w:p w:rsidR="00802476" w:rsidRPr="002A6668" w:rsidRDefault="00802476" w:rsidP="00397547">
            <w:pPr>
              <w:rPr>
                <w:sz w:val="16"/>
                <w:szCs w:val="16"/>
              </w:rPr>
            </w:pPr>
            <w:r w:rsidRPr="0007540E">
              <w:rPr>
                <w:sz w:val="16"/>
                <w:szCs w:val="16"/>
              </w:rPr>
              <w:t>If we do not sustain our cyber resilience, then we are susceptible to cyber breaches and attacks</w:t>
            </w:r>
          </w:p>
        </w:tc>
        <w:tc>
          <w:tcPr>
            <w:tcW w:w="316" w:type="pct"/>
            <w:shd w:val="clear" w:color="auto" w:fill="FFFF00"/>
          </w:tcPr>
          <w:p w:rsidR="00802476" w:rsidRPr="00FE23A2" w:rsidRDefault="00802476" w:rsidP="00397547">
            <w:pPr>
              <w:jc w:val="center"/>
              <w:rPr>
                <w:b/>
                <w:sz w:val="16"/>
                <w:szCs w:val="16"/>
              </w:rPr>
            </w:pPr>
            <w:r w:rsidRPr="0007540E">
              <w:rPr>
                <w:b/>
                <w:sz w:val="16"/>
                <w:szCs w:val="16"/>
              </w:rPr>
              <w:t>8</w:t>
            </w:r>
          </w:p>
        </w:tc>
        <w:tc>
          <w:tcPr>
            <w:tcW w:w="280" w:type="pct"/>
            <w:shd w:val="clear" w:color="auto" w:fill="FFFF00"/>
          </w:tcPr>
          <w:p w:rsidR="00802476" w:rsidRPr="002A6668" w:rsidRDefault="00802476" w:rsidP="00397547">
            <w:pPr>
              <w:jc w:val="center"/>
              <w:rPr>
                <w:sz w:val="16"/>
                <w:szCs w:val="16"/>
              </w:rPr>
            </w:pPr>
            <w:r w:rsidRPr="0007540E">
              <w:rPr>
                <w:b/>
                <w:sz w:val="16"/>
                <w:szCs w:val="16"/>
              </w:rPr>
              <w:t>8 (Med)</w:t>
            </w:r>
          </w:p>
        </w:tc>
        <w:tc>
          <w:tcPr>
            <w:tcW w:w="280" w:type="pct"/>
            <w:shd w:val="clear" w:color="auto" w:fill="FFFF00"/>
          </w:tcPr>
          <w:p w:rsidR="00802476" w:rsidRPr="0007540E" w:rsidRDefault="00802476" w:rsidP="00397547">
            <w:pPr>
              <w:jc w:val="center"/>
              <w:rPr>
                <w:b/>
                <w:sz w:val="16"/>
                <w:szCs w:val="16"/>
              </w:rPr>
            </w:pPr>
            <w:r w:rsidRPr="0007540E">
              <w:rPr>
                <w:b/>
                <w:sz w:val="16"/>
                <w:szCs w:val="16"/>
              </w:rPr>
              <w:t>8 (Med)</w:t>
            </w:r>
          </w:p>
        </w:tc>
        <w:tc>
          <w:tcPr>
            <w:tcW w:w="280" w:type="pct"/>
            <w:shd w:val="clear" w:color="auto" w:fill="FFFF00"/>
          </w:tcPr>
          <w:p w:rsidR="00802476" w:rsidRPr="0007540E" w:rsidRDefault="00802476" w:rsidP="00397547">
            <w:pPr>
              <w:jc w:val="center"/>
              <w:rPr>
                <w:sz w:val="16"/>
                <w:szCs w:val="16"/>
              </w:rPr>
            </w:pPr>
            <w:r w:rsidRPr="0007540E">
              <w:rPr>
                <w:b/>
                <w:sz w:val="16"/>
                <w:szCs w:val="16"/>
              </w:rPr>
              <w:t>8 (Med)</w:t>
            </w:r>
          </w:p>
        </w:tc>
        <w:tc>
          <w:tcPr>
            <w:tcW w:w="474" w:type="pct"/>
          </w:tcPr>
          <w:p w:rsidR="00802476" w:rsidRPr="0007540E" w:rsidRDefault="00802476" w:rsidP="00397547">
            <w:pPr>
              <w:jc w:val="center"/>
              <w:rPr>
                <w:sz w:val="16"/>
                <w:szCs w:val="16"/>
              </w:rPr>
            </w:pPr>
            <w:r w:rsidRPr="0007540E">
              <w:rPr>
                <w:sz w:val="16"/>
                <w:szCs w:val="16"/>
              </w:rPr>
              <w:t>Director of Finance</w:t>
            </w:r>
          </w:p>
          <w:p w:rsidR="00802476" w:rsidRPr="002A6668" w:rsidRDefault="00802476" w:rsidP="00397547">
            <w:pPr>
              <w:jc w:val="center"/>
              <w:rPr>
                <w:sz w:val="16"/>
                <w:szCs w:val="16"/>
              </w:rPr>
            </w:pPr>
          </w:p>
        </w:tc>
        <w:tc>
          <w:tcPr>
            <w:tcW w:w="365" w:type="pct"/>
          </w:tcPr>
          <w:p w:rsidR="00802476" w:rsidRPr="002A6668" w:rsidRDefault="00802476" w:rsidP="00397547">
            <w:pPr>
              <w:jc w:val="center"/>
              <w:rPr>
                <w:sz w:val="16"/>
                <w:szCs w:val="16"/>
              </w:rPr>
            </w:pPr>
            <w:r w:rsidRPr="0007540E">
              <w:rPr>
                <w:sz w:val="16"/>
                <w:szCs w:val="16"/>
              </w:rPr>
              <w:t>Nov 2020</w:t>
            </w:r>
          </w:p>
        </w:tc>
        <w:tc>
          <w:tcPr>
            <w:tcW w:w="403" w:type="pct"/>
            <w:shd w:val="clear" w:color="auto" w:fill="auto"/>
          </w:tcPr>
          <w:p w:rsidR="00802476" w:rsidRPr="0092044D" w:rsidRDefault="00802476" w:rsidP="00397547">
            <w:pPr>
              <w:jc w:val="center"/>
              <w:rPr>
                <w:b/>
                <w:sz w:val="16"/>
                <w:szCs w:val="16"/>
              </w:rPr>
            </w:pPr>
            <w:r w:rsidRPr="0007540E">
              <w:rPr>
                <w:b/>
                <w:sz w:val="16"/>
                <w:szCs w:val="16"/>
              </w:rPr>
              <w:t>2</w:t>
            </w:r>
          </w:p>
        </w:tc>
      </w:tr>
      <w:tr w:rsidR="00802476" w:rsidRPr="002A6668" w:rsidTr="005342F1">
        <w:trPr>
          <w:trHeight w:val="2245"/>
        </w:trPr>
        <w:tc>
          <w:tcPr>
            <w:tcW w:w="301" w:type="pct"/>
          </w:tcPr>
          <w:p w:rsidR="00802476" w:rsidRPr="002A6668" w:rsidRDefault="00802476" w:rsidP="00397547">
            <w:pPr>
              <w:rPr>
                <w:sz w:val="16"/>
                <w:szCs w:val="16"/>
              </w:rPr>
            </w:pPr>
            <w:r w:rsidRPr="0007540E">
              <w:rPr>
                <w:sz w:val="16"/>
                <w:szCs w:val="16"/>
              </w:rPr>
              <w:t>B001/22</w:t>
            </w:r>
          </w:p>
        </w:tc>
        <w:tc>
          <w:tcPr>
            <w:tcW w:w="472" w:type="pct"/>
          </w:tcPr>
          <w:p w:rsidR="00802476" w:rsidRPr="002A6668" w:rsidRDefault="00802476" w:rsidP="00397547">
            <w:pPr>
              <w:jc w:val="center"/>
              <w:rPr>
                <w:sz w:val="16"/>
                <w:szCs w:val="16"/>
              </w:rPr>
            </w:pPr>
            <w:r w:rsidRPr="0007540E">
              <w:rPr>
                <w:sz w:val="16"/>
                <w:szCs w:val="16"/>
              </w:rPr>
              <w:t>CGC</w:t>
            </w:r>
          </w:p>
        </w:tc>
        <w:tc>
          <w:tcPr>
            <w:tcW w:w="502" w:type="pct"/>
          </w:tcPr>
          <w:p w:rsidR="00802476" w:rsidRPr="002A6668" w:rsidRDefault="00802476" w:rsidP="00397547">
            <w:pPr>
              <w:rPr>
                <w:sz w:val="16"/>
                <w:szCs w:val="16"/>
              </w:rPr>
            </w:pPr>
            <w:r w:rsidRPr="0007540E">
              <w:rPr>
                <w:sz w:val="16"/>
                <w:szCs w:val="16"/>
              </w:rPr>
              <w:t>Ability to provide full Laboratory Services on site due to system provider withdrawal</w:t>
            </w:r>
          </w:p>
        </w:tc>
        <w:tc>
          <w:tcPr>
            <w:tcW w:w="1326" w:type="pct"/>
          </w:tcPr>
          <w:p w:rsidR="00802476" w:rsidRPr="002A6668" w:rsidRDefault="00802476" w:rsidP="00397547">
            <w:pPr>
              <w:rPr>
                <w:sz w:val="16"/>
                <w:szCs w:val="16"/>
              </w:rPr>
            </w:pPr>
            <w:r w:rsidRPr="0007540E">
              <w:rPr>
                <w:sz w:val="16"/>
                <w:szCs w:val="16"/>
              </w:rPr>
              <w:t xml:space="preserve">A new IT system for Labs has been purchased for NHS Scotland. The likely implementation of the new system is beyond the lifetime of the current </w:t>
            </w:r>
            <w:proofErr w:type="gramStart"/>
            <w:r w:rsidRPr="0007540E">
              <w:rPr>
                <w:sz w:val="16"/>
                <w:szCs w:val="16"/>
              </w:rPr>
              <w:t>providers</w:t>
            </w:r>
            <w:proofErr w:type="gramEnd"/>
            <w:r w:rsidRPr="0007540E">
              <w:rPr>
                <w:sz w:val="16"/>
                <w:szCs w:val="16"/>
              </w:rPr>
              <w:t xml:space="preserve"> product. If the current vendor withdraws the right of the Hospital to use their software beyond the current end date of 31/03/2023 and no new system is in place then the laboratory service in its current form will be unable to be provided and an alternative arrangement will be required.</w:t>
            </w:r>
          </w:p>
        </w:tc>
        <w:tc>
          <w:tcPr>
            <w:tcW w:w="316" w:type="pct"/>
            <w:shd w:val="clear" w:color="auto" w:fill="FFFF00"/>
          </w:tcPr>
          <w:p w:rsidR="00802476" w:rsidRPr="00FE23A2" w:rsidRDefault="00802476" w:rsidP="00397547">
            <w:pPr>
              <w:jc w:val="center"/>
              <w:rPr>
                <w:b/>
                <w:sz w:val="16"/>
                <w:szCs w:val="16"/>
              </w:rPr>
            </w:pPr>
            <w:r w:rsidRPr="0007540E">
              <w:rPr>
                <w:b/>
                <w:sz w:val="16"/>
                <w:szCs w:val="16"/>
              </w:rPr>
              <w:t>6</w:t>
            </w:r>
          </w:p>
        </w:tc>
        <w:tc>
          <w:tcPr>
            <w:tcW w:w="280" w:type="pct"/>
            <w:shd w:val="clear" w:color="auto" w:fill="FFC000"/>
          </w:tcPr>
          <w:p w:rsidR="00802476" w:rsidRPr="00646C8C" w:rsidRDefault="00802476" w:rsidP="00397547">
            <w:pPr>
              <w:jc w:val="center"/>
              <w:rPr>
                <w:sz w:val="16"/>
                <w:szCs w:val="16"/>
              </w:rPr>
            </w:pPr>
            <w:r w:rsidRPr="00646C8C">
              <w:rPr>
                <w:b/>
                <w:sz w:val="16"/>
                <w:szCs w:val="16"/>
              </w:rPr>
              <w:t>12 (High)</w:t>
            </w:r>
          </w:p>
        </w:tc>
        <w:tc>
          <w:tcPr>
            <w:tcW w:w="280" w:type="pct"/>
            <w:shd w:val="clear" w:color="auto" w:fill="FFC000"/>
          </w:tcPr>
          <w:p w:rsidR="00802476" w:rsidRPr="00646C8C" w:rsidRDefault="00802476" w:rsidP="00397547">
            <w:pPr>
              <w:jc w:val="center"/>
              <w:rPr>
                <w:b/>
                <w:sz w:val="16"/>
                <w:szCs w:val="16"/>
              </w:rPr>
            </w:pPr>
            <w:r w:rsidRPr="00646C8C">
              <w:rPr>
                <w:b/>
                <w:sz w:val="16"/>
                <w:szCs w:val="16"/>
              </w:rPr>
              <w:t>12 (High)</w:t>
            </w:r>
          </w:p>
        </w:tc>
        <w:tc>
          <w:tcPr>
            <w:tcW w:w="280" w:type="pct"/>
            <w:shd w:val="clear" w:color="auto" w:fill="FFC000"/>
          </w:tcPr>
          <w:p w:rsidR="00802476" w:rsidRPr="0007540E" w:rsidRDefault="00802476" w:rsidP="00397547">
            <w:pPr>
              <w:jc w:val="center"/>
              <w:rPr>
                <w:sz w:val="16"/>
                <w:szCs w:val="16"/>
              </w:rPr>
            </w:pPr>
            <w:r w:rsidRPr="00646C8C">
              <w:rPr>
                <w:b/>
                <w:sz w:val="16"/>
                <w:szCs w:val="16"/>
              </w:rPr>
              <w:t>12 (High)</w:t>
            </w:r>
          </w:p>
        </w:tc>
        <w:tc>
          <w:tcPr>
            <w:tcW w:w="474" w:type="pct"/>
          </w:tcPr>
          <w:p w:rsidR="00802476" w:rsidRPr="002A6668" w:rsidRDefault="00802476" w:rsidP="00397547">
            <w:pPr>
              <w:jc w:val="center"/>
              <w:rPr>
                <w:sz w:val="16"/>
                <w:szCs w:val="16"/>
              </w:rPr>
            </w:pPr>
            <w:r w:rsidRPr="0007540E">
              <w:rPr>
                <w:sz w:val="16"/>
                <w:szCs w:val="16"/>
              </w:rPr>
              <w:t>Medical Director</w:t>
            </w:r>
          </w:p>
        </w:tc>
        <w:tc>
          <w:tcPr>
            <w:tcW w:w="365" w:type="pct"/>
          </w:tcPr>
          <w:p w:rsidR="00802476" w:rsidRDefault="00802476" w:rsidP="00397547">
            <w:pPr>
              <w:jc w:val="center"/>
              <w:rPr>
                <w:sz w:val="16"/>
                <w:szCs w:val="16"/>
              </w:rPr>
            </w:pPr>
            <w:r w:rsidRPr="0007540E">
              <w:rPr>
                <w:sz w:val="16"/>
                <w:szCs w:val="16"/>
              </w:rPr>
              <w:t>June 2022</w:t>
            </w:r>
          </w:p>
        </w:tc>
        <w:tc>
          <w:tcPr>
            <w:tcW w:w="403" w:type="pct"/>
            <w:shd w:val="clear" w:color="auto" w:fill="auto"/>
          </w:tcPr>
          <w:p w:rsidR="00802476" w:rsidRPr="0092044D" w:rsidRDefault="00802476" w:rsidP="00397547">
            <w:pPr>
              <w:jc w:val="center"/>
              <w:rPr>
                <w:b/>
                <w:sz w:val="16"/>
                <w:szCs w:val="16"/>
              </w:rPr>
            </w:pPr>
            <w:r w:rsidRPr="0007540E">
              <w:rPr>
                <w:b/>
                <w:sz w:val="16"/>
                <w:szCs w:val="16"/>
              </w:rPr>
              <w:t>2, 4</w:t>
            </w:r>
          </w:p>
        </w:tc>
      </w:tr>
      <w:tr w:rsidR="00802476" w:rsidRPr="002A6668" w:rsidTr="005342F1">
        <w:trPr>
          <w:trHeight w:val="2798"/>
        </w:trPr>
        <w:tc>
          <w:tcPr>
            <w:tcW w:w="301" w:type="pct"/>
          </w:tcPr>
          <w:p w:rsidR="00802476" w:rsidRDefault="00802476" w:rsidP="00397547">
            <w:pPr>
              <w:rPr>
                <w:sz w:val="16"/>
                <w:szCs w:val="16"/>
              </w:rPr>
            </w:pPr>
            <w:r>
              <w:rPr>
                <w:sz w:val="16"/>
                <w:szCs w:val="16"/>
              </w:rPr>
              <w:t>B003/22</w:t>
            </w:r>
          </w:p>
        </w:tc>
        <w:tc>
          <w:tcPr>
            <w:tcW w:w="472" w:type="pct"/>
          </w:tcPr>
          <w:p w:rsidR="00802476" w:rsidRDefault="00802476" w:rsidP="00397547">
            <w:pPr>
              <w:jc w:val="center"/>
              <w:rPr>
                <w:sz w:val="16"/>
                <w:szCs w:val="16"/>
              </w:rPr>
            </w:pPr>
            <w:r>
              <w:rPr>
                <w:sz w:val="16"/>
                <w:szCs w:val="16"/>
              </w:rPr>
              <w:t>SGPCC</w:t>
            </w:r>
          </w:p>
        </w:tc>
        <w:tc>
          <w:tcPr>
            <w:tcW w:w="502" w:type="pct"/>
          </w:tcPr>
          <w:p w:rsidR="00802476" w:rsidRPr="008E7561" w:rsidRDefault="00802476" w:rsidP="00397547">
            <w:pPr>
              <w:rPr>
                <w:sz w:val="16"/>
                <w:szCs w:val="16"/>
              </w:rPr>
            </w:pPr>
            <w:r w:rsidRPr="008E7561">
              <w:rPr>
                <w:sz w:val="16"/>
                <w:szCs w:val="23"/>
              </w:rPr>
              <w:t>To ensure exploration of risk of retention and recruitment to senior positions within NHS GJ</w:t>
            </w:r>
            <w:r>
              <w:rPr>
                <w:sz w:val="16"/>
                <w:szCs w:val="23"/>
              </w:rPr>
              <w:t xml:space="preserve"> due to gap between </w:t>
            </w:r>
            <w:proofErr w:type="spellStart"/>
            <w:r>
              <w:rPr>
                <w:sz w:val="16"/>
                <w:szCs w:val="23"/>
              </w:rPr>
              <w:t>AfC</w:t>
            </w:r>
            <w:proofErr w:type="spellEnd"/>
            <w:r>
              <w:rPr>
                <w:sz w:val="16"/>
                <w:szCs w:val="23"/>
              </w:rPr>
              <w:t xml:space="preserve"> grades and Executive Director salary scales</w:t>
            </w:r>
          </w:p>
        </w:tc>
        <w:tc>
          <w:tcPr>
            <w:tcW w:w="1326" w:type="pct"/>
          </w:tcPr>
          <w:p w:rsidR="00802476" w:rsidRPr="00D5097C" w:rsidRDefault="00802476" w:rsidP="00397547">
            <w:pPr>
              <w:rPr>
                <w:sz w:val="16"/>
                <w:szCs w:val="16"/>
              </w:rPr>
            </w:pPr>
            <w:r>
              <w:rPr>
                <w:sz w:val="16"/>
                <w:szCs w:val="16"/>
              </w:rPr>
              <w:t xml:space="preserve">The recent outcome of job descriptions progressed through NEC process have remained at their current Executive banding.  This creates a gap between </w:t>
            </w:r>
            <w:proofErr w:type="spellStart"/>
            <w:r>
              <w:rPr>
                <w:sz w:val="16"/>
                <w:szCs w:val="16"/>
              </w:rPr>
              <w:t>AfC</w:t>
            </w:r>
            <w:proofErr w:type="spellEnd"/>
            <w:r>
              <w:rPr>
                <w:sz w:val="16"/>
                <w:szCs w:val="16"/>
              </w:rPr>
              <w:t xml:space="preserve"> Grades and Executive salary scales.  The absence of appeal mechanisms for affected staff and the lack of consistency in approach to evaluation and equivalent positions in other NHS Boards is providing a disadvantage in hiring senior staff.</w:t>
            </w:r>
          </w:p>
        </w:tc>
        <w:tc>
          <w:tcPr>
            <w:tcW w:w="316" w:type="pct"/>
            <w:shd w:val="clear" w:color="auto" w:fill="FFFF00"/>
          </w:tcPr>
          <w:p w:rsidR="00802476" w:rsidRPr="00FE23A2" w:rsidRDefault="00802476" w:rsidP="00397547">
            <w:pPr>
              <w:jc w:val="center"/>
              <w:rPr>
                <w:b/>
                <w:sz w:val="16"/>
                <w:szCs w:val="16"/>
              </w:rPr>
            </w:pPr>
            <w:r w:rsidRPr="00FE23A2">
              <w:rPr>
                <w:b/>
                <w:sz w:val="16"/>
                <w:szCs w:val="16"/>
              </w:rPr>
              <w:t>3</w:t>
            </w:r>
          </w:p>
        </w:tc>
        <w:tc>
          <w:tcPr>
            <w:tcW w:w="280" w:type="pct"/>
            <w:shd w:val="clear" w:color="auto" w:fill="FFC000"/>
          </w:tcPr>
          <w:p w:rsidR="00802476" w:rsidRPr="00646C8C" w:rsidRDefault="00802476" w:rsidP="00397547">
            <w:pPr>
              <w:jc w:val="center"/>
              <w:rPr>
                <w:sz w:val="16"/>
                <w:szCs w:val="16"/>
              </w:rPr>
            </w:pPr>
            <w:r w:rsidRPr="00646C8C">
              <w:rPr>
                <w:b/>
                <w:sz w:val="16"/>
                <w:szCs w:val="16"/>
              </w:rPr>
              <w:t>12 (High)</w:t>
            </w:r>
          </w:p>
        </w:tc>
        <w:tc>
          <w:tcPr>
            <w:tcW w:w="280" w:type="pct"/>
            <w:shd w:val="clear" w:color="auto" w:fill="FFC000"/>
          </w:tcPr>
          <w:p w:rsidR="00802476" w:rsidRPr="00646C8C" w:rsidRDefault="00802476" w:rsidP="00397547">
            <w:pPr>
              <w:jc w:val="center"/>
              <w:rPr>
                <w:b/>
                <w:sz w:val="16"/>
                <w:szCs w:val="16"/>
              </w:rPr>
            </w:pPr>
            <w:r w:rsidRPr="00646C8C">
              <w:rPr>
                <w:b/>
                <w:sz w:val="16"/>
                <w:szCs w:val="16"/>
              </w:rPr>
              <w:t>12 (High)</w:t>
            </w:r>
          </w:p>
        </w:tc>
        <w:tc>
          <w:tcPr>
            <w:tcW w:w="280" w:type="pct"/>
            <w:shd w:val="clear" w:color="auto" w:fill="FFC000"/>
          </w:tcPr>
          <w:p w:rsidR="00802476" w:rsidRPr="0007540E" w:rsidRDefault="00802476" w:rsidP="00397547">
            <w:pPr>
              <w:jc w:val="center"/>
              <w:rPr>
                <w:sz w:val="16"/>
                <w:szCs w:val="24"/>
              </w:rPr>
            </w:pPr>
            <w:r w:rsidRPr="00646C8C">
              <w:rPr>
                <w:b/>
                <w:sz w:val="16"/>
                <w:szCs w:val="16"/>
              </w:rPr>
              <w:t>12 (High)</w:t>
            </w:r>
          </w:p>
        </w:tc>
        <w:tc>
          <w:tcPr>
            <w:tcW w:w="474" w:type="pct"/>
          </w:tcPr>
          <w:p w:rsidR="00802476" w:rsidRDefault="00802476" w:rsidP="00397547">
            <w:pPr>
              <w:jc w:val="center"/>
              <w:rPr>
                <w:sz w:val="16"/>
                <w:szCs w:val="16"/>
              </w:rPr>
            </w:pPr>
            <w:r w:rsidRPr="0007540E">
              <w:rPr>
                <w:sz w:val="16"/>
                <w:szCs w:val="24"/>
              </w:rPr>
              <w:t>Director of Workforce</w:t>
            </w:r>
          </w:p>
        </w:tc>
        <w:tc>
          <w:tcPr>
            <w:tcW w:w="365" w:type="pct"/>
          </w:tcPr>
          <w:p w:rsidR="00802476" w:rsidRDefault="00802476" w:rsidP="00397547">
            <w:pPr>
              <w:jc w:val="center"/>
              <w:rPr>
                <w:sz w:val="16"/>
                <w:szCs w:val="16"/>
              </w:rPr>
            </w:pPr>
            <w:r w:rsidRPr="0007540E">
              <w:rPr>
                <w:sz w:val="16"/>
                <w:szCs w:val="16"/>
              </w:rPr>
              <w:t>June 2022</w:t>
            </w:r>
          </w:p>
        </w:tc>
        <w:tc>
          <w:tcPr>
            <w:tcW w:w="403" w:type="pct"/>
            <w:shd w:val="clear" w:color="auto" w:fill="auto"/>
          </w:tcPr>
          <w:p w:rsidR="00802476" w:rsidRPr="0092044D" w:rsidRDefault="00802476" w:rsidP="00397547">
            <w:pPr>
              <w:jc w:val="center"/>
              <w:rPr>
                <w:b/>
                <w:sz w:val="16"/>
                <w:szCs w:val="16"/>
              </w:rPr>
            </w:pPr>
            <w:r w:rsidRPr="0007540E">
              <w:rPr>
                <w:b/>
                <w:sz w:val="16"/>
                <w:szCs w:val="16"/>
              </w:rPr>
              <w:t>1</w:t>
            </w:r>
          </w:p>
        </w:tc>
      </w:tr>
      <w:tr w:rsidR="00802476" w:rsidRPr="002A6668" w:rsidTr="005342F1">
        <w:trPr>
          <w:trHeight w:val="564"/>
        </w:trPr>
        <w:tc>
          <w:tcPr>
            <w:tcW w:w="301" w:type="pct"/>
          </w:tcPr>
          <w:p w:rsidR="00802476" w:rsidRPr="002A6668" w:rsidRDefault="00802476" w:rsidP="00397547">
            <w:pPr>
              <w:rPr>
                <w:sz w:val="16"/>
                <w:szCs w:val="16"/>
              </w:rPr>
            </w:pPr>
            <w:r w:rsidRPr="002A6668">
              <w:rPr>
                <w:sz w:val="16"/>
                <w:szCs w:val="16"/>
              </w:rPr>
              <w:t>W7</w:t>
            </w:r>
          </w:p>
        </w:tc>
        <w:tc>
          <w:tcPr>
            <w:tcW w:w="472" w:type="pct"/>
          </w:tcPr>
          <w:p w:rsidR="00802476" w:rsidRPr="002A6668" w:rsidRDefault="00802476" w:rsidP="00397547">
            <w:pPr>
              <w:jc w:val="center"/>
              <w:rPr>
                <w:sz w:val="16"/>
                <w:szCs w:val="16"/>
              </w:rPr>
            </w:pPr>
            <w:r w:rsidRPr="002A6668">
              <w:rPr>
                <w:sz w:val="16"/>
                <w:szCs w:val="16"/>
              </w:rPr>
              <w:t>SGPCC</w:t>
            </w:r>
          </w:p>
        </w:tc>
        <w:tc>
          <w:tcPr>
            <w:tcW w:w="502" w:type="pct"/>
          </w:tcPr>
          <w:p w:rsidR="00802476" w:rsidRPr="002A6668" w:rsidRDefault="00802476" w:rsidP="00397547">
            <w:pPr>
              <w:rPr>
                <w:sz w:val="16"/>
                <w:szCs w:val="16"/>
              </w:rPr>
            </w:pPr>
            <w:r w:rsidRPr="002A6668">
              <w:rPr>
                <w:sz w:val="16"/>
                <w:szCs w:val="16"/>
              </w:rPr>
              <w:t>Workforce Capacity and Capability</w:t>
            </w:r>
          </w:p>
        </w:tc>
        <w:tc>
          <w:tcPr>
            <w:tcW w:w="1326" w:type="pct"/>
          </w:tcPr>
          <w:p w:rsidR="00802476" w:rsidRPr="002A6668" w:rsidRDefault="00802476" w:rsidP="00397547">
            <w:pPr>
              <w:rPr>
                <w:sz w:val="16"/>
                <w:szCs w:val="16"/>
              </w:rPr>
            </w:pPr>
            <w:r w:rsidRPr="002A6668">
              <w:rPr>
                <w:sz w:val="16"/>
                <w:szCs w:val="16"/>
              </w:rPr>
              <w:t>If we are unable to develop sufficient workforce capacity and capability to deliver strategic objectives</w:t>
            </w:r>
          </w:p>
        </w:tc>
        <w:tc>
          <w:tcPr>
            <w:tcW w:w="316" w:type="pct"/>
            <w:shd w:val="clear" w:color="auto" w:fill="FFFF00"/>
          </w:tcPr>
          <w:p w:rsidR="00802476" w:rsidRPr="00FE23A2" w:rsidRDefault="00802476" w:rsidP="00397547">
            <w:pPr>
              <w:jc w:val="center"/>
              <w:rPr>
                <w:b/>
                <w:sz w:val="16"/>
                <w:szCs w:val="16"/>
              </w:rPr>
            </w:pPr>
            <w:r w:rsidRPr="00FE23A2">
              <w:rPr>
                <w:b/>
                <w:sz w:val="16"/>
                <w:szCs w:val="16"/>
              </w:rPr>
              <w:t>8</w:t>
            </w:r>
          </w:p>
        </w:tc>
        <w:tc>
          <w:tcPr>
            <w:tcW w:w="280" w:type="pct"/>
            <w:shd w:val="clear" w:color="auto" w:fill="FFC000"/>
          </w:tcPr>
          <w:p w:rsidR="00802476" w:rsidRPr="00646C8C" w:rsidRDefault="00802476" w:rsidP="00397547">
            <w:pPr>
              <w:jc w:val="center"/>
              <w:rPr>
                <w:b/>
                <w:sz w:val="16"/>
                <w:szCs w:val="16"/>
              </w:rPr>
            </w:pPr>
            <w:r w:rsidRPr="00646C8C">
              <w:rPr>
                <w:b/>
                <w:sz w:val="16"/>
                <w:szCs w:val="16"/>
              </w:rPr>
              <w:t>16</w:t>
            </w:r>
          </w:p>
          <w:p w:rsidR="00802476" w:rsidRPr="00646C8C" w:rsidRDefault="00802476" w:rsidP="00397547">
            <w:pPr>
              <w:jc w:val="center"/>
              <w:rPr>
                <w:sz w:val="16"/>
                <w:szCs w:val="16"/>
              </w:rPr>
            </w:pPr>
            <w:r w:rsidRPr="00646C8C">
              <w:rPr>
                <w:b/>
                <w:sz w:val="16"/>
                <w:szCs w:val="16"/>
              </w:rPr>
              <w:t>(High)</w:t>
            </w:r>
          </w:p>
        </w:tc>
        <w:tc>
          <w:tcPr>
            <w:tcW w:w="280" w:type="pct"/>
            <w:shd w:val="clear" w:color="auto" w:fill="FFC000"/>
          </w:tcPr>
          <w:p w:rsidR="00802476" w:rsidRPr="00646C8C" w:rsidRDefault="00802476" w:rsidP="00397547">
            <w:pPr>
              <w:jc w:val="center"/>
              <w:rPr>
                <w:b/>
                <w:sz w:val="16"/>
                <w:szCs w:val="16"/>
              </w:rPr>
            </w:pPr>
            <w:r w:rsidRPr="00646C8C">
              <w:rPr>
                <w:b/>
                <w:sz w:val="16"/>
                <w:szCs w:val="16"/>
              </w:rPr>
              <w:t>16</w:t>
            </w:r>
          </w:p>
          <w:p w:rsidR="00802476" w:rsidRPr="00646C8C" w:rsidRDefault="00802476" w:rsidP="00397547">
            <w:pPr>
              <w:jc w:val="center"/>
              <w:rPr>
                <w:b/>
                <w:sz w:val="16"/>
                <w:szCs w:val="16"/>
              </w:rPr>
            </w:pPr>
            <w:r w:rsidRPr="00646C8C">
              <w:rPr>
                <w:b/>
                <w:sz w:val="16"/>
                <w:szCs w:val="16"/>
              </w:rPr>
              <w:t>(High)</w:t>
            </w:r>
          </w:p>
        </w:tc>
        <w:tc>
          <w:tcPr>
            <w:tcW w:w="280" w:type="pct"/>
            <w:shd w:val="clear" w:color="auto" w:fill="FFC000"/>
          </w:tcPr>
          <w:p w:rsidR="00802476" w:rsidRPr="00646C8C" w:rsidRDefault="00802476" w:rsidP="00397547">
            <w:pPr>
              <w:jc w:val="center"/>
              <w:rPr>
                <w:b/>
                <w:sz w:val="16"/>
                <w:szCs w:val="16"/>
              </w:rPr>
            </w:pPr>
            <w:r w:rsidRPr="00646C8C">
              <w:rPr>
                <w:b/>
                <w:sz w:val="16"/>
                <w:szCs w:val="16"/>
              </w:rPr>
              <w:t>16</w:t>
            </w:r>
          </w:p>
          <w:p w:rsidR="00802476" w:rsidRPr="0007540E" w:rsidRDefault="00802476" w:rsidP="00397547">
            <w:pPr>
              <w:jc w:val="center"/>
              <w:rPr>
                <w:sz w:val="16"/>
                <w:szCs w:val="24"/>
              </w:rPr>
            </w:pPr>
            <w:r w:rsidRPr="00646C8C">
              <w:rPr>
                <w:b/>
                <w:sz w:val="16"/>
                <w:szCs w:val="16"/>
              </w:rPr>
              <w:t>(High)</w:t>
            </w:r>
          </w:p>
        </w:tc>
        <w:tc>
          <w:tcPr>
            <w:tcW w:w="474" w:type="pct"/>
          </w:tcPr>
          <w:p w:rsidR="00802476" w:rsidRPr="002A6668" w:rsidRDefault="00802476" w:rsidP="00397547">
            <w:pPr>
              <w:jc w:val="center"/>
              <w:rPr>
                <w:sz w:val="16"/>
                <w:szCs w:val="16"/>
              </w:rPr>
            </w:pPr>
            <w:r w:rsidRPr="0007540E">
              <w:rPr>
                <w:sz w:val="16"/>
                <w:szCs w:val="24"/>
              </w:rPr>
              <w:t>Director of Workforce</w:t>
            </w:r>
          </w:p>
        </w:tc>
        <w:tc>
          <w:tcPr>
            <w:tcW w:w="365" w:type="pct"/>
          </w:tcPr>
          <w:p w:rsidR="00802476" w:rsidRPr="002A6668" w:rsidRDefault="00802476" w:rsidP="00397547">
            <w:pPr>
              <w:jc w:val="center"/>
              <w:rPr>
                <w:sz w:val="16"/>
                <w:szCs w:val="16"/>
              </w:rPr>
            </w:pPr>
            <w:r w:rsidRPr="0007540E">
              <w:rPr>
                <w:sz w:val="16"/>
                <w:szCs w:val="16"/>
              </w:rPr>
              <w:t>Nov 2020</w:t>
            </w:r>
          </w:p>
        </w:tc>
        <w:tc>
          <w:tcPr>
            <w:tcW w:w="403" w:type="pct"/>
            <w:shd w:val="clear" w:color="auto" w:fill="auto"/>
          </w:tcPr>
          <w:p w:rsidR="00802476" w:rsidRPr="0092044D" w:rsidRDefault="00802476" w:rsidP="00397547">
            <w:pPr>
              <w:jc w:val="center"/>
              <w:rPr>
                <w:b/>
                <w:sz w:val="16"/>
                <w:szCs w:val="16"/>
              </w:rPr>
            </w:pPr>
            <w:r w:rsidRPr="0007540E">
              <w:rPr>
                <w:b/>
                <w:sz w:val="16"/>
                <w:szCs w:val="16"/>
              </w:rPr>
              <w:t>1, 2, 6</w:t>
            </w:r>
          </w:p>
        </w:tc>
      </w:tr>
      <w:tr w:rsidR="00802476" w:rsidRPr="002A6668" w:rsidTr="005342F1">
        <w:trPr>
          <w:trHeight w:val="932"/>
        </w:trPr>
        <w:tc>
          <w:tcPr>
            <w:tcW w:w="301" w:type="pct"/>
          </w:tcPr>
          <w:p w:rsidR="00802476" w:rsidRPr="002A6668" w:rsidRDefault="00802476" w:rsidP="00397547">
            <w:pPr>
              <w:rPr>
                <w:sz w:val="16"/>
                <w:szCs w:val="16"/>
              </w:rPr>
            </w:pPr>
            <w:r w:rsidRPr="002A6668">
              <w:rPr>
                <w:sz w:val="16"/>
                <w:szCs w:val="16"/>
              </w:rPr>
              <w:t>W18</w:t>
            </w:r>
          </w:p>
        </w:tc>
        <w:tc>
          <w:tcPr>
            <w:tcW w:w="472" w:type="pct"/>
          </w:tcPr>
          <w:p w:rsidR="00802476" w:rsidRPr="002A6668" w:rsidRDefault="00802476" w:rsidP="00397547">
            <w:pPr>
              <w:jc w:val="center"/>
              <w:rPr>
                <w:sz w:val="16"/>
                <w:szCs w:val="16"/>
              </w:rPr>
            </w:pPr>
            <w:r w:rsidRPr="002A6668">
              <w:rPr>
                <w:sz w:val="16"/>
                <w:szCs w:val="16"/>
              </w:rPr>
              <w:t>SGPCC</w:t>
            </w:r>
          </w:p>
        </w:tc>
        <w:tc>
          <w:tcPr>
            <w:tcW w:w="502" w:type="pct"/>
          </w:tcPr>
          <w:p w:rsidR="00802476" w:rsidRPr="002A6668" w:rsidRDefault="00802476" w:rsidP="00397547">
            <w:pPr>
              <w:rPr>
                <w:sz w:val="16"/>
                <w:szCs w:val="16"/>
              </w:rPr>
            </w:pPr>
            <w:r w:rsidRPr="002A6668">
              <w:rPr>
                <w:sz w:val="16"/>
                <w:szCs w:val="16"/>
              </w:rPr>
              <w:t>Staff Health and Wellbeing</w:t>
            </w:r>
          </w:p>
        </w:tc>
        <w:tc>
          <w:tcPr>
            <w:tcW w:w="1326" w:type="pct"/>
          </w:tcPr>
          <w:p w:rsidR="00802476" w:rsidRDefault="00802476" w:rsidP="00397547">
            <w:pPr>
              <w:rPr>
                <w:sz w:val="16"/>
                <w:szCs w:val="16"/>
              </w:rPr>
            </w:pPr>
            <w:r w:rsidRPr="002A6668">
              <w:rPr>
                <w:sz w:val="16"/>
                <w:szCs w:val="16"/>
              </w:rPr>
              <w:t>If we are unable to provide adequate support for our employees during COVID-19 then their health &amp; wellbeing may be negatively impacted</w:t>
            </w:r>
          </w:p>
          <w:p w:rsidR="00F16752" w:rsidRDefault="00F16752" w:rsidP="00397547">
            <w:pPr>
              <w:rPr>
                <w:sz w:val="16"/>
                <w:szCs w:val="16"/>
              </w:rPr>
            </w:pPr>
          </w:p>
          <w:p w:rsidR="00F16752" w:rsidRDefault="00F16752" w:rsidP="00397547">
            <w:pPr>
              <w:rPr>
                <w:sz w:val="16"/>
                <w:szCs w:val="16"/>
              </w:rPr>
            </w:pPr>
          </w:p>
          <w:p w:rsidR="00F16752" w:rsidRDefault="00F16752" w:rsidP="00397547">
            <w:pPr>
              <w:rPr>
                <w:sz w:val="16"/>
                <w:szCs w:val="16"/>
              </w:rPr>
            </w:pPr>
          </w:p>
          <w:p w:rsidR="00802476" w:rsidRPr="002A6668" w:rsidRDefault="00802476" w:rsidP="00397547">
            <w:pPr>
              <w:rPr>
                <w:sz w:val="16"/>
                <w:szCs w:val="16"/>
              </w:rPr>
            </w:pPr>
          </w:p>
        </w:tc>
        <w:tc>
          <w:tcPr>
            <w:tcW w:w="316" w:type="pct"/>
            <w:shd w:val="clear" w:color="auto" w:fill="FFFF00"/>
          </w:tcPr>
          <w:p w:rsidR="00802476" w:rsidRPr="00FE23A2" w:rsidRDefault="00802476" w:rsidP="00397547">
            <w:pPr>
              <w:jc w:val="center"/>
              <w:rPr>
                <w:b/>
                <w:sz w:val="16"/>
                <w:szCs w:val="16"/>
              </w:rPr>
            </w:pPr>
            <w:r w:rsidRPr="00FE23A2">
              <w:rPr>
                <w:b/>
                <w:sz w:val="16"/>
                <w:szCs w:val="16"/>
              </w:rPr>
              <w:t>3</w:t>
            </w:r>
          </w:p>
        </w:tc>
        <w:tc>
          <w:tcPr>
            <w:tcW w:w="280" w:type="pct"/>
            <w:shd w:val="clear" w:color="auto" w:fill="FFFF00"/>
          </w:tcPr>
          <w:p w:rsidR="00802476" w:rsidRPr="002A6668" w:rsidRDefault="00802476" w:rsidP="00397547">
            <w:pPr>
              <w:jc w:val="center"/>
              <w:rPr>
                <w:sz w:val="16"/>
                <w:szCs w:val="16"/>
              </w:rPr>
            </w:pPr>
            <w:r w:rsidRPr="0007540E">
              <w:rPr>
                <w:b/>
                <w:sz w:val="16"/>
                <w:szCs w:val="16"/>
              </w:rPr>
              <w:t>6 (Med)</w:t>
            </w:r>
          </w:p>
        </w:tc>
        <w:tc>
          <w:tcPr>
            <w:tcW w:w="280" w:type="pct"/>
            <w:shd w:val="clear" w:color="auto" w:fill="FFFF00"/>
          </w:tcPr>
          <w:p w:rsidR="00802476" w:rsidRPr="0007540E" w:rsidRDefault="00802476" w:rsidP="00397547">
            <w:pPr>
              <w:jc w:val="center"/>
              <w:rPr>
                <w:b/>
                <w:sz w:val="16"/>
                <w:szCs w:val="16"/>
              </w:rPr>
            </w:pPr>
            <w:r w:rsidRPr="0007540E">
              <w:rPr>
                <w:b/>
                <w:sz w:val="16"/>
                <w:szCs w:val="16"/>
              </w:rPr>
              <w:t>6 (Med)</w:t>
            </w:r>
          </w:p>
        </w:tc>
        <w:tc>
          <w:tcPr>
            <w:tcW w:w="280" w:type="pct"/>
            <w:shd w:val="clear" w:color="auto" w:fill="FFFF00"/>
          </w:tcPr>
          <w:p w:rsidR="00802476" w:rsidRPr="0007540E" w:rsidRDefault="00802476" w:rsidP="00397547">
            <w:pPr>
              <w:jc w:val="center"/>
              <w:rPr>
                <w:sz w:val="16"/>
                <w:szCs w:val="24"/>
              </w:rPr>
            </w:pPr>
            <w:r w:rsidRPr="0007540E">
              <w:rPr>
                <w:b/>
                <w:sz w:val="16"/>
                <w:szCs w:val="16"/>
              </w:rPr>
              <w:t>6 (Med)</w:t>
            </w:r>
          </w:p>
        </w:tc>
        <w:tc>
          <w:tcPr>
            <w:tcW w:w="474" w:type="pct"/>
          </w:tcPr>
          <w:p w:rsidR="00802476" w:rsidRPr="002A6668" w:rsidRDefault="00802476" w:rsidP="00397547">
            <w:pPr>
              <w:jc w:val="center"/>
              <w:rPr>
                <w:sz w:val="16"/>
                <w:szCs w:val="16"/>
              </w:rPr>
            </w:pPr>
            <w:r w:rsidRPr="0007540E">
              <w:rPr>
                <w:sz w:val="16"/>
                <w:szCs w:val="24"/>
              </w:rPr>
              <w:t>Director of Workforce</w:t>
            </w:r>
          </w:p>
        </w:tc>
        <w:tc>
          <w:tcPr>
            <w:tcW w:w="365" w:type="pct"/>
          </w:tcPr>
          <w:p w:rsidR="00802476" w:rsidRPr="002A6668" w:rsidRDefault="00802476" w:rsidP="00397547">
            <w:pPr>
              <w:jc w:val="center"/>
              <w:rPr>
                <w:sz w:val="16"/>
                <w:szCs w:val="16"/>
              </w:rPr>
            </w:pPr>
            <w:r w:rsidRPr="0007540E">
              <w:rPr>
                <w:sz w:val="16"/>
                <w:szCs w:val="16"/>
              </w:rPr>
              <w:t>Nov 2020</w:t>
            </w:r>
          </w:p>
        </w:tc>
        <w:tc>
          <w:tcPr>
            <w:tcW w:w="403" w:type="pct"/>
            <w:shd w:val="clear" w:color="auto" w:fill="auto"/>
          </w:tcPr>
          <w:p w:rsidR="00802476" w:rsidRPr="0092044D" w:rsidRDefault="00802476" w:rsidP="00397547">
            <w:pPr>
              <w:jc w:val="center"/>
              <w:rPr>
                <w:b/>
                <w:sz w:val="16"/>
                <w:szCs w:val="16"/>
              </w:rPr>
            </w:pPr>
            <w:r w:rsidRPr="0007540E">
              <w:rPr>
                <w:b/>
                <w:sz w:val="16"/>
                <w:szCs w:val="16"/>
              </w:rPr>
              <w:t>3</w:t>
            </w:r>
          </w:p>
        </w:tc>
      </w:tr>
      <w:tr w:rsidR="00802476" w:rsidRPr="00D3525C" w:rsidTr="005342F1">
        <w:trPr>
          <w:trHeight w:val="737"/>
        </w:trPr>
        <w:tc>
          <w:tcPr>
            <w:tcW w:w="301" w:type="pct"/>
          </w:tcPr>
          <w:p w:rsidR="00802476" w:rsidRPr="00D3525C" w:rsidRDefault="00802476" w:rsidP="00397547">
            <w:pPr>
              <w:rPr>
                <w:sz w:val="16"/>
                <w:szCs w:val="16"/>
              </w:rPr>
            </w:pPr>
            <w:r>
              <w:rPr>
                <w:sz w:val="16"/>
                <w:szCs w:val="16"/>
              </w:rPr>
              <w:lastRenderedPageBreak/>
              <w:t>B006</w:t>
            </w:r>
            <w:r w:rsidRPr="00D3525C">
              <w:rPr>
                <w:sz w:val="16"/>
                <w:szCs w:val="16"/>
              </w:rPr>
              <w:t>/22</w:t>
            </w:r>
          </w:p>
        </w:tc>
        <w:tc>
          <w:tcPr>
            <w:tcW w:w="472" w:type="pct"/>
          </w:tcPr>
          <w:p w:rsidR="00802476" w:rsidRPr="00D3525C" w:rsidRDefault="00802476" w:rsidP="00397547">
            <w:pPr>
              <w:jc w:val="center"/>
              <w:rPr>
                <w:sz w:val="16"/>
                <w:szCs w:val="16"/>
              </w:rPr>
            </w:pPr>
            <w:r w:rsidRPr="00D3525C">
              <w:rPr>
                <w:sz w:val="16"/>
                <w:szCs w:val="16"/>
              </w:rPr>
              <w:t>SGPCC</w:t>
            </w:r>
          </w:p>
        </w:tc>
        <w:tc>
          <w:tcPr>
            <w:tcW w:w="502" w:type="pct"/>
          </w:tcPr>
          <w:p w:rsidR="00802476" w:rsidRPr="00D3525C" w:rsidRDefault="00802476" w:rsidP="00397547">
            <w:pPr>
              <w:rPr>
                <w:sz w:val="16"/>
                <w:szCs w:val="16"/>
              </w:rPr>
            </w:pPr>
            <w:r>
              <w:rPr>
                <w:sz w:val="16"/>
                <w:szCs w:val="16"/>
              </w:rPr>
              <w:t>International recruitment ability to attract, retain and accommodate staff</w:t>
            </w:r>
          </w:p>
        </w:tc>
        <w:tc>
          <w:tcPr>
            <w:tcW w:w="1326" w:type="pct"/>
          </w:tcPr>
          <w:p w:rsidR="00802476" w:rsidRPr="00D3525C" w:rsidRDefault="00802476" w:rsidP="00397547">
            <w:pPr>
              <w:rPr>
                <w:sz w:val="16"/>
                <w:szCs w:val="16"/>
              </w:rPr>
            </w:pPr>
            <w:r>
              <w:rPr>
                <w:sz w:val="16"/>
                <w:szCs w:val="16"/>
              </w:rPr>
              <w:t>Insufficient workforce could impact ability to deliver strategic ambitions.  Work underway to assess areas of particular vulnerability such as availability of accommodation locally and supply issues of international recruits.  Use of international workforce will carry financial cost.</w:t>
            </w:r>
          </w:p>
        </w:tc>
        <w:tc>
          <w:tcPr>
            <w:tcW w:w="316" w:type="pct"/>
            <w:shd w:val="clear" w:color="auto" w:fill="FFFF00"/>
          </w:tcPr>
          <w:p w:rsidR="00802476" w:rsidRPr="00D3525C" w:rsidRDefault="00802476" w:rsidP="00397547">
            <w:pPr>
              <w:jc w:val="center"/>
              <w:rPr>
                <w:b/>
                <w:sz w:val="16"/>
                <w:szCs w:val="16"/>
              </w:rPr>
            </w:pPr>
            <w:r>
              <w:rPr>
                <w:b/>
                <w:sz w:val="16"/>
                <w:szCs w:val="16"/>
              </w:rPr>
              <w:t>9</w:t>
            </w:r>
          </w:p>
        </w:tc>
        <w:tc>
          <w:tcPr>
            <w:tcW w:w="280" w:type="pct"/>
            <w:shd w:val="clear" w:color="auto" w:fill="FF0000"/>
          </w:tcPr>
          <w:p w:rsidR="00802476" w:rsidRPr="002517E7" w:rsidRDefault="00802476" w:rsidP="00397547">
            <w:pPr>
              <w:jc w:val="center"/>
              <w:rPr>
                <w:color w:val="FFFFFF" w:themeColor="background1"/>
                <w:sz w:val="16"/>
                <w:szCs w:val="16"/>
              </w:rPr>
            </w:pPr>
            <w:r w:rsidRPr="002517E7">
              <w:rPr>
                <w:b/>
                <w:color w:val="FFFFFF" w:themeColor="background1"/>
                <w:sz w:val="16"/>
                <w:szCs w:val="16"/>
              </w:rPr>
              <w:t>20 (Very High)</w:t>
            </w:r>
          </w:p>
        </w:tc>
        <w:tc>
          <w:tcPr>
            <w:tcW w:w="280" w:type="pct"/>
            <w:shd w:val="clear" w:color="auto" w:fill="FF0000"/>
          </w:tcPr>
          <w:p w:rsidR="00802476" w:rsidRPr="002517E7" w:rsidRDefault="00802476" w:rsidP="00397547">
            <w:pPr>
              <w:jc w:val="center"/>
              <w:rPr>
                <w:b/>
                <w:color w:val="FFFFFF" w:themeColor="background1"/>
                <w:sz w:val="16"/>
                <w:szCs w:val="16"/>
              </w:rPr>
            </w:pPr>
            <w:r w:rsidRPr="002517E7">
              <w:rPr>
                <w:b/>
                <w:color w:val="FFFFFF" w:themeColor="background1"/>
                <w:sz w:val="16"/>
                <w:szCs w:val="16"/>
              </w:rPr>
              <w:t>20 (Very High)</w:t>
            </w:r>
          </w:p>
        </w:tc>
        <w:tc>
          <w:tcPr>
            <w:tcW w:w="280" w:type="pct"/>
            <w:shd w:val="clear" w:color="auto" w:fill="FF0000"/>
          </w:tcPr>
          <w:p w:rsidR="00802476" w:rsidRPr="0007540E" w:rsidRDefault="00802476" w:rsidP="00397547">
            <w:pPr>
              <w:jc w:val="center"/>
              <w:rPr>
                <w:sz w:val="16"/>
                <w:szCs w:val="24"/>
              </w:rPr>
            </w:pPr>
            <w:r w:rsidRPr="002517E7">
              <w:rPr>
                <w:b/>
                <w:color w:val="FFFFFF" w:themeColor="background1"/>
                <w:sz w:val="16"/>
                <w:szCs w:val="16"/>
              </w:rPr>
              <w:t>20 (Very High)</w:t>
            </w:r>
          </w:p>
        </w:tc>
        <w:tc>
          <w:tcPr>
            <w:tcW w:w="474" w:type="pct"/>
          </w:tcPr>
          <w:p w:rsidR="00802476" w:rsidRPr="00D3525C" w:rsidRDefault="00802476" w:rsidP="00397547">
            <w:pPr>
              <w:jc w:val="center"/>
              <w:rPr>
                <w:sz w:val="16"/>
                <w:szCs w:val="16"/>
              </w:rPr>
            </w:pPr>
            <w:r w:rsidRPr="0007540E">
              <w:rPr>
                <w:sz w:val="16"/>
                <w:szCs w:val="24"/>
              </w:rPr>
              <w:t>Director of Workforce</w:t>
            </w:r>
          </w:p>
        </w:tc>
        <w:tc>
          <w:tcPr>
            <w:tcW w:w="365" w:type="pct"/>
          </w:tcPr>
          <w:p w:rsidR="00802476" w:rsidRPr="00D3525C" w:rsidRDefault="00802476" w:rsidP="00397547">
            <w:pPr>
              <w:jc w:val="center"/>
              <w:rPr>
                <w:sz w:val="16"/>
                <w:szCs w:val="16"/>
              </w:rPr>
            </w:pPr>
            <w:r w:rsidRPr="0007540E">
              <w:rPr>
                <w:sz w:val="16"/>
                <w:szCs w:val="16"/>
              </w:rPr>
              <w:t>August 2022</w:t>
            </w:r>
          </w:p>
        </w:tc>
        <w:tc>
          <w:tcPr>
            <w:tcW w:w="403" w:type="pct"/>
            <w:shd w:val="clear" w:color="auto" w:fill="auto"/>
          </w:tcPr>
          <w:p w:rsidR="00802476" w:rsidRPr="00D3525C" w:rsidRDefault="00802476" w:rsidP="00397547">
            <w:pPr>
              <w:jc w:val="center"/>
              <w:rPr>
                <w:b/>
                <w:sz w:val="16"/>
                <w:szCs w:val="16"/>
              </w:rPr>
            </w:pPr>
            <w:r w:rsidRPr="0007540E">
              <w:rPr>
                <w:b/>
                <w:sz w:val="16"/>
                <w:szCs w:val="16"/>
              </w:rPr>
              <w:t>2, 3</w:t>
            </w:r>
          </w:p>
        </w:tc>
      </w:tr>
      <w:tr w:rsidR="00802476" w:rsidRPr="002A6668" w:rsidTr="005342F1">
        <w:trPr>
          <w:trHeight w:val="552"/>
        </w:trPr>
        <w:tc>
          <w:tcPr>
            <w:tcW w:w="301" w:type="pct"/>
          </w:tcPr>
          <w:p w:rsidR="00802476" w:rsidRPr="002A6668" w:rsidRDefault="00802476" w:rsidP="00397547">
            <w:pPr>
              <w:rPr>
                <w:sz w:val="16"/>
                <w:szCs w:val="16"/>
              </w:rPr>
            </w:pPr>
            <w:r w:rsidRPr="0007540E">
              <w:rPr>
                <w:sz w:val="16"/>
                <w:szCs w:val="16"/>
              </w:rPr>
              <w:t>O23</w:t>
            </w:r>
          </w:p>
        </w:tc>
        <w:tc>
          <w:tcPr>
            <w:tcW w:w="472" w:type="pct"/>
          </w:tcPr>
          <w:p w:rsidR="00802476" w:rsidRPr="002A6668" w:rsidRDefault="00802476" w:rsidP="00397547">
            <w:pPr>
              <w:jc w:val="center"/>
              <w:rPr>
                <w:sz w:val="16"/>
                <w:szCs w:val="16"/>
              </w:rPr>
            </w:pPr>
            <w:r w:rsidRPr="0007540E">
              <w:rPr>
                <w:sz w:val="16"/>
                <w:szCs w:val="16"/>
              </w:rPr>
              <w:t>FPC</w:t>
            </w:r>
          </w:p>
        </w:tc>
        <w:tc>
          <w:tcPr>
            <w:tcW w:w="502" w:type="pct"/>
          </w:tcPr>
          <w:p w:rsidR="00802476" w:rsidRPr="002A6668" w:rsidRDefault="00802476" w:rsidP="00397547">
            <w:pPr>
              <w:rPr>
                <w:sz w:val="16"/>
                <w:szCs w:val="16"/>
              </w:rPr>
            </w:pPr>
            <w:r w:rsidRPr="0007540E">
              <w:rPr>
                <w:sz w:val="16"/>
                <w:szCs w:val="16"/>
              </w:rPr>
              <w:t>e-Health Resources</w:t>
            </w:r>
          </w:p>
        </w:tc>
        <w:tc>
          <w:tcPr>
            <w:tcW w:w="1326" w:type="pct"/>
          </w:tcPr>
          <w:p w:rsidR="00802476" w:rsidRDefault="00802476" w:rsidP="00397547">
            <w:pPr>
              <w:rPr>
                <w:sz w:val="16"/>
                <w:szCs w:val="16"/>
              </w:rPr>
            </w:pPr>
            <w:r w:rsidRPr="0007540E">
              <w:rPr>
                <w:sz w:val="16"/>
                <w:szCs w:val="16"/>
              </w:rPr>
              <w:t>Insufficient resources in e-Health to support current expectation on service</w:t>
            </w:r>
          </w:p>
          <w:p w:rsidR="00802476" w:rsidRPr="002A6668" w:rsidRDefault="00802476" w:rsidP="00397547">
            <w:pPr>
              <w:rPr>
                <w:sz w:val="16"/>
                <w:szCs w:val="16"/>
              </w:rPr>
            </w:pPr>
          </w:p>
        </w:tc>
        <w:tc>
          <w:tcPr>
            <w:tcW w:w="316" w:type="pct"/>
            <w:shd w:val="clear" w:color="auto" w:fill="FFFF00"/>
          </w:tcPr>
          <w:p w:rsidR="00802476" w:rsidRPr="00FE23A2" w:rsidRDefault="00802476" w:rsidP="00397547">
            <w:pPr>
              <w:jc w:val="center"/>
              <w:rPr>
                <w:b/>
                <w:sz w:val="16"/>
                <w:szCs w:val="16"/>
              </w:rPr>
            </w:pPr>
            <w:r w:rsidRPr="0007540E">
              <w:rPr>
                <w:b/>
                <w:sz w:val="16"/>
                <w:szCs w:val="16"/>
              </w:rPr>
              <w:t>4</w:t>
            </w:r>
          </w:p>
        </w:tc>
        <w:tc>
          <w:tcPr>
            <w:tcW w:w="280" w:type="pct"/>
            <w:shd w:val="clear" w:color="auto" w:fill="FFC000"/>
          </w:tcPr>
          <w:p w:rsidR="00802476" w:rsidRPr="002A6668" w:rsidRDefault="00802476" w:rsidP="00397547">
            <w:pPr>
              <w:jc w:val="center"/>
              <w:rPr>
                <w:sz w:val="16"/>
                <w:szCs w:val="16"/>
              </w:rPr>
            </w:pPr>
            <w:r w:rsidRPr="0007540E">
              <w:rPr>
                <w:b/>
                <w:sz w:val="16"/>
                <w:szCs w:val="16"/>
              </w:rPr>
              <w:t>12 (High)</w:t>
            </w:r>
          </w:p>
        </w:tc>
        <w:tc>
          <w:tcPr>
            <w:tcW w:w="280" w:type="pct"/>
            <w:shd w:val="clear" w:color="auto" w:fill="FFC000"/>
          </w:tcPr>
          <w:p w:rsidR="00802476" w:rsidRPr="0007540E" w:rsidRDefault="00802476" w:rsidP="00397547">
            <w:pPr>
              <w:jc w:val="center"/>
              <w:rPr>
                <w:b/>
                <w:sz w:val="16"/>
                <w:szCs w:val="16"/>
              </w:rPr>
            </w:pPr>
            <w:r w:rsidRPr="0007540E">
              <w:rPr>
                <w:b/>
                <w:sz w:val="16"/>
                <w:szCs w:val="16"/>
              </w:rPr>
              <w:t>12 (High)</w:t>
            </w:r>
          </w:p>
        </w:tc>
        <w:tc>
          <w:tcPr>
            <w:tcW w:w="280" w:type="pct"/>
            <w:shd w:val="clear" w:color="auto" w:fill="FFC000"/>
          </w:tcPr>
          <w:p w:rsidR="00802476" w:rsidRPr="0007540E" w:rsidRDefault="00802476" w:rsidP="00397547">
            <w:pPr>
              <w:jc w:val="center"/>
              <w:rPr>
                <w:sz w:val="16"/>
                <w:szCs w:val="16"/>
              </w:rPr>
            </w:pPr>
            <w:r w:rsidRPr="0007540E">
              <w:rPr>
                <w:b/>
                <w:sz w:val="16"/>
                <w:szCs w:val="16"/>
              </w:rPr>
              <w:t>12 (High)</w:t>
            </w:r>
          </w:p>
        </w:tc>
        <w:tc>
          <w:tcPr>
            <w:tcW w:w="474" w:type="pct"/>
          </w:tcPr>
          <w:p w:rsidR="00802476" w:rsidRPr="002A6668" w:rsidRDefault="00802476" w:rsidP="00397547">
            <w:pPr>
              <w:jc w:val="center"/>
              <w:rPr>
                <w:sz w:val="16"/>
                <w:szCs w:val="16"/>
              </w:rPr>
            </w:pPr>
            <w:r w:rsidRPr="0007540E">
              <w:rPr>
                <w:sz w:val="16"/>
                <w:szCs w:val="16"/>
              </w:rPr>
              <w:t>Director of Finance</w:t>
            </w:r>
          </w:p>
        </w:tc>
        <w:tc>
          <w:tcPr>
            <w:tcW w:w="365" w:type="pct"/>
          </w:tcPr>
          <w:p w:rsidR="00802476" w:rsidRPr="002A6668" w:rsidRDefault="00802476" w:rsidP="00397547">
            <w:pPr>
              <w:jc w:val="center"/>
              <w:rPr>
                <w:sz w:val="16"/>
                <w:szCs w:val="16"/>
              </w:rPr>
            </w:pPr>
            <w:r w:rsidRPr="0007540E">
              <w:rPr>
                <w:sz w:val="16"/>
                <w:szCs w:val="16"/>
              </w:rPr>
              <w:t>Feb 2022</w:t>
            </w:r>
          </w:p>
        </w:tc>
        <w:tc>
          <w:tcPr>
            <w:tcW w:w="403" w:type="pct"/>
            <w:shd w:val="clear" w:color="auto" w:fill="auto"/>
          </w:tcPr>
          <w:p w:rsidR="00802476" w:rsidRPr="002A6668" w:rsidRDefault="00802476" w:rsidP="00397547">
            <w:pPr>
              <w:jc w:val="center"/>
              <w:rPr>
                <w:b/>
                <w:sz w:val="16"/>
                <w:szCs w:val="16"/>
              </w:rPr>
            </w:pPr>
            <w:r w:rsidRPr="0007540E">
              <w:rPr>
                <w:b/>
                <w:sz w:val="16"/>
                <w:szCs w:val="16"/>
              </w:rPr>
              <w:t>2</w:t>
            </w:r>
          </w:p>
        </w:tc>
      </w:tr>
      <w:tr w:rsidR="00802476" w:rsidRPr="002A6668" w:rsidTr="005342F1">
        <w:trPr>
          <w:trHeight w:val="564"/>
        </w:trPr>
        <w:tc>
          <w:tcPr>
            <w:tcW w:w="301" w:type="pct"/>
          </w:tcPr>
          <w:p w:rsidR="00802476" w:rsidRPr="002A6668" w:rsidRDefault="00802476" w:rsidP="00397547">
            <w:pPr>
              <w:rPr>
                <w:sz w:val="16"/>
                <w:szCs w:val="16"/>
              </w:rPr>
            </w:pPr>
            <w:r w:rsidRPr="0007540E">
              <w:rPr>
                <w:sz w:val="16"/>
                <w:szCs w:val="16"/>
              </w:rPr>
              <w:t>F8</w:t>
            </w:r>
          </w:p>
        </w:tc>
        <w:tc>
          <w:tcPr>
            <w:tcW w:w="472" w:type="pct"/>
          </w:tcPr>
          <w:p w:rsidR="00802476" w:rsidRPr="002A6668" w:rsidRDefault="00802476" w:rsidP="00397547">
            <w:pPr>
              <w:jc w:val="center"/>
              <w:rPr>
                <w:sz w:val="16"/>
                <w:szCs w:val="16"/>
              </w:rPr>
            </w:pPr>
            <w:r w:rsidRPr="0007540E">
              <w:rPr>
                <w:sz w:val="16"/>
                <w:szCs w:val="16"/>
              </w:rPr>
              <w:t>FPC</w:t>
            </w:r>
          </w:p>
        </w:tc>
        <w:tc>
          <w:tcPr>
            <w:tcW w:w="502" w:type="pct"/>
          </w:tcPr>
          <w:p w:rsidR="00802476" w:rsidRDefault="00802476" w:rsidP="00397547">
            <w:pPr>
              <w:rPr>
                <w:sz w:val="16"/>
                <w:szCs w:val="16"/>
              </w:rPr>
            </w:pPr>
            <w:r w:rsidRPr="0007540E">
              <w:rPr>
                <w:sz w:val="16"/>
                <w:szCs w:val="16"/>
              </w:rPr>
              <w:t>Financial Planning</w:t>
            </w:r>
          </w:p>
          <w:p w:rsidR="00802476" w:rsidRPr="002A6668" w:rsidRDefault="00802476" w:rsidP="00397547">
            <w:pPr>
              <w:rPr>
                <w:sz w:val="16"/>
                <w:szCs w:val="16"/>
              </w:rPr>
            </w:pPr>
          </w:p>
        </w:tc>
        <w:tc>
          <w:tcPr>
            <w:tcW w:w="1326" w:type="pct"/>
          </w:tcPr>
          <w:p w:rsidR="00802476" w:rsidRPr="002A6668" w:rsidRDefault="00802476" w:rsidP="00397547">
            <w:pPr>
              <w:rPr>
                <w:rFonts w:eastAsia="Calibri"/>
                <w:sz w:val="16"/>
                <w:szCs w:val="16"/>
              </w:rPr>
            </w:pPr>
            <w:r w:rsidRPr="0007540E">
              <w:rPr>
                <w:rFonts w:eastAsia="Calibri"/>
                <w:sz w:val="16"/>
                <w:szCs w:val="16"/>
              </w:rPr>
              <w:t xml:space="preserve">If we fail to maximise effective use of the Boards resources and assets, then we will not deliver the financial plan </w:t>
            </w:r>
          </w:p>
        </w:tc>
        <w:tc>
          <w:tcPr>
            <w:tcW w:w="316" w:type="pct"/>
            <w:shd w:val="clear" w:color="auto" w:fill="FFFF00"/>
          </w:tcPr>
          <w:p w:rsidR="00802476" w:rsidRPr="00FE23A2" w:rsidRDefault="00802476" w:rsidP="00397547">
            <w:pPr>
              <w:jc w:val="center"/>
              <w:rPr>
                <w:b/>
                <w:sz w:val="16"/>
                <w:szCs w:val="16"/>
              </w:rPr>
            </w:pPr>
            <w:r w:rsidRPr="0007540E">
              <w:rPr>
                <w:b/>
                <w:sz w:val="16"/>
                <w:szCs w:val="16"/>
              </w:rPr>
              <w:t>6</w:t>
            </w:r>
          </w:p>
        </w:tc>
        <w:tc>
          <w:tcPr>
            <w:tcW w:w="280" w:type="pct"/>
            <w:shd w:val="clear" w:color="auto" w:fill="FFC000"/>
          </w:tcPr>
          <w:p w:rsidR="00802476" w:rsidRPr="0007540E" w:rsidRDefault="00802476" w:rsidP="00397547">
            <w:pPr>
              <w:jc w:val="center"/>
              <w:rPr>
                <w:b/>
                <w:sz w:val="16"/>
                <w:szCs w:val="16"/>
              </w:rPr>
            </w:pPr>
            <w:r>
              <w:rPr>
                <w:b/>
                <w:sz w:val="16"/>
                <w:szCs w:val="16"/>
              </w:rPr>
              <w:t>16</w:t>
            </w:r>
          </w:p>
          <w:p w:rsidR="00802476" w:rsidRPr="002A6668" w:rsidRDefault="00802476" w:rsidP="00397547">
            <w:pPr>
              <w:jc w:val="center"/>
              <w:rPr>
                <w:sz w:val="16"/>
                <w:szCs w:val="16"/>
              </w:rPr>
            </w:pPr>
            <w:r w:rsidRPr="0007540E">
              <w:rPr>
                <w:b/>
                <w:sz w:val="16"/>
                <w:szCs w:val="16"/>
              </w:rPr>
              <w:t>(</w:t>
            </w:r>
            <w:r>
              <w:rPr>
                <w:b/>
                <w:sz w:val="16"/>
                <w:szCs w:val="16"/>
              </w:rPr>
              <w:t>High</w:t>
            </w:r>
            <w:r w:rsidRPr="0007540E">
              <w:rPr>
                <w:b/>
                <w:sz w:val="16"/>
                <w:szCs w:val="16"/>
              </w:rPr>
              <w:t>)</w:t>
            </w:r>
          </w:p>
        </w:tc>
        <w:tc>
          <w:tcPr>
            <w:tcW w:w="280" w:type="pct"/>
            <w:shd w:val="clear" w:color="auto" w:fill="FFC000"/>
          </w:tcPr>
          <w:p w:rsidR="00802476" w:rsidRPr="0007540E" w:rsidRDefault="00802476" w:rsidP="00397547">
            <w:pPr>
              <w:jc w:val="center"/>
              <w:rPr>
                <w:b/>
                <w:sz w:val="16"/>
                <w:szCs w:val="16"/>
              </w:rPr>
            </w:pPr>
            <w:r>
              <w:rPr>
                <w:b/>
                <w:sz w:val="16"/>
                <w:szCs w:val="16"/>
              </w:rPr>
              <w:t>16</w:t>
            </w:r>
          </w:p>
          <w:p w:rsidR="00802476" w:rsidRDefault="00802476" w:rsidP="00397547">
            <w:pPr>
              <w:jc w:val="center"/>
              <w:rPr>
                <w:b/>
                <w:sz w:val="16"/>
                <w:szCs w:val="16"/>
              </w:rPr>
            </w:pPr>
            <w:r w:rsidRPr="0007540E">
              <w:rPr>
                <w:b/>
                <w:sz w:val="16"/>
                <w:szCs w:val="16"/>
              </w:rPr>
              <w:t>(</w:t>
            </w:r>
            <w:r>
              <w:rPr>
                <w:b/>
                <w:sz w:val="16"/>
                <w:szCs w:val="16"/>
              </w:rPr>
              <w:t>High</w:t>
            </w:r>
            <w:r w:rsidRPr="0007540E">
              <w:rPr>
                <w:b/>
                <w:sz w:val="16"/>
                <w:szCs w:val="16"/>
              </w:rPr>
              <w:t>)</w:t>
            </w:r>
          </w:p>
        </w:tc>
        <w:tc>
          <w:tcPr>
            <w:tcW w:w="280" w:type="pct"/>
            <w:shd w:val="clear" w:color="auto" w:fill="FFC000"/>
          </w:tcPr>
          <w:p w:rsidR="00802476" w:rsidRPr="0007540E" w:rsidRDefault="00802476" w:rsidP="00397547">
            <w:pPr>
              <w:jc w:val="center"/>
              <w:rPr>
                <w:b/>
                <w:sz w:val="16"/>
                <w:szCs w:val="16"/>
              </w:rPr>
            </w:pPr>
            <w:r>
              <w:rPr>
                <w:b/>
                <w:sz w:val="16"/>
                <w:szCs w:val="16"/>
              </w:rPr>
              <w:t>16</w:t>
            </w:r>
          </w:p>
          <w:p w:rsidR="00802476" w:rsidRPr="0007540E" w:rsidRDefault="00802476" w:rsidP="00397547">
            <w:pPr>
              <w:jc w:val="center"/>
              <w:rPr>
                <w:sz w:val="16"/>
                <w:szCs w:val="16"/>
              </w:rPr>
            </w:pPr>
            <w:r w:rsidRPr="0007540E">
              <w:rPr>
                <w:b/>
                <w:sz w:val="16"/>
                <w:szCs w:val="16"/>
              </w:rPr>
              <w:t>(</w:t>
            </w:r>
            <w:r>
              <w:rPr>
                <w:b/>
                <w:sz w:val="16"/>
                <w:szCs w:val="16"/>
              </w:rPr>
              <w:t>High</w:t>
            </w:r>
            <w:r w:rsidRPr="0007540E">
              <w:rPr>
                <w:b/>
                <w:sz w:val="16"/>
                <w:szCs w:val="16"/>
              </w:rPr>
              <w:t>)</w:t>
            </w:r>
          </w:p>
        </w:tc>
        <w:tc>
          <w:tcPr>
            <w:tcW w:w="474" w:type="pct"/>
          </w:tcPr>
          <w:p w:rsidR="00802476" w:rsidRPr="002A6668" w:rsidRDefault="00802476" w:rsidP="00397547">
            <w:pPr>
              <w:jc w:val="center"/>
              <w:rPr>
                <w:sz w:val="16"/>
                <w:szCs w:val="16"/>
              </w:rPr>
            </w:pPr>
            <w:r w:rsidRPr="0007540E">
              <w:rPr>
                <w:sz w:val="16"/>
                <w:szCs w:val="16"/>
              </w:rPr>
              <w:t>Director of Finance</w:t>
            </w:r>
          </w:p>
        </w:tc>
        <w:tc>
          <w:tcPr>
            <w:tcW w:w="365" w:type="pct"/>
          </w:tcPr>
          <w:p w:rsidR="00802476" w:rsidRPr="002A6668" w:rsidRDefault="00802476" w:rsidP="00397547">
            <w:pPr>
              <w:jc w:val="center"/>
              <w:rPr>
                <w:sz w:val="16"/>
                <w:szCs w:val="16"/>
              </w:rPr>
            </w:pPr>
            <w:r w:rsidRPr="0007540E">
              <w:rPr>
                <w:sz w:val="16"/>
                <w:szCs w:val="16"/>
              </w:rPr>
              <w:t>Nov 2020</w:t>
            </w:r>
          </w:p>
        </w:tc>
        <w:tc>
          <w:tcPr>
            <w:tcW w:w="403" w:type="pct"/>
            <w:shd w:val="clear" w:color="auto" w:fill="auto"/>
          </w:tcPr>
          <w:p w:rsidR="00802476" w:rsidRPr="002A6668" w:rsidRDefault="00802476" w:rsidP="00397547">
            <w:pPr>
              <w:jc w:val="center"/>
              <w:rPr>
                <w:b/>
                <w:sz w:val="16"/>
                <w:szCs w:val="16"/>
              </w:rPr>
            </w:pPr>
            <w:r w:rsidRPr="0007540E">
              <w:rPr>
                <w:b/>
                <w:sz w:val="16"/>
                <w:szCs w:val="16"/>
              </w:rPr>
              <w:t>1</w:t>
            </w:r>
          </w:p>
        </w:tc>
      </w:tr>
      <w:tr w:rsidR="00802476" w:rsidRPr="002A6668" w:rsidTr="005342F1">
        <w:trPr>
          <w:trHeight w:val="552"/>
        </w:trPr>
        <w:tc>
          <w:tcPr>
            <w:tcW w:w="301" w:type="pct"/>
          </w:tcPr>
          <w:p w:rsidR="00802476" w:rsidRPr="002A6668" w:rsidRDefault="00802476" w:rsidP="00397547">
            <w:pPr>
              <w:rPr>
                <w:sz w:val="16"/>
                <w:szCs w:val="16"/>
              </w:rPr>
            </w:pPr>
            <w:r w:rsidRPr="0007540E">
              <w:rPr>
                <w:sz w:val="16"/>
                <w:szCs w:val="16"/>
              </w:rPr>
              <w:t>S17</w:t>
            </w:r>
          </w:p>
        </w:tc>
        <w:tc>
          <w:tcPr>
            <w:tcW w:w="472" w:type="pct"/>
          </w:tcPr>
          <w:p w:rsidR="00802476" w:rsidRPr="002A6668" w:rsidRDefault="00802476" w:rsidP="00397547">
            <w:pPr>
              <w:jc w:val="center"/>
              <w:rPr>
                <w:sz w:val="16"/>
                <w:szCs w:val="16"/>
              </w:rPr>
            </w:pPr>
            <w:r w:rsidRPr="0007540E">
              <w:rPr>
                <w:sz w:val="16"/>
                <w:szCs w:val="16"/>
              </w:rPr>
              <w:t>FPC</w:t>
            </w:r>
          </w:p>
        </w:tc>
        <w:tc>
          <w:tcPr>
            <w:tcW w:w="502" w:type="pct"/>
          </w:tcPr>
          <w:p w:rsidR="00802476" w:rsidRPr="002A6668" w:rsidRDefault="00802476" w:rsidP="00397547">
            <w:pPr>
              <w:rPr>
                <w:sz w:val="16"/>
                <w:szCs w:val="16"/>
              </w:rPr>
            </w:pPr>
            <w:r w:rsidRPr="0007540E">
              <w:rPr>
                <w:sz w:val="16"/>
                <w:szCs w:val="16"/>
              </w:rPr>
              <w:t>Recovery Plan</w:t>
            </w:r>
          </w:p>
        </w:tc>
        <w:tc>
          <w:tcPr>
            <w:tcW w:w="1326" w:type="pct"/>
          </w:tcPr>
          <w:p w:rsidR="00802476" w:rsidRPr="002A6668" w:rsidRDefault="00802476" w:rsidP="00397547">
            <w:pPr>
              <w:rPr>
                <w:rFonts w:eastAsia="Calibri"/>
                <w:sz w:val="16"/>
                <w:szCs w:val="16"/>
              </w:rPr>
            </w:pPr>
            <w:r w:rsidRPr="0007540E">
              <w:rPr>
                <w:sz w:val="16"/>
                <w:szCs w:val="16"/>
              </w:rPr>
              <w:t>If we do not effectively implement the recovery plan, then we will fail to maximise the capacity available at GJNH</w:t>
            </w:r>
          </w:p>
        </w:tc>
        <w:tc>
          <w:tcPr>
            <w:tcW w:w="316" w:type="pct"/>
            <w:shd w:val="clear" w:color="auto" w:fill="FFFF00"/>
          </w:tcPr>
          <w:p w:rsidR="00802476" w:rsidRPr="00FE23A2" w:rsidRDefault="00802476" w:rsidP="00397547">
            <w:pPr>
              <w:jc w:val="center"/>
              <w:rPr>
                <w:b/>
                <w:sz w:val="16"/>
                <w:szCs w:val="16"/>
              </w:rPr>
            </w:pPr>
            <w:r w:rsidRPr="0007540E">
              <w:rPr>
                <w:b/>
                <w:sz w:val="16"/>
                <w:szCs w:val="16"/>
              </w:rPr>
              <w:t>6</w:t>
            </w:r>
          </w:p>
        </w:tc>
        <w:tc>
          <w:tcPr>
            <w:tcW w:w="280" w:type="pct"/>
            <w:shd w:val="clear" w:color="auto" w:fill="FFFF00"/>
          </w:tcPr>
          <w:p w:rsidR="00802476" w:rsidRPr="0007540E" w:rsidRDefault="00802476" w:rsidP="00397547">
            <w:pPr>
              <w:jc w:val="center"/>
              <w:rPr>
                <w:sz w:val="16"/>
                <w:szCs w:val="16"/>
              </w:rPr>
            </w:pPr>
            <w:r w:rsidRPr="0007540E">
              <w:rPr>
                <w:b/>
                <w:sz w:val="16"/>
                <w:szCs w:val="16"/>
              </w:rPr>
              <w:t>9 (Med)</w:t>
            </w:r>
          </w:p>
        </w:tc>
        <w:tc>
          <w:tcPr>
            <w:tcW w:w="280" w:type="pct"/>
            <w:shd w:val="clear" w:color="auto" w:fill="FFFF00"/>
          </w:tcPr>
          <w:p w:rsidR="00802476" w:rsidRPr="0007540E" w:rsidRDefault="00802476" w:rsidP="00397547">
            <w:pPr>
              <w:jc w:val="center"/>
              <w:rPr>
                <w:b/>
                <w:sz w:val="16"/>
                <w:szCs w:val="16"/>
              </w:rPr>
            </w:pPr>
            <w:r w:rsidRPr="0007540E">
              <w:rPr>
                <w:b/>
                <w:sz w:val="16"/>
                <w:szCs w:val="16"/>
              </w:rPr>
              <w:t>9 (Med)</w:t>
            </w:r>
          </w:p>
        </w:tc>
        <w:tc>
          <w:tcPr>
            <w:tcW w:w="280" w:type="pct"/>
            <w:shd w:val="clear" w:color="auto" w:fill="FFFF00"/>
          </w:tcPr>
          <w:p w:rsidR="00802476" w:rsidRPr="0007540E" w:rsidRDefault="00802476" w:rsidP="00397547">
            <w:pPr>
              <w:jc w:val="center"/>
              <w:rPr>
                <w:sz w:val="16"/>
                <w:szCs w:val="16"/>
              </w:rPr>
            </w:pPr>
            <w:r w:rsidRPr="0007540E">
              <w:rPr>
                <w:b/>
                <w:sz w:val="16"/>
                <w:szCs w:val="16"/>
              </w:rPr>
              <w:t>9 (Med)</w:t>
            </w:r>
          </w:p>
        </w:tc>
        <w:tc>
          <w:tcPr>
            <w:tcW w:w="474" w:type="pct"/>
          </w:tcPr>
          <w:p w:rsidR="00802476" w:rsidRPr="002A6668" w:rsidRDefault="00802476" w:rsidP="00397547">
            <w:pPr>
              <w:jc w:val="center"/>
              <w:rPr>
                <w:sz w:val="16"/>
                <w:szCs w:val="16"/>
              </w:rPr>
            </w:pPr>
            <w:r w:rsidRPr="0007540E">
              <w:rPr>
                <w:sz w:val="16"/>
                <w:szCs w:val="16"/>
              </w:rPr>
              <w:t>Director of Operations</w:t>
            </w:r>
          </w:p>
        </w:tc>
        <w:tc>
          <w:tcPr>
            <w:tcW w:w="365" w:type="pct"/>
          </w:tcPr>
          <w:p w:rsidR="00802476" w:rsidRPr="002A6668" w:rsidRDefault="00802476" w:rsidP="00397547">
            <w:pPr>
              <w:jc w:val="center"/>
              <w:rPr>
                <w:sz w:val="16"/>
                <w:szCs w:val="16"/>
              </w:rPr>
            </w:pPr>
            <w:r w:rsidRPr="0007540E">
              <w:rPr>
                <w:sz w:val="16"/>
                <w:szCs w:val="16"/>
              </w:rPr>
              <w:t>Nov 2020</w:t>
            </w:r>
          </w:p>
        </w:tc>
        <w:tc>
          <w:tcPr>
            <w:tcW w:w="403" w:type="pct"/>
            <w:shd w:val="clear" w:color="auto" w:fill="auto"/>
          </w:tcPr>
          <w:p w:rsidR="00802476" w:rsidRPr="002A6668" w:rsidRDefault="00802476" w:rsidP="00397547">
            <w:pPr>
              <w:jc w:val="center"/>
              <w:rPr>
                <w:b/>
                <w:sz w:val="16"/>
                <w:szCs w:val="16"/>
              </w:rPr>
            </w:pPr>
            <w:r w:rsidRPr="0007540E">
              <w:rPr>
                <w:b/>
                <w:sz w:val="16"/>
                <w:szCs w:val="16"/>
              </w:rPr>
              <w:t>1, 5</w:t>
            </w:r>
          </w:p>
        </w:tc>
      </w:tr>
      <w:tr w:rsidR="00802476" w:rsidRPr="002A6668" w:rsidTr="005342F1">
        <w:trPr>
          <w:trHeight w:val="564"/>
        </w:trPr>
        <w:tc>
          <w:tcPr>
            <w:tcW w:w="301" w:type="pct"/>
          </w:tcPr>
          <w:p w:rsidR="00802476" w:rsidRPr="002A6668" w:rsidRDefault="00802476" w:rsidP="00397547">
            <w:pPr>
              <w:rPr>
                <w:sz w:val="16"/>
                <w:szCs w:val="16"/>
              </w:rPr>
            </w:pPr>
            <w:r w:rsidRPr="0007540E">
              <w:rPr>
                <w:sz w:val="16"/>
                <w:szCs w:val="16"/>
              </w:rPr>
              <w:t>S13</w:t>
            </w:r>
          </w:p>
        </w:tc>
        <w:tc>
          <w:tcPr>
            <w:tcW w:w="472" w:type="pct"/>
          </w:tcPr>
          <w:p w:rsidR="00802476" w:rsidRPr="002A6668" w:rsidRDefault="00802476" w:rsidP="00397547">
            <w:pPr>
              <w:jc w:val="center"/>
              <w:rPr>
                <w:sz w:val="16"/>
                <w:szCs w:val="16"/>
              </w:rPr>
            </w:pPr>
            <w:r w:rsidRPr="0007540E">
              <w:rPr>
                <w:sz w:val="16"/>
                <w:szCs w:val="16"/>
              </w:rPr>
              <w:t>FPC</w:t>
            </w:r>
          </w:p>
        </w:tc>
        <w:tc>
          <w:tcPr>
            <w:tcW w:w="502" w:type="pct"/>
          </w:tcPr>
          <w:p w:rsidR="00802476" w:rsidRPr="002A6668" w:rsidRDefault="00802476" w:rsidP="00397547">
            <w:pPr>
              <w:rPr>
                <w:sz w:val="16"/>
                <w:szCs w:val="16"/>
              </w:rPr>
            </w:pPr>
            <w:r w:rsidRPr="0007540E">
              <w:rPr>
                <w:sz w:val="16"/>
                <w:szCs w:val="16"/>
              </w:rPr>
              <w:t>National and Regional Working</w:t>
            </w:r>
          </w:p>
        </w:tc>
        <w:tc>
          <w:tcPr>
            <w:tcW w:w="1326" w:type="pct"/>
          </w:tcPr>
          <w:p w:rsidR="00802476" w:rsidRPr="002A6668" w:rsidRDefault="00802476" w:rsidP="00397547">
            <w:pPr>
              <w:rPr>
                <w:rFonts w:eastAsia="Calibri"/>
                <w:sz w:val="16"/>
                <w:szCs w:val="16"/>
              </w:rPr>
            </w:pPr>
            <w:r w:rsidRPr="0007540E">
              <w:rPr>
                <w:sz w:val="16"/>
                <w:szCs w:val="16"/>
              </w:rPr>
              <w:t>Misalignment of the GJ Strategy with national and regional strategies</w:t>
            </w:r>
          </w:p>
        </w:tc>
        <w:tc>
          <w:tcPr>
            <w:tcW w:w="316" w:type="pct"/>
            <w:shd w:val="clear" w:color="auto" w:fill="FFFF00"/>
          </w:tcPr>
          <w:p w:rsidR="00802476" w:rsidRPr="00FE23A2" w:rsidRDefault="00802476" w:rsidP="00397547">
            <w:pPr>
              <w:jc w:val="center"/>
              <w:rPr>
                <w:b/>
                <w:sz w:val="16"/>
                <w:szCs w:val="16"/>
              </w:rPr>
            </w:pPr>
            <w:r w:rsidRPr="0007540E">
              <w:rPr>
                <w:b/>
                <w:sz w:val="16"/>
                <w:szCs w:val="16"/>
              </w:rPr>
              <w:t>4</w:t>
            </w:r>
          </w:p>
        </w:tc>
        <w:tc>
          <w:tcPr>
            <w:tcW w:w="280"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2A6668" w:rsidRDefault="00802476" w:rsidP="00397547">
            <w:pPr>
              <w:jc w:val="center"/>
              <w:rPr>
                <w:sz w:val="16"/>
                <w:szCs w:val="16"/>
              </w:rPr>
            </w:pPr>
            <w:r w:rsidRPr="0007540E">
              <w:rPr>
                <w:b/>
                <w:sz w:val="16"/>
                <w:szCs w:val="16"/>
              </w:rPr>
              <w:t>(High)</w:t>
            </w:r>
          </w:p>
        </w:tc>
        <w:tc>
          <w:tcPr>
            <w:tcW w:w="280"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07540E" w:rsidRDefault="00802476" w:rsidP="00397547">
            <w:pPr>
              <w:jc w:val="center"/>
              <w:rPr>
                <w:b/>
                <w:sz w:val="16"/>
                <w:szCs w:val="16"/>
              </w:rPr>
            </w:pPr>
            <w:r w:rsidRPr="0007540E">
              <w:rPr>
                <w:b/>
                <w:sz w:val="16"/>
                <w:szCs w:val="16"/>
              </w:rPr>
              <w:t>(High)</w:t>
            </w:r>
          </w:p>
        </w:tc>
        <w:tc>
          <w:tcPr>
            <w:tcW w:w="280"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07540E" w:rsidRDefault="00802476" w:rsidP="00397547">
            <w:pPr>
              <w:jc w:val="center"/>
              <w:rPr>
                <w:sz w:val="16"/>
                <w:szCs w:val="16"/>
              </w:rPr>
            </w:pPr>
            <w:r w:rsidRPr="0007540E">
              <w:rPr>
                <w:b/>
                <w:sz w:val="16"/>
                <w:szCs w:val="16"/>
              </w:rPr>
              <w:t>(High)</w:t>
            </w:r>
          </w:p>
        </w:tc>
        <w:tc>
          <w:tcPr>
            <w:tcW w:w="474" w:type="pct"/>
          </w:tcPr>
          <w:p w:rsidR="00802476" w:rsidRPr="002A6668" w:rsidRDefault="00802476" w:rsidP="00397547">
            <w:pPr>
              <w:jc w:val="center"/>
              <w:rPr>
                <w:sz w:val="16"/>
                <w:szCs w:val="16"/>
              </w:rPr>
            </w:pPr>
            <w:r w:rsidRPr="0007540E">
              <w:rPr>
                <w:sz w:val="16"/>
                <w:szCs w:val="16"/>
              </w:rPr>
              <w:t>Director of Operations</w:t>
            </w:r>
          </w:p>
        </w:tc>
        <w:tc>
          <w:tcPr>
            <w:tcW w:w="365" w:type="pct"/>
          </w:tcPr>
          <w:p w:rsidR="00802476" w:rsidRPr="002A6668" w:rsidRDefault="00802476" w:rsidP="00397547">
            <w:pPr>
              <w:jc w:val="center"/>
              <w:rPr>
                <w:sz w:val="16"/>
                <w:szCs w:val="16"/>
              </w:rPr>
            </w:pPr>
            <w:r w:rsidRPr="0007540E">
              <w:rPr>
                <w:sz w:val="16"/>
                <w:szCs w:val="16"/>
              </w:rPr>
              <w:t>Nov 2020</w:t>
            </w:r>
          </w:p>
        </w:tc>
        <w:tc>
          <w:tcPr>
            <w:tcW w:w="403" w:type="pct"/>
            <w:shd w:val="clear" w:color="auto" w:fill="auto"/>
          </w:tcPr>
          <w:p w:rsidR="00802476" w:rsidRPr="002A6668" w:rsidRDefault="00802476" w:rsidP="00397547">
            <w:pPr>
              <w:jc w:val="center"/>
              <w:rPr>
                <w:b/>
                <w:sz w:val="16"/>
                <w:szCs w:val="16"/>
              </w:rPr>
            </w:pPr>
            <w:r w:rsidRPr="0007540E">
              <w:rPr>
                <w:b/>
                <w:sz w:val="16"/>
                <w:szCs w:val="16"/>
              </w:rPr>
              <w:t>5, 6</w:t>
            </w:r>
          </w:p>
        </w:tc>
      </w:tr>
      <w:tr w:rsidR="00802476" w:rsidRPr="002A6668" w:rsidTr="005342F1">
        <w:trPr>
          <w:trHeight w:val="748"/>
        </w:trPr>
        <w:tc>
          <w:tcPr>
            <w:tcW w:w="301" w:type="pct"/>
          </w:tcPr>
          <w:p w:rsidR="00802476" w:rsidRPr="002A6668" w:rsidRDefault="00802476" w:rsidP="00397547">
            <w:pPr>
              <w:rPr>
                <w:sz w:val="16"/>
                <w:szCs w:val="16"/>
              </w:rPr>
            </w:pPr>
            <w:r w:rsidRPr="0007540E">
              <w:rPr>
                <w:sz w:val="16"/>
                <w:szCs w:val="16"/>
              </w:rPr>
              <w:t>O9</w:t>
            </w:r>
          </w:p>
        </w:tc>
        <w:tc>
          <w:tcPr>
            <w:tcW w:w="472" w:type="pct"/>
          </w:tcPr>
          <w:p w:rsidR="00802476" w:rsidRPr="002A6668" w:rsidRDefault="00802476" w:rsidP="00397547">
            <w:pPr>
              <w:jc w:val="center"/>
              <w:rPr>
                <w:sz w:val="16"/>
                <w:szCs w:val="16"/>
              </w:rPr>
            </w:pPr>
            <w:r w:rsidRPr="0007540E">
              <w:rPr>
                <w:sz w:val="16"/>
                <w:szCs w:val="16"/>
              </w:rPr>
              <w:t>FPC</w:t>
            </w:r>
          </w:p>
        </w:tc>
        <w:tc>
          <w:tcPr>
            <w:tcW w:w="502" w:type="pct"/>
          </w:tcPr>
          <w:p w:rsidR="00802476" w:rsidRPr="002A6668" w:rsidRDefault="00802476" w:rsidP="00397547">
            <w:pPr>
              <w:rPr>
                <w:sz w:val="16"/>
                <w:szCs w:val="16"/>
              </w:rPr>
            </w:pPr>
            <w:r w:rsidRPr="0007540E">
              <w:rPr>
                <w:sz w:val="16"/>
                <w:szCs w:val="16"/>
              </w:rPr>
              <w:t>Waiting Times Management</w:t>
            </w:r>
          </w:p>
        </w:tc>
        <w:tc>
          <w:tcPr>
            <w:tcW w:w="1326" w:type="pct"/>
          </w:tcPr>
          <w:p w:rsidR="00802476" w:rsidRPr="002A6668" w:rsidRDefault="00802476" w:rsidP="00397547">
            <w:pPr>
              <w:rPr>
                <w:sz w:val="16"/>
                <w:szCs w:val="16"/>
              </w:rPr>
            </w:pPr>
            <w:r w:rsidRPr="0007540E">
              <w:rPr>
                <w:sz w:val="16"/>
                <w:szCs w:val="16"/>
              </w:rPr>
              <w:t>If we do not effectively manage waiting times whilst delivering recovery plan targets, we will fail to meet TTG for patients</w:t>
            </w:r>
          </w:p>
        </w:tc>
        <w:tc>
          <w:tcPr>
            <w:tcW w:w="316" w:type="pct"/>
            <w:shd w:val="clear" w:color="auto" w:fill="FFFF00"/>
          </w:tcPr>
          <w:p w:rsidR="00802476" w:rsidRPr="00FE23A2" w:rsidRDefault="00802476" w:rsidP="00397547">
            <w:pPr>
              <w:jc w:val="center"/>
              <w:rPr>
                <w:b/>
                <w:sz w:val="16"/>
                <w:szCs w:val="16"/>
              </w:rPr>
            </w:pPr>
            <w:r w:rsidRPr="0007540E">
              <w:rPr>
                <w:b/>
                <w:sz w:val="16"/>
                <w:szCs w:val="16"/>
              </w:rPr>
              <w:t xml:space="preserve">6 </w:t>
            </w:r>
          </w:p>
        </w:tc>
        <w:tc>
          <w:tcPr>
            <w:tcW w:w="280" w:type="pct"/>
            <w:shd w:val="clear" w:color="auto" w:fill="FFC000"/>
          </w:tcPr>
          <w:p w:rsidR="00802476" w:rsidRPr="002A6668" w:rsidRDefault="00802476" w:rsidP="00397547">
            <w:pPr>
              <w:jc w:val="center"/>
              <w:rPr>
                <w:sz w:val="16"/>
                <w:szCs w:val="16"/>
              </w:rPr>
            </w:pPr>
            <w:r w:rsidRPr="0007540E">
              <w:rPr>
                <w:b/>
                <w:sz w:val="16"/>
                <w:szCs w:val="16"/>
              </w:rPr>
              <w:t>12 (High)</w:t>
            </w:r>
          </w:p>
        </w:tc>
        <w:tc>
          <w:tcPr>
            <w:tcW w:w="280" w:type="pct"/>
            <w:shd w:val="clear" w:color="auto" w:fill="FFC000"/>
          </w:tcPr>
          <w:p w:rsidR="00802476" w:rsidRPr="0007540E" w:rsidRDefault="00802476" w:rsidP="00397547">
            <w:pPr>
              <w:jc w:val="center"/>
              <w:rPr>
                <w:b/>
                <w:sz w:val="16"/>
                <w:szCs w:val="16"/>
              </w:rPr>
            </w:pPr>
            <w:r w:rsidRPr="0007540E">
              <w:rPr>
                <w:b/>
                <w:sz w:val="16"/>
                <w:szCs w:val="16"/>
              </w:rPr>
              <w:t>12 (High)</w:t>
            </w:r>
          </w:p>
        </w:tc>
        <w:tc>
          <w:tcPr>
            <w:tcW w:w="280" w:type="pct"/>
            <w:shd w:val="clear" w:color="auto" w:fill="FFC000"/>
          </w:tcPr>
          <w:p w:rsidR="00802476" w:rsidRPr="0007540E" w:rsidRDefault="00802476" w:rsidP="00397547">
            <w:pPr>
              <w:jc w:val="center"/>
              <w:rPr>
                <w:sz w:val="16"/>
                <w:szCs w:val="16"/>
              </w:rPr>
            </w:pPr>
            <w:r w:rsidRPr="0007540E">
              <w:rPr>
                <w:b/>
                <w:sz w:val="16"/>
                <w:szCs w:val="16"/>
              </w:rPr>
              <w:t>12 (High)</w:t>
            </w:r>
          </w:p>
        </w:tc>
        <w:tc>
          <w:tcPr>
            <w:tcW w:w="474" w:type="pct"/>
          </w:tcPr>
          <w:p w:rsidR="00802476" w:rsidRPr="002A6668" w:rsidRDefault="00802476" w:rsidP="00397547">
            <w:pPr>
              <w:jc w:val="center"/>
              <w:rPr>
                <w:sz w:val="16"/>
                <w:szCs w:val="16"/>
              </w:rPr>
            </w:pPr>
            <w:r w:rsidRPr="0007540E">
              <w:rPr>
                <w:sz w:val="16"/>
                <w:szCs w:val="16"/>
              </w:rPr>
              <w:t>Director of Operations</w:t>
            </w:r>
          </w:p>
        </w:tc>
        <w:tc>
          <w:tcPr>
            <w:tcW w:w="365" w:type="pct"/>
          </w:tcPr>
          <w:p w:rsidR="00802476" w:rsidRPr="002A6668" w:rsidRDefault="00802476" w:rsidP="00397547">
            <w:pPr>
              <w:jc w:val="center"/>
              <w:rPr>
                <w:sz w:val="16"/>
                <w:szCs w:val="16"/>
              </w:rPr>
            </w:pPr>
            <w:r w:rsidRPr="0007540E">
              <w:rPr>
                <w:sz w:val="16"/>
                <w:szCs w:val="16"/>
              </w:rPr>
              <w:t>Nov 2020</w:t>
            </w:r>
          </w:p>
        </w:tc>
        <w:tc>
          <w:tcPr>
            <w:tcW w:w="403" w:type="pct"/>
            <w:shd w:val="clear" w:color="auto" w:fill="auto"/>
          </w:tcPr>
          <w:p w:rsidR="00802476" w:rsidRPr="002A6668" w:rsidRDefault="00802476" w:rsidP="00397547">
            <w:pPr>
              <w:jc w:val="center"/>
              <w:rPr>
                <w:b/>
                <w:sz w:val="16"/>
                <w:szCs w:val="16"/>
              </w:rPr>
            </w:pPr>
            <w:r w:rsidRPr="0007540E">
              <w:rPr>
                <w:b/>
                <w:sz w:val="16"/>
                <w:szCs w:val="16"/>
              </w:rPr>
              <w:t>1</w:t>
            </w:r>
          </w:p>
        </w:tc>
      </w:tr>
      <w:tr w:rsidR="00802476" w:rsidRPr="002A6668" w:rsidTr="005342F1">
        <w:trPr>
          <w:trHeight w:val="564"/>
        </w:trPr>
        <w:tc>
          <w:tcPr>
            <w:tcW w:w="301" w:type="pct"/>
          </w:tcPr>
          <w:p w:rsidR="00802476" w:rsidRPr="002A6668" w:rsidRDefault="00802476" w:rsidP="00397547">
            <w:pPr>
              <w:rPr>
                <w:sz w:val="16"/>
                <w:szCs w:val="16"/>
              </w:rPr>
            </w:pPr>
            <w:r w:rsidRPr="0007540E">
              <w:rPr>
                <w:sz w:val="16"/>
                <w:szCs w:val="16"/>
              </w:rPr>
              <w:t>S11</w:t>
            </w:r>
          </w:p>
        </w:tc>
        <w:tc>
          <w:tcPr>
            <w:tcW w:w="472" w:type="pct"/>
          </w:tcPr>
          <w:p w:rsidR="00802476" w:rsidRPr="002A6668" w:rsidRDefault="00802476" w:rsidP="00397547">
            <w:pPr>
              <w:jc w:val="center"/>
              <w:rPr>
                <w:sz w:val="16"/>
                <w:szCs w:val="16"/>
              </w:rPr>
            </w:pPr>
            <w:r w:rsidRPr="0007540E">
              <w:rPr>
                <w:sz w:val="16"/>
                <w:szCs w:val="16"/>
              </w:rPr>
              <w:t>SPGC</w:t>
            </w:r>
          </w:p>
        </w:tc>
        <w:tc>
          <w:tcPr>
            <w:tcW w:w="502" w:type="pct"/>
          </w:tcPr>
          <w:p w:rsidR="00802476" w:rsidRPr="002A6668" w:rsidRDefault="00802476" w:rsidP="00397547">
            <w:pPr>
              <w:rPr>
                <w:sz w:val="16"/>
                <w:szCs w:val="16"/>
              </w:rPr>
            </w:pPr>
            <w:r w:rsidRPr="0007540E">
              <w:rPr>
                <w:sz w:val="16"/>
                <w:szCs w:val="16"/>
              </w:rPr>
              <w:t>Expansion Programme</w:t>
            </w:r>
          </w:p>
        </w:tc>
        <w:tc>
          <w:tcPr>
            <w:tcW w:w="1326" w:type="pct"/>
          </w:tcPr>
          <w:p w:rsidR="00802476" w:rsidRPr="002A6668" w:rsidRDefault="00802476" w:rsidP="00397547">
            <w:pPr>
              <w:rPr>
                <w:sz w:val="16"/>
                <w:szCs w:val="16"/>
              </w:rPr>
            </w:pPr>
            <w:r w:rsidRPr="0007540E">
              <w:rPr>
                <w:sz w:val="16"/>
                <w:szCs w:val="16"/>
              </w:rPr>
              <w:t xml:space="preserve">If through programme delivery or operational issues, we fail to deliver the expansion programme  </w:t>
            </w:r>
          </w:p>
        </w:tc>
        <w:tc>
          <w:tcPr>
            <w:tcW w:w="316" w:type="pct"/>
            <w:shd w:val="clear" w:color="auto" w:fill="FFFF00"/>
          </w:tcPr>
          <w:p w:rsidR="00802476" w:rsidRPr="00FE23A2" w:rsidRDefault="00802476" w:rsidP="00397547">
            <w:pPr>
              <w:jc w:val="center"/>
              <w:rPr>
                <w:b/>
                <w:sz w:val="16"/>
                <w:szCs w:val="16"/>
              </w:rPr>
            </w:pPr>
            <w:r w:rsidRPr="0007540E">
              <w:rPr>
                <w:b/>
                <w:sz w:val="16"/>
                <w:szCs w:val="16"/>
              </w:rPr>
              <w:t>6</w:t>
            </w:r>
          </w:p>
        </w:tc>
        <w:tc>
          <w:tcPr>
            <w:tcW w:w="280" w:type="pct"/>
            <w:shd w:val="clear" w:color="auto" w:fill="FFFF00"/>
          </w:tcPr>
          <w:p w:rsidR="00802476" w:rsidRPr="002A6668" w:rsidRDefault="00802476" w:rsidP="00397547">
            <w:pPr>
              <w:jc w:val="center"/>
              <w:rPr>
                <w:sz w:val="16"/>
                <w:szCs w:val="16"/>
              </w:rPr>
            </w:pPr>
            <w:r w:rsidRPr="0007540E">
              <w:rPr>
                <w:b/>
                <w:sz w:val="16"/>
                <w:szCs w:val="16"/>
              </w:rPr>
              <w:t>9 (Med)</w:t>
            </w:r>
          </w:p>
        </w:tc>
        <w:tc>
          <w:tcPr>
            <w:tcW w:w="280" w:type="pct"/>
            <w:shd w:val="clear" w:color="auto" w:fill="FFFF00"/>
          </w:tcPr>
          <w:p w:rsidR="00802476" w:rsidRPr="0007540E" w:rsidRDefault="00802476" w:rsidP="00397547">
            <w:pPr>
              <w:jc w:val="center"/>
              <w:rPr>
                <w:b/>
                <w:sz w:val="16"/>
                <w:szCs w:val="16"/>
              </w:rPr>
            </w:pPr>
            <w:r w:rsidRPr="0007540E">
              <w:rPr>
                <w:b/>
                <w:sz w:val="16"/>
                <w:szCs w:val="16"/>
              </w:rPr>
              <w:t>9 (Med)</w:t>
            </w:r>
          </w:p>
        </w:tc>
        <w:tc>
          <w:tcPr>
            <w:tcW w:w="280" w:type="pct"/>
            <w:shd w:val="clear" w:color="auto" w:fill="FFFF00"/>
          </w:tcPr>
          <w:p w:rsidR="00802476" w:rsidRPr="0007540E" w:rsidRDefault="00802476" w:rsidP="00397547">
            <w:pPr>
              <w:jc w:val="center"/>
              <w:rPr>
                <w:sz w:val="16"/>
                <w:szCs w:val="16"/>
              </w:rPr>
            </w:pPr>
            <w:r w:rsidRPr="0007540E">
              <w:rPr>
                <w:b/>
                <w:sz w:val="16"/>
                <w:szCs w:val="16"/>
              </w:rPr>
              <w:t>9 (Med)</w:t>
            </w:r>
          </w:p>
        </w:tc>
        <w:tc>
          <w:tcPr>
            <w:tcW w:w="474" w:type="pct"/>
          </w:tcPr>
          <w:p w:rsidR="00802476" w:rsidRPr="002A6668" w:rsidRDefault="00802476" w:rsidP="00397547">
            <w:pPr>
              <w:jc w:val="center"/>
              <w:rPr>
                <w:sz w:val="16"/>
                <w:szCs w:val="16"/>
              </w:rPr>
            </w:pPr>
            <w:r w:rsidRPr="0007540E">
              <w:rPr>
                <w:sz w:val="16"/>
                <w:szCs w:val="16"/>
              </w:rPr>
              <w:t>Director of Operations</w:t>
            </w:r>
          </w:p>
        </w:tc>
        <w:tc>
          <w:tcPr>
            <w:tcW w:w="365" w:type="pct"/>
          </w:tcPr>
          <w:p w:rsidR="00802476" w:rsidRPr="002A6668" w:rsidRDefault="00802476" w:rsidP="00397547">
            <w:pPr>
              <w:jc w:val="center"/>
              <w:rPr>
                <w:sz w:val="16"/>
                <w:szCs w:val="16"/>
              </w:rPr>
            </w:pPr>
            <w:r w:rsidRPr="0007540E">
              <w:rPr>
                <w:sz w:val="16"/>
                <w:szCs w:val="16"/>
              </w:rPr>
              <w:t>June 2020</w:t>
            </w:r>
          </w:p>
        </w:tc>
        <w:tc>
          <w:tcPr>
            <w:tcW w:w="403" w:type="pct"/>
            <w:shd w:val="clear" w:color="auto" w:fill="auto"/>
          </w:tcPr>
          <w:p w:rsidR="00802476" w:rsidRPr="0092044D" w:rsidRDefault="00802476" w:rsidP="00397547">
            <w:pPr>
              <w:jc w:val="center"/>
              <w:rPr>
                <w:b/>
                <w:sz w:val="16"/>
                <w:szCs w:val="16"/>
              </w:rPr>
            </w:pPr>
            <w:r w:rsidRPr="0007540E">
              <w:rPr>
                <w:b/>
                <w:sz w:val="16"/>
                <w:szCs w:val="16"/>
              </w:rPr>
              <w:t>4</w:t>
            </w:r>
          </w:p>
        </w:tc>
      </w:tr>
      <w:tr w:rsidR="00802476" w:rsidRPr="002A6668" w:rsidTr="005342F1">
        <w:trPr>
          <w:trHeight w:val="737"/>
        </w:trPr>
        <w:tc>
          <w:tcPr>
            <w:tcW w:w="301" w:type="pct"/>
          </w:tcPr>
          <w:p w:rsidR="00802476" w:rsidRPr="002A6668" w:rsidRDefault="00802476" w:rsidP="00397547">
            <w:pPr>
              <w:rPr>
                <w:sz w:val="16"/>
                <w:szCs w:val="16"/>
              </w:rPr>
            </w:pPr>
            <w:r w:rsidRPr="0007540E">
              <w:rPr>
                <w:sz w:val="16"/>
                <w:szCs w:val="16"/>
              </w:rPr>
              <w:t>S3</w:t>
            </w:r>
          </w:p>
        </w:tc>
        <w:tc>
          <w:tcPr>
            <w:tcW w:w="472" w:type="pct"/>
          </w:tcPr>
          <w:p w:rsidR="00802476" w:rsidRPr="002A6668" w:rsidRDefault="00802476" w:rsidP="00397547">
            <w:pPr>
              <w:jc w:val="center"/>
              <w:rPr>
                <w:sz w:val="16"/>
                <w:szCs w:val="16"/>
              </w:rPr>
            </w:pPr>
            <w:r w:rsidRPr="0007540E">
              <w:rPr>
                <w:sz w:val="16"/>
                <w:szCs w:val="16"/>
              </w:rPr>
              <w:t>SPGC</w:t>
            </w:r>
          </w:p>
        </w:tc>
        <w:tc>
          <w:tcPr>
            <w:tcW w:w="502" w:type="pct"/>
          </w:tcPr>
          <w:p w:rsidR="00802476" w:rsidRPr="002A6668" w:rsidRDefault="00802476" w:rsidP="00397547">
            <w:pPr>
              <w:rPr>
                <w:sz w:val="16"/>
                <w:szCs w:val="16"/>
              </w:rPr>
            </w:pPr>
            <w:r w:rsidRPr="0007540E">
              <w:rPr>
                <w:sz w:val="16"/>
                <w:szCs w:val="16"/>
              </w:rPr>
              <w:t>Innovation</w:t>
            </w:r>
          </w:p>
        </w:tc>
        <w:tc>
          <w:tcPr>
            <w:tcW w:w="1326" w:type="pct"/>
          </w:tcPr>
          <w:p w:rsidR="00802476" w:rsidRPr="002A6668" w:rsidRDefault="00802476" w:rsidP="00397547">
            <w:pPr>
              <w:rPr>
                <w:sz w:val="16"/>
                <w:szCs w:val="16"/>
              </w:rPr>
            </w:pPr>
            <w:r w:rsidRPr="0007540E">
              <w:rPr>
                <w:sz w:val="16"/>
                <w:szCs w:val="16"/>
              </w:rPr>
              <w:t>If we do not ensure a robust framework to support innovation at local, national and international level</w:t>
            </w:r>
          </w:p>
        </w:tc>
        <w:tc>
          <w:tcPr>
            <w:tcW w:w="316" w:type="pct"/>
            <w:shd w:val="clear" w:color="auto" w:fill="FFFF00"/>
          </w:tcPr>
          <w:p w:rsidR="00802476" w:rsidRPr="00FE23A2" w:rsidRDefault="00802476" w:rsidP="00397547">
            <w:pPr>
              <w:jc w:val="center"/>
              <w:rPr>
                <w:b/>
                <w:sz w:val="16"/>
                <w:szCs w:val="16"/>
              </w:rPr>
            </w:pPr>
            <w:r w:rsidRPr="0007540E">
              <w:rPr>
                <w:b/>
                <w:sz w:val="16"/>
                <w:szCs w:val="16"/>
              </w:rPr>
              <w:t>4</w:t>
            </w:r>
          </w:p>
        </w:tc>
        <w:tc>
          <w:tcPr>
            <w:tcW w:w="280" w:type="pct"/>
            <w:shd w:val="clear" w:color="auto" w:fill="FFFF00"/>
          </w:tcPr>
          <w:p w:rsidR="00802476" w:rsidRPr="002A6668" w:rsidRDefault="00802476" w:rsidP="00397547">
            <w:pPr>
              <w:jc w:val="center"/>
              <w:rPr>
                <w:sz w:val="16"/>
                <w:szCs w:val="16"/>
              </w:rPr>
            </w:pPr>
            <w:r w:rsidRPr="0007540E">
              <w:rPr>
                <w:b/>
                <w:sz w:val="16"/>
                <w:szCs w:val="16"/>
              </w:rPr>
              <w:t>4 (Med)</w:t>
            </w:r>
          </w:p>
        </w:tc>
        <w:tc>
          <w:tcPr>
            <w:tcW w:w="280" w:type="pct"/>
            <w:shd w:val="clear" w:color="auto" w:fill="FFFF00"/>
          </w:tcPr>
          <w:p w:rsidR="00802476" w:rsidRPr="0007540E" w:rsidRDefault="00802476" w:rsidP="00397547">
            <w:pPr>
              <w:jc w:val="center"/>
              <w:rPr>
                <w:b/>
                <w:sz w:val="16"/>
                <w:szCs w:val="16"/>
              </w:rPr>
            </w:pPr>
            <w:r w:rsidRPr="0007540E">
              <w:rPr>
                <w:b/>
                <w:sz w:val="16"/>
                <w:szCs w:val="16"/>
              </w:rPr>
              <w:t>4 (Med)</w:t>
            </w:r>
          </w:p>
        </w:tc>
        <w:tc>
          <w:tcPr>
            <w:tcW w:w="280" w:type="pct"/>
            <w:shd w:val="clear" w:color="auto" w:fill="FFFF00"/>
          </w:tcPr>
          <w:p w:rsidR="00802476" w:rsidRPr="0007540E" w:rsidRDefault="00802476" w:rsidP="00397547">
            <w:pPr>
              <w:jc w:val="center"/>
              <w:rPr>
                <w:sz w:val="16"/>
                <w:szCs w:val="18"/>
              </w:rPr>
            </w:pPr>
            <w:r w:rsidRPr="0007540E">
              <w:rPr>
                <w:b/>
                <w:sz w:val="16"/>
                <w:szCs w:val="16"/>
              </w:rPr>
              <w:t>4 (Med)</w:t>
            </w:r>
          </w:p>
        </w:tc>
        <w:tc>
          <w:tcPr>
            <w:tcW w:w="474" w:type="pct"/>
          </w:tcPr>
          <w:p w:rsidR="00802476" w:rsidRPr="002A6668" w:rsidRDefault="00802476" w:rsidP="00397547">
            <w:pPr>
              <w:jc w:val="center"/>
              <w:rPr>
                <w:sz w:val="16"/>
                <w:szCs w:val="16"/>
              </w:rPr>
            </w:pPr>
            <w:r w:rsidRPr="0007540E">
              <w:rPr>
                <w:sz w:val="16"/>
                <w:szCs w:val="18"/>
              </w:rPr>
              <w:t>Director of Strategy, Planning and Performance</w:t>
            </w:r>
          </w:p>
        </w:tc>
        <w:tc>
          <w:tcPr>
            <w:tcW w:w="365" w:type="pct"/>
          </w:tcPr>
          <w:p w:rsidR="00802476" w:rsidRPr="002A6668" w:rsidRDefault="00802476" w:rsidP="00397547">
            <w:pPr>
              <w:jc w:val="center"/>
              <w:rPr>
                <w:sz w:val="16"/>
                <w:szCs w:val="16"/>
              </w:rPr>
            </w:pPr>
            <w:r w:rsidRPr="0007540E">
              <w:rPr>
                <w:sz w:val="16"/>
                <w:szCs w:val="16"/>
              </w:rPr>
              <w:t>Nov 2020</w:t>
            </w:r>
          </w:p>
        </w:tc>
        <w:tc>
          <w:tcPr>
            <w:tcW w:w="403" w:type="pct"/>
            <w:shd w:val="clear" w:color="auto" w:fill="auto"/>
          </w:tcPr>
          <w:p w:rsidR="00802476" w:rsidRPr="0092044D" w:rsidRDefault="00802476" w:rsidP="00397547">
            <w:pPr>
              <w:jc w:val="center"/>
              <w:rPr>
                <w:b/>
                <w:sz w:val="16"/>
                <w:szCs w:val="16"/>
              </w:rPr>
            </w:pPr>
            <w:r w:rsidRPr="0007540E">
              <w:rPr>
                <w:b/>
                <w:sz w:val="16"/>
                <w:szCs w:val="16"/>
              </w:rPr>
              <w:t>2, 5, 6</w:t>
            </w:r>
          </w:p>
        </w:tc>
      </w:tr>
      <w:tr w:rsidR="00802476" w:rsidRPr="002A6668" w:rsidTr="005342F1">
        <w:trPr>
          <w:trHeight w:val="564"/>
        </w:trPr>
        <w:tc>
          <w:tcPr>
            <w:tcW w:w="301" w:type="pct"/>
          </w:tcPr>
          <w:p w:rsidR="00802476" w:rsidRPr="002A6668" w:rsidRDefault="00802476" w:rsidP="00397547">
            <w:pPr>
              <w:rPr>
                <w:sz w:val="16"/>
                <w:szCs w:val="16"/>
              </w:rPr>
            </w:pPr>
            <w:r w:rsidRPr="0007540E">
              <w:rPr>
                <w:sz w:val="16"/>
                <w:szCs w:val="16"/>
              </w:rPr>
              <w:t>S22</w:t>
            </w:r>
          </w:p>
        </w:tc>
        <w:tc>
          <w:tcPr>
            <w:tcW w:w="472" w:type="pct"/>
          </w:tcPr>
          <w:p w:rsidR="00802476" w:rsidRPr="002A6668" w:rsidRDefault="00802476" w:rsidP="00397547">
            <w:pPr>
              <w:jc w:val="center"/>
              <w:rPr>
                <w:sz w:val="16"/>
                <w:szCs w:val="16"/>
              </w:rPr>
            </w:pPr>
            <w:r w:rsidRPr="0007540E">
              <w:rPr>
                <w:sz w:val="16"/>
                <w:szCs w:val="16"/>
              </w:rPr>
              <w:t>SPGC</w:t>
            </w:r>
          </w:p>
        </w:tc>
        <w:tc>
          <w:tcPr>
            <w:tcW w:w="502" w:type="pct"/>
          </w:tcPr>
          <w:p w:rsidR="00802476" w:rsidRPr="002A6668" w:rsidRDefault="00802476" w:rsidP="00397547">
            <w:pPr>
              <w:rPr>
                <w:sz w:val="16"/>
                <w:szCs w:val="16"/>
              </w:rPr>
            </w:pPr>
            <w:r w:rsidRPr="0007540E">
              <w:rPr>
                <w:sz w:val="16"/>
                <w:szCs w:val="16"/>
              </w:rPr>
              <w:t>Site Masterplan</w:t>
            </w:r>
          </w:p>
        </w:tc>
        <w:tc>
          <w:tcPr>
            <w:tcW w:w="1326" w:type="pct"/>
          </w:tcPr>
          <w:p w:rsidR="00802476" w:rsidRPr="002A6668" w:rsidRDefault="00802476" w:rsidP="00397547">
            <w:pPr>
              <w:rPr>
                <w:sz w:val="16"/>
                <w:szCs w:val="16"/>
              </w:rPr>
            </w:pPr>
            <w:r w:rsidRPr="0007540E">
              <w:rPr>
                <w:sz w:val="16"/>
                <w:szCs w:val="16"/>
              </w:rPr>
              <w:t>If we do not ensure a robust approach to planning of site capacity then we will fail to effectively utilise the available space.</w:t>
            </w:r>
          </w:p>
        </w:tc>
        <w:tc>
          <w:tcPr>
            <w:tcW w:w="316" w:type="pct"/>
            <w:shd w:val="clear" w:color="auto" w:fill="FFFF00"/>
          </w:tcPr>
          <w:p w:rsidR="00802476" w:rsidRPr="00FE23A2" w:rsidRDefault="00802476" w:rsidP="00397547">
            <w:pPr>
              <w:jc w:val="center"/>
              <w:rPr>
                <w:b/>
                <w:sz w:val="16"/>
                <w:szCs w:val="16"/>
              </w:rPr>
            </w:pPr>
            <w:r w:rsidRPr="0007540E">
              <w:rPr>
                <w:b/>
                <w:sz w:val="16"/>
                <w:szCs w:val="16"/>
              </w:rPr>
              <w:t>4</w:t>
            </w:r>
          </w:p>
        </w:tc>
        <w:tc>
          <w:tcPr>
            <w:tcW w:w="280" w:type="pct"/>
            <w:shd w:val="clear" w:color="auto" w:fill="FFFF00"/>
          </w:tcPr>
          <w:p w:rsidR="00802476" w:rsidRPr="002A6668" w:rsidRDefault="00802476" w:rsidP="00397547">
            <w:pPr>
              <w:jc w:val="center"/>
              <w:rPr>
                <w:sz w:val="16"/>
                <w:szCs w:val="16"/>
              </w:rPr>
            </w:pPr>
            <w:r w:rsidRPr="0007540E">
              <w:rPr>
                <w:b/>
                <w:sz w:val="16"/>
                <w:szCs w:val="16"/>
              </w:rPr>
              <w:t>9 (Med)</w:t>
            </w:r>
          </w:p>
        </w:tc>
        <w:tc>
          <w:tcPr>
            <w:tcW w:w="280" w:type="pct"/>
            <w:shd w:val="clear" w:color="auto" w:fill="FFFF00"/>
          </w:tcPr>
          <w:p w:rsidR="00802476" w:rsidRPr="0007540E" w:rsidRDefault="00802476" w:rsidP="00397547">
            <w:pPr>
              <w:jc w:val="center"/>
              <w:rPr>
                <w:b/>
                <w:sz w:val="16"/>
                <w:szCs w:val="16"/>
              </w:rPr>
            </w:pPr>
            <w:r w:rsidRPr="0007540E">
              <w:rPr>
                <w:b/>
                <w:sz w:val="16"/>
                <w:szCs w:val="16"/>
              </w:rPr>
              <w:t>9 (Med)</w:t>
            </w:r>
          </w:p>
        </w:tc>
        <w:tc>
          <w:tcPr>
            <w:tcW w:w="280" w:type="pct"/>
            <w:shd w:val="clear" w:color="auto" w:fill="FFFF00"/>
          </w:tcPr>
          <w:p w:rsidR="00802476" w:rsidRPr="0007540E" w:rsidRDefault="00802476" w:rsidP="00397547">
            <w:pPr>
              <w:jc w:val="center"/>
              <w:rPr>
                <w:sz w:val="16"/>
                <w:szCs w:val="16"/>
              </w:rPr>
            </w:pPr>
            <w:r w:rsidRPr="0007540E">
              <w:rPr>
                <w:b/>
                <w:sz w:val="16"/>
                <w:szCs w:val="16"/>
              </w:rPr>
              <w:t>9 (Med)</w:t>
            </w:r>
          </w:p>
        </w:tc>
        <w:tc>
          <w:tcPr>
            <w:tcW w:w="474" w:type="pct"/>
          </w:tcPr>
          <w:p w:rsidR="00802476" w:rsidRPr="002A6668" w:rsidRDefault="00802476" w:rsidP="00397547">
            <w:pPr>
              <w:jc w:val="center"/>
              <w:rPr>
                <w:sz w:val="16"/>
                <w:szCs w:val="16"/>
              </w:rPr>
            </w:pPr>
            <w:r w:rsidRPr="0007540E">
              <w:rPr>
                <w:sz w:val="16"/>
                <w:szCs w:val="16"/>
              </w:rPr>
              <w:t>Director of Finance</w:t>
            </w:r>
          </w:p>
        </w:tc>
        <w:tc>
          <w:tcPr>
            <w:tcW w:w="365" w:type="pct"/>
          </w:tcPr>
          <w:p w:rsidR="00802476" w:rsidRPr="002A6668" w:rsidRDefault="00802476" w:rsidP="00397547">
            <w:pPr>
              <w:jc w:val="center"/>
              <w:rPr>
                <w:sz w:val="16"/>
                <w:szCs w:val="16"/>
              </w:rPr>
            </w:pPr>
            <w:r w:rsidRPr="0007540E">
              <w:rPr>
                <w:sz w:val="16"/>
                <w:szCs w:val="16"/>
              </w:rPr>
              <w:t>June 2021</w:t>
            </w:r>
          </w:p>
        </w:tc>
        <w:tc>
          <w:tcPr>
            <w:tcW w:w="403" w:type="pct"/>
            <w:shd w:val="clear" w:color="auto" w:fill="auto"/>
          </w:tcPr>
          <w:p w:rsidR="00802476" w:rsidRPr="0092044D" w:rsidRDefault="00802476" w:rsidP="00397547">
            <w:pPr>
              <w:jc w:val="center"/>
              <w:rPr>
                <w:b/>
                <w:sz w:val="16"/>
                <w:szCs w:val="16"/>
              </w:rPr>
            </w:pPr>
            <w:r w:rsidRPr="0007540E">
              <w:rPr>
                <w:b/>
                <w:sz w:val="16"/>
                <w:szCs w:val="16"/>
              </w:rPr>
              <w:t>4</w:t>
            </w:r>
          </w:p>
        </w:tc>
      </w:tr>
      <w:tr w:rsidR="00802476" w:rsidRPr="002A6668" w:rsidTr="005342F1">
        <w:trPr>
          <w:trHeight w:val="183"/>
        </w:trPr>
        <w:tc>
          <w:tcPr>
            <w:tcW w:w="301" w:type="pct"/>
          </w:tcPr>
          <w:p w:rsidR="00802476" w:rsidRPr="002A6668" w:rsidRDefault="00802476" w:rsidP="00397547">
            <w:pPr>
              <w:rPr>
                <w:sz w:val="16"/>
                <w:szCs w:val="16"/>
              </w:rPr>
            </w:pPr>
            <w:r w:rsidRPr="0007540E">
              <w:rPr>
                <w:sz w:val="16"/>
                <w:szCs w:val="16"/>
              </w:rPr>
              <w:t>B004/22</w:t>
            </w:r>
          </w:p>
        </w:tc>
        <w:tc>
          <w:tcPr>
            <w:tcW w:w="472" w:type="pct"/>
          </w:tcPr>
          <w:p w:rsidR="00802476" w:rsidRPr="002A6668" w:rsidRDefault="00802476" w:rsidP="00397547">
            <w:pPr>
              <w:jc w:val="center"/>
              <w:rPr>
                <w:sz w:val="16"/>
                <w:szCs w:val="16"/>
              </w:rPr>
            </w:pPr>
            <w:r w:rsidRPr="0007540E">
              <w:rPr>
                <w:sz w:val="16"/>
                <w:szCs w:val="16"/>
              </w:rPr>
              <w:t>SPGC</w:t>
            </w:r>
          </w:p>
        </w:tc>
        <w:tc>
          <w:tcPr>
            <w:tcW w:w="502" w:type="pct"/>
          </w:tcPr>
          <w:p w:rsidR="00802476" w:rsidRPr="002A6668" w:rsidRDefault="00802476" w:rsidP="00397547">
            <w:pPr>
              <w:rPr>
                <w:sz w:val="16"/>
                <w:szCs w:val="16"/>
              </w:rPr>
            </w:pPr>
            <w:r w:rsidRPr="0007540E">
              <w:rPr>
                <w:sz w:val="16"/>
                <w:szCs w:val="16"/>
              </w:rPr>
              <w:t>Centre for Sustainable Delivery</w:t>
            </w:r>
          </w:p>
        </w:tc>
        <w:tc>
          <w:tcPr>
            <w:tcW w:w="1326" w:type="pct"/>
          </w:tcPr>
          <w:p w:rsidR="00802476" w:rsidRPr="00D720F4" w:rsidRDefault="00802476" w:rsidP="00397547">
            <w:pPr>
              <w:rPr>
                <w:sz w:val="16"/>
                <w:szCs w:val="16"/>
              </w:rPr>
            </w:pPr>
            <w:r w:rsidRPr="0007540E">
              <w:rPr>
                <w:sz w:val="16"/>
              </w:rPr>
              <w:t>CfSD commitment to support NHS Scotland Recovery and transformation of NHS Scotland Academy</w:t>
            </w:r>
          </w:p>
        </w:tc>
        <w:tc>
          <w:tcPr>
            <w:tcW w:w="316" w:type="pct"/>
            <w:shd w:val="clear" w:color="auto" w:fill="FFFF00"/>
          </w:tcPr>
          <w:p w:rsidR="00802476" w:rsidRPr="00FE23A2" w:rsidRDefault="00802476" w:rsidP="00397547">
            <w:pPr>
              <w:jc w:val="center"/>
              <w:rPr>
                <w:b/>
                <w:sz w:val="16"/>
                <w:szCs w:val="16"/>
                <w:highlight w:val="yellow"/>
              </w:rPr>
            </w:pPr>
            <w:r w:rsidRPr="0007540E">
              <w:rPr>
                <w:b/>
                <w:sz w:val="16"/>
                <w:szCs w:val="16"/>
              </w:rPr>
              <w:t>4</w:t>
            </w:r>
          </w:p>
        </w:tc>
        <w:tc>
          <w:tcPr>
            <w:tcW w:w="280"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2A6668" w:rsidRDefault="00802476" w:rsidP="00397547">
            <w:pPr>
              <w:jc w:val="center"/>
              <w:rPr>
                <w:sz w:val="16"/>
                <w:szCs w:val="16"/>
              </w:rPr>
            </w:pPr>
            <w:r w:rsidRPr="0007540E">
              <w:rPr>
                <w:b/>
                <w:sz w:val="16"/>
                <w:szCs w:val="16"/>
              </w:rPr>
              <w:t>(High)</w:t>
            </w:r>
          </w:p>
        </w:tc>
        <w:tc>
          <w:tcPr>
            <w:tcW w:w="280"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07540E" w:rsidRDefault="00802476" w:rsidP="00397547">
            <w:pPr>
              <w:jc w:val="center"/>
              <w:rPr>
                <w:b/>
                <w:sz w:val="16"/>
                <w:szCs w:val="16"/>
              </w:rPr>
            </w:pPr>
            <w:r w:rsidRPr="0007540E">
              <w:rPr>
                <w:b/>
                <w:sz w:val="16"/>
                <w:szCs w:val="16"/>
              </w:rPr>
              <w:t>(High)</w:t>
            </w:r>
          </w:p>
        </w:tc>
        <w:tc>
          <w:tcPr>
            <w:tcW w:w="280"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07540E" w:rsidRDefault="00802476" w:rsidP="00397547">
            <w:pPr>
              <w:jc w:val="center"/>
              <w:rPr>
                <w:sz w:val="16"/>
                <w:szCs w:val="18"/>
              </w:rPr>
            </w:pPr>
            <w:r w:rsidRPr="0007540E">
              <w:rPr>
                <w:b/>
                <w:sz w:val="16"/>
                <w:szCs w:val="16"/>
              </w:rPr>
              <w:t>(High)</w:t>
            </w:r>
          </w:p>
        </w:tc>
        <w:tc>
          <w:tcPr>
            <w:tcW w:w="474" w:type="pct"/>
          </w:tcPr>
          <w:p w:rsidR="00802476" w:rsidRPr="002A6668" w:rsidRDefault="00802476" w:rsidP="00397547">
            <w:pPr>
              <w:jc w:val="center"/>
              <w:rPr>
                <w:sz w:val="16"/>
                <w:szCs w:val="16"/>
              </w:rPr>
            </w:pPr>
            <w:r w:rsidRPr="0007540E">
              <w:rPr>
                <w:sz w:val="16"/>
                <w:szCs w:val="18"/>
              </w:rPr>
              <w:t>Director of Strategy, Planning and Performance</w:t>
            </w:r>
          </w:p>
        </w:tc>
        <w:tc>
          <w:tcPr>
            <w:tcW w:w="365" w:type="pct"/>
          </w:tcPr>
          <w:p w:rsidR="00802476" w:rsidRDefault="00802476" w:rsidP="00397547">
            <w:pPr>
              <w:jc w:val="center"/>
              <w:rPr>
                <w:sz w:val="16"/>
                <w:szCs w:val="16"/>
              </w:rPr>
            </w:pPr>
            <w:r w:rsidRPr="0007540E">
              <w:rPr>
                <w:sz w:val="16"/>
                <w:szCs w:val="16"/>
              </w:rPr>
              <w:t>April 2022</w:t>
            </w:r>
          </w:p>
        </w:tc>
        <w:tc>
          <w:tcPr>
            <w:tcW w:w="403" w:type="pct"/>
            <w:shd w:val="clear" w:color="auto" w:fill="auto"/>
          </w:tcPr>
          <w:p w:rsidR="00802476" w:rsidRDefault="00802476" w:rsidP="00397547">
            <w:pPr>
              <w:jc w:val="center"/>
              <w:rPr>
                <w:b/>
                <w:sz w:val="16"/>
                <w:szCs w:val="16"/>
              </w:rPr>
            </w:pPr>
            <w:r w:rsidRPr="0007540E">
              <w:rPr>
                <w:b/>
                <w:sz w:val="16"/>
                <w:szCs w:val="16"/>
              </w:rPr>
              <w:t>1, 5, 6</w:t>
            </w:r>
          </w:p>
        </w:tc>
      </w:tr>
      <w:tr w:rsidR="00802476" w:rsidRPr="002A6668" w:rsidTr="005342F1">
        <w:trPr>
          <w:trHeight w:val="183"/>
        </w:trPr>
        <w:tc>
          <w:tcPr>
            <w:tcW w:w="301" w:type="pct"/>
          </w:tcPr>
          <w:p w:rsidR="00802476" w:rsidRDefault="00802476" w:rsidP="00397547">
            <w:pPr>
              <w:rPr>
                <w:sz w:val="16"/>
                <w:szCs w:val="16"/>
              </w:rPr>
            </w:pPr>
            <w:r w:rsidRPr="0007540E">
              <w:rPr>
                <w:sz w:val="16"/>
                <w:szCs w:val="16"/>
              </w:rPr>
              <w:t>B005/22</w:t>
            </w:r>
          </w:p>
        </w:tc>
        <w:tc>
          <w:tcPr>
            <w:tcW w:w="472" w:type="pct"/>
          </w:tcPr>
          <w:p w:rsidR="00802476" w:rsidRDefault="00802476" w:rsidP="00397547">
            <w:pPr>
              <w:jc w:val="center"/>
              <w:rPr>
                <w:sz w:val="16"/>
                <w:szCs w:val="16"/>
              </w:rPr>
            </w:pPr>
            <w:r w:rsidRPr="0007540E">
              <w:rPr>
                <w:sz w:val="16"/>
                <w:szCs w:val="16"/>
              </w:rPr>
              <w:t>SPGC</w:t>
            </w:r>
          </w:p>
        </w:tc>
        <w:tc>
          <w:tcPr>
            <w:tcW w:w="502" w:type="pct"/>
          </w:tcPr>
          <w:p w:rsidR="00802476" w:rsidRDefault="00802476" w:rsidP="00397547">
            <w:pPr>
              <w:rPr>
                <w:sz w:val="16"/>
                <w:szCs w:val="16"/>
              </w:rPr>
            </w:pPr>
            <w:r w:rsidRPr="0007540E">
              <w:rPr>
                <w:sz w:val="16"/>
                <w:szCs w:val="16"/>
              </w:rPr>
              <w:t>NHS Scotland Academy</w:t>
            </w:r>
          </w:p>
        </w:tc>
        <w:tc>
          <w:tcPr>
            <w:tcW w:w="1326" w:type="pct"/>
          </w:tcPr>
          <w:p w:rsidR="00802476" w:rsidRPr="00C54FAE" w:rsidRDefault="00802476" w:rsidP="00397547">
            <w:pPr>
              <w:rPr>
                <w:sz w:val="16"/>
              </w:rPr>
            </w:pPr>
            <w:r w:rsidRPr="0007540E">
              <w:rPr>
                <w:sz w:val="16"/>
                <w:szCs w:val="23"/>
              </w:rPr>
              <w:t>Recruitment pressures to include the faculty development project to attract and appoint staff.</w:t>
            </w:r>
          </w:p>
        </w:tc>
        <w:tc>
          <w:tcPr>
            <w:tcW w:w="316" w:type="pct"/>
            <w:shd w:val="clear" w:color="auto" w:fill="FFFF00"/>
          </w:tcPr>
          <w:p w:rsidR="00802476" w:rsidRPr="00FE23A2" w:rsidRDefault="00802476" w:rsidP="00397547">
            <w:pPr>
              <w:jc w:val="center"/>
              <w:rPr>
                <w:b/>
                <w:sz w:val="16"/>
                <w:szCs w:val="16"/>
                <w:highlight w:val="yellow"/>
              </w:rPr>
            </w:pPr>
            <w:r w:rsidRPr="0007540E">
              <w:rPr>
                <w:b/>
                <w:sz w:val="16"/>
                <w:szCs w:val="16"/>
              </w:rPr>
              <w:t>3</w:t>
            </w:r>
          </w:p>
        </w:tc>
        <w:tc>
          <w:tcPr>
            <w:tcW w:w="280" w:type="pct"/>
            <w:shd w:val="clear" w:color="auto" w:fill="FFC000"/>
          </w:tcPr>
          <w:p w:rsidR="00802476" w:rsidRPr="002A6668" w:rsidRDefault="00802476" w:rsidP="00397547">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280" w:type="pct"/>
            <w:shd w:val="clear" w:color="auto" w:fill="FFC000"/>
          </w:tcPr>
          <w:p w:rsidR="00802476" w:rsidRPr="0007540E" w:rsidRDefault="00802476" w:rsidP="00397547">
            <w:pPr>
              <w:jc w:val="center"/>
              <w:rPr>
                <w:b/>
                <w:sz w:val="16"/>
                <w:szCs w:val="16"/>
              </w:rPr>
            </w:pPr>
            <w:r w:rsidRPr="0007540E">
              <w:rPr>
                <w:b/>
                <w:sz w:val="16"/>
                <w:szCs w:val="16"/>
              </w:rPr>
              <w:t>1</w:t>
            </w:r>
            <w:r>
              <w:rPr>
                <w:b/>
                <w:sz w:val="16"/>
                <w:szCs w:val="16"/>
              </w:rPr>
              <w:t>5</w:t>
            </w:r>
            <w:r w:rsidRPr="0007540E">
              <w:rPr>
                <w:b/>
                <w:sz w:val="16"/>
                <w:szCs w:val="16"/>
              </w:rPr>
              <w:t xml:space="preserve"> (High)</w:t>
            </w:r>
          </w:p>
        </w:tc>
        <w:tc>
          <w:tcPr>
            <w:tcW w:w="280" w:type="pct"/>
            <w:shd w:val="clear" w:color="auto" w:fill="FFC000"/>
          </w:tcPr>
          <w:p w:rsidR="00802476" w:rsidRPr="0007540E" w:rsidRDefault="00802476" w:rsidP="00397547">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474" w:type="pct"/>
          </w:tcPr>
          <w:p w:rsidR="00802476" w:rsidRPr="002A6668" w:rsidRDefault="00802476" w:rsidP="00397547">
            <w:pPr>
              <w:jc w:val="center"/>
              <w:rPr>
                <w:sz w:val="16"/>
                <w:szCs w:val="16"/>
              </w:rPr>
            </w:pPr>
            <w:r w:rsidRPr="0007540E">
              <w:rPr>
                <w:sz w:val="16"/>
                <w:szCs w:val="16"/>
              </w:rPr>
              <w:t>Director of Nursing &amp; AHPs</w:t>
            </w:r>
          </w:p>
        </w:tc>
        <w:tc>
          <w:tcPr>
            <w:tcW w:w="365" w:type="pct"/>
          </w:tcPr>
          <w:p w:rsidR="00802476" w:rsidRDefault="00802476" w:rsidP="00397547">
            <w:pPr>
              <w:jc w:val="center"/>
              <w:rPr>
                <w:sz w:val="16"/>
                <w:szCs w:val="16"/>
              </w:rPr>
            </w:pPr>
            <w:r w:rsidRPr="0007540E">
              <w:rPr>
                <w:sz w:val="16"/>
                <w:szCs w:val="16"/>
              </w:rPr>
              <w:t>April 2022</w:t>
            </w:r>
          </w:p>
        </w:tc>
        <w:tc>
          <w:tcPr>
            <w:tcW w:w="403" w:type="pct"/>
            <w:shd w:val="clear" w:color="auto" w:fill="auto"/>
          </w:tcPr>
          <w:p w:rsidR="00802476" w:rsidRDefault="00802476" w:rsidP="00397547">
            <w:pPr>
              <w:jc w:val="center"/>
              <w:rPr>
                <w:b/>
                <w:sz w:val="16"/>
                <w:szCs w:val="16"/>
              </w:rPr>
            </w:pPr>
            <w:r w:rsidRPr="0007540E">
              <w:rPr>
                <w:b/>
                <w:sz w:val="16"/>
                <w:szCs w:val="16"/>
              </w:rPr>
              <w:t>1, 5, 6</w:t>
            </w:r>
          </w:p>
        </w:tc>
      </w:tr>
    </w:tbl>
    <w:p w:rsidR="00700CAD" w:rsidRDefault="00700CAD">
      <w:pPr>
        <w:pStyle w:val="BodyText"/>
        <w:rPr>
          <w:b/>
          <w:sz w:val="20"/>
        </w:rPr>
      </w:pPr>
    </w:p>
    <w:p w:rsidR="00700CAD" w:rsidRDefault="00700CAD">
      <w:pPr>
        <w:pStyle w:val="BodyText"/>
        <w:rPr>
          <w:b/>
          <w:sz w:val="20"/>
        </w:rPr>
      </w:pPr>
    </w:p>
    <w:p w:rsidR="002912F5" w:rsidRDefault="002912F5">
      <w:pPr>
        <w:pStyle w:val="BodyText"/>
        <w:rPr>
          <w:b/>
          <w:sz w:val="20"/>
        </w:rPr>
      </w:pPr>
    </w:p>
    <w:p w:rsidR="00700CAD" w:rsidRDefault="00700CAD">
      <w:pPr>
        <w:pStyle w:val="BodyText"/>
        <w:rPr>
          <w:b/>
          <w:sz w:val="20"/>
        </w:rPr>
      </w:pPr>
    </w:p>
    <w:p w:rsidR="00700CAD" w:rsidRDefault="00700CAD">
      <w:pPr>
        <w:pStyle w:val="BodyText"/>
        <w:rPr>
          <w:b/>
          <w:sz w:val="20"/>
        </w:rPr>
      </w:pPr>
    </w:p>
    <w:p w:rsidR="00700CAD" w:rsidRDefault="00700CAD">
      <w:pPr>
        <w:pStyle w:val="BodyText"/>
        <w:rPr>
          <w:b/>
          <w:sz w:val="20"/>
        </w:rPr>
      </w:pPr>
    </w:p>
    <w:p w:rsidR="00700CAD" w:rsidRDefault="00700CAD">
      <w:pPr>
        <w:pStyle w:val="BodyText"/>
        <w:rPr>
          <w:b/>
          <w:sz w:val="20"/>
        </w:rPr>
      </w:pPr>
    </w:p>
    <w:p w:rsidR="00802476" w:rsidRDefault="00802476">
      <w:pPr>
        <w:pStyle w:val="BodyText"/>
        <w:rPr>
          <w:b/>
          <w:sz w:val="20"/>
        </w:rPr>
      </w:pPr>
    </w:p>
    <w:p w:rsidR="00802476" w:rsidRDefault="00802476">
      <w:pPr>
        <w:pStyle w:val="BodyText"/>
        <w:rPr>
          <w:b/>
          <w:sz w:val="20"/>
        </w:rPr>
      </w:pPr>
    </w:p>
    <w:p w:rsidR="00802476" w:rsidRDefault="00802476">
      <w:pPr>
        <w:pStyle w:val="BodyText"/>
        <w:rPr>
          <w:b/>
          <w:sz w:val="20"/>
        </w:rPr>
      </w:pPr>
    </w:p>
    <w:p w:rsidR="00802476" w:rsidRDefault="00802476">
      <w:pPr>
        <w:pStyle w:val="BodyText"/>
        <w:rPr>
          <w:b/>
          <w:sz w:val="20"/>
        </w:rPr>
      </w:pPr>
    </w:p>
    <w:p w:rsidR="00637923" w:rsidRDefault="00637923" w:rsidP="00397547">
      <w:pPr>
        <w:pStyle w:val="Heading2"/>
        <w:spacing w:before="93"/>
        <w:ind w:left="0"/>
        <w:rPr>
          <w:spacing w:val="-2"/>
        </w:rPr>
      </w:pPr>
    </w:p>
    <w:p w:rsidR="00637923" w:rsidRDefault="00637923">
      <w:pPr>
        <w:pStyle w:val="Heading2"/>
        <w:spacing w:before="93"/>
        <w:ind w:left="100"/>
        <w:rPr>
          <w:spacing w:val="-2"/>
        </w:rPr>
      </w:pPr>
    </w:p>
    <w:p w:rsidR="00700CAD" w:rsidRDefault="00400B45">
      <w:pPr>
        <w:pStyle w:val="Heading2"/>
        <w:spacing w:before="93"/>
        <w:ind w:left="100"/>
      </w:pPr>
      <w:r>
        <w:rPr>
          <w:spacing w:val="-2"/>
        </w:rPr>
        <w:t>APPENDIX</w:t>
      </w:r>
      <w:r>
        <w:rPr>
          <w:spacing w:val="-12"/>
        </w:rPr>
        <w:t xml:space="preserve"> </w:t>
      </w:r>
      <w:r w:rsidR="002F00FB">
        <w:rPr>
          <w:spacing w:val="-2"/>
        </w:rPr>
        <w:t>3</w:t>
      </w:r>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rsidR="00700CAD" w:rsidRDefault="00700CAD">
      <w:pPr>
        <w:pStyle w:val="BodyText"/>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5538"/>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S6</w:t>
            </w:r>
          </w:p>
        </w:tc>
        <w:tc>
          <w:tcPr>
            <w:tcW w:w="3164" w:type="dxa"/>
          </w:tcPr>
          <w:p w:rsidR="00700CAD" w:rsidRDefault="00400B45">
            <w:pPr>
              <w:pStyle w:val="TableParagraph"/>
              <w:ind w:left="108"/>
              <w:rPr>
                <w:b/>
                <w:sz w:val="16"/>
              </w:rPr>
            </w:pPr>
            <w:r>
              <w:rPr>
                <w:b/>
                <w:spacing w:val="-4"/>
                <w:sz w:val="16"/>
              </w:rPr>
              <w:t>Healthcare</w:t>
            </w:r>
            <w:r>
              <w:rPr>
                <w:b/>
                <w:spacing w:val="-1"/>
                <w:sz w:val="16"/>
              </w:rPr>
              <w:t xml:space="preserve"> </w:t>
            </w:r>
            <w:r>
              <w:rPr>
                <w:b/>
                <w:spacing w:val="-4"/>
                <w:sz w:val="16"/>
              </w:rPr>
              <w:t>Associated</w:t>
            </w:r>
            <w:r>
              <w:rPr>
                <w:b/>
                <w:spacing w:val="2"/>
                <w:sz w:val="16"/>
              </w:rPr>
              <w:t xml:space="preserve"> </w:t>
            </w:r>
            <w:r>
              <w:rPr>
                <w:b/>
                <w:spacing w:val="-4"/>
                <w:sz w:val="16"/>
              </w:rPr>
              <w:t>Infections</w:t>
            </w:r>
          </w:p>
          <w:p w:rsidR="00700CAD" w:rsidRDefault="00400B45">
            <w:pPr>
              <w:pStyle w:val="TableParagraph"/>
              <w:ind w:left="108" w:right="93"/>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maintain</w:t>
            </w:r>
            <w:r>
              <w:rPr>
                <w:i/>
                <w:spacing w:val="-9"/>
                <w:sz w:val="16"/>
              </w:rPr>
              <w:t xml:space="preserve"> </w:t>
            </w:r>
            <w:r>
              <w:rPr>
                <w:i/>
                <w:spacing w:val="-2"/>
                <w:sz w:val="16"/>
              </w:rPr>
              <w:t>adequate</w:t>
            </w:r>
            <w:r>
              <w:rPr>
                <w:i/>
                <w:spacing w:val="-9"/>
                <w:sz w:val="16"/>
              </w:rPr>
              <w:t xml:space="preserve"> </w:t>
            </w:r>
            <w:r>
              <w:rPr>
                <w:i/>
                <w:spacing w:val="-2"/>
                <w:sz w:val="16"/>
              </w:rPr>
              <w:t xml:space="preserve">precautions </w:t>
            </w:r>
            <w:r>
              <w:rPr>
                <w:i/>
                <w:spacing w:val="-4"/>
                <w:sz w:val="16"/>
              </w:rPr>
              <w:t xml:space="preserve">we increase our susceptibility to Healthcare </w:t>
            </w:r>
            <w:r>
              <w:rPr>
                <w:i/>
                <w:sz w:val="16"/>
              </w:rPr>
              <w:t>Associated Infection events, impacting delivery of corporate objectives</w:t>
            </w:r>
          </w:p>
          <w:p w:rsidR="00700CAD" w:rsidRDefault="00700CAD">
            <w:pPr>
              <w:pStyle w:val="TableParagraph"/>
              <w:spacing w:before="11"/>
              <w:ind w:left="0"/>
              <w:rPr>
                <w:sz w:val="15"/>
              </w:rPr>
            </w:pPr>
          </w:p>
          <w:p w:rsidR="00700CAD" w:rsidRDefault="00400B45">
            <w:pPr>
              <w:pStyle w:val="TableParagraph"/>
              <w:ind w:left="108" w:right="93"/>
              <w:rPr>
                <w:sz w:val="16"/>
              </w:rPr>
            </w:pPr>
            <w:r>
              <w:rPr>
                <w:sz w:val="16"/>
              </w:rPr>
              <w:t>HAI</w:t>
            </w:r>
            <w:r>
              <w:rPr>
                <w:spacing w:val="-12"/>
                <w:sz w:val="16"/>
              </w:rPr>
              <w:t xml:space="preserve"> </w:t>
            </w:r>
            <w:r>
              <w:rPr>
                <w:sz w:val="16"/>
              </w:rPr>
              <w:t>has</w:t>
            </w:r>
            <w:r>
              <w:rPr>
                <w:spacing w:val="-11"/>
                <w:sz w:val="16"/>
              </w:rPr>
              <w:t xml:space="preserve"> </w:t>
            </w:r>
            <w:r>
              <w:rPr>
                <w:sz w:val="16"/>
              </w:rPr>
              <w:t>the</w:t>
            </w:r>
            <w:r>
              <w:rPr>
                <w:spacing w:val="-11"/>
                <w:sz w:val="16"/>
              </w:rPr>
              <w:t xml:space="preserve"> </w:t>
            </w:r>
            <w:r>
              <w:rPr>
                <w:sz w:val="16"/>
              </w:rPr>
              <w:t>potential</w:t>
            </w:r>
            <w:r>
              <w:rPr>
                <w:spacing w:val="-11"/>
                <w:sz w:val="16"/>
              </w:rPr>
              <w:t xml:space="preserve"> </w:t>
            </w:r>
            <w:r>
              <w:rPr>
                <w:sz w:val="16"/>
              </w:rPr>
              <w:t>to</w:t>
            </w:r>
            <w:r>
              <w:rPr>
                <w:spacing w:val="-11"/>
                <w:sz w:val="16"/>
              </w:rPr>
              <w:t xml:space="preserve"> </w:t>
            </w:r>
            <w:r>
              <w:rPr>
                <w:sz w:val="16"/>
              </w:rPr>
              <w:t>negatively</w:t>
            </w:r>
            <w:r>
              <w:rPr>
                <w:spacing w:val="-11"/>
                <w:sz w:val="16"/>
              </w:rPr>
              <w:t xml:space="preserve"> </w:t>
            </w:r>
            <w:r>
              <w:rPr>
                <w:sz w:val="16"/>
              </w:rPr>
              <w:t>impact patient</w:t>
            </w:r>
            <w:r>
              <w:rPr>
                <w:spacing w:val="-1"/>
                <w:sz w:val="16"/>
              </w:rPr>
              <w:t xml:space="preserve"> </w:t>
            </w:r>
            <w:r>
              <w:rPr>
                <w:sz w:val="16"/>
              </w:rPr>
              <w:t>clinical outcomes</w:t>
            </w:r>
            <w:r>
              <w:rPr>
                <w:spacing w:val="-1"/>
                <w:sz w:val="16"/>
              </w:rPr>
              <w:t xml:space="preserve"> </w:t>
            </w:r>
            <w:r>
              <w:rPr>
                <w:sz w:val="16"/>
              </w:rPr>
              <w:t>and also</w:t>
            </w:r>
            <w:r>
              <w:rPr>
                <w:spacing w:val="-1"/>
                <w:sz w:val="16"/>
              </w:rPr>
              <w:t xml:space="preserve"> </w:t>
            </w:r>
            <w:r>
              <w:rPr>
                <w:sz w:val="16"/>
              </w:rPr>
              <w:t>affect operational</w:t>
            </w:r>
            <w:r>
              <w:rPr>
                <w:spacing w:val="-1"/>
                <w:sz w:val="16"/>
              </w:rPr>
              <w:t xml:space="preserve"> </w:t>
            </w:r>
            <w:r>
              <w:rPr>
                <w:sz w:val="16"/>
              </w:rPr>
              <w:t>delivery</w:t>
            </w:r>
            <w:r>
              <w:rPr>
                <w:spacing w:val="-1"/>
                <w:sz w:val="16"/>
              </w:rPr>
              <w:t xml:space="preserve"> </w:t>
            </w:r>
            <w:r>
              <w:rPr>
                <w:sz w:val="16"/>
              </w:rPr>
              <w:t>through events</w:t>
            </w:r>
            <w:r>
              <w:rPr>
                <w:spacing w:val="-1"/>
                <w:sz w:val="16"/>
              </w:rPr>
              <w:t xml:space="preserve"> </w:t>
            </w:r>
            <w:r>
              <w:rPr>
                <w:sz w:val="16"/>
              </w:rPr>
              <w:t xml:space="preserve">such </w:t>
            </w:r>
            <w:r>
              <w:rPr>
                <w:spacing w:val="-4"/>
                <w:sz w:val="16"/>
              </w:rPr>
              <w:t>as</w:t>
            </w:r>
            <w:r>
              <w:rPr>
                <w:spacing w:val="-3"/>
                <w:sz w:val="16"/>
              </w:rPr>
              <w:t xml:space="preserve"> </w:t>
            </w:r>
            <w:r>
              <w:rPr>
                <w:spacing w:val="-4"/>
                <w:sz w:val="16"/>
              </w:rPr>
              <w:t>ward</w:t>
            </w:r>
            <w:r>
              <w:rPr>
                <w:spacing w:val="-1"/>
                <w:sz w:val="16"/>
              </w:rPr>
              <w:t xml:space="preserve"> </w:t>
            </w:r>
            <w:r>
              <w:rPr>
                <w:spacing w:val="-4"/>
                <w:sz w:val="16"/>
              </w:rPr>
              <w:t>closures</w:t>
            </w:r>
            <w:r>
              <w:rPr>
                <w:spacing w:val="-2"/>
                <w:sz w:val="16"/>
              </w:rPr>
              <w:t xml:space="preserve"> </w:t>
            </w:r>
            <w:r>
              <w:rPr>
                <w:spacing w:val="-4"/>
                <w:sz w:val="16"/>
              </w:rPr>
              <w:t>threatening</w:t>
            </w:r>
            <w:r>
              <w:rPr>
                <w:sz w:val="16"/>
              </w:rPr>
              <w:t xml:space="preserve"> </w:t>
            </w:r>
            <w:r>
              <w:rPr>
                <w:spacing w:val="-4"/>
                <w:sz w:val="16"/>
              </w:rPr>
              <w:t>SLA</w:t>
            </w:r>
            <w:r>
              <w:rPr>
                <w:spacing w:val="-1"/>
                <w:sz w:val="16"/>
              </w:rPr>
              <w:t xml:space="preserve"> </w:t>
            </w:r>
            <w:r>
              <w:rPr>
                <w:spacing w:val="-4"/>
                <w:sz w:val="16"/>
              </w:rPr>
              <w:t>delivery.</w:t>
            </w:r>
          </w:p>
          <w:p w:rsidR="00700CAD" w:rsidRDefault="00700CAD">
            <w:pPr>
              <w:pStyle w:val="TableParagraph"/>
              <w:ind w:left="0"/>
              <w:rPr>
                <w:sz w:val="16"/>
              </w:rPr>
            </w:pPr>
          </w:p>
          <w:p w:rsidR="00700CAD" w:rsidRDefault="00400B45">
            <w:pPr>
              <w:pStyle w:val="TableParagraph"/>
              <w:ind w:left="108"/>
              <w:rPr>
                <w:sz w:val="16"/>
              </w:rPr>
            </w:pPr>
            <w:r>
              <w:rPr>
                <w:spacing w:val="-4"/>
                <w:sz w:val="16"/>
              </w:rPr>
              <w:t xml:space="preserve">Increased incidence of HAI may negatively </w:t>
            </w:r>
            <w:r>
              <w:rPr>
                <w:sz w:val="16"/>
              </w:rPr>
              <w:t>impact</w:t>
            </w:r>
            <w:r>
              <w:rPr>
                <w:spacing w:val="-2"/>
                <w:sz w:val="16"/>
              </w:rPr>
              <w:t xml:space="preserve"> </w:t>
            </w:r>
            <w:r>
              <w:rPr>
                <w:sz w:val="16"/>
              </w:rPr>
              <w:t>staff</w:t>
            </w:r>
            <w:r>
              <w:rPr>
                <w:spacing w:val="-2"/>
                <w:sz w:val="16"/>
              </w:rPr>
              <w:t xml:space="preserve"> </w:t>
            </w:r>
            <w:r>
              <w:rPr>
                <w:sz w:val="16"/>
              </w:rPr>
              <w:t>both</w:t>
            </w:r>
            <w:r>
              <w:rPr>
                <w:spacing w:val="-2"/>
                <w:sz w:val="16"/>
              </w:rPr>
              <w:t xml:space="preserve"> </w:t>
            </w:r>
            <w:r>
              <w:rPr>
                <w:sz w:val="16"/>
              </w:rPr>
              <w:t>morale</w:t>
            </w:r>
            <w:r>
              <w:rPr>
                <w:spacing w:val="-1"/>
                <w:sz w:val="16"/>
              </w:rPr>
              <w:t xml:space="preserve"> </w:t>
            </w:r>
            <w:r>
              <w:rPr>
                <w:sz w:val="16"/>
              </w:rPr>
              <w:t>and</w:t>
            </w:r>
            <w:r>
              <w:rPr>
                <w:spacing w:val="-1"/>
                <w:sz w:val="16"/>
              </w:rPr>
              <w:t xml:space="preserve"> </w:t>
            </w:r>
            <w:r>
              <w:rPr>
                <w:sz w:val="16"/>
              </w:rPr>
              <w:t xml:space="preserve">productivity through ward closures and additional </w:t>
            </w:r>
            <w:r>
              <w:rPr>
                <w:spacing w:val="-2"/>
                <w:sz w:val="16"/>
              </w:rPr>
              <w:t>scrutiny.</w:t>
            </w:r>
          </w:p>
          <w:p w:rsidR="00700CAD" w:rsidRDefault="00700CAD">
            <w:pPr>
              <w:pStyle w:val="TableParagraph"/>
              <w:ind w:left="0"/>
              <w:rPr>
                <w:sz w:val="16"/>
              </w:rPr>
            </w:pPr>
          </w:p>
          <w:p w:rsidR="00700CAD" w:rsidRDefault="00400B45">
            <w:pPr>
              <w:pStyle w:val="TableParagraph"/>
              <w:ind w:left="108" w:right="93"/>
              <w:rPr>
                <w:sz w:val="16"/>
              </w:rPr>
            </w:pPr>
            <w:r>
              <w:rPr>
                <w:sz w:val="16"/>
              </w:rPr>
              <w:t>If</w:t>
            </w:r>
            <w:r>
              <w:rPr>
                <w:spacing w:val="-8"/>
                <w:sz w:val="16"/>
              </w:rPr>
              <w:t xml:space="preserve"> </w:t>
            </w:r>
            <w:r>
              <w:rPr>
                <w:sz w:val="16"/>
              </w:rPr>
              <w:t>unable</w:t>
            </w:r>
            <w:r>
              <w:rPr>
                <w:spacing w:val="-7"/>
                <w:sz w:val="16"/>
              </w:rPr>
              <w:t xml:space="preserve"> </w:t>
            </w:r>
            <w:r>
              <w:rPr>
                <w:sz w:val="16"/>
              </w:rPr>
              <w:t>to</w:t>
            </w:r>
            <w:r>
              <w:rPr>
                <w:spacing w:val="-8"/>
                <w:sz w:val="16"/>
              </w:rPr>
              <w:t xml:space="preserve"> </w:t>
            </w:r>
            <w:r>
              <w:rPr>
                <w:sz w:val="16"/>
              </w:rPr>
              <w:t>satisfy</w:t>
            </w:r>
            <w:r>
              <w:rPr>
                <w:spacing w:val="-8"/>
                <w:sz w:val="16"/>
              </w:rPr>
              <w:t xml:space="preserve"> </w:t>
            </w:r>
            <w:r>
              <w:rPr>
                <w:sz w:val="16"/>
              </w:rPr>
              <w:t>HEI</w:t>
            </w:r>
            <w:r>
              <w:rPr>
                <w:spacing w:val="-8"/>
                <w:sz w:val="16"/>
              </w:rPr>
              <w:t xml:space="preserve"> </w:t>
            </w:r>
            <w:r>
              <w:rPr>
                <w:sz w:val="16"/>
              </w:rPr>
              <w:t>inspectorate</w:t>
            </w:r>
            <w:r>
              <w:rPr>
                <w:spacing w:val="-7"/>
                <w:sz w:val="16"/>
              </w:rPr>
              <w:t xml:space="preserve"> </w:t>
            </w:r>
            <w:r>
              <w:rPr>
                <w:sz w:val="16"/>
              </w:rPr>
              <w:t xml:space="preserve">could lead to intervention from HIS and/or SG with supported improvement plans which </w:t>
            </w:r>
            <w:r>
              <w:rPr>
                <w:spacing w:val="-2"/>
                <w:sz w:val="16"/>
              </w:rPr>
              <w:t>could</w:t>
            </w:r>
            <w:r>
              <w:rPr>
                <w:spacing w:val="-3"/>
                <w:sz w:val="16"/>
              </w:rPr>
              <w:t xml:space="preserve"> </w:t>
            </w:r>
            <w:r>
              <w:rPr>
                <w:spacing w:val="-2"/>
                <w:sz w:val="16"/>
              </w:rPr>
              <w:t>have</w:t>
            </w:r>
            <w:r>
              <w:rPr>
                <w:spacing w:val="-3"/>
                <w:sz w:val="16"/>
              </w:rPr>
              <w:t xml:space="preserve"> </w:t>
            </w:r>
            <w:r>
              <w:rPr>
                <w:spacing w:val="-2"/>
                <w:sz w:val="16"/>
              </w:rPr>
              <w:t>impact</w:t>
            </w:r>
            <w:r>
              <w:rPr>
                <w:spacing w:val="-3"/>
                <w:sz w:val="16"/>
              </w:rPr>
              <w:t xml:space="preserve"> </w:t>
            </w:r>
            <w:r>
              <w:rPr>
                <w:spacing w:val="-2"/>
                <w:sz w:val="16"/>
              </w:rPr>
              <w:t>on</w:t>
            </w:r>
            <w:r>
              <w:rPr>
                <w:spacing w:val="-4"/>
                <w:sz w:val="16"/>
              </w:rPr>
              <w:t xml:space="preserve"> </w:t>
            </w:r>
            <w:r>
              <w:rPr>
                <w:spacing w:val="-2"/>
                <w:sz w:val="16"/>
              </w:rPr>
              <w:t>operational</w:t>
            </w:r>
            <w:r>
              <w:rPr>
                <w:spacing w:val="-3"/>
                <w:sz w:val="16"/>
              </w:rPr>
              <w:t xml:space="preserve"> </w:t>
            </w:r>
            <w:r>
              <w:rPr>
                <w:spacing w:val="-2"/>
                <w:sz w:val="16"/>
              </w:rPr>
              <w:t xml:space="preserve">delivery, </w:t>
            </w:r>
            <w:r>
              <w:rPr>
                <w:spacing w:val="-4"/>
                <w:sz w:val="16"/>
              </w:rPr>
              <w:t xml:space="preserve">financial resource to support improvements </w:t>
            </w:r>
            <w:r>
              <w:rPr>
                <w:sz w:val="16"/>
              </w:rPr>
              <w:t>and public reports of non-compliance would damage confidence in GJNH.</w:t>
            </w:r>
          </w:p>
        </w:tc>
        <w:tc>
          <w:tcPr>
            <w:tcW w:w="4262" w:type="dxa"/>
          </w:tcPr>
          <w:p w:rsidR="00700CAD" w:rsidRDefault="00400B45">
            <w:pPr>
              <w:pStyle w:val="TableParagraph"/>
              <w:ind w:right="213"/>
              <w:rPr>
                <w:sz w:val="16"/>
              </w:rPr>
            </w:pPr>
            <w:r>
              <w:rPr>
                <w:spacing w:val="-4"/>
                <w:sz w:val="16"/>
              </w:rPr>
              <w:t xml:space="preserve">Annual work plan approved and progress monitored at </w:t>
            </w:r>
            <w:r>
              <w:rPr>
                <w:sz w:val="16"/>
              </w:rPr>
              <w:t>PICC</w:t>
            </w:r>
            <w:r>
              <w:rPr>
                <w:spacing w:val="-10"/>
                <w:sz w:val="16"/>
              </w:rPr>
              <w:t xml:space="preserve"> </w:t>
            </w:r>
            <w:r>
              <w:rPr>
                <w:sz w:val="16"/>
              </w:rPr>
              <w:t>meeting;</w:t>
            </w:r>
          </w:p>
          <w:p w:rsidR="00700CAD" w:rsidRDefault="00400B45">
            <w:pPr>
              <w:pStyle w:val="TableParagraph"/>
              <w:spacing w:before="120"/>
              <w:ind w:right="213"/>
              <w:rPr>
                <w:sz w:val="16"/>
              </w:rPr>
            </w:pPr>
            <w:r>
              <w:rPr>
                <w:spacing w:val="-4"/>
                <w:sz w:val="16"/>
              </w:rPr>
              <w:t xml:space="preserve">Appropriate clinical risk assessment and patient screening </w:t>
            </w:r>
            <w:r>
              <w:rPr>
                <w:sz w:val="16"/>
              </w:rPr>
              <w:t>for MRSA and CPE;</w:t>
            </w:r>
          </w:p>
          <w:p w:rsidR="00700CAD" w:rsidRDefault="00400B45">
            <w:pPr>
              <w:pStyle w:val="TableParagraph"/>
              <w:spacing w:before="120"/>
              <w:rPr>
                <w:sz w:val="16"/>
              </w:rPr>
            </w:pPr>
            <w:r>
              <w:rPr>
                <w:spacing w:val="-2"/>
                <w:sz w:val="16"/>
              </w:rPr>
              <w:t>Monitoring</w:t>
            </w:r>
            <w:r>
              <w:rPr>
                <w:spacing w:val="-5"/>
                <w:sz w:val="16"/>
              </w:rPr>
              <w:t xml:space="preserve"> </w:t>
            </w:r>
            <w:r>
              <w:rPr>
                <w:spacing w:val="-2"/>
                <w:sz w:val="16"/>
              </w:rPr>
              <w:t>and</w:t>
            </w:r>
            <w:r>
              <w:rPr>
                <w:spacing w:val="-5"/>
                <w:sz w:val="16"/>
              </w:rPr>
              <w:t xml:space="preserve"> </w:t>
            </w:r>
            <w:r>
              <w:rPr>
                <w:spacing w:val="-2"/>
                <w:sz w:val="16"/>
              </w:rPr>
              <w:t>analysis</w:t>
            </w:r>
            <w:r>
              <w:rPr>
                <w:spacing w:val="-6"/>
                <w:sz w:val="16"/>
              </w:rPr>
              <w:t xml:space="preserve"> </w:t>
            </w:r>
            <w:r>
              <w:rPr>
                <w:spacing w:val="-2"/>
                <w:sz w:val="16"/>
              </w:rPr>
              <w:t>of</w:t>
            </w:r>
            <w:r>
              <w:rPr>
                <w:spacing w:val="-5"/>
                <w:sz w:val="16"/>
              </w:rPr>
              <w:t xml:space="preserve"> </w:t>
            </w:r>
            <w:r>
              <w:rPr>
                <w:spacing w:val="-2"/>
                <w:sz w:val="16"/>
              </w:rPr>
              <w:t>HEAT</w:t>
            </w:r>
            <w:r>
              <w:rPr>
                <w:spacing w:val="-5"/>
                <w:sz w:val="16"/>
              </w:rPr>
              <w:t xml:space="preserve"> </w:t>
            </w:r>
            <w:r>
              <w:rPr>
                <w:spacing w:val="-2"/>
                <w:sz w:val="16"/>
              </w:rPr>
              <w:t>target</w:t>
            </w:r>
            <w:r>
              <w:rPr>
                <w:spacing w:val="-6"/>
                <w:sz w:val="16"/>
              </w:rPr>
              <w:t xml:space="preserve"> </w:t>
            </w:r>
            <w:r>
              <w:rPr>
                <w:spacing w:val="-2"/>
                <w:sz w:val="16"/>
              </w:rPr>
              <w:t>data</w:t>
            </w:r>
            <w:r>
              <w:rPr>
                <w:spacing w:val="-5"/>
                <w:sz w:val="16"/>
              </w:rPr>
              <w:t xml:space="preserve"> </w:t>
            </w:r>
            <w:r>
              <w:rPr>
                <w:spacing w:val="-2"/>
                <w:sz w:val="16"/>
              </w:rPr>
              <w:t>for</w:t>
            </w:r>
            <w:r>
              <w:rPr>
                <w:spacing w:val="-5"/>
                <w:sz w:val="16"/>
              </w:rPr>
              <w:t xml:space="preserve"> </w:t>
            </w:r>
            <w:r>
              <w:rPr>
                <w:spacing w:val="-2"/>
                <w:sz w:val="16"/>
              </w:rPr>
              <w:t>SAB</w:t>
            </w:r>
            <w:r>
              <w:rPr>
                <w:spacing w:val="-6"/>
                <w:sz w:val="16"/>
              </w:rPr>
              <w:t xml:space="preserve"> </w:t>
            </w:r>
            <w:r>
              <w:rPr>
                <w:spacing w:val="-2"/>
                <w:sz w:val="16"/>
              </w:rPr>
              <w:t xml:space="preserve">and </w:t>
            </w:r>
            <w:r>
              <w:rPr>
                <w:spacing w:val="-4"/>
                <w:sz w:val="16"/>
              </w:rPr>
              <w:t>CDI supported by multidisciplinary reduction interventions;</w:t>
            </w:r>
          </w:p>
          <w:p w:rsidR="00700CAD" w:rsidRDefault="00400B45">
            <w:pPr>
              <w:pStyle w:val="TableParagraph"/>
              <w:spacing w:before="120"/>
              <w:ind w:right="410"/>
              <w:rPr>
                <w:sz w:val="16"/>
              </w:rPr>
            </w:pPr>
            <w:r>
              <w:rPr>
                <w:spacing w:val="-2"/>
                <w:sz w:val="16"/>
              </w:rPr>
              <w:t>SCNs</w:t>
            </w:r>
            <w:r>
              <w:rPr>
                <w:spacing w:val="-10"/>
                <w:sz w:val="16"/>
              </w:rPr>
              <w:t xml:space="preserve"> </w:t>
            </w:r>
            <w:r>
              <w:rPr>
                <w:spacing w:val="-2"/>
                <w:sz w:val="16"/>
              </w:rPr>
              <w:t>fully</w:t>
            </w:r>
            <w:r>
              <w:rPr>
                <w:spacing w:val="-9"/>
                <w:sz w:val="16"/>
              </w:rPr>
              <w:t xml:space="preserve"> </w:t>
            </w:r>
            <w:r>
              <w:rPr>
                <w:spacing w:val="-2"/>
                <w:sz w:val="16"/>
              </w:rPr>
              <w:t>engaged</w:t>
            </w:r>
            <w:r>
              <w:rPr>
                <w:spacing w:val="-9"/>
                <w:sz w:val="16"/>
              </w:rPr>
              <w:t xml:space="preserve"> </w:t>
            </w:r>
            <w:r>
              <w:rPr>
                <w:spacing w:val="-2"/>
                <w:sz w:val="16"/>
              </w:rPr>
              <w:t>via</w:t>
            </w:r>
            <w:r>
              <w:rPr>
                <w:spacing w:val="-9"/>
                <w:sz w:val="16"/>
              </w:rPr>
              <w:t xml:space="preserve"> </w:t>
            </w:r>
            <w:r>
              <w:rPr>
                <w:spacing w:val="-2"/>
                <w:sz w:val="16"/>
              </w:rPr>
              <w:t>weekly</w:t>
            </w:r>
            <w:r>
              <w:rPr>
                <w:spacing w:val="-9"/>
                <w:sz w:val="16"/>
              </w:rPr>
              <w:t xml:space="preserve"> </w:t>
            </w:r>
            <w:r>
              <w:rPr>
                <w:spacing w:val="-2"/>
                <w:sz w:val="16"/>
              </w:rPr>
              <w:t>visits</w:t>
            </w:r>
            <w:r>
              <w:rPr>
                <w:spacing w:val="-9"/>
                <w:sz w:val="16"/>
              </w:rPr>
              <w:t xml:space="preserve"> </w:t>
            </w:r>
            <w:r>
              <w:rPr>
                <w:spacing w:val="-2"/>
                <w:sz w:val="16"/>
              </w:rPr>
              <w:t>and</w:t>
            </w:r>
            <w:r>
              <w:rPr>
                <w:spacing w:val="-9"/>
                <w:sz w:val="16"/>
              </w:rPr>
              <w:t xml:space="preserve"> </w:t>
            </w:r>
            <w:r>
              <w:rPr>
                <w:spacing w:val="-2"/>
                <w:sz w:val="16"/>
              </w:rPr>
              <w:t>monthly</w:t>
            </w:r>
            <w:r>
              <w:rPr>
                <w:spacing w:val="-9"/>
                <w:sz w:val="16"/>
              </w:rPr>
              <w:t xml:space="preserve"> </w:t>
            </w:r>
            <w:r>
              <w:rPr>
                <w:spacing w:val="-2"/>
                <w:sz w:val="16"/>
              </w:rPr>
              <w:t xml:space="preserve">peer </w:t>
            </w:r>
            <w:r>
              <w:rPr>
                <w:sz w:val="16"/>
              </w:rPr>
              <w:t>reviews and HEI preparedness committee;</w:t>
            </w:r>
          </w:p>
          <w:p w:rsidR="00700CAD" w:rsidRDefault="00400B45">
            <w:pPr>
              <w:pStyle w:val="TableParagraph"/>
              <w:spacing w:before="120"/>
              <w:ind w:right="213"/>
              <w:rPr>
                <w:sz w:val="16"/>
              </w:rPr>
            </w:pPr>
            <w:r>
              <w:rPr>
                <w:spacing w:val="-4"/>
                <w:sz w:val="16"/>
              </w:rPr>
              <w:t xml:space="preserve">HAI Scribe process in place that ensures Infection Control </w:t>
            </w:r>
            <w:r>
              <w:rPr>
                <w:sz w:val="16"/>
              </w:rPr>
              <w:t>built</w:t>
            </w:r>
            <w:r>
              <w:rPr>
                <w:spacing w:val="-1"/>
                <w:sz w:val="16"/>
              </w:rPr>
              <w:t xml:space="preserve"> </w:t>
            </w:r>
            <w:r>
              <w:rPr>
                <w:sz w:val="16"/>
              </w:rPr>
              <w:t>in to all building</w:t>
            </w:r>
            <w:r>
              <w:rPr>
                <w:spacing w:val="-1"/>
                <w:sz w:val="16"/>
              </w:rPr>
              <w:t xml:space="preserve"> </w:t>
            </w:r>
            <w:r>
              <w:rPr>
                <w:sz w:val="16"/>
              </w:rPr>
              <w:t>/ estates issues.</w:t>
            </w:r>
          </w:p>
          <w:p w:rsidR="00700CAD" w:rsidRDefault="00400B45">
            <w:pPr>
              <w:pStyle w:val="TableParagraph"/>
              <w:spacing w:before="120"/>
              <w:rPr>
                <w:sz w:val="16"/>
              </w:rPr>
            </w:pPr>
            <w:r>
              <w:rPr>
                <w:spacing w:val="-4"/>
                <w:sz w:val="16"/>
              </w:rPr>
              <w:t xml:space="preserve">Board Consultant Microbiologist Appointment in May 2020; </w:t>
            </w:r>
            <w:r>
              <w:rPr>
                <w:sz w:val="16"/>
              </w:rPr>
              <w:t>OOH</w:t>
            </w:r>
            <w:r>
              <w:rPr>
                <w:spacing w:val="-1"/>
                <w:sz w:val="16"/>
              </w:rPr>
              <w:t xml:space="preserve"> </w:t>
            </w:r>
            <w:r>
              <w:rPr>
                <w:sz w:val="16"/>
              </w:rPr>
              <w:t>support</w:t>
            </w:r>
            <w:r>
              <w:rPr>
                <w:spacing w:val="-2"/>
                <w:sz w:val="16"/>
              </w:rPr>
              <w:t xml:space="preserve"> </w:t>
            </w:r>
            <w:r>
              <w:rPr>
                <w:sz w:val="16"/>
              </w:rPr>
              <w:t>continues</w:t>
            </w:r>
            <w:r>
              <w:rPr>
                <w:spacing w:val="-2"/>
                <w:sz w:val="16"/>
              </w:rPr>
              <w:t xml:space="preserve"> </w:t>
            </w:r>
            <w:r>
              <w:rPr>
                <w:sz w:val="16"/>
              </w:rPr>
              <w:t>via</w:t>
            </w:r>
            <w:r>
              <w:rPr>
                <w:spacing w:val="-1"/>
                <w:sz w:val="16"/>
              </w:rPr>
              <w:t xml:space="preserve"> </w:t>
            </w:r>
            <w:r>
              <w:rPr>
                <w:sz w:val="16"/>
              </w:rPr>
              <w:t>SLA</w:t>
            </w:r>
            <w:r>
              <w:rPr>
                <w:spacing w:val="-1"/>
                <w:sz w:val="16"/>
              </w:rPr>
              <w:t xml:space="preserve"> </w:t>
            </w:r>
            <w:r>
              <w:rPr>
                <w:sz w:val="16"/>
              </w:rPr>
              <w:t>with</w:t>
            </w:r>
            <w:r>
              <w:rPr>
                <w:spacing w:val="-1"/>
                <w:sz w:val="16"/>
              </w:rPr>
              <w:t xml:space="preserve"> </w:t>
            </w:r>
            <w:r>
              <w:rPr>
                <w:sz w:val="16"/>
              </w:rPr>
              <w:t>NHS</w:t>
            </w:r>
            <w:r>
              <w:rPr>
                <w:spacing w:val="-2"/>
                <w:sz w:val="16"/>
              </w:rPr>
              <w:t xml:space="preserve"> </w:t>
            </w:r>
            <w:r>
              <w:rPr>
                <w:sz w:val="16"/>
              </w:rPr>
              <w:t>GGC.</w:t>
            </w:r>
          </w:p>
          <w:p w:rsidR="00700CAD" w:rsidRDefault="00400B45">
            <w:pPr>
              <w:pStyle w:val="TableParagraph"/>
              <w:spacing w:before="120"/>
              <w:rPr>
                <w:sz w:val="16"/>
              </w:rPr>
            </w:pPr>
            <w:r>
              <w:rPr>
                <w:spacing w:val="-4"/>
                <w:sz w:val="16"/>
              </w:rPr>
              <w:t>Surveillance</w:t>
            </w:r>
            <w:r>
              <w:rPr>
                <w:spacing w:val="-1"/>
                <w:sz w:val="16"/>
              </w:rPr>
              <w:t xml:space="preserve"> </w:t>
            </w:r>
            <w:r>
              <w:rPr>
                <w:spacing w:val="-4"/>
                <w:sz w:val="16"/>
              </w:rPr>
              <w:t>in</w:t>
            </w:r>
            <w:r>
              <w:rPr>
                <w:spacing w:val="-1"/>
                <w:sz w:val="16"/>
              </w:rPr>
              <w:t xml:space="preserve"> </w:t>
            </w:r>
            <w:r>
              <w:rPr>
                <w:spacing w:val="-4"/>
                <w:sz w:val="16"/>
              </w:rPr>
              <w:t>place</w:t>
            </w:r>
            <w:r>
              <w:rPr>
                <w:sz w:val="16"/>
              </w:rPr>
              <w:t xml:space="preserve"> </w:t>
            </w:r>
            <w:r>
              <w:rPr>
                <w:spacing w:val="-4"/>
                <w:sz w:val="16"/>
              </w:rPr>
              <w:t>for:</w:t>
            </w:r>
          </w:p>
          <w:p w:rsidR="00700CAD" w:rsidRDefault="00400B45">
            <w:pPr>
              <w:pStyle w:val="TableParagraph"/>
              <w:numPr>
                <w:ilvl w:val="0"/>
                <w:numId w:val="7"/>
              </w:numPr>
              <w:tabs>
                <w:tab w:val="left" w:pos="275"/>
              </w:tabs>
              <w:spacing w:before="10"/>
              <w:ind w:hanging="142"/>
              <w:rPr>
                <w:sz w:val="16"/>
              </w:rPr>
            </w:pPr>
            <w:r>
              <w:rPr>
                <w:sz w:val="16"/>
              </w:rPr>
              <w:t>Monitoring</w:t>
            </w:r>
            <w:r>
              <w:rPr>
                <w:spacing w:val="-5"/>
                <w:sz w:val="16"/>
              </w:rPr>
              <w:t xml:space="preserve"> </w:t>
            </w:r>
            <w:r>
              <w:rPr>
                <w:sz w:val="16"/>
              </w:rPr>
              <w:t>of</w:t>
            </w:r>
            <w:r>
              <w:rPr>
                <w:spacing w:val="-5"/>
                <w:sz w:val="16"/>
              </w:rPr>
              <w:t xml:space="preserve"> </w:t>
            </w:r>
            <w:r>
              <w:rPr>
                <w:sz w:val="16"/>
              </w:rPr>
              <w:t>alert</w:t>
            </w:r>
            <w:r>
              <w:rPr>
                <w:spacing w:val="-4"/>
                <w:sz w:val="16"/>
              </w:rPr>
              <w:t xml:space="preserve"> </w:t>
            </w:r>
            <w:r>
              <w:rPr>
                <w:spacing w:val="-2"/>
                <w:sz w:val="16"/>
              </w:rPr>
              <w:t>organisms;</w:t>
            </w:r>
          </w:p>
          <w:p w:rsidR="00700CAD" w:rsidRDefault="00400B45">
            <w:pPr>
              <w:pStyle w:val="TableParagraph"/>
              <w:numPr>
                <w:ilvl w:val="0"/>
                <w:numId w:val="7"/>
              </w:numPr>
              <w:tabs>
                <w:tab w:val="left" w:pos="275"/>
              </w:tabs>
              <w:spacing w:before="11"/>
              <w:ind w:hanging="142"/>
              <w:rPr>
                <w:sz w:val="16"/>
              </w:rPr>
            </w:pPr>
            <w:r>
              <w:rPr>
                <w:sz w:val="16"/>
              </w:rPr>
              <w:t>Surgical</w:t>
            </w:r>
            <w:r>
              <w:rPr>
                <w:spacing w:val="-3"/>
                <w:sz w:val="16"/>
              </w:rPr>
              <w:t xml:space="preserve"> </w:t>
            </w:r>
            <w:r>
              <w:rPr>
                <w:sz w:val="16"/>
              </w:rPr>
              <w:t>site</w:t>
            </w:r>
            <w:r>
              <w:rPr>
                <w:spacing w:val="-1"/>
                <w:sz w:val="16"/>
              </w:rPr>
              <w:t xml:space="preserve"> </w:t>
            </w:r>
            <w:r>
              <w:rPr>
                <w:spacing w:val="-2"/>
                <w:sz w:val="16"/>
              </w:rPr>
              <w:t>infection;</w:t>
            </w:r>
          </w:p>
          <w:p w:rsidR="00700CAD" w:rsidRDefault="00400B45">
            <w:pPr>
              <w:pStyle w:val="TableParagraph"/>
              <w:numPr>
                <w:ilvl w:val="0"/>
                <w:numId w:val="7"/>
              </w:numPr>
              <w:tabs>
                <w:tab w:val="left" w:pos="275"/>
              </w:tabs>
              <w:spacing w:before="11"/>
              <w:ind w:hanging="142"/>
              <w:rPr>
                <w:sz w:val="16"/>
              </w:rPr>
            </w:pPr>
            <w:r>
              <w:rPr>
                <w:sz w:val="16"/>
              </w:rPr>
              <w:t>Enhanced</w:t>
            </w:r>
            <w:r>
              <w:rPr>
                <w:spacing w:val="-3"/>
                <w:sz w:val="16"/>
              </w:rPr>
              <w:t xml:space="preserve"> </w:t>
            </w:r>
            <w:r>
              <w:rPr>
                <w:sz w:val="16"/>
              </w:rPr>
              <w:t>SAB</w:t>
            </w:r>
            <w:r>
              <w:rPr>
                <w:spacing w:val="-2"/>
                <w:sz w:val="16"/>
              </w:rPr>
              <w:t xml:space="preserve"> surveillance;</w:t>
            </w:r>
          </w:p>
          <w:p w:rsidR="00700CAD" w:rsidRDefault="00400B45">
            <w:pPr>
              <w:pStyle w:val="TableParagraph"/>
              <w:numPr>
                <w:ilvl w:val="0"/>
                <w:numId w:val="7"/>
              </w:numPr>
              <w:tabs>
                <w:tab w:val="left" w:pos="278"/>
              </w:tabs>
              <w:spacing w:before="11"/>
              <w:ind w:left="277" w:hanging="143"/>
              <w:rPr>
                <w:sz w:val="16"/>
              </w:rPr>
            </w:pPr>
            <w:r>
              <w:rPr>
                <w:sz w:val="16"/>
              </w:rPr>
              <w:t>E-</w:t>
            </w:r>
            <w:r>
              <w:rPr>
                <w:spacing w:val="-2"/>
                <w:sz w:val="16"/>
              </w:rPr>
              <w:t>Coli;</w:t>
            </w:r>
          </w:p>
          <w:p w:rsidR="00700CAD" w:rsidRDefault="00400B45">
            <w:pPr>
              <w:pStyle w:val="TableParagraph"/>
              <w:spacing w:before="120"/>
              <w:rPr>
                <w:sz w:val="16"/>
              </w:rPr>
            </w:pPr>
            <w:proofErr w:type="spellStart"/>
            <w:r>
              <w:rPr>
                <w:spacing w:val="-4"/>
                <w:sz w:val="16"/>
              </w:rPr>
              <w:t>M.Chimera</w:t>
            </w:r>
            <w:proofErr w:type="spellEnd"/>
            <w:r>
              <w:rPr>
                <w:sz w:val="16"/>
              </w:rPr>
              <w:t xml:space="preserve"> </w:t>
            </w:r>
            <w:r>
              <w:rPr>
                <w:spacing w:val="-2"/>
                <w:sz w:val="16"/>
              </w:rPr>
              <w:t>monitoring.</w:t>
            </w:r>
          </w:p>
          <w:p w:rsidR="00700CAD" w:rsidRDefault="00400B45">
            <w:pPr>
              <w:pStyle w:val="TableParagraph"/>
              <w:spacing w:before="120"/>
              <w:ind w:right="355"/>
              <w:rPr>
                <w:sz w:val="16"/>
              </w:rPr>
            </w:pPr>
            <w:r>
              <w:rPr>
                <w:sz w:val="16"/>
              </w:rPr>
              <w:t>HAIRT</w:t>
            </w:r>
            <w:r>
              <w:rPr>
                <w:spacing w:val="-4"/>
                <w:sz w:val="16"/>
              </w:rPr>
              <w:t xml:space="preserve"> </w:t>
            </w:r>
            <w:r>
              <w:rPr>
                <w:sz w:val="16"/>
              </w:rPr>
              <w:t>reported</w:t>
            </w:r>
            <w:r>
              <w:rPr>
                <w:spacing w:val="-4"/>
                <w:sz w:val="16"/>
              </w:rPr>
              <w:t xml:space="preserve"> </w:t>
            </w:r>
            <w:r>
              <w:rPr>
                <w:sz w:val="16"/>
              </w:rPr>
              <w:t>monthly</w:t>
            </w:r>
            <w:r>
              <w:rPr>
                <w:spacing w:val="-2"/>
                <w:sz w:val="16"/>
              </w:rPr>
              <w:t xml:space="preserve"> </w:t>
            </w:r>
            <w:r>
              <w:rPr>
                <w:sz w:val="16"/>
              </w:rPr>
              <w:t>to</w:t>
            </w:r>
            <w:r>
              <w:rPr>
                <w:spacing w:val="-4"/>
                <w:sz w:val="16"/>
              </w:rPr>
              <w:t xml:space="preserve"> </w:t>
            </w:r>
            <w:r>
              <w:rPr>
                <w:sz w:val="16"/>
              </w:rPr>
              <w:t>all</w:t>
            </w:r>
            <w:r>
              <w:rPr>
                <w:spacing w:val="-2"/>
                <w:sz w:val="16"/>
              </w:rPr>
              <w:t xml:space="preserve"> </w:t>
            </w:r>
            <w:r>
              <w:rPr>
                <w:sz w:val="16"/>
              </w:rPr>
              <w:t>relevant</w:t>
            </w:r>
            <w:r>
              <w:rPr>
                <w:spacing w:val="-4"/>
                <w:sz w:val="16"/>
              </w:rPr>
              <w:t xml:space="preserve"> </w:t>
            </w:r>
            <w:r>
              <w:rPr>
                <w:sz w:val="16"/>
              </w:rPr>
              <w:t xml:space="preserve">managed </w:t>
            </w:r>
            <w:r>
              <w:rPr>
                <w:spacing w:val="-2"/>
                <w:sz w:val="16"/>
              </w:rPr>
              <w:t>committees</w:t>
            </w:r>
            <w:r>
              <w:rPr>
                <w:spacing w:val="-10"/>
                <w:sz w:val="16"/>
              </w:rPr>
              <w:t xml:space="preserve"> </w:t>
            </w:r>
            <w:r>
              <w:rPr>
                <w:spacing w:val="-2"/>
                <w:sz w:val="16"/>
              </w:rPr>
              <w:t>and</w:t>
            </w:r>
            <w:r>
              <w:rPr>
                <w:spacing w:val="-9"/>
                <w:sz w:val="16"/>
              </w:rPr>
              <w:t xml:space="preserve"> </w:t>
            </w:r>
            <w:r>
              <w:rPr>
                <w:spacing w:val="-2"/>
                <w:sz w:val="16"/>
              </w:rPr>
              <w:t>included</w:t>
            </w:r>
            <w:r>
              <w:rPr>
                <w:spacing w:val="-9"/>
                <w:sz w:val="16"/>
              </w:rPr>
              <w:t xml:space="preserve"> </w:t>
            </w:r>
            <w:r>
              <w:rPr>
                <w:spacing w:val="-2"/>
                <w:sz w:val="16"/>
              </w:rPr>
              <w:t>within</w:t>
            </w:r>
            <w:r>
              <w:rPr>
                <w:spacing w:val="-9"/>
                <w:sz w:val="16"/>
              </w:rPr>
              <w:t xml:space="preserve"> </w:t>
            </w:r>
            <w:r>
              <w:rPr>
                <w:spacing w:val="-2"/>
                <w:sz w:val="16"/>
              </w:rPr>
              <w:t>IPR</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9"/>
                <w:sz w:val="16"/>
              </w:rPr>
              <w:t xml:space="preserve"> </w:t>
            </w:r>
            <w:r>
              <w:rPr>
                <w:spacing w:val="-2"/>
                <w:sz w:val="16"/>
              </w:rPr>
              <w:t>Board.</w:t>
            </w:r>
          </w:p>
          <w:p w:rsidR="00700CAD" w:rsidRDefault="00700CAD">
            <w:pPr>
              <w:pStyle w:val="TableParagraph"/>
              <w:spacing w:before="5"/>
              <w:ind w:left="0"/>
              <w:rPr>
                <w:sz w:val="26"/>
              </w:rPr>
            </w:pPr>
          </w:p>
          <w:p w:rsidR="00700CAD" w:rsidRDefault="00400B45">
            <w:pPr>
              <w:pStyle w:val="TableParagraph"/>
              <w:rPr>
                <w:sz w:val="16"/>
              </w:rPr>
            </w:pPr>
            <w:r>
              <w:rPr>
                <w:spacing w:val="-4"/>
                <w:sz w:val="16"/>
              </w:rPr>
              <w:t>Risk</w:t>
            </w:r>
            <w:r>
              <w:rPr>
                <w:spacing w:val="-3"/>
                <w:sz w:val="16"/>
              </w:rPr>
              <w:t xml:space="preserve"> </w:t>
            </w:r>
            <w:r>
              <w:rPr>
                <w:spacing w:val="-4"/>
                <w:sz w:val="16"/>
              </w:rPr>
              <w:t>at</w:t>
            </w:r>
            <w:r>
              <w:rPr>
                <w:spacing w:val="-2"/>
                <w:sz w:val="16"/>
              </w:rPr>
              <w:t xml:space="preserve"> </w:t>
            </w:r>
            <w:r>
              <w:rPr>
                <w:spacing w:val="-4"/>
                <w:sz w:val="16"/>
              </w:rPr>
              <w:t>target</w:t>
            </w:r>
            <w:r>
              <w:rPr>
                <w:spacing w:val="-2"/>
                <w:sz w:val="16"/>
              </w:rPr>
              <w:t xml:space="preserve"> </w:t>
            </w:r>
            <w:r>
              <w:rPr>
                <w:spacing w:val="-4"/>
                <w:sz w:val="16"/>
              </w:rPr>
              <w:t>level</w:t>
            </w:r>
          </w:p>
          <w:p w:rsidR="00700CAD" w:rsidRDefault="00400B45">
            <w:pPr>
              <w:pStyle w:val="TableParagraph"/>
              <w:rPr>
                <w:sz w:val="16"/>
              </w:rPr>
            </w:pPr>
            <w:r>
              <w:rPr>
                <w:spacing w:val="-4"/>
                <w:sz w:val="16"/>
              </w:rPr>
              <w:t>Continue</w:t>
            </w:r>
            <w:r>
              <w:rPr>
                <w:spacing w:val="-2"/>
                <w:sz w:val="16"/>
              </w:rPr>
              <w:t xml:space="preserve"> </w:t>
            </w:r>
            <w:r>
              <w:rPr>
                <w:spacing w:val="-4"/>
                <w:sz w:val="16"/>
              </w:rPr>
              <w:t>to</w:t>
            </w:r>
            <w:r>
              <w:rPr>
                <w:sz w:val="16"/>
              </w:rPr>
              <w:t xml:space="preserve"> </w:t>
            </w:r>
            <w:r>
              <w:rPr>
                <w:spacing w:val="-4"/>
                <w:sz w:val="16"/>
              </w:rPr>
              <w:t>monitor</w:t>
            </w:r>
            <w:r>
              <w:rPr>
                <w:spacing w:val="-2"/>
                <w:sz w:val="16"/>
              </w:rPr>
              <w:t xml:space="preserve"> </w:t>
            </w:r>
            <w:r>
              <w:rPr>
                <w:spacing w:val="-4"/>
                <w:sz w:val="16"/>
              </w:rPr>
              <w:t>via</w:t>
            </w:r>
            <w:r>
              <w:rPr>
                <w:spacing w:val="-1"/>
                <w:sz w:val="16"/>
              </w:rPr>
              <w:t xml:space="preserve"> </w:t>
            </w:r>
            <w:r>
              <w:rPr>
                <w:spacing w:val="-4"/>
                <w:sz w:val="16"/>
              </w:rPr>
              <w:t>existing</w:t>
            </w:r>
            <w:r>
              <w:rPr>
                <w:sz w:val="16"/>
              </w:rPr>
              <w:t xml:space="preserve"> </w:t>
            </w:r>
            <w:r>
              <w:rPr>
                <w:spacing w:val="-4"/>
                <w:sz w:val="16"/>
              </w:rPr>
              <w:t>controls.</w:t>
            </w:r>
          </w:p>
        </w:tc>
        <w:tc>
          <w:tcPr>
            <w:tcW w:w="1243" w:type="dxa"/>
          </w:tcPr>
          <w:p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10"/>
                <w:sz w:val="16"/>
              </w:rPr>
              <w:t>8</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rsidR="00700CAD" w:rsidRDefault="00400B45">
            <w:pPr>
              <w:pStyle w:val="TableParagraph"/>
              <w:ind w:left="12"/>
              <w:jc w:val="center"/>
              <w:rPr>
                <w:b/>
                <w:sz w:val="16"/>
              </w:rPr>
            </w:pPr>
            <w:r>
              <w:rPr>
                <w:b/>
                <w:sz w:val="16"/>
              </w:rPr>
              <w:t>2</w:t>
            </w:r>
          </w:p>
        </w:tc>
      </w:tr>
      <w:tr w:rsidR="00700CAD">
        <w:trPr>
          <w:trHeight w:val="2023"/>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S10</w:t>
            </w:r>
          </w:p>
        </w:tc>
        <w:tc>
          <w:tcPr>
            <w:tcW w:w="3164" w:type="dxa"/>
          </w:tcPr>
          <w:p w:rsidR="00700CAD" w:rsidRDefault="00400B45">
            <w:pPr>
              <w:pStyle w:val="TableParagraph"/>
              <w:ind w:left="108"/>
              <w:rPr>
                <w:b/>
                <w:sz w:val="16"/>
              </w:rPr>
            </w:pPr>
            <w:r>
              <w:rPr>
                <w:b/>
                <w:spacing w:val="-4"/>
                <w:sz w:val="16"/>
              </w:rPr>
              <w:t>Cyber</w:t>
            </w:r>
            <w:r>
              <w:rPr>
                <w:b/>
                <w:spacing w:val="-1"/>
                <w:sz w:val="16"/>
              </w:rPr>
              <w:t xml:space="preserve"> </w:t>
            </w:r>
            <w:r>
              <w:rPr>
                <w:b/>
                <w:spacing w:val="-2"/>
                <w:sz w:val="16"/>
              </w:rPr>
              <w:t>Security</w:t>
            </w:r>
          </w:p>
          <w:p w:rsidR="00700CAD" w:rsidRDefault="00400B45">
            <w:pPr>
              <w:pStyle w:val="TableParagraph"/>
              <w:ind w:left="108" w:right="93"/>
              <w:rPr>
                <w:rFonts w:ascii="Arial-BoldItalicMT"/>
                <w:b/>
                <w:i/>
                <w:sz w:val="16"/>
              </w:rPr>
            </w:pPr>
            <w:r>
              <w:rPr>
                <w:rFonts w:ascii="Arial-BoldItalicMT"/>
                <w:b/>
                <w:i/>
                <w:sz w:val="16"/>
              </w:rPr>
              <w:t xml:space="preserve">If we do not sustain our cyber </w:t>
            </w:r>
            <w:r>
              <w:rPr>
                <w:rFonts w:ascii="Arial-BoldItalicMT"/>
                <w:b/>
                <w:i/>
                <w:spacing w:val="-4"/>
                <w:sz w:val="16"/>
              </w:rPr>
              <w:t>resilience,</w:t>
            </w:r>
            <w:r>
              <w:rPr>
                <w:rFonts w:ascii="Arial-BoldItalicMT"/>
                <w:b/>
                <w:i/>
                <w:spacing w:val="-5"/>
                <w:sz w:val="16"/>
              </w:rPr>
              <w:t xml:space="preserve"> </w:t>
            </w:r>
            <w:r>
              <w:rPr>
                <w:rFonts w:ascii="Arial-BoldItalicMT"/>
                <w:b/>
                <w:i/>
                <w:spacing w:val="-4"/>
                <w:sz w:val="16"/>
              </w:rPr>
              <w:t>then</w:t>
            </w:r>
            <w:r>
              <w:rPr>
                <w:rFonts w:ascii="Arial-BoldItalicMT"/>
                <w:b/>
                <w:i/>
                <w:spacing w:val="-5"/>
                <w:sz w:val="16"/>
              </w:rPr>
              <w:t xml:space="preserve"> </w:t>
            </w:r>
            <w:r>
              <w:rPr>
                <w:rFonts w:ascii="Arial-BoldItalicMT"/>
                <w:b/>
                <w:i/>
                <w:spacing w:val="-4"/>
                <w:sz w:val="16"/>
              </w:rPr>
              <w:t xml:space="preserve">we are susceptible to </w:t>
            </w:r>
            <w:r>
              <w:rPr>
                <w:rFonts w:ascii="Arial-BoldItalicMT"/>
                <w:b/>
                <w:i/>
                <w:sz w:val="16"/>
              </w:rPr>
              <w:t>cyber breaches and attacks</w:t>
            </w:r>
          </w:p>
          <w:p w:rsidR="00700CAD" w:rsidRDefault="00700CAD">
            <w:pPr>
              <w:pStyle w:val="TableParagraph"/>
              <w:spacing w:before="11"/>
              <w:ind w:left="0"/>
              <w:rPr>
                <w:sz w:val="15"/>
              </w:rPr>
            </w:pPr>
          </w:p>
          <w:p w:rsidR="00700CAD" w:rsidRDefault="00400B45">
            <w:pPr>
              <w:pStyle w:val="TableParagraph"/>
              <w:ind w:left="108" w:right="279"/>
              <w:rPr>
                <w:sz w:val="16"/>
              </w:rPr>
            </w:pPr>
            <w:r>
              <w:rPr>
                <w:sz w:val="16"/>
              </w:rPr>
              <w:t>Disrupted</w:t>
            </w:r>
            <w:r>
              <w:rPr>
                <w:spacing w:val="-12"/>
                <w:sz w:val="16"/>
              </w:rPr>
              <w:t xml:space="preserve"> </w:t>
            </w:r>
            <w:r>
              <w:rPr>
                <w:sz w:val="16"/>
              </w:rPr>
              <w:t>access</w:t>
            </w:r>
            <w:r>
              <w:rPr>
                <w:spacing w:val="-11"/>
                <w:sz w:val="16"/>
              </w:rPr>
              <w:t xml:space="preserve"> </w:t>
            </w:r>
            <w:r>
              <w:rPr>
                <w:sz w:val="16"/>
              </w:rPr>
              <w:t>to</w:t>
            </w:r>
            <w:r>
              <w:rPr>
                <w:spacing w:val="-11"/>
                <w:sz w:val="16"/>
              </w:rPr>
              <w:t xml:space="preserve"> </w:t>
            </w:r>
            <w:r>
              <w:rPr>
                <w:sz w:val="16"/>
              </w:rPr>
              <w:t>electronic</w:t>
            </w:r>
            <w:r>
              <w:rPr>
                <w:spacing w:val="-11"/>
                <w:sz w:val="16"/>
              </w:rPr>
              <w:t xml:space="preserve"> </w:t>
            </w:r>
            <w:r>
              <w:rPr>
                <w:sz w:val="16"/>
              </w:rPr>
              <w:t xml:space="preserve">systems </w:t>
            </w:r>
            <w:r>
              <w:rPr>
                <w:spacing w:val="-2"/>
                <w:sz w:val="16"/>
              </w:rPr>
              <w:t>such</w:t>
            </w:r>
            <w:r>
              <w:rPr>
                <w:spacing w:val="-10"/>
                <w:sz w:val="16"/>
              </w:rPr>
              <w:t xml:space="preserve"> </w:t>
            </w:r>
            <w:r>
              <w:rPr>
                <w:spacing w:val="-2"/>
                <w:sz w:val="16"/>
              </w:rPr>
              <w:t>as</w:t>
            </w:r>
            <w:r>
              <w:rPr>
                <w:spacing w:val="-9"/>
                <w:sz w:val="16"/>
              </w:rPr>
              <w:t xml:space="preserve"> </w:t>
            </w:r>
            <w:proofErr w:type="spellStart"/>
            <w:r>
              <w:rPr>
                <w:spacing w:val="-2"/>
                <w:sz w:val="16"/>
              </w:rPr>
              <w:t>TrakCare</w:t>
            </w:r>
            <w:proofErr w:type="spellEnd"/>
            <w:r>
              <w:rPr>
                <w:spacing w:val="-9"/>
                <w:sz w:val="16"/>
              </w:rPr>
              <w:t xml:space="preserve"> </w:t>
            </w:r>
            <w:r>
              <w:rPr>
                <w:spacing w:val="-2"/>
                <w:sz w:val="16"/>
              </w:rPr>
              <w:t>and</w:t>
            </w:r>
            <w:r>
              <w:rPr>
                <w:spacing w:val="-9"/>
                <w:sz w:val="16"/>
              </w:rPr>
              <w:t xml:space="preserve"> </w:t>
            </w:r>
            <w:r>
              <w:rPr>
                <w:spacing w:val="-2"/>
                <w:sz w:val="16"/>
              </w:rPr>
              <w:t>SCI</w:t>
            </w:r>
            <w:r>
              <w:rPr>
                <w:spacing w:val="-9"/>
                <w:sz w:val="16"/>
              </w:rPr>
              <w:t xml:space="preserve"> </w:t>
            </w:r>
            <w:r>
              <w:rPr>
                <w:spacing w:val="-2"/>
                <w:sz w:val="16"/>
              </w:rPr>
              <w:t>would</w:t>
            </w:r>
            <w:r>
              <w:rPr>
                <w:spacing w:val="-9"/>
                <w:sz w:val="16"/>
              </w:rPr>
              <w:t xml:space="preserve"> </w:t>
            </w:r>
            <w:r>
              <w:rPr>
                <w:spacing w:val="-2"/>
                <w:sz w:val="16"/>
              </w:rPr>
              <w:t xml:space="preserve">impact </w:t>
            </w:r>
            <w:r>
              <w:rPr>
                <w:sz w:val="16"/>
              </w:rPr>
              <w:t>day</w:t>
            </w:r>
            <w:r>
              <w:rPr>
                <w:spacing w:val="-4"/>
                <w:sz w:val="16"/>
              </w:rPr>
              <w:t xml:space="preserve"> </w:t>
            </w:r>
            <w:r>
              <w:rPr>
                <w:sz w:val="16"/>
              </w:rPr>
              <w:t>to</w:t>
            </w:r>
            <w:r>
              <w:rPr>
                <w:spacing w:val="-3"/>
                <w:sz w:val="16"/>
              </w:rPr>
              <w:t xml:space="preserve"> </w:t>
            </w:r>
            <w:r>
              <w:rPr>
                <w:sz w:val="16"/>
              </w:rPr>
              <w:t>day</w:t>
            </w:r>
            <w:r>
              <w:rPr>
                <w:spacing w:val="-4"/>
                <w:sz w:val="16"/>
              </w:rPr>
              <w:t xml:space="preserve"> </w:t>
            </w:r>
            <w:r>
              <w:rPr>
                <w:sz w:val="16"/>
              </w:rPr>
              <w:t>operations</w:t>
            </w:r>
            <w:r>
              <w:rPr>
                <w:spacing w:val="-4"/>
                <w:sz w:val="16"/>
              </w:rPr>
              <w:t xml:space="preserve"> </w:t>
            </w:r>
            <w:r>
              <w:rPr>
                <w:sz w:val="16"/>
              </w:rPr>
              <w:t>in</w:t>
            </w:r>
            <w:r>
              <w:rPr>
                <w:spacing w:val="-4"/>
                <w:sz w:val="16"/>
              </w:rPr>
              <w:t xml:space="preserve"> </w:t>
            </w:r>
            <w:r>
              <w:rPr>
                <w:sz w:val="16"/>
              </w:rPr>
              <w:t>wards,</w:t>
            </w:r>
            <w:r>
              <w:rPr>
                <w:spacing w:val="-4"/>
                <w:sz w:val="16"/>
              </w:rPr>
              <w:t xml:space="preserve"> </w:t>
            </w:r>
            <w:r>
              <w:rPr>
                <w:sz w:val="16"/>
              </w:rPr>
              <w:t xml:space="preserve">clinics, </w:t>
            </w:r>
            <w:r>
              <w:rPr>
                <w:spacing w:val="-4"/>
                <w:sz w:val="16"/>
              </w:rPr>
              <w:t>theatres and admin functions resulting in</w:t>
            </w:r>
          </w:p>
        </w:tc>
        <w:tc>
          <w:tcPr>
            <w:tcW w:w="4262" w:type="dxa"/>
          </w:tcPr>
          <w:p w:rsidR="00700CAD" w:rsidRDefault="00400B45">
            <w:pPr>
              <w:pStyle w:val="TableParagraph"/>
              <w:ind w:right="97"/>
              <w:rPr>
                <w:sz w:val="16"/>
              </w:rPr>
            </w:pPr>
            <w:r>
              <w:rPr>
                <w:spacing w:val="-4"/>
                <w:sz w:val="16"/>
              </w:rPr>
              <w:t xml:space="preserve">Information Technology security measures and controls are </w:t>
            </w:r>
            <w:r>
              <w:rPr>
                <w:sz w:val="16"/>
              </w:rPr>
              <w:t>in</w:t>
            </w:r>
            <w:r>
              <w:rPr>
                <w:spacing w:val="-5"/>
                <w:sz w:val="16"/>
              </w:rPr>
              <w:t xml:space="preserve"> </w:t>
            </w:r>
            <w:r>
              <w:rPr>
                <w:sz w:val="16"/>
              </w:rPr>
              <w:t>place</w:t>
            </w:r>
            <w:r>
              <w:rPr>
                <w:spacing w:val="-5"/>
                <w:sz w:val="16"/>
              </w:rPr>
              <w:t xml:space="preserve"> </w:t>
            </w:r>
            <w:r>
              <w:rPr>
                <w:sz w:val="16"/>
              </w:rPr>
              <w:t>across</w:t>
            </w:r>
            <w:r>
              <w:rPr>
                <w:spacing w:val="-6"/>
                <w:sz w:val="16"/>
              </w:rPr>
              <w:t xml:space="preserve"> </w:t>
            </w:r>
            <w:r>
              <w:rPr>
                <w:sz w:val="16"/>
              </w:rPr>
              <w:t>the</w:t>
            </w:r>
            <w:r>
              <w:rPr>
                <w:spacing w:val="-5"/>
                <w:sz w:val="16"/>
              </w:rPr>
              <w:t xml:space="preserve"> </w:t>
            </w:r>
            <w:r>
              <w:rPr>
                <w:sz w:val="16"/>
              </w:rPr>
              <w:t>organisation</w:t>
            </w:r>
            <w:r>
              <w:rPr>
                <w:spacing w:val="-6"/>
                <w:sz w:val="16"/>
              </w:rPr>
              <w:t xml:space="preserve"> </w:t>
            </w:r>
            <w:r>
              <w:rPr>
                <w:sz w:val="16"/>
              </w:rPr>
              <w:t>and</w:t>
            </w:r>
            <w:r>
              <w:rPr>
                <w:spacing w:val="-5"/>
                <w:sz w:val="16"/>
              </w:rPr>
              <w:t xml:space="preserve"> </w:t>
            </w:r>
            <w:r>
              <w:rPr>
                <w:sz w:val="16"/>
              </w:rPr>
              <w:t>supported</w:t>
            </w:r>
            <w:r>
              <w:rPr>
                <w:spacing w:val="-5"/>
                <w:sz w:val="16"/>
              </w:rPr>
              <w:t xml:space="preserve"> </w:t>
            </w:r>
            <w:r>
              <w:rPr>
                <w:sz w:val="16"/>
              </w:rPr>
              <w:t>by</w:t>
            </w:r>
            <w:r>
              <w:rPr>
                <w:spacing w:val="-6"/>
                <w:sz w:val="16"/>
              </w:rPr>
              <w:t xml:space="preserve"> </w:t>
            </w:r>
            <w:r>
              <w:rPr>
                <w:sz w:val="16"/>
              </w:rPr>
              <w:t>the wider</w:t>
            </w:r>
            <w:r>
              <w:rPr>
                <w:spacing w:val="-5"/>
                <w:sz w:val="16"/>
              </w:rPr>
              <w:t xml:space="preserve"> </w:t>
            </w:r>
            <w:r>
              <w:rPr>
                <w:sz w:val="16"/>
              </w:rPr>
              <w:t>NHS</w:t>
            </w:r>
            <w:r>
              <w:rPr>
                <w:spacing w:val="-6"/>
                <w:sz w:val="16"/>
              </w:rPr>
              <w:t xml:space="preserve"> </w:t>
            </w:r>
            <w:r>
              <w:rPr>
                <w:sz w:val="16"/>
              </w:rPr>
              <w:t>network.</w:t>
            </w:r>
            <w:r>
              <w:rPr>
                <w:spacing w:val="39"/>
                <w:sz w:val="16"/>
              </w:rPr>
              <w:t xml:space="preserve"> </w:t>
            </w:r>
            <w:r>
              <w:rPr>
                <w:sz w:val="16"/>
              </w:rPr>
              <w:t>Further</w:t>
            </w:r>
            <w:r>
              <w:rPr>
                <w:spacing w:val="-4"/>
                <w:sz w:val="16"/>
              </w:rPr>
              <w:t xml:space="preserve"> </w:t>
            </w:r>
            <w:r>
              <w:rPr>
                <w:sz w:val="16"/>
              </w:rPr>
              <w:t>controls</w:t>
            </w:r>
            <w:r>
              <w:rPr>
                <w:spacing w:val="-5"/>
                <w:sz w:val="16"/>
              </w:rPr>
              <w:t xml:space="preserve"> </w:t>
            </w:r>
            <w:r>
              <w:rPr>
                <w:sz w:val="16"/>
              </w:rPr>
              <w:t>implemented following</w:t>
            </w:r>
            <w:r>
              <w:rPr>
                <w:spacing w:val="-8"/>
                <w:sz w:val="16"/>
              </w:rPr>
              <w:t xml:space="preserve"> </w:t>
            </w:r>
            <w:r>
              <w:rPr>
                <w:sz w:val="16"/>
              </w:rPr>
              <w:t>recent</w:t>
            </w:r>
            <w:r>
              <w:rPr>
                <w:spacing w:val="-8"/>
                <w:sz w:val="16"/>
              </w:rPr>
              <w:t xml:space="preserve"> </w:t>
            </w:r>
            <w:r>
              <w:rPr>
                <w:sz w:val="16"/>
              </w:rPr>
              <w:t>IT</w:t>
            </w:r>
            <w:r>
              <w:rPr>
                <w:spacing w:val="-7"/>
                <w:sz w:val="16"/>
              </w:rPr>
              <w:t xml:space="preserve"> </w:t>
            </w:r>
            <w:r>
              <w:rPr>
                <w:sz w:val="16"/>
              </w:rPr>
              <w:t>security</w:t>
            </w:r>
            <w:r>
              <w:rPr>
                <w:spacing w:val="-8"/>
                <w:sz w:val="16"/>
              </w:rPr>
              <w:t xml:space="preserve"> </w:t>
            </w:r>
            <w:r>
              <w:rPr>
                <w:sz w:val="16"/>
              </w:rPr>
              <w:t>attacks</w:t>
            </w:r>
            <w:r>
              <w:rPr>
                <w:spacing w:val="-7"/>
                <w:sz w:val="16"/>
              </w:rPr>
              <w:t xml:space="preserve"> </w:t>
            </w:r>
            <w:r>
              <w:rPr>
                <w:sz w:val="16"/>
              </w:rPr>
              <w:t>on</w:t>
            </w:r>
            <w:r>
              <w:rPr>
                <w:spacing w:val="-7"/>
                <w:sz w:val="16"/>
              </w:rPr>
              <w:t xml:space="preserve"> </w:t>
            </w:r>
            <w:r>
              <w:rPr>
                <w:sz w:val="16"/>
              </w:rPr>
              <w:t>private</w:t>
            </w:r>
            <w:r>
              <w:rPr>
                <w:spacing w:val="-8"/>
                <w:sz w:val="16"/>
              </w:rPr>
              <w:t xml:space="preserve"> </w:t>
            </w:r>
            <w:r>
              <w:rPr>
                <w:sz w:val="16"/>
              </w:rPr>
              <w:t xml:space="preserve">sector </w:t>
            </w:r>
            <w:proofErr w:type="spellStart"/>
            <w:r>
              <w:rPr>
                <w:spacing w:val="-2"/>
                <w:sz w:val="16"/>
              </w:rPr>
              <w:t>organisations</w:t>
            </w:r>
            <w:proofErr w:type="spellEnd"/>
            <w:r>
              <w:rPr>
                <w:spacing w:val="-2"/>
                <w:sz w:val="16"/>
              </w:rPr>
              <w:t>.</w:t>
            </w:r>
          </w:p>
          <w:p w:rsidR="00700CAD" w:rsidRDefault="00400B45">
            <w:pPr>
              <w:pStyle w:val="TableParagraph"/>
              <w:ind w:right="213"/>
              <w:rPr>
                <w:sz w:val="16"/>
              </w:rPr>
            </w:pPr>
            <w:r>
              <w:rPr>
                <w:spacing w:val="-4"/>
                <w:sz w:val="16"/>
              </w:rPr>
              <w:t xml:space="preserve">Board wide review of information security established with </w:t>
            </w:r>
            <w:r>
              <w:rPr>
                <w:sz w:val="16"/>
              </w:rPr>
              <w:t>self-assessment</w:t>
            </w:r>
            <w:r>
              <w:rPr>
                <w:spacing w:val="-5"/>
                <w:sz w:val="16"/>
              </w:rPr>
              <w:t xml:space="preserve"> </w:t>
            </w:r>
            <w:r>
              <w:rPr>
                <w:sz w:val="16"/>
              </w:rPr>
              <w:t>against</w:t>
            </w:r>
            <w:r>
              <w:rPr>
                <w:spacing w:val="-6"/>
                <w:sz w:val="16"/>
              </w:rPr>
              <w:t xml:space="preserve"> </w:t>
            </w:r>
            <w:r>
              <w:rPr>
                <w:sz w:val="16"/>
              </w:rPr>
              <w:t>NHS</w:t>
            </w:r>
            <w:r>
              <w:rPr>
                <w:spacing w:val="-6"/>
                <w:sz w:val="16"/>
              </w:rPr>
              <w:t xml:space="preserve"> </w:t>
            </w:r>
            <w:r>
              <w:rPr>
                <w:sz w:val="16"/>
              </w:rPr>
              <w:t>Scotland</w:t>
            </w:r>
            <w:r>
              <w:rPr>
                <w:spacing w:val="-5"/>
                <w:sz w:val="16"/>
              </w:rPr>
              <w:t xml:space="preserve"> </w:t>
            </w:r>
            <w:r>
              <w:rPr>
                <w:sz w:val="16"/>
              </w:rPr>
              <w:t>IT</w:t>
            </w:r>
            <w:r>
              <w:rPr>
                <w:spacing w:val="-6"/>
                <w:sz w:val="16"/>
              </w:rPr>
              <w:t xml:space="preserve"> </w:t>
            </w:r>
            <w:r>
              <w:rPr>
                <w:sz w:val="16"/>
              </w:rPr>
              <w:t>Security Framework</w:t>
            </w:r>
            <w:r>
              <w:rPr>
                <w:spacing w:val="-3"/>
                <w:sz w:val="16"/>
              </w:rPr>
              <w:t xml:space="preserve"> </w:t>
            </w:r>
            <w:r>
              <w:rPr>
                <w:sz w:val="16"/>
              </w:rPr>
              <w:t>completed</w:t>
            </w:r>
            <w:r>
              <w:rPr>
                <w:spacing w:val="-3"/>
                <w:sz w:val="16"/>
              </w:rPr>
              <w:t xml:space="preserve"> </w:t>
            </w:r>
            <w:r>
              <w:rPr>
                <w:sz w:val="16"/>
              </w:rPr>
              <w:t>and</w:t>
            </w:r>
            <w:r>
              <w:rPr>
                <w:spacing w:val="-4"/>
                <w:sz w:val="16"/>
              </w:rPr>
              <w:t xml:space="preserve"> </w:t>
            </w:r>
            <w:r>
              <w:rPr>
                <w:sz w:val="16"/>
              </w:rPr>
              <w:t>action</w:t>
            </w:r>
            <w:r>
              <w:rPr>
                <w:spacing w:val="-3"/>
                <w:sz w:val="16"/>
              </w:rPr>
              <w:t xml:space="preserve"> </w:t>
            </w:r>
            <w:r>
              <w:rPr>
                <w:sz w:val="16"/>
              </w:rPr>
              <w:t>plan</w:t>
            </w:r>
            <w:r>
              <w:rPr>
                <w:spacing w:val="-4"/>
                <w:sz w:val="16"/>
              </w:rPr>
              <w:t xml:space="preserve"> </w:t>
            </w:r>
            <w:r>
              <w:rPr>
                <w:sz w:val="16"/>
              </w:rPr>
              <w:t>developed.</w:t>
            </w:r>
          </w:p>
          <w:p w:rsidR="00700CAD" w:rsidRDefault="00700CAD">
            <w:pPr>
              <w:pStyle w:val="TableParagraph"/>
              <w:spacing w:before="2"/>
              <w:ind w:left="0"/>
              <w:rPr>
                <w:sz w:val="14"/>
              </w:rPr>
            </w:pPr>
          </w:p>
          <w:p w:rsidR="00700CAD" w:rsidRDefault="00400B45">
            <w:pPr>
              <w:pStyle w:val="TableParagraph"/>
              <w:spacing w:before="1" w:line="180" w:lineRule="atLeast"/>
              <w:rPr>
                <w:sz w:val="16"/>
              </w:rPr>
            </w:pPr>
            <w:r>
              <w:rPr>
                <w:sz w:val="16"/>
              </w:rPr>
              <w:t>Real-time</w:t>
            </w:r>
            <w:r>
              <w:rPr>
                <w:spacing w:val="-6"/>
                <w:sz w:val="16"/>
              </w:rPr>
              <w:t xml:space="preserve"> </w:t>
            </w:r>
            <w:r>
              <w:rPr>
                <w:sz w:val="16"/>
              </w:rPr>
              <w:t>cyber-attack</w:t>
            </w:r>
            <w:r>
              <w:rPr>
                <w:spacing w:val="-5"/>
                <w:sz w:val="16"/>
              </w:rPr>
              <w:t xml:space="preserve"> </w:t>
            </w:r>
            <w:r>
              <w:rPr>
                <w:sz w:val="16"/>
              </w:rPr>
              <w:t>took</w:t>
            </w:r>
            <w:r>
              <w:rPr>
                <w:spacing w:val="-5"/>
                <w:sz w:val="16"/>
              </w:rPr>
              <w:t xml:space="preserve"> </w:t>
            </w:r>
            <w:r>
              <w:rPr>
                <w:sz w:val="16"/>
              </w:rPr>
              <w:t>place</w:t>
            </w:r>
            <w:r>
              <w:rPr>
                <w:spacing w:val="-5"/>
                <w:sz w:val="16"/>
              </w:rPr>
              <w:t xml:space="preserve"> </w:t>
            </w:r>
            <w:r>
              <w:rPr>
                <w:sz w:val="16"/>
              </w:rPr>
              <w:t>with</w:t>
            </w:r>
            <w:r>
              <w:rPr>
                <w:spacing w:val="-6"/>
                <w:sz w:val="16"/>
              </w:rPr>
              <w:t xml:space="preserve"> </w:t>
            </w:r>
            <w:r>
              <w:rPr>
                <w:sz w:val="16"/>
              </w:rPr>
              <w:t>the</w:t>
            </w:r>
            <w:r>
              <w:rPr>
                <w:spacing w:val="-6"/>
                <w:sz w:val="16"/>
              </w:rPr>
              <w:t xml:space="preserve"> </w:t>
            </w:r>
            <w:r>
              <w:rPr>
                <w:sz w:val="16"/>
              </w:rPr>
              <w:t>Board</w:t>
            </w:r>
            <w:r>
              <w:rPr>
                <w:spacing w:val="-6"/>
                <w:sz w:val="16"/>
              </w:rPr>
              <w:t xml:space="preserve"> </w:t>
            </w:r>
            <w:r>
              <w:rPr>
                <w:sz w:val="16"/>
              </w:rPr>
              <w:t xml:space="preserve">not </w:t>
            </w:r>
            <w:r>
              <w:rPr>
                <w:spacing w:val="-2"/>
                <w:sz w:val="16"/>
              </w:rPr>
              <w:t>infected.</w:t>
            </w:r>
            <w:r>
              <w:rPr>
                <w:spacing w:val="6"/>
                <w:sz w:val="16"/>
              </w:rPr>
              <w:t xml:space="preserve"> </w:t>
            </w:r>
            <w:r>
              <w:rPr>
                <w:spacing w:val="-2"/>
                <w:sz w:val="16"/>
              </w:rPr>
              <w:t>Internal</w:t>
            </w:r>
            <w:r>
              <w:rPr>
                <w:spacing w:val="-9"/>
                <w:sz w:val="16"/>
              </w:rPr>
              <w:t xml:space="preserve"> </w:t>
            </w:r>
            <w:r>
              <w:rPr>
                <w:spacing w:val="-2"/>
                <w:sz w:val="16"/>
              </w:rPr>
              <w:t>and</w:t>
            </w:r>
            <w:r>
              <w:rPr>
                <w:spacing w:val="-9"/>
                <w:sz w:val="16"/>
              </w:rPr>
              <w:t xml:space="preserve"> </w:t>
            </w:r>
            <w:r>
              <w:rPr>
                <w:spacing w:val="-2"/>
                <w:sz w:val="16"/>
              </w:rPr>
              <w:t>external</w:t>
            </w:r>
            <w:r>
              <w:rPr>
                <w:spacing w:val="-9"/>
                <w:sz w:val="16"/>
              </w:rPr>
              <w:t xml:space="preserve"> </w:t>
            </w:r>
            <w:r>
              <w:rPr>
                <w:spacing w:val="-2"/>
                <w:sz w:val="16"/>
              </w:rPr>
              <w:t>controls</w:t>
            </w:r>
            <w:r>
              <w:rPr>
                <w:spacing w:val="-9"/>
                <w:sz w:val="16"/>
              </w:rPr>
              <w:t xml:space="preserve"> </w:t>
            </w:r>
            <w:r>
              <w:rPr>
                <w:spacing w:val="-2"/>
                <w:sz w:val="16"/>
              </w:rPr>
              <w:t>were</w:t>
            </w:r>
            <w:r>
              <w:rPr>
                <w:spacing w:val="-10"/>
                <w:sz w:val="16"/>
              </w:rPr>
              <w:t xml:space="preserve"> </w:t>
            </w:r>
            <w:r>
              <w:rPr>
                <w:spacing w:val="-2"/>
                <w:sz w:val="16"/>
              </w:rPr>
              <w:t>tested</w:t>
            </w:r>
            <w:r>
              <w:rPr>
                <w:spacing w:val="-9"/>
                <w:sz w:val="16"/>
              </w:rPr>
              <w:t xml:space="preserve"> </w:t>
            </w:r>
            <w:r>
              <w:rPr>
                <w:spacing w:val="-2"/>
                <w:sz w:val="16"/>
              </w:rPr>
              <w:t>with</w:t>
            </w:r>
            <w:r>
              <w:rPr>
                <w:spacing w:val="-9"/>
                <w:sz w:val="16"/>
              </w:rPr>
              <w:t xml:space="preserve"> </w:t>
            </w:r>
            <w:r>
              <w:rPr>
                <w:spacing w:val="-2"/>
                <w:sz w:val="16"/>
              </w:rPr>
              <w:t>a</w:t>
            </w:r>
          </w:p>
        </w:tc>
        <w:tc>
          <w:tcPr>
            <w:tcW w:w="1243" w:type="dxa"/>
          </w:tcPr>
          <w:p w:rsidR="00700CAD" w:rsidRDefault="00400B45">
            <w:pPr>
              <w:pStyle w:val="TableParagraph"/>
              <w:ind w:left="266" w:right="253"/>
              <w:jc w:val="center"/>
              <w:rPr>
                <w:sz w:val="16"/>
              </w:rPr>
            </w:pPr>
            <w:r>
              <w:rPr>
                <w:sz w:val="16"/>
              </w:rPr>
              <w:t>2</w:t>
            </w:r>
            <w:r>
              <w:rPr>
                <w:spacing w:val="-7"/>
                <w:sz w:val="16"/>
              </w:rPr>
              <w:t xml:space="preserve"> </w:t>
            </w:r>
            <w:r>
              <w:rPr>
                <w:sz w:val="16"/>
              </w:rPr>
              <w:t>x</w:t>
            </w:r>
            <w:r>
              <w:rPr>
                <w:spacing w:val="-6"/>
                <w:sz w:val="16"/>
              </w:rPr>
              <w:t xml:space="preserve"> </w:t>
            </w:r>
            <w:r>
              <w:rPr>
                <w:sz w:val="16"/>
              </w:rPr>
              <w:t>4</w:t>
            </w:r>
            <w:r>
              <w:rPr>
                <w:spacing w:val="-7"/>
                <w:sz w:val="16"/>
              </w:rPr>
              <w:t xml:space="preserve"> </w:t>
            </w:r>
            <w:r>
              <w:rPr>
                <w:spacing w:val="-5"/>
                <w:sz w:val="16"/>
              </w:rPr>
              <w:t>=8</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700CAD" w:rsidRDefault="00400B45">
            <w:pPr>
              <w:pStyle w:val="TableParagraph"/>
              <w:ind w:left="12"/>
              <w:jc w:val="center"/>
              <w:rPr>
                <w:sz w:val="16"/>
              </w:rPr>
            </w:pPr>
            <w:r>
              <w:rPr>
                <w:sz w:val="16"/>
              </w:rPr>
              <w:t>2</w:t>
            </w:r>
          </w:p>
        </w:tc>
      </w:tr>
    </w:tbl>
    <w:p w:rsidR="00700CAD" w:rsidRDefault="00700CAD">
      <w:pPr>
        <w:pStyle w:val="BodyText"/>
        <w:spacing w:before="2"/>
        <w:rPr>
          <w:sz w:val="21"/>
        </w:rPr>
      </w:pPr>
    </w:p>
    <w:p w:rsidR="00700CAD" w:rsidRDefault="00400B45">
      <w:pPr>
        <w:spacing w:before="1"/>
        <w:ind w:left="7307" w:right="7305"/>
        <w:jc w:val="center"/>
        <w:rPr>
          <w:sz w:val="16"/>
        </w:rPr>
      </w:pPr>
      <w:r>
        <w:rPr>
          <w:spacing w:val="-2"/>
          <w:sz w:val="16"/>
        </w:rPr>
        <w:t>Page</w:t>
      </w:r>
      <w:r>
        <w:rPr>
          <w:spacing w:val="-8"/>
          <w:sz w:val="16"/>
        </w:rPr>
        <w:t xml:space="preserve"> </w:t>
      </w:r>
      <w:r>
        <w:rPr>
          <w:spacing w:val="-2"/>
          <w:sz w:val="16"/>
        </w:rPr>
        <w:t>6</w:t>
      </w:r>
      <w:r>
        <w:rPr>
          <w:spacing w:val="-7"/>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headerReference w:type="default" r:id="rId13"/>
          <w:footerReference w:type="default" r:id="rId14"/>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8647"/>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93"/>
              <w:rPr>
                <w:sz w:val="16"/>
              </w:rPr>
            </w:pPr>
            <w:proofErr w:type="gramStart"/>
            <w:r>
              <w:rPr>
                <w:spacing w:val="-4"/>
                <w:sz w:val="16"/>
              </w:rPr>
              <w:t>disrupted</w:t>
            </w:r>
            <w:proofErr w:type="gramEnd"/>
            <w:r>
              <w:rPr>
                <w:spacing w:val="-5"/>
                <w:sz w:val="16"/>
              </w:rPr>
              <w:t xml:space="preserve"> </w:t>
            </w:r>
            <w:r>
              <w:rPr>
                <w:spacing w:val="-4"/>
                <w:sz w:val="16"/>
              </w:rPr>
              <w:t>patient care and</w:t>
            </w:r>
            <w:r>
              <w:rPr>
                <w:spacing w:val="-5"/>
                <w:sz w:val="16"/>
              </w:rPr>
              <w:t xml:space="preserve"> </w:t>
            </w:r>
            <w:r>
              <w:rPr>
                <w:spacing w:val="-4"/>
                <w:sz w:val="16"/>
              </w:rPr>
              <w:t xml:space="preserve">loss of </w:t>
            </w:r>
            <w:r>
              <w:rPr>
                <w:spacing w:val="-2"/>
                <w:sz w:val="16"/>
              </w:rPr>
              <w:t>productivity.</w:t>
            </w:r>
          </w:p>
          <w:p w:rsidR="00700CAD" w:rsidRDefault="00400B45">
            <w:pPr>
              <w:pStyle w:val="TableParagraph"/>
              <w:spacing w:before="120"/>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rsidR="00700CAD" w:rsidRDefault="00400B45">
            <w:pPr>
              <w:pStyle w:val="TableParagraph"/>
              <w:spacing w:before="120"/>
              <w:ind w:left="108" w:right="93"/>
              <w:rPr>
                <w:sz w:val="16"/>
              </w:rPr>
            </w:pPr>
            <w:r>
              <w:rPr>
                <w:spacing w:val="-4"/>
                <w:sz w:val="16"/>
              </w:rPr>
              <w:t xml:space="preserve">Potential for sanctions and, or litigation </w:t>
            </w:r>
            <w:r>
              <w:rPr>
                <w:sz w:val="16"/>
              </w:rPr>
              <w:t>should a breach occur.</w:t>
            </w:r>
          </w:p>
          <w:p w:rsidR="00700CAD" w:rsidRDefault="00400B45">
            <w:pPr>
              <w:pStyle w:val="TableParagraph"/>
              <w:spacing w:before="120"/>
              <w:ind w:left="108" w:right="93"/>
              <w:rPr>
                <w:sz w:val="16"/>
              </w:rPr>
            </w:pPr>
            <w:r>
              <w:rPr>
                <w:sz w:val="16"/>
              </w:rPr>
              <w:t xml:space="preserve">A data security breach is likely to negatively impact Golden Jubilee </w:t>
            </w:r>
            <w:r>
              <w:rPr>
                <w:spacing w:val="-4"/>
                <w:sz w:val="16"/>
              </w:rPr>
              <w:t xml:space="preserve">reputation and damage brand perception </w:t>
            </w:r>
            <w:r>
              <w:rPr>
                <w:sz w:val="16"/>
              </w:rPr>
              <w:t>among</w:t>
            </w:r>
            <w:r>
              <w:rPr>
                <w:spacing w:val="-12"/>
                <w:sz w:val="16"/>
              </w:rPr>
              <w:t xml:space="preserve"> </w:t>
            </w:r>
            <w:r>
              <w:rPr>
                <w:sz w:val="16"/>
              </w:rPr>
              <w:t>patients,</w:t>
            </w:r>
            <w:r>
              <w:rPr>
                <w:spacing w:val="-11"/>
                <w:sz w:val="16"/>
              </w:rPr>
              <w:t xml:space="preserve"> </w:t>
            </w:r>
            <w:r>
              <w:rPr>
                <w:sz w:val="16"/>
              </w:rPr>
              <w:t>the</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 xml:space="preserve">Scottish </w:t>
            </w:r>
            <w:r>
              <w:rPr>
                <w:spacing w:val="-2"/>
                <w:sz w:val="16"/>
              </w:rPr>
              <w:t>Government.</w:t>
            </w:r>
          </w:p>
          <w:p w:rsidR="00700CAD" w:rsidRDefault="00400B45">
            <w:pPr>
              <w:pStyle w:val="TableParagraph"/>
              <w:spacing w:before="120"/>
              <w:ind w:left="108"/>
              <w:rPr>
                <w:sz w:val="16"/>
              </w:rPr>
            </w:pPr>
            <w:r>
              <w:rPr>
                <w:spacing w:val="-4"/>
                <w:sz w:val="16"/>
              </w:rPr>
              <w:t xml:space="preserve">The use of unsupported apps and personal </w:t>
            </w:r>
            <w:r>
              <w:rPr>
                <w:sz w:val="16"/>
              </w:rPr>
              <w:t>email</w:t>
            </w:r>
            <w:r>
              <w:rPr>
                <w:spacing w:val="-8"/>
                <w:sz w:val="16"/>
              </w:rPr>
              <w:t xml:space="preserve"> </w:t>
            </w:r>
            <w:r>
              <w:rPr>
                <w:sz w:val="16"/>
              </w:rPr>
              <w:t>accounts</w:t>
            </w:r>
            <w:r>
              <w:rPr>
                <w:spacing w:val="-8"/>
                <w:sz w:val="16"/>
              </w:rPr>
              <w:t xml:space="preserve"> </w:t>
            </w:r>
            <w:r>
              <w:rPr>
                <w:sz w:val="16"/>
              </w:rPr>
              <w:t>within</w:t>
            </w:r>
            <w:r>
              <w:rPr>
                <w:spacing w:val="-8"/>
                <w:sz w:val="16"/>
              </w:rPr>
              <w:t xml:space="preserve"> </w:t>
            </w:r>
            <w:r>
              <w:rPr>
                <w:sz w:val="16"/>
              </w:rPr>
              <w:t>the</w:t>
            </w:r>
            <w:r>
              <w:rPr>
                <w:spacing w:val="-8"/>
                <w:sz w:val="16"/>
              </w:rPr>
              <w:t xml:space="preserve"> </w:t>
            </w:r>
            <w:r>
              <w:rPr>
                <w:sz w:val="16"/>
              </w:rPr>
              <w:t>organisation</w:t>
            </w:r>
            <w:r>
              <w:rPr>
                <w:spacing w:val="-9"/>
                <w:sz w:val="16"/>
              </w:rPr>
              <w:t xml:space="preserve"> </w:t>
            </w:r>
            <w:r>
              <w:rPr>
                <w:sz w:val="16"/>
              </w:rPr>
              <w:t>for information sharing purposes to support patient</w:t>
            </w:r>
            <w:r>
              <w:rPr>
                <w:spacing w:val="-10"/>
                <w:sz w:val="16"/>
              </w:rPr>
              <w:t xml:space="preserve"> </w:t>
            </w:r>
            <w:r>
              <w:rPr>
                <w:sz w:val="16"/>
              </w:rPr>
              <w:t>care.</w:t>
            </w:r>
          </w:p>
        </w:tc>
        <w:tc>
          <w:tcPr>
            <w:tcW w:w="4262" w:type="dxa"/>
          </w:tcPr>
          <w:p w:rsidR="00700CAD" w:rsidRDefault="00400B45">
            <w:pPr>
              <w:pStyle w:val="TableParagraph"/>
              <w:ind w:right="213"/>
              <w:rPr>
                <w:sz w:val="16"/>
              </w:rPr>
            </w:pPr>
            <w:proofErr w:type="gramStart"/>
            <w:r>
              <w:rPr>
                <w:spacing w:val="-2"/>
                <w:sz w:val="16"/>
              </w:rPr>
              <w:t>formal</w:t>
            </w:r>
            <w:proofErr w:type="gramEnd"/>
            <w:r>
              <w:rPr>
                <w:spacing w:val="-10"/>
                <w:sz w:val="16"/>
              </w:rPr>
              <w:t xml:space="preserve"> </w:t>
            </w:r>
            <w:r>
              <w:rPr>
                <w:spacing w:val="-2"/>
                <w:sz w:val="16"/>
              </w:rPr>
              <w:t>debrief</w:t>
            </w:r>
            <w:r>
              <w:rPr>
                <w:spacing w:val="-9"/>
                <w:sz w:val="16"/>
              </w:rPr>
              <w:t xml:space="preserve"> </w:t>
            </w:r>
            <w:r>
              <w:rPr>
                <w:spacing w:val="-2"/>
                <w:sz w:val="16"/>
              </w:rPr>
              <w:t>highlighting</w:t>
            </w:r>
            <w:r>
              <w:rPr>
                <w:spacing w:val="-9"/>
                <w:sz w:val="16"/>
              </w:rPr>
              <w:t xml:space="preserve"> </w:t>
            </w:r>
            <w:r>
              <w:rPr>
                <w:spacing w:val="-2"/>
                <w:sz w:val="16"/>
              </w:rPr>
              <w:t>some</w:t>
            </w:r>
            <w:r>
              <w:rPr>
                <w:spacing w:val="-9"/>
                <w:sz w:val="16"/>
              </w:rPr>
              <w:t xml:space="preserve"> </w:t>
            </w:r>
            <w:r>
              <w:rPr>
                <w:spacing w:val="-2"/>
                <w:sz w:val="16"/>
              </w:rPr>
              <w:t>lessons</w:t>
            </w:r>
            <w:r>
              <w:rPr>
                <w:spacing w:val="-9"/>
                <w:sz w:val="16"/>
              </w:rPr>
              <w:t xml:space="preserve"> </w:t>
            </w:r>
            <w:r>
              <w:rPr>
                <w:spacing w:val="-2"/>
                <w:sz w:val="16"/>
              </w:rPr>
              <w:t>learnt.</w:t>
            </w:r>
            <w:r>
              <w:rPr>
                <w:spacing w:val="6"/>
                <w:sz w:val="16"/>
              </w:rPr>
              <w:t xml:space="preserve"> </w:t>
            </w:r>
            <w:r>
              <w:rPr>
                <w:spacing w:val="-2"/>
                <w:sz w:val="16"/>
              </w:rPr>
              <w:t xml:space="preserve">These </w:t>
            </w:r>
            <w:r>
              <w:rPr>
                <w:sz w:val="16"/>
              </w:rPr>
              <w:t>have been implemented.</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 xml:space="preserve">A Cyber Security maturity review was undertaken by PWC; </w:t>
            </w:r>
            <w:r>
              <w:rPr>
                <w:sz w:val="16"/>
              </w:rPr>
              <w:t>Cyber</w:t>
            </w:r>
            <w:r>
              <w:rPr>
                <w:spacing w:val="-5"/>
                <w:sz w:val="16"/>
              </w:rPr>
              <w:t xml:space="preserve"> </w:t>
            </w:r>
            <w:r>
              <w:rPr>
                <w:sz w:val="16"/>
              </w:rPr>
              <w:t>essentials</w:t>
            </w:r>
            <w:r>
              <w:rPr>
                <w:spacing w:val="-6"/>
                <w:sz w:val="16"/>
              </w:rPr>
              <w:t xml:space="preserve"> </w:t>
            </w:r>
            <w:r>
              <w:rPr>
                <w:sz w:val="16"/>
              </w:rPr>
              <w:t>Accreditation</w:t>
            </w:r>
            <w:r>
              <w:rPr>
                <w:spacing w:val="-6"/>
                <w:sz w:val="16"/>
              </w:rPr>
              <w:t xml:space="preserve"> </w:t>
            </w:r>
            <w:r>
              <w:rPr>
                <w:sz w:val="16"/>
              </w:rPr>
              <w:t>achieved</w:t>
            </w:r>
            <w:r>
              <w:rPr>
                <w:spacing w:val="-6"/>
                <w:sz w:val="16"/>
              </w:rPr>
              <w:t xml:space="preserve"> </w:t>
            </w:r>
            <w:r>
              <w:rPr>
                <w:sz w:val="16"/>
              </w:rPr>
              <w:t>Oct</w:t>
            </w:r>
            <w:r>
              <w:rPr>
                <w:spacing w:val="-6"/>
                <w:sz w:val="16"/>
              </w:rPr>
              <w:t xml:space="preserve"> </w:t>
            </w:r>
            <w:r>
              <w:rPr>
                <w:sz w:val="16"/>
              </w:rPr>
              <w:t>18</w:t>
            </w:r>
            <w:r>
              <w:rPr>
                <w:spacing w:val="-5"/>
                <w:sz w:val="16"/>
              </w:rPr>
              <w:t xml:space="preserve"> </w:t>
            </w:r>
            <w:r>
              <w:rPr>
                <w:sz w:val="16"/>
              </w:rPr>
              <w:t>and maintained via annual review.</w:t>
            </w:r>
          </w:p>
          <w:p w:rsidR="00700CAD" w:rsidRDefault="00700CAD">
            <w:pPr>
              <w:pStyle w:val="TableParagraph"/>
              <w:ind w:left="0"/>
              <w:rPr>
                <w:sz w:val="16"/>
              </w:rPr>
            </w:pPr>
          </w:p>
          <w:p w:rsidR="00700CAD" w:rsidRDefault="00400B45">
            <w:pPr>
              <w:pStyle w:val="TableParagraph"/>
              <w:rPr>
                <w:sz w:val="16"/>
              </w:rPr>
            </w:pPr>
            <w:r>
              <w:rPr>
                <w:spacing w:val="-4"/>
                <w:sz w:val="16"/>
              </w:rPr>
              <w:t xml:space="preserve">Ongoing rigorous monitoring of controls and action plan via </w:t>
            </w:r>
            <w:r>
              <w:rPr>
                <w:sz w:val="16"/>
              </w:rPr>
              <w:t>regular</w:t>
            </w:r>
            <w:r>
              <w:rPr>
                <w:spacing w:val="-5"/>
                <w:sz w:val="16"/>
              </w:rPr>
              <w:t xml:space="preserve"> </w:t>
            </w:r>
            <w:r>
              <w:rPr>
                <w:sz w:val="16"/>
              </w:rPr>
              <w:t>updates</w:t>
            </w:r>
            <w:r>
              <w:rPr>
                <w:spacing w:val="-6"/>
                <w:sz w:val="16"/>
              </w:rPr>
              <w:t xml:space="preserve"> </w:t>
            </w:r>
            <w:r>
              <w:rPr>
                <w:sz w:val="16"/>
              </w:rPr>
              <w:t>to</w:t>
            </w:r>
            <w:r>
              <w:rPr>
                <w:spacing w:val="-5"/>
                <w:sz w:val="16"/>
              </w:rPr>
              <w:t xml:space="preserve"> </w:t>
            </w:r>
            <w:r>
              <w:rPr>
                <w:sz w:val="16"/>
              </w:rPr>
              <w:t>Information</w:t>
            </w:r>
            <w:r>
              <w:rPr>
                <w:spacing w:val="-6"/>
                <w:sz w:val="16"/>
              </w:rPr>
              <w:t xml:space="preserve"> </w:t>
            </w:r>
            <w:r>
              <w:rPr>
                <w:sz w:val="16"/>
              </w:rPr>
              <w:t>Governance</w:t>
            </w:r>
            <w:r>
              <w:rPr>
                <w:spacing w:val="-6"/>
                <w:sz w:val="16"/>
              </w:rPr>
              <w:t xml:space="preserve"> </w:t>
            </w:r>
            <w:r>
              <w:rPr>
                <w:sz w:val="16"/>
              </w:rPr>
              <w:t>Group.</w:t>
            </w:r>
          </w:p>
          <w:p w:rsidR="00700CAD" w:rsidRDefault="00700CAD">
            <w:pPr>
              <w:pStyle w:val="TableParagraph"/>
              <w:ind w:left="0"/>
              <w:rPr>
                <w:sz w:val="16"/>
              </w:rPr>
            </w:pPr>
          </w:p>
          <w:p w:rsidR="00700CAD" w:rsidRDefault="00400B45">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4"/>
                <w:sz w:val="16"/>
              </w:rPr>
              <w:t xml:space="preserve">Workplace for the Future and increased remote working to </w:t>
            </w:r>
            <w:r>
              <w:rPr>
                <w:sz w:val="16"/>
              </w:rPr>
              <w:t>assure on ability to maintain position.</w:t>
            </w:r>
          </w:p>
          <w:p w:rsidR="00700CAD" w:rsidRDefault="00700CAD">
            <w:pPr>
              <w:pStyle w:val="TableParagraph"/>
              <w:ind w:left="0"/>
              <w:rPr>
                <w:sz w:val="16"/>
              </w:rPr>
            </w:pPr>
          </w:p>
          <w:p w:rsidR="00700CAD" w:rsidRDefault="00400B45">
            <w:pPr>
              <w:pStyle w:val="TableParagraph"/>
              <w:rPr>
                <w:sz w:val="16"/>
              </w:rPr>
            </w:pPr>
            <w:r>
              <w:rPr>
                <w:spacing w:val="-4"/>
                <w:sz w:val="16"/>
              </w:rPr>
              <w:t>Progression</w:t>
            </w:r>
            <w:r>
              <w:rPr>
                <w:spacing w:val="-1"/>
                <w:sz w:val="16"/>
              </w:rPr>
              <w:t xml:space="preserve"> </w:t>
            </w:r>
            <w:r>
              <w:rPr>
                <w:spacing w:val="-4"/>
                <w:sz w:val="16"/>
              </w:rPr>
              <w:t>of</w:t>
            </w:r>
            <w:r>
              <w:rPr>
                <w:spacing w:val="-1"/>
                <w:sz w:val="16"/>
              </w:rPr>
              <w:t xml:space="preserve"> </w:t>
            </w:r>
            <w:r>
              <w:rPr>
                <w:spacing w:val="-4"/>
                <w:sz w:val="16"/>
              </w:rPr>
              <w:t>action</w:t>
            </w:r>
            <w:r>
              <w:rPr>
                <w:spacing w:val="-1"/>
                <w:sz w:val="16"/>
              </w:rPr>
              <w:t xml:space="preserve"> </w:t>
            </w:r>
            <w:r>
              <w:rPr>
                <w:spacing w:val="-4"/>
                <w:sz w:val="16"/>
              </w:rPr>
              <w:t>associated</w:t>
            </w:r>
            <w:r>
              <w:rPr>
                <w:spacing w:val="-1"/>
                <w:sz w:val="16"/>
              </w:rPr>
              <w:t xml:space="preserve"> </w:t>
            </w:r>
            <w:r>
              <w:rPr>
                <w:spacing w:val="-4"/>
                <w:sz w:val="16"/>
              </w:rPr>
              <w:t>with</w:t>
            </w:r>
            <w:r>
              <w:rPr>
                <w:spacing w:val="-1"/>
                <w:sz w:val="16"/>
              </w:rPr>
              <w:t xml:space="preserve"> </w:t>
            </w:r>
            <w:r>
              <w:rPr>
                <w:spacing w:val="-4"/>
                <w:sz w:val="16"/>
              </w:rPr>
              <w:t>the</w:t>
            </w:r>
            <w:r>
              <w:rPr>
                <w:spacing w:val="-2"/>
                <w:sz w:val="16"/>
              </w:rPr>
              <w:t xml:space="preserve"> </w:t>
            </w:r>
            <w:r>
              <w:rPr>
                <w:spacing w:val="-4"/>
                <w:sz w:val="16"/>
              </w:rPr>
              <w:t>NIS</w:t>
            </w:r>
            <w:r>
              <w:rPr>
                <w:spacing w:val="-1"/>
                <w:sz w:val="16"/>
              </w:rPr>
              <w:t xml:space="preserve"> </w:t>
            </w:r>
            <w:r>
              <w:rPr>
                <w:spacing w:val="-4"/>
                <w:sz w:val="16"/>
              </w:rPr>
              <w:t>Audit.</w:t>
            </w:r>
          </w:p>
          <w:p w:rsidR="00700CAD" w:rsidRDefault="00700CAD">
            <w:pPr>
              <w:pStyle w:val="TableParagraph"/>
              <w:ind w:left="0"/>
              <w:rPr>
                <w:sz w:val="16"/>
              </w:rPr>
            </w:pPr>
          </w:p>
          <w:p w:rsidR="00700CAD" w:rsidRDefault="00400B45">
            <w:pPr>
              <w:pStyle w:val="TableParagraph"/>
              <w:ind w:right="97"/>
              <w:rPr>
                <w:sz w:val="16"/>
              </w:rPr>
            </w:pPr>
            <w:r>
              <w:rPr>
                <w:sz w:val="16"/>
              </w:rPr>
              <w:t>Investment</w:t>
            </w:r>
            <w:r>
              <w:rPr>
                <w:spacing w:val="-7"/>
                <w:sz w:val="16"/>
              </w:rPr>
              <w:t xml:space="preserve"> </w:t>
            </w:r>
            <w:r>
              <w:rPr>
                <w:sz w:val="16"/>
              </w:rPr>
              <w:t>in</w:t>
            </w:r>
            <w:r>
              <w:rPr>
                <w:spacing w:val="-6"/>
                <w:sz w:val="16"/>
              </w:rPr>
              <w:t xml:space="preserve"> </w:t>
            </w:r>
            <w:r>
              <w:rPr>
                <w:sz w:val="16"/>
              </w:rPr>
              <w:t>workforce</w:t>
            </w:r>
            <w:r>
              <w:rPr>
                <w:spacing w:val="-6"/>
                <w:sz w:val="16"/>
              </w:rPr>
              <w:t xml:space="preserve"> </w:t>
            </w:r>
            <w:r>
              <w:rPr>
                <w:sz w:val="16"/>
              </w:rPr>
              <w:t>with</w:t>
            </w:r>
            <w:r>
              <w:rPr>
                <w:spacing w:val="-7"/>
                <w:sz w:val="16"/>
              </w:rPr>
              <w:t xml:space="preserve"> </w:t>
            </w:r>
            <w:r>
              <w:rPr>
                <w:sz w:val="16"/>
              </w:rPr>
              <w:t>specific</w:t>
            </w:r>
            <w:r>
              <w:rPr>
                <w:spacing w:val="-6"/>
                <w:sz w:val="16"/>
              </w:rPr>
              <w:t xml:space="preserve"> </w:t>
            </w:r>
            <w:r>
              <w:rPr>
                <w:sz w:val="16"/>
              </w:rPr>
              <w:t>post</w:t>
            </w:r>
            <w:r>
              <w:rPr>
                <w:spacing w:val="-7"/>
                <w:sz w:val="16"/>
              </w:rPr>
              <w:t xml:space="preserve"> </w:t>
            </w:r>
            <w:r>
              <w:rPr>
                <w:sz w:val="16"/>
              </w:rPr>
              <w:t>being</w:t>
            </w:r>
            <w:r>
              <w:rPr>
                <w:spacing w:val="-7"/>
                <w:sz w:val="16"/>
              </w:rPr>
              <w:t xml:space="preserve"> </w:t>
            </w:r>
            <w:r>
              <w:rPr>
                <w:sz w:val="16"/>
              </w:rPr>
              <w:t>put</w:t>
            </w:r>
            <w:r>
              <w:rPr>
                <w:spacing w:val="-7"/>
                <w:sz w:val="16"/>
              </w:rPr>
              <w:t xml:space="preserve"> </w:t>
            </w:r>
            <w:r>
              <w:rPr>
                <w:sz w:val="16"/>
              </w:rPr>
              <w:t>in place</w:t>
            </w:r>
            <w:r>
              <w:rPr>
                <w:spacing w:val="-7"/>
                <w:sz w:val="16"/>
              </w:rPr>
              <w:t xml:space="preserve"> </w:t>
            </w:r>
            <w:r>
              <w:rPr>
                <w:sz w:val="16"/>
              </w:rPr>
              <w:t>relative</w:t>
            </w:r>
            <w:r>
              <w:rPr>
                <w:spacing w:val="-7"/>
                <w:sz w:val="16"/>
              </w:rPr>
              <w:t xml:space="preserve"> </w:t>
            </w:r>
            <w:r>
              <w:rPr>
                <w:sz w:val="16"/>
              </w:rPr>
              <w:t>to</w:t>
            </w:r>
            <w:r>
              <w:rPr>
                <w:spacing w:val="-8"/>
                <w:sz w:val="16"/>
              </w:rPr>
              <w:t xml:space="preserve"> </w:t>
            </w:r>
            <w:r>
              <w:rPr>
                <w:sz w:val="16"/>
              </w:rPr>
              <w:t>cyber</w:t>
            </w:r>
            <w:r>
              <w:rPr>
                <w:spacing w:val="-8"/>
                <w:sz w:val="16"/>
              </w:rPr>
              <w:t xml:space="preserve"> </w:t>
            </w:r>
            <w:r>
              <w:rPr>
                <w:sz w:val="16"/>
              </w:rPr>
              <w:t>security</w:t>
            </w:r>
            <w:r>
              <w:rPr>
                <w:spacing w:val="-8"/>
                <w:sz w:val="16"/>
              </w:rPr>
              <w:t xml:space="preserve"> </w:t>
            </w:r>
            <w:r>
              <w:rPr>
                <w:sz w:val="16"/>
              </w:rPr>
              <w:t>to</w:t>
            </w:r>
            <w:r>
              <w:rPr>
                <w:spacing w:val="-7"/>
                <w:sz w:val="16"/>
              </w:rPr>
              <w:t xml:space="preserve"> </w:t>
            </w:r>
            <w:r>
              <w:rPr>
                <w:sz w:val="16"/>
              </w:rPr>
              <w:t>increase</w:t>
            </w:r>
            <w:r>
              <w:rPr>
                <w:spacing w:val="-7"/>
                <w:sz w:val="16"/>
              </w:rPr>
              <w:t xml:space="preserve"> </w:t>
            </w:r>
            <w:r>
              <w:rPr>
                <w:sz w:val="16"/>
              </w:rPr>
              <w:t>focus</w:t>
            </w:r>
            <w:r>
              <w:rPr>
                <w:spacing w:val="-8"/>
                <w:sz w:val="16"/>
              </w:rPr>
              <w:t xml:space="preserve"> </w:t>
            </w:r>
            <w:r>
              <w:rPr>
                <w:sz w:val="16"/>
              </w:rPr>
              <w:t>/</w:t>
            </w:r>
            <w:r>
              <w:rPr>
                <w:spacing w:val="-7"/>
                <w:sz w:val="16"/>
              </w:rPr>
              <w:t xml:space="preserve"> </w:t>
            </w:r>
            <w:r>
              <w:rPr>
                <w:sz w:val="16"/>
              </w:rPr>
              <w:t>review and</w:t>
            </w:r>
            <w:r>
              <w:rPr>
                <w:spacing w:val="-10"/>
                <w:sz w:val="16"/>
              </w:rPr>
              <w:t xml:space="preserve"> </w:t>
            </w:r>
            <w:r>
              <w:rPr>
                <w:sz w:val="16"/>
              </w:rPr>
              <w:t>implement</w:t>
            </w:r>
            <w:r>
              <w:rPr>
                <w:spacing w:val="-9"/>
                <w:sz w:val="16"/>
              </w:rPr>
              <w:t xml:space="preserve"> </w:t>
            </w:r>
            <w:r>
              <w:rPr>
                <w:sz w:val="16"/>
              </w:rPr>
              <w:t>rolling</w:t>
            </w:r>
            <w:r>
              <w:rPr>
                <w:spacing w:val="-10"/>
                <w:sz w:val="16"/>
              </w:rPr>
              <w:t xml:space="preserve"> </w:t>
            </w:r>
            <w:r>
              <w:rPr>
                <w:sz w:val="16"/>
              </w:rPr>
              <w:t>actions</w:t>
            </w:r>
            <w:r>
              <w:rPr>
                <w:spacing w:val="-9"/>
                <w:sz w:val="16"/>
              </w:rPr>
              <w:t xml:space="preserve"> </w:t>
            </w:r>
            <w:r>
              <w:rPr>
                <w:sz w:val="16"/>
              </w:rPr>
              <w:t>relative</w:t>
            </w:r>
            <w:r>
              <w:rPr>
                <w:spacing w:val="-9"/>
                <w:sz w:val="16"/>
              </w:rPr>
              <w:t xml:space="preserve"> </w:t>
            </w:r>
            <w:r>
              <w:rPr>
                <w:sz w:val="16"/>
              </w:rPr>
              <w:t>to</w:t>
            </w:r>
            <w:r>
              <w:rPr>
                <w:spacing w:val="-10"/>
                <w:sz w:val="16"/>
              </w:rPr>
              <w:t xml:space="preserve"> </w:t>
            </w:r>
            <w:r>
              <w:rPr>
                <w:sz w:val="16"/>
              </w:rPr>
              <w:t>this</w:t>
            </w:r>
            <w:r>
              <w:rPr>
                <w:spacing w:val="-10"/>
                <w:sz w:val="16"/>
              </w:rPr>
              <w:t xml:space="preserve"> </w:t>
            </w:r>
            <w:r>
              <w:rPr>
                <w:sz w:val="16"/>
              </w:rPr>
              <w:t>critical</w:t>
            </w:r>
            <w:r>
              <w:rPr>
                <w:spacing w:val="-9"/>
                <w:sz w:val="16"/>
              </w:rPr>
              <w:t xml:space="preserve"> </w:t>
            </w:r>
            <w:r>
              <w:rPr>
                <w:sz w:val="16"/>
              </w:rPr>
              <w:t xml:space="preserve">area. </w:t>
            </w:r>
            <w:r>
              <w:rPr>
                <w:spacing w:val="-4"/>
                <w:sz w:val="16"/>
              </w:rPr>
              <w:t xml:space="preserve">Investment across eHealth in capital and revenue to ensure </w:t>
            </w:r>
            <w:r>
              <w:rPr>
                <w:sz w:val="16"/>
              </w:rPr>
              <w:t>robust</w:t>
            </w:r>
            <w:r>
              <w:rPr>
                <w:spacing w:val="-6"/>
                <w:sz w:val="16"/>
              </w:rPr>
              <w:t xml:space="preserve"> </w:t>
            </w:r>
            <w:r>
              <w:rPr>
                <w:sz w:val="16"/>
              </w:rPr>
              <w:t>and</w:t>
            </w:r>
            <w:r>
              <w:rPr>
                <w:spacing w:val="-6"/>
                <w:sz w:val="16"/>
              </w:rPr>
              <w:t xml:space="preserve"> </w:t>
            </w:r>
            <w:r>
              <w:rPr>
                <w:sz w:val="16"/>
              </w:rPr>
              <w:t>up</w:t>
            </w:r>
            <w:r>
              <w:rPr>
                <w:spacing w:val="-6"/>
                <w:sz w:val="16"/>
              </w:rPr>
              <w:t xml:space="preserve"> </w:t>
            </w:r>
            <w:r>
              <w:rPr>
                <w:sz w:val="16"/>
              </w:rPr>
              <w:t>to</w:t>
            </w:r>
            <w:r>
              <w:rPr>
                <w:spacing w:val="-5"/>
                <w:sz w:val="16"/>
              </w:rPr>
              <w:t xml:space="preserve"> </w:t>
            </w:r>
            <w:r>
              <w:rPr>
                <w:sz w:val="16"/>
              </w:rPr>
              <w:t>date</w:t>
            </w:r>
            <w:r>
              <w:rPr>
                <w:spacing w:val="-6"/>
                <w:sz w:val="16"/>
              </w:rPr>
              <w:t xml:space="preserve"> </w:t>
            </w:r>
            <w:r>
              <w:rPr>
                <w:sz w:val="16"/>
              </w:rPr>
              <w:t>infrastructure</w:t>
            </w:r>
            <w:r>
              <w:rPr>
                <w:spacing w:val="-6"/>
                <w:sz w:val="16"/>
              </w:rPr>
              <w:t xml:space="preserve"> </w:t>
            </w:r>
            <w:r>
              <w:rPr>
                <w:sz w:val="16"/>
              </w:rPr>
              <w:t>is</w:t>
            </w:r>
            <w:r>
              <w:rPr>
                <w:spacing w:val="-6"/>
                <w:sz w:val="16"/>
              </w:rPr>
              <w:t xml:space="preserve"> </w:t>
            </w:r>
            <w:r>
              <w:rPr>
                <w:sz w:val="16"/>
              </w:rPr>
              <w:t>in</w:t>
            </w:r>
            <w:r>
              <w:rPr>
                <w:spacing w:val="-5"/>
                <w:sz w:val="16"/>
              </w:rPr>
              <w:t xml:space="preserve"> </w:t>
            </w:r>
            <w:r>
              <w:rPr>
                <w:sz w:val="16"/>
              </w:rPr>
              <w:t>place</w:t>
            </w:r>
            <w:r>
              <w:rPr>
                <w:spacing w:val="-5"/>
                <w:sz w:val="16"/>
              </w:rPr>
              <w:t xml:space="preserve"> </w:t>
            </w:r>
            <w:r>
              <w:rPr>
                <w:sz w:val="16"/>
              </w:rPr>
              <w:t xml:space="preserve">across </w:t>
            </w:r>
            <w:r>
              <w:rPr>
                <w:spacing w:val="-2"/>
                <w:sz w:val="16"/>
              </w:rPr>
              <w:t>systems.</w:t>
            </w:r>
          </w:p>
          <w:p w:rsidR="00700CAD" w:rsidRDefault="00700CAD">
            <w:pPr>
              <w:pStyle w:val="TableParagraph"/>
              <w:ind w:left="0"/>
              <w:rPr>
                <w:sz w:val="16"/>
              </w:rPr>
            </w:pPr>
          </w:p>
          <w:p w:rsidR="00700CAD" w:rsidRDefault="00400B45">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2"/>
                <w:sz w:val="16"/>
              </w:rPr>
              <w:t>Workplace</w:t>
            </w:r>
            <w:r>
              <w:rPr>
                <w:spacing w:val="-10"/>
                <w:sz w:val="16"/>
              </w:rPr>
              <w:t xml:space="preserve"> </w:t>
            </w:r>
            <w:r>
              <w:rPr>
                <w:spacing w:val="-2"/>
                <w:sz w:val="16"/>
              </w:rPr>
              <w:t>for</w:t>
            </w:r>
            <w:r>
              <w:rPr>
                <w:spacing w:val="-9"/>
                <w:sz w:val="16"/>
              </w:rPr>
              <w:t xml:space="preserve"> </w:t>
            </w:r>
            <w:r>
              <w:rPr>
                <w:spacing w:val="-2"/>
                <w:sz w:val="16"/>
              </w:rPr>
              <w:t>the</w:t>
            </w:r>
            <w:r>
              <w:rPr>
                <w:spacing w:val="-9"/>
                <w:sz w:val="16"/>
              </w:rPr>
              <w:t xml:space="preserve"> </w:t>
            </w:r>
            <w:r>
              <w:rPr>
                <w:spacing w:val="-2"/>
                <w:sz w:val="16"/>
              </w:rPr>
              <w:t>Future</w:t>
            </w:r>
            <w:r>
              <w:rPr>
                <w:spacing w:val="-9"/>
                <w:sz w:val="16"/>
              </w:rPr>
              <w:t xml:space="preserve"> </w:t>
            </w:r>
            <w:r>
              <w:rPr>
                <w:spacing w:val="-2"/>
                <w:sz w:val="16"/>
              </w:rPr>
              <w:t>and</w:t>
            </w:r>
            <w:r>
              <w:rPr>
                <w:spacing w:val="-9"/>
                <w:sz w:val="16"/>
              </w:rPr>
              <w:t xml:space="preserve"> </w:t>
            </w:r>
            <w:r>
              <w:rPr>
                <w:spacing w:val="-2"/>
                <w:sz w:val="16"/>
              </w:rPr>
              <w:t>increased</w:t>
            </w:r>
            <w:r>
              <w:rPr>
                <w:spacing w:val="-9"/>
                <w:sz w:val="16"/>
              </w:rPr>
              <w:t xml:space="preserve"> </w:t>
            </w:r>
            <w:r>
              <w:rPr>
                <w:spacing w:val="-2"/>
                <w:sz w:val="16"/>
              </w:rPr>
              <w:t>remote</w:t>
            </w:r>
            <w:r>
              <w:rPr>
                <w:spacing w:val="-9"/>
                <w:sz w:val="16"/>
              </w:rPr>
              <w:t xml:space="preserve"> </w:t>
            </w:r>
            <w:r>
              <w:rPr>
                <w:spacing w:val="-2"/>
                <w:sz w:val="16"/>
              </w:rPr>
              <w:t>working</w:t>
            </w:r>
            <w:r>
              <w:rPr>
                <w:spacing w:val="-9"/>
                <w:sz w:val="16"/>
              </w:rPr>
              <w:t xml:space="preserve"> </w:t>
            </w:r>
            <w:r>
              <w:rPr>
                <w:spacing w:val="-2"/>
                <w:sz w:val="16"/>
              </w:rPr>
              <w:t xml:space="preserve">to </w:t>
            </w:r>
            <w:r>
              <w:rPr>
                <w:spacing w:val="-4"/>
                <w:sz w:val="16"/>
              </w:rPr>
              <w:t xml:space="preserve">assure on ability to maintain position. Full review of staffing </w:t>
            </w:r>
            <w:r>
              <w:rPr>
                <w:spacing w:val="-2"/>
                <w:sz w:val="16"/>
              </w:rPr>
              <w:t>structure</w:t>
            </w:r>
            <w:r>
              <w:rPr>
                <w:spacing w:val="-5"/>
                <w:sz w:val="16"/>
              </w:rPr>
              <w:t xml:space="preserve"> </w:t>
            </w:r>
            <w:r>
              <w:rPr>
                <w:spacing w:val="-2"/>
                <w:sz w:val="16"/>
              </w:rPr>
              <w:t>and</w:t>
            </w:r>
            <w:r>
              <w:rPr>
                <w:spacing w:val="-5"/>
                <w:sz w:val="16"/>
              </w:rPr>
              <w:t xml:space="preserve"> </w:t>
            </w:r>
            <w:r>
              <w:rPr>
                <w:spacing w:val="-2"/>
                <w:sz w:val="16"/>
              </w:rPr>
              <w:t>resource</w:t>
            </w:r>
            <w:r>
              <w:rPr>
                <w:spacing w:val="-5"/>
                <w:sz w:val="16"/>
              </w:rPr>
              <w:t xml:space="preserve"> </w:t>
            </w:r>
            <w:r>
              <w:rPr>
                <w:spacing w:val="-2"/>
                <w:sz w:val="16"/>
              </w:rPr>
              <w:t>requirements</w:t>
            </w:r>
            <w:r>
              <w:rPr>
                <w:spacing w:val="-5"/>
                <w:sz w:val="16"/>
              </w:rPr>
              <w:t xml:space="preserve"> </w:t>
            </w:r>
            <w:r>
              <w:rPr>
                <w:spacing w:val="-2"/>
                <w:sz w:val="16"/>
              </w:rPr>
              <w:t>being</w:t>
            </w:r>
            <w:r>
              <w:rPr>
                <w:spacing w:val="-5"/>
                <w:sz w:val="16"/>
              </w:rPr>
              <w:t xml:space="preserve"> </w:t>
            </w:r>
            <w:r>
              <w:rPr>
                <w:spacing w:val="-2"/>
                <w:sz w:val="16"/>
              </w:rPr>
              <w:t>undertaken</w:t>
            </w:r>
            <w:r>
              <w:rPr>
                <w:spacing w:val="-6"/>
                <w:sz w:val="16"/>
              </w:rPr>
              <w:t xml:space="preserve"> </w:t>
            </w:r>
            <w:r>
              <w:rPr>
                <w:spacing w:val="-2"/>
                <w:sz w:val="16"/>
              </w:rPr>
              <w:t xml:space="preserve">by </w:t>
            </w:r>
            <w:r>
              <w:rPr>
                <w:sz w:val="16"/>
              </w:rPr>
              <w:t>Digital Services Director.</w:t>
            </w:r>
          </w:p>
          <w:p w:rsidR="00700CAD" w:rsidRDefault="00700CAD">
            <w:pPr>
              <w:pStyle w:val="TableParagraph"/>
              <w:ind w:left="0"/>
              <w:rPr>
                <w:sz w:val="16"/>
              </w:rPr>
            </w:pPr>
          </w:p>
          <w:p w:rsidR="00700CAD" w:rsidRDefault="00400B45">
            <w:pPr>
              <w:pStyle w:val="TableParagraph"/>
              <w:rPr>
                <w:sz w:val="16"/>
              </w:rPr>
            </w:pPr>
            <w:r>
              <w:rPr>
                <w:sz w:val="16"/>
              </w:rPr>
              <w:t>Guidance</w:t>
            </w:r>
            <w:r>
              <w:rPr>
                <w:spacing w:val="-5"/>
                <w:sz w:val="16"/>
              </w:rPr>
              <w:t xml:space="preserve"> </w:t>
            </w:r>
            <w:r>
              <w:rPr>
                <w:sz w:val="16"/>
              </w:rPr>
              <w:t>being</w:t>
            </w:r>
            <w:r>
              <w:rPr>
                <w:spacing w:val="-5"/>
                <w:sz w:val="16"/>
              </w:rPr>
              <w:t xml:space="preserve"> </w:t>
            </w:r>
            <w:r>
              <w:rPr>
                <w:sz w:val="16"/>
              </w:rPr>
              <w:t>drafted</w:t>
            </w:r>
            <w:r>
              <w:rPr>
                <w:spacing w:val="-6"/>
                <w:sz w:val="16"/>
              </w:rPr>
              <w:t xml:space="preserve"> </w:t>
            </w:r>
            <w:r>
              <w:rPr>
                <w:sz w:val="16"/>
              </w:rPr>
              <w:t>to</w:t>
            </w:r>
            <w:r>
              <w:rPr>
                <w:spacing w:val="-5"/>
                <w:sz w:val="16"/>
              </w:rPr>
              <w:t xml:space="preserve"> </w:t>
            </w:r>
            <w:r>
              <w:rPr>
                <w:sz w:val="16"/>
              </w:rPr>
              <w:t>be</w:t>
            </w:r>
            <w:r>
              <w:rPr>
                <w:spacing w:val="-5"/>
                <w:sz w:val="16"/>
              </w:rPr>
              <w:t xml:space="preserve"> </w:t>
            </w:r>
            <w:r>
              <w:rPr>
                <w:sz w:val="16"/>
              </w:rPr>
              <w:t>disseminated</w:t>
            </w:r>
            <w:r>
              <w:rPr>
                <w:spacing w:val="-5"/>
                <w:sz w:val="16"/>
              </w:rPr>
              <w:t xml:space="preserve"> </w:t>
            </w:r>
            <w:r>
              <w:rPr>
                <w:sz w:val="16"/>
              </w:rPr>
              <w:t>to</w:t>
            </w:r>
            <w:r>
              <w:rPr>
                <w:spacing w:val="-6"/>
                <w:sz w:val="16"/>
              </w:rPr>
              <w:t xml:space="preserve"> </w:t>
            </w:r>
            <w:r>
              <w:rPr>
                <w:sz w:val="16"/>
              </w:rPr>
              <w:t xml:space="preserve">staff </w:t>
            </w:r>
            <w:r>
              <w:rPr>
                <w:spacing w:val="-4"/>
                <w:sz w:val="16"/>
              </w:rPr>
              <w:t xml:space="preserve">regarding the use of these platforms and safer supported </w:t>
            </w:r>
            <w:r>
              <w:rPr>
                <w:sz w:val="16"/>
              </w:rPr>
              <w:t>methods that are available.</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Providing end users with the appropriate tools to allow </w:t>
            </w:r>
            <w:r>
              <w:rPr>
                <w:sz w:val="16"/>
              </w:rPr>
              <w:t>them</w:t>
            </w:r>
            <w:r>
              <w:rPr>
                <w:spacing w:val="-4"/>
                <w:sz w:val="16"/>
              </w:rPr>
              <w:t xml:space="preserve"> </w:t>
            </w:r>
            <w:r>
              <w:rPr>
                <w:sz w:val="16"/>
              </w:rPr>
              <w:t>to</w:t>
            </w:r>
            <w:r>
              <w:rPr>
                <w:spacing w:val="-3"/>
                <w:sz w:val="16"/>
              </w:rPr>
              <w:t xml:space="preserve"> </w:t>
            </w:r>
            <w:r>
              <w:rPr>
                <w:sz w:val="16"/>
              </w:rPr>
              <w:t>communicate</w:t>
            </w:r>
            <w:r>
              <w:rPr>
                <w:spacing w:val="-3"/>
                <w:sz w:val="16"/>
              </w:rPr>
              <w:t xml:space="preserve"> </w:t>
            </w:r>
            <w:r>
              <w:rPr>
                <w:sz w:val="16"/>
              </w:rPr>
              <w:t>via</w:t>
            </w:r>
            <w:r>
              <w:rPr>
                <w:spacing w:val="-3"/>
                <w:sz w:val="16"/>
              </w:rPr>
              <w:t xml:space="preserve"> </w:t>
            </w:r>
            <w:r>
              <w:rPr>
                <w:sz w:val="16"/>
              </w:rPr>
              <w:t>the</w:t>
            </w:r>
            <w:r>
              <w:rPr>
                <w:spacing w:val="-3"/>
                <w:sz w:val="16"/>
              </w:rPr>
              <w:t xml:space="preserve"> </w:t>
            </w:r>
            <w:r>
              <w:rPr>
                <w:sz w:val="16"/>
              </w:rPr>
              <w:t>approved</w:t>
            </w:r>
            <w:r>
              <w:rPr>
                <w:spacing w:val="-3"/>
                <w:sz w:val="16"/>
              </w:rPr>
              <w:t xml:space="preserve"> </w:t>
            </w:r>
            <w:r>
              <w:rPr>
                <w:sz w:val="16"/>
              </w:rPr>
              <w:t>methods.</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This will be monitored through the service managers and </w:t>
            </w:r>
            <w:r>
              <w:rPr>
                <w:sz w:val="16"/>
              </w:rPr>
              <w:t>the specialties they</w:t>
            </w:r>
            <w:r>
              <w:rPr>
                <w:spacing w:val="-1"/>
                <w:sz w:val="16"/>
              </w:rPr>
              <w:t xml:space="preserve"> </w:t>
            </w:r>
            <w:r>
              <w:rPr>
                <w:sz w:val="16"/>
              </w:rPr>
              <w:t>are</w:t>
            </w:r>
            <w:r>
              <w:rPr>
                <w:spacing w:val="-1"/>
                <w:sz w:val="16"/>
              </w:rPr>
              <w:t xml:space="preserve"> </w:t>
            </w:r>
            <w:r>
              <w:rPr>
                <w:sz w:val="16"/>
              </w:rPr>
              <w:t>responsible</w:t>
            </w:r>
            <w:r>
              <w:rPr>
                <w:spacing w:val="-1"/>
                <w:sz w:val="16"/>
              </w:rPr>
              <w:t xml:space="preserve"> </w:t>
            </w:r>
            <w:r>
              <w:rPr>
                <w:sz w:val="16"/>
              </w:rPr>
              <w:t>for.</w:t>
            </w:r>
          </w:p>
          <w:p w:rsidR="00700CAD" w:rsidRDefault="00700CAD">
            <w:pPr>
              <w:pStyle w:val="TableParagraph"/>
              <w:ind w:left="0"/>
              <w:rPr>
                <w:sz w:val="16"/>
              </w:rPr>
            </w:pPr>
          </w:p>
          <w:p w:rsidR="00700CAD" w:rsidRDefault="00400B45">
            <w:pPr>
              <w:pStyle w:val="TableParagraph"/>
              <w:ind w:right="213"/>
              <w:rPr>
                <w:sz w:val="16"/>
              </w:rPr>
            </w:pPr>
            <w:r>
              <w:rPr>
                <w:sz w:val="16"/>
              </w:rPr>
              <w:t>Working</w:t>
            </w:r>
            <w:r>
              <w:rPr>
                <w:spacing w:val="-4"/>
                <w:sz w:val="16"/>
              </w:rPr>
              <w:t xml:space="preserve"> </w:t>
            </w:r>
            <w:r>
              <w:rPr>
                <w:sz w:val="16"/>
              </w:rPr>
              <w:t>with</w:t>
            </w:r>
            <w:r>
              <w:rPr>
                <w:spacing w:val="-3"/>
                <w:sz w:val="16"/>
              </w:rPr>
              <w:t xml:space="preserve"> </w:t>
            </w:r>
            <w:r>
              <w:rPr>
                <w:sz w:val="16"/>
              </w:rPr>
              <w:t>service</w:t>
            </w:r>
            <w:r>
              <w:rPr>
                <w:spacing w:val="-4"/>
                <w:sz w:val="16"/>
              </w:rPr>
              <w:t xml:space="preserve"> </w:t>
            </w:r>
            <w:r>
              <w:rPr>
                <w:sz w:val="16"/>
              </w:rPr>
              <w:t>managers</w:t>
            </w:r>
            <w:r>
              <w:rPr>
                <w:spacing w:val="-4"/>
                <w:sz w:val="16"/>
              </w:rPr>
              <w:t xml:space="preserve"> </w:t>
            </w:r>
            <w:r>
              <w:rPr>
                <w:sz w:val="16"/>
              </w:rPr>
              <w:t>and</w:t>
            </w:r>
            <w:r>
              <w:rPr>
                <w:spacing w:val="-3"/>
                <w:sz w:val="16"/>
              </w:rPr>
              <w:t xml:space="preserve"> </w:t>
            </w:r>
            <w:r>
              <w:rPr>
                <w:sz w:val="16"/>
              </w:rPr>
              <w:t>end</w:t>
            </w:r>
            <w:r>
              <w:rPr>
                <w:spacing w:val="-3"/>
                <w:sz w:val="16"/>
              </w:rPr>
              <w:t xml:space="preserve"> </w:t>
            </w:r>
            <w:r>
              <w:rPr>
                <w:sz w:val="16"/>
              </w:rPr>
              <w:t>users</w:t>
            </w:r>
            <w:r>
              <w:rPr>
                <w:spacing w:val="-4"/>
                <w:sz w:val="16"/>
              </w:rPr>
              <w:t xml:space="preserve"> </w:t>
            </w:r>
            <w:r>
              <w:rPr>
                <w:sz w:val="16"/>
              </w:rPr>
              <w:t xml:space="preserve">and </w:t>
            </w:r>
            <w:r>
              <w:rPr>
                <w:spacing w:val="-4"/>
                <w:sz w:val="16"/>
              </w:rPr>
              <w:t xml:space="preserve">providing training and knowledge on how they can access </w:t>
            </w:r>
            <w:r>
              <w:rPr>
                <w:sz w:val="16"/>
              </w:rPr>
              <w:t>and</w:t>
            </w:r>
            <w:r>
              <w:rPr>
                <w:spacing w:val="-5"/>
                <w:sz w:val="16"/>
              </w:rPr>
              <w:t xml:space="preserve"> </w:t>
            </w:r>
            <w:proofErr w:type="spellStart"/>
            <w:r>
              <w:rPr>
                <w:sz w:val="16"/>
              </w:rPr>
              <w:t>utilise</w:t>
            </w:r>
            <w:proofErr w:type="spellEnd"/>
            <w:r>
              <w:rPr>
                <w:spacing w:val="-4"/>
                <w:sz w:val="16"/>
              </w:rPr>
              <w:t xml:space="preserve"> </w:t>
            </w:r>
            <w:r>
              <w:rPr>
                <w:sz w:val="16"/>
              </w:rPr>
              <w:t>these</w:t>
            </w:r>
            <w:r>
              <w:rPr>
                <w:spacing w:val="-4"/>
                <w:sz w:val="16"/>
              </w:rPr>
              <w:t xml:space="preserve"> </w:t>
            </w:r>
            <w:r>
              <w:rPr>
                <w:sz w:val="16"/>
              </w:rPr>
              <w:t>supported</w:t>
            </w:r>
            <w:r>
              <w:rPr>
                <w:spacing w:val="-4"/>
                <w:sz w:val="16"/>
              </w:rPr>
              <w:t xml:space="preserve"> </w:t>
            </w:r>
            <w:r>
              <w:rPr>
                <w:sz w:val="16"/>
              </w:rPr>
              <w:t>apps</w:t>
            </w:r>
            <w:r>
              <w:rPr>
                <w:spacing w:val="-5"/>
                <w:sz w:val="16"/>
              </w:rPr>
              <w:t xml:space="preserve"> </w:t>
            </w:r>
            <w:r>
              <w:rPr>
                <w:sz w:val="16"/>
              </w:rPr>
              <w:t>in</w:t>
            </w:r>
            <w:r>
              <w:rPr>
                <w:spacing w:val="-5"/>
                <w:sz w:val="16"/>
              </w:rPr>
              <w:t xml:space="preserve"> </w:t>
            </w:r>
            <w:r>
              <w:rPr>
                <w:sz w:val="16"/>
              </w:rPr>
              <w:t>line</w:t>
            </w:r>
            <w:r>
              <w:rPr>
                <w:spacing w:val="-4"/>
                <w:sz w:val="16"/>
              </w:rPr>
              <w:t xml:space="preserve"> </w:t>
            </w:r>
            <w:r>
              <w:rPr>
                <w:sz w:val="16"/>
              </w:rPr>
              <w:t>with</w:t>
            </w:r>
            <w:r>
              <w:rPr>
                <w:spacing w:val="-5"/>
                <w:sz w:val="16"/>
              </w:rPr>
              <w:t xml:space="preserve"> </w:t>
            </w:r>
            <w:r>
              <w:rPr>
                <w:sz w:val="16"/>
              </w:rPr>
              <w:t xml:space="preserve">their </w:t>
            </w:r>
            <w:r>
              <w:rPr>
                <w:spacing w:val="-2"/>
                <w:sz w:val="16"/>
              </w:rPr>
              <w:t>specialties.</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bl>
    <w:p w:rsidR="00700CAD" w:rsidRDefault="00700CAD">
      <w:pPr>
        <w:pStyle w:val="BodyText"/>
        <w:spacing w:before="6"/>
        <w:rPr>
          <w:sz w:val="27"/>
        </w:rPr>
      </w:pPr>
    </w:p>
    <w:p w:rsidR="00700CAD" w:rsidRDefault="00400B45">
      <w:pPr>
        <w:spacing w:before="95"/>
        <w:ind w:left="7307" w:right="7305"/>
        <w:jc w:val="center"/>
        <w:rPr>
          <w:sz w:val="16"/>
        </w:rPr>
      </w:pPr>
      <w:r>
        <w:rPr>
          <w:spacing w:val="-2"/>
          <w:sz w:val="16"/>
        </w:rPr>
        <w:t>Page</w:t>
      </w:r>
      <w:r>
        <w:rPr>
          <w:spacing w:val="-8"/>
          <w:sz w:val="16"/>
        </w:rPr>
        <w:t xml:space="preserve"> </w:t>
      </w:r>
      <w:r>
        <w:rPr>
          <w:spacing w:val="-2"/>
          <w:sz w:val="16"/>
        </w:rPr>
        <w:t>7</w:t>
      </w:r>
      <w:r>
        <w:rPr>
          <w:spacing w:val="-7"/>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F47C82" w:rsidTr="004774E1">
        <w:trPr>
          <w:trHeight w:val="6071"/>
        </w:trPr>
        <w:tc>
          <w:tcPr>
            <w:tcW w:w="1472" w:type="dxa"/>
            <w:shd w:val="clear" w:color="auto" w:fill="002060"/>
          </w:tcPr>
          <w:p w:rsidR="00F47C82" w:rsidRDefault="00F47C82" w:rsidP="00F47C82">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rsidR="00F47C82" w:rsidRDefault="00F47C82" w:rsidP="00F47C82">
            <w:pPr>
              <w:pStyle w:val="TableParagraph"/>
              <w:rPr>
                <w:sz w:val="16"/>
              </w:rPr>
            </w:pPr>
            <w:r>
              <w:rPr>
                <w:spacing w:val="-5"/>
                <w:sz w:val="16"/>
              </w:rPr>
              <w:t>S20</w:t>
            </w:r>
          </w:p>
        </w:tc>
        <w:tc>
          <w:tcPr>
            <w:tcW w:w="3164" w:type="dxa"/>
          </w:tcPr>
          <w:p w:rsidR="00F47C82" w:rsidRDefault="00F47C82" w:rsidP="00F47C82">
            <w:pPr>
              <w:pStyle w:val="TableParagraph"/>
              <w:ind w:left="108"/>
              <w:rPr>
                <w:b/>
                <w:sz w:val="16"/>
              </w:rPr>
            </w:pPr>
            <w:r>
              <w:rPr>
                <w:b/>
                <w:spacing w:val="-4"/>
                <w:sz w:val="16"/>
              </w:rPr>
              <w:t>Covid-19</w:t>
            </w:r>
            <w:r>
              <w:rPr>
                <w:b/>
                <w:spacing w:val="-3"/>
                <w:sz w:val="16"/>
              </w:rPr>
              <w:t xml:space="preserve"> </w:t>
            </w:r>
            <w:r>
              <w:rPr>
                <w:b/>
                <w:spacing w:val="-4"/>
                <w:sz w:val="16"/>
              </w:rPr>
              <w:t>Pandemic</w:t>
            </w:r>
          </w:p>
          <w:p w:rsidR="00F47C82" w:rsidRDefault="00F47C82" w:rsidP="00F47C82">
            <w:pPr>
              <w:pStyle w:val="TableParagraph"/>
              <w:ind w:left="108" w:right="150"/>
              <w:rPr>
                <w:i/>
                <w:sz w:val="16"/>
              </w:rPr>
            </w:pPr>
            <w:r>
              <w:rPr>
                <w:i/>
                <w:sz w:val="16"/>
              </w:rPr>
              <w:t>If we are unable to manage the ongoing impact of the COVID-19 pandemic, specifically</w:t>
            </w:r>
            <w:r>
              <w:rPr>
                <w:i/>
                <w:spacing w:val="-2"/>
                <w:sz w:val="16"/>
              </w:rPr>
              <w:t xml:space="preserve"> </w:t>
            </w:r>
            <w:r>
              <w:rPr>
                <w:i/>
                <w:sz w:val="16"/>
              </w:rPr>
              <w:t>relating</w:t>
            </w:r>
            <w:r>
              <w:rPr>
                <w:i/>
                <w:spacing w:val="-2"/>
                <w:sz w:val="16"/>
              </w:rPr>
              <w:t xml:space="preserve"> </w:t>
            </w:r>
            <w:r>
              <w:rPr>
                <w:i/>
                <w:sz w:val="16"/>
              </w:rPr>
              <w:t>to</w:t>
            </w:r>
            <w:r>
              <w:rPr>
                <w:i/>
                <w:spacing w:val="-1"/>
                <w:sz w:val="16"/>
              </w:rPr>
              <w:t xml:space="preserve"> </w:t>
            </w:r>
            <w:r>
              <w:rPr>
                <w:i/>
                <w:sz w:val="16"/>
              </w:rPr>
              <w:t>staff</w:t>
            </w:r>
            <w:r>
              <w:rPr>
                <w:i/>
                <w:spacing w:val="-1"/>
                <w:sz w:val="16"/>
              </w:rPr>
              <w:t xml:space="preserve"> </w:t>
            </w:r>
            <w:r>
              <w:rPr>
                <w:i/>
                <w:sz w:val="16"/>
              </w:rPr>
              <w:t>capacity</w:t>
            </w:r>
            <w:r>
              <w:rPr>
                <w:i/>
                <w:spacing w:val="-2"/>
                <w:sz w:val="16"/>
              </w:rPr>
              <w:t xml:space="preserve"> </w:t>
            </w:r>
            <w:r>
              <w:rPr>
                <w:i/>
                <w:sz w:val="16"/>
              </w:rPr>
              <w:t>and COVID precautions (4 nations guidance and</w:t>
            </w:r>
            <w:r>
              <w:rPr>
                <w:i/>
                <w:spacing w:val="-12"/>
                <w:sz w:val="16"/>
              </w:rPr>
              <w:t xml:space="preserve"> </w:t>
            </w:r>
            <w:r>
              <w:rPr>
                <w:i/>
                <w:sz w:val="16"/>
              </w:rPr>
              <w:t>SG</w:t>
            </w:r>
            <w:r>
              <w:rPr>
                <w:i/>
                <w:spacing w:val="-11"/>
                <w:sz w:val="16"/>
              </w:rPr>
              <w:t xml:space="preserve"> </w:t>
            </w:r>
            <w:r>
              <w:rPr>
                <w:i/>
                <w:sz w:val="16"/>
              </w:rPr>
              <w:t>physical</w:t>
            </w:r>
            <w:r>
              <w:rPr>
                <w:i/>
                <w:spacing w:val="-11"/>
                <w:sz w:val="16"/>
              </w:rPr>
              <w:t xml:space="preserve"> </w:t>
            </w:r>
            <w:r>
              <w:rPr>
                <w:i/>
                <w:sz w:val="16"/>
              </w:rPr>
              <w:t>distancing</w:t>
            </w:r>
            <w:r>
              <w:rPr>
                <w:i/>
                <w:spacing w:val="-11"/>
                <w:sz w:val="16"/>
              </w:rPr>
              <w:t xml:space="preserve"> </w:t>
            </w:r>
            <w:r>
              <w:rPr>
                <w:i/>
                <w:sz w:val="16"/>
              </w:rPr>
              <w:t>guidance)</w:t>
            </w:r>
            <w:r>
              <w:rPr>
                <w:i/>
                <w:spacing w:val="-11"/>
                <w:sz w:val="16"/>
              </w:rPr>
              <w:t xml:space="preserve"> </w:t>
            </w:r>
            <w:r>
              <w:rPr>
                <w:i/>
                <w:sz w:val="16"/>
              </w:rPr>
              <w:t xml:space="preserve">for </w:t>
            </w:r>
            <w:r>
              <w:rPr>
                <w:i/>
                <w:spacing w:val="-2"/>
                <w:sz w:val="16"/>
              </w:rPr>
              <w:t>staff/</w:t>
            </w:r>
            <w:r>
              <w:rPr>
                <w:i/>
                <w:spacing w:val="-10"/>
                <w:sz w:val="16"/>
              </w:rPr>
              <w:t xml:space="preserve"> </w:t>
            </w:r>
            <w:r>
              <w:rPr>
                <w:i/>
                <w:spacing w:val="-2"/>
                <w:sz w:val="16"/>
              </w:rPr>
              <w:t>patients,</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be</w:t>
            </w:r>
            <w:r>
              <w:rPr>
                <w:i/>
                <w:spacing w:val="-9"/>
                <w:sz w:val="16"/>
              </w:rPr>
              <w:t xml:space="preserve"> </w:t>
            </w:r>
            <w:r>
              <w:rPr>
                <w:i/>
                <w:spacing w:val="-2"/>
                <w:sz w:val="16"/>
              </w:rPr>
              <w:t>unable</w:t>
            </w:r>
            <w:r>
              <w:rPr>
                <w:i/>
                <w:spacing w:val="-9"/>
                <w:sz w:val="16"/>
              </w:rPr>
              <w:t xml:space="preserve"> </w:t>
            </w:r>
            <w:r>
              <w:rPr>
                <w:i/>
                <w:spacing w:val="-2"/>
                <w:sz w:val="16"/>
              </w:rPr>
              <w:t>to</w:t>
            </w:r>
            <w:r>
              <w:rPr>
                <w:i/>
                <w:spacing w:val="-9"/>
                <w:sz w:val="16"/>
              </w:rPr>
              <w:t xml:space="preserve"> </w:t>
            </w:r>
            <w:r>
              <w:rPr>
                <w:i/>
                <w:spacing w:val="-2"/>
                <w:sz w:val="16"/>
              </w:rPr>
              <w:t xml:space="preserve">support </w:t>
            </w:r>
            <w:r>
              <w:rPr>
                <w:i/>
                <w:sz w:val="16"/>
              </w:rPr>
              <w:t>delivery of our core activity</w:t>
            </w:r>
          </w:p>
          <w:p w:rsidR="00F47C82" w:rsidRDefault="00F47C82" w:rsidP="00F47C82">
            <w:pPr>
              <w:pStyle w:val="TableParagraph"/>
              <w:spacing w:before="11"/>
              <w:ind w:left="0"/>
              <w:rPr>
                <w:sz w:val="15"/>
              </w:rPr>
            </w:pPr>
          </w:p>
          <w:p w:rsidR="00F47C82" w:rsidRDefault="00F47C82" w:rsidP="00F47C82">
            <w:pPr>
              <w:pStyle w:val="TableParagraph"/>
              <w:ind w:left="108"/>
              <w:rPr>
                <w:sz w:val="16"/>
              </w:rPr>
            </w:pPr>
            <w:r>
              <w:rPr>
                <w:sz w:val="16"/>
              </w:rPr>
              <w:t xml:space="preserve">Need to revise strategic and operational </w:t>
            </w:r>
            <w:r>
              <w:rPr>
                <w:spacing w:val="-4"/>
                <w:sz w:val="16"/>
              </w:rPr>
              <w:t xml:space="preserve">plans to respond to changing guidance and </w:t>
            </w:r>
            <w:r>
              <w:rPr>
                <w:sz w:val="16"/>
              </w:rPr>
              <w:t>restrictions including development of COVID</w:t>
            </w:r>
            <w:r>
              <w:rPr>
                <w:spacing w:val="-8"/>
                <w:sz w:val="16"/>
              </w:rPr>
              <w:t xml:space="preserve"> </w:t>
            </w:r>
            <w:r>
              <w:rPr>
                <w:sz w:val="16"/>
              </w:rPr>
              <w:t>testing</w:t>
            </w:r>
            <w:r>
              <w:rPr>
                <w:spacing w:val="-7"/>
                <w:sz w:val="16"/>
              </w:rPr>
              <w:t xml:space="preserve"> </w:t>
            </w:r>
            <w:r>
              <w:rPr>
                <w:sz w:val="16"/>
              </w:rPr>
              <w:t>facility.</w:t>
            </w:r>
            <w:r>
              <w:rPr>
                <w:spacing w:val="33"/>
                <w:sz w:val="16"/>
              </w:rPr>
              <w:t xml:space="preserve"> </w:t>
            </w:r>
            <w:r>
              <w:rPr>
                <w:sz w:val="16"/>
              </w:rPr>
              <w:t>Financial</w:t>
            </w:r>
            <w:r>
              <w:rPr>
                <w:spacing w:val="-7"/>
                <w:sz w:val="16"/>
              </w:rPr>
              <w:t xml:space="preserve"> </w:t>
            </w:r>
            <w:r>
              <w:rPr>
                <w:sz w:val="16"/>
              </w:rPr>
              <w:t xml:space="preserve">planning undertaken; impact </w:t>
            </w:r>
            <w:proofErr w:type="spellStart"/>
            <w:r>
              <w:rPr>
                <w:sz w:val="16"/>
              </w:rPr>
              <w:t>minimised</w:t>
            </w:r>
            <w:proofErr w:type="spellEnd"/>
            <w:r>
              <w:rPr>
                <w:sz w:val="16"/>
              </w:rPr>
              <w:t>.</w:t>
            </w:r>
          </w:p>
          <w:p w:rsidR="00F47C82" w:rsidRDefault="00F47C82" w:rsidP="00F47C82">
            <w:pPr>
              <w:pStyle w:val="TableParagraph"/>
              <w:ind w:left="0"/>
              <w:rPr>
                <w:sz w:val="16"/>
              </w:rPr>
            </w:pPr>
          </w:p>
          <w:p w:rsidR="00F47C82" w:rsidRDefault="00F47C82" w:rsidP="00F47C82">
            <w:pPr>
              <w:pStyle w:val="TableParagraph"/>
              <w:ind w:left="108" w:right="93"/>
              <w:rPr>
                <w:sz w:val="16"/>
              </w:rPr>
            </w:pPr>
            <w:r>
              <w:rPr>
                <w:spacing w:val="-2"/>
                <w:sz w:val="16"/>
              </w:rPr>
              <w:t>Inability</w:t>
            </w:r>
            <w:r>
              <w:rPr>
                <w:spacing w:val="-10"/>
                <w:sz w:val="16"/>
              </w:rPr>
              <w:t xml:space="preserve"> </w:t>
            </w:r>
            <w:r>
              <w:rPr>
                <w:spacing w:val="-2"/>
                <w:sz w:val="16"/>
              </w:rPr>
              <w:t>to</w:t>
            </w:r>
            <w:r>
              <w:rPr>
                <w:spacing w:val="-9"/>
                <w:sz w:val="16"/>
              </w:rPr>
              <w:t xml:space="preserve"> </w:t>
            </w:r>
            <w:r>
              <w:rPr>
                <w:spacing w:val="-2"/>
                <w:sz w:val="16"/>
              </w:rPr>
              <w:t>maintain</w:t>
            </w:r>
            <w:r>
              <w:rPr>
                <w:spacing w:val="-9"/>
                <w:sz w:val="16"/>
              </w:rPr>
              <w:t xml:space="preserve"> </w:t>
            </w:r>
            <w:r>
              <w:rPr>
                <w:spacing w:val="-2"/>
                <w:sz w:val="16"/>
              </w:rPr>
              <w:t>COVID</w:t>
            </w:r>
            <w:r>
              <w:rPr>
                <w:spacing w:val="-9"/>
                <w:sz w:val="16"/>
              </w:rPr>
              <w:t xml:space="preserve"> </w:t>
            </w:r>
            <w:r>
              <w:rPr>
                <w:spacing w:val="-2"/>
                <w:sz w:val="16"/>
              </w:rPr>
              <w:t>light</w:t>
            </w:r>
            <w:r>
              <w:rPr>
                <w:spacing w:val="-9"/>
                <w:sz w:val="16"/>
              </w:rPr>
              <w:t xml:space="preserve"> </w:t>
            </w:r>
            <w:r>
              <w:rPr>
                <w:spacing w:val="-2"/>
                <w:sz w:val="16"/>
              </w:rPr>
              <w:t xml:space="preserve">approach </w:t>
            </w:r>
            <w:r>
              <w:rPr>
                <w:sz w:val="16"/>
              </w:rPr>
              <w:t xml:space="preserve">and ensure adequate measures for </w:t>
            </w:r>
            <w:r>
              <w:rPr>
                <w:spacing w:val="-4"/>
                <w:sz w:val="16"/>
              </w:rPr>
              <w:t>patients and staff would impact reputation.</w:t>
            </w:r>
          </w:p>
          <w:p w:rsidR="00F47C82" w:rsidRDefault="00F47C82" w:rsidP="00F47C82">
            <w:pPr>
              <w:pStyle w:val="TableParagraph"/>
              <w:ind w:left="0"/>
              <w:rPr>
                <w:sz w:val="16"/>
              </w:rPr>
            </w:pPr>
          </w:p>
          <w:p w:rsidR="00F47C82" w:rsidRDefault="00F47C82" w:rsidP="00F47C82">
            <w:pPr>
              <w:pStyle w:val="TableParagraph"/>
              <w:ind w:left="108" w:right="93"/>
              <w:rPr>
                <w:sz w:val="16"/>
              </w:rPr>
            </w:pPr>
            <w:r>
              <w:rPr>
                <w:sz w:val="16"/>
              </w:rPr>
              <w:t xml:space="preserve">Significant change in pathways and </w:t>
            </w:r>
            <w:r>
              <w:rPr>
                <w:spacing w:val="-4"/>
                <w:sz w:val="16"/>
              </w:rPr>
              <w:t xml:space="preserve">working practices in response to 4 Nations </w:t>
            </w:r>
            <w:r>
              <w:rPr>
                <w:sz w:val="16"/>
              </w:rPr>
              <w:t>Guidance; impact on efficiencies.</w:t>
            </w:r>
          </w:p>
          <w:p w:rsidR="00F47C82" w:rsidRDefault="00F47C82" w:rsidP="00F47C82">
            <w:pPr>
              <w:pStyle w:val="TableParagraph"/>
              <w:ind w:left="108"/>
              <w:rPr>
                <w:sz w:val="16"/>
              </w:rPr>
            </w:pPr>
            <w:r>
              <w:rPr>
                <w:sz w:val="16"/>
              </w:rPr>
              <w:t xml:space="preserve">Increased absence, overall health &amp; </w:t>
            </w:r>
            <w:r>
              <w:rPr>
                <w:spacing w:val="-4"/>
                <w:sz w:val="16"/>
              </w:rPr>
              <w:t>wellbeing,</w:t>
            </w:r>
            <w:r>
              <w:rPr>
                <w:spacing w:val="-3"/>
                <w:sz w:val="16"/>
              </w:rPr>
              <w:t xml:space="preserve"> </w:t>
            </w:r>
            <w:r>
              <w:rPr>
                <w:spacing w:val="-4"/>
                <w:sz w:val="16"/>
              </w:rPr>
              <w:t>impact</w:t>
            </w:r>
            <w:r>
              <w:rPr>
                <w:spacing w:val="-1"/>
                <w:sz w:val="16"/>
              </w:rPr>
              <w:t xml:space="preserve"> </w:t>
            </w:r>
            <w:r>
              <w:rPr>
                <w:spacing w:val="-4"/>
                <w:sz w:val="16"/>
              </w:rPr>
              <w:t>of</w:t>
            </w:r>
            <w:r>
              <w:rPr>
                <w:spacing w:val="-1"/>
                <w:sz w:val="16"/>
              </w:rPr>
              <w:t xml:space="preserve"> </w:t>
            </w:r>
            <w:r>
              <w:rPr>
                <w:spacing w:val="-4"/>
                <w:sz w:val="16"/>
              </w:rPr>
              <w:t>capacity</w:t>
            </w:r>
            <w:r>
              <w:rPr>
                <w:sz w:val="16"/>
              </w:rPr>
              <w:t xml:space="preserve"> </w:t>
            </w:r>
            <w:r>
              <w:rPr>
                <w:spacing w:val="-4"/>
                <w:sz w:val="16"/>
              </w:rPr>
              <w:t>variances.</w:t>
            </w:r>
          </w:p>
          <w:p w:rsidR="00F47C82" w:rsidRDefault="00F47C82" w:rsidP="00F47C82">
            <w:pPr>
              <w:pStyle w:val="TableParagraph"/>
              <w:ind w:left="0"/>
              <w:rPr>
                <w:sz w:val="16"/>
              </w:rPr>
            </w:pPr>
          </w:p>
          <w:p w:rsidR="00F47C82" w:rsidRDefault="00F47C82" w:rsidP="00F47C82">
            <w:pPr>
              <w:pStyle w:val="TableParagraph"/>
              <w:ind w:left="108" w:right="93"/>
              <w:rPr>
                <w:sz w:val="16"/>
              </w:rPr>
            </w:pPr>
            <w:r>
              <w:rPr>
                <w:spacing w:val="-4"/>
                <w:sz w:val="16"/>
              </w:rPr>
              <w:t xml:space="preserve">Significant impact on hotel working with </w:t>
            </w:r>
            <w:r>
              <w:rPr>
                <w:sz w:val="16"/>
              </w:rPr>
              <w:t>areas</w:t>
            </w:r>
            <w:r>
              <w:rPr>
                <w:spacing w:val="-4"/>
                <w:sz w:val="16"/>
              </w:rPr>
              <w:t xml:space="preserve"> </w:t>
            </w:r>
            <w:r>
              <w:rPr>
                <w:sz w:val="16"/>
              </w:rPr>
              <w:t>not</w:t>
            </w:r>
            <w:r>
              <w:rPr>
                <w:spacing w:val="-5"/>
                <w:sz w:val="16"/>
              </w:rPr>
              <w:t xml:space="preserve"> </w:t>
            </w:r>
            <w:r>
              <w:rPr>
                <w:sz w:val="16"/>
              </w:rPr>
              <w:t>planned</w:t>
            </w:r>
            <w:r>
              <w:rPr>
                <w:spacing w:val="-4"/>
                <w:sz w:val="16"/>
              </w:rPr>
              <w:t xml:space="preserve"> </w:t>
            </w:r>
            <w:r>
              <w:rPr>
                <w:sz w:val="16"/>
              </w:rPr>
              <w:t>to</w:t>
            </w:r>
            <w:r>
              <w:rPr>
                <w:spacing w:val="-4"/>
                <w:sz w:val="16"/>
              </w:rPr>
              <w:t xml:space="preserve"> </w:t>
            </w:r>
            <w:r>
              <w:rPr>
                <w:sz w:val="16"/>
              </w:rPr>
              <w:t>restart</w:t>
            </w:r>
            <w:r>
              <w:rPr>
                <w:spacing w:val="-5"/>
                <w:sz w:val="16"/>
              </w:rPr>
              <w:t xml:space="preserve"> </w:t>
            </w:r>
            <w:r>
              <w:rPr>
                <w:sz w:val="16"/>
              </w:rPr>
              <w:t>until</w:t>
            </w:r>
            <w:r>
              <w:rPr>
                <w:spacing w:val="-5"/>
                <w:sz w:val="16"/>
              </w:rPr>
              <w:t xml:space="preserve"> </w:t>
            </w:r>
            <w:r>
              <w:rPr>
                <w:sz w:val="16"/>
              </w:rPr>
              <w:t xml:space="preserve">April </w:t>
            </w:r>
            <w:r>
              <w:rPr>
                <w:spacing w:val="-2"/>
                <w:sz w:val="16"/>
              </w:rPr>
              <w:t>2020.</w:t>
            </w:r>
          </w:p>
          <w:p w:rsidR="00F47C82" w:rsidRDefault="00F47C82" w:rsidP="00F47C82">
            <w:pPr>
              <w:pStyle w:val="TableParagraph"/>
              <w:ind w:left="0"/>
              <w:rPr>
                <w:sz w:val="16"/>
              </w:rPr>
            </w:pPr>
          </w:p>
          <w:p w:rsidR="00F47C82" w:rsidRDefault="00F47C82" w:rsidP="00F47C82">
            <w:pPr>
              <w:pStyle w:val="TableParagraph"/>
              <w:ind w:left="108" w:right="93"/>
              <w:rPr>
                <w:sz w:val="16"/>
              </w:rPr>
            </w:pPr>
            <w:r>
              <w:rPr>
                <w:spacing w:val="-4"/>
                <w:sz w:val="16"/>
              </w:rPr>
              <w:t xml:space="preserve">Potential for further step down of green </w:t>
            </w:r>
            <w:r>
              <w:rPr>
                <w:spacing w:val="-2"/>
                <w:sz w:val="16"/>
              </w:rPr>
              <w:t>activity</w:t>
            </w:r>
            <w:r>
              <w:rPr>
                <w:spacing w:val="-3"/>
                <w:sz w:val="16"/>
              </w:rPr>
              <w:t xml:space="preserve"> </w:t>
            </w:r>
            <w:r>
              <w:rPr>
                <w:spacing w:val="-2"/>
                <w:sz w:val="16"/>
              </w:rPr>
              <w:t xml:space="preserve">to </w:t>
            </w:r>
            <w:proofErr w:type="spellStart"/>
            <w:r>
              <w:rPr>
                <w:spacing w:val="-2"/>
                <w:sz w:val="16"/>
              </w:rPr>
              <w:t>prioritise</w:t>
            </w:r>
            <w:proofErr w:type="spellEnd"/>
            <w:r>
              <w:rPr>
                <w:spacing w:val="-3"/>
                <w:sz w:val="16"/>
              </w:rPr>
              <w:t xml:space="preserve"> </w:t>
            </w:r>
            <w:r>
              <w:rPr>
                <w:spacing w:val="-2"/>
                <w:sz w:val="16"/>
              </w:rPr>
              <w:t>urgent/</w:t>
            </w:r>
            <w:r>
              <w:rPr>
                <w:spacing w:val="-3"/>
                <w:sz w:val="16"/>
              </w:rPr>
              <w:t xml:space="preserve"> </w:t>
            </w:r>
            <w:r>
              <w:rPr>
                <w:spacing w:val="-2"/>
                <w:sz w:val="16"/>
              </w:rPr>
              <w:t>emergency work.</w:t>
            </w:r>
          </w:p>
        </w:tc>
        <w:tc>
          <w:tcPr>
            <w:tcW w:w="4262" w:type="dxa"/>
          </w:tcPr>
          <w:p w:rsidR="00F47C82" w:rsidRDefault="00F47C82" w:rsidP="00F47C82">
            <w:pPr>
              <w:pStyle w:val="TableParagraph"/>
              <w:rPr>
                <w:sz w:val="16"/>
              </w:rPr>
            </w:pPr>
            <w:r>
              <w:rPr>
                <w:spacing w:val="-4"/>
                <w:sz w:val="16"/>
              </w:rPr>
              <w:t>Recovery</w:t>
            </w:r>
            <w:r>
              <w:rPr>
                <w:spacing w:val="-2"/>
                <w:sz w:val="16"/>
              </w:rPr>
              <w:t xml:space="preserve"> </w:t>
            </w:r>
            <w:r>
              <w:rPr>
                <w:spacing w:val="-4"/>
                <w:sz w:val="16"/>
              </w:rPr>
              <w:t>plan</w:t>
            </w:r>
            <w:r>
              <w:rPr>
                <w:spacing w:val="-1"/>
                <w:sz w:val="16"/>
              </w:rPr>
              <w:t xml:space="preserve"> </w:t>
            </w:r>
            <w:r>
              <w:rPr>
                <w:spacing w:val="-4"/>
                <w:sz w:val="16"/>
              </w:rPr>
              <w:t>signed</w:t>
            </w:r>
            <w:r>
              <w:rPr>
                <w:spacing w:val="-1"/>
                <w:sz w:val="16"/>
              </w:rPr>
              <w:t xml:space="preserve"> </w:t>
            </w:r>
            <w:r>
              <w:rPr>
                <w:spacing w:val="-4"/>
                <w:sz w:val="16"/>
              </w:rPr>
              <w:t>off</w:t>
            </w:r>
            <w:r>
              <w:rPr>
                <w:spacing w:val="-1"/>
                <w:sz w:val="16"/>
              </w:rPr>
              <w:t xml:space="preserve"> </w:t>
            </w:r>
            <w:r>
              <w:rPr>
                <w:spacing w:val="-4"/>
                <w:sz w:val="16"/>
              </w:rPr>
              <w:t>by</w:t>
            </w:r>
            <w:r>
              <w:rPr>
                <w:spacing w:val="-2"/>
                <w:sz w:val="16"/>
              </w:rPr>
              <w:t xml:space="preserve"> </w:t>
            </w:r>
            <w:r>
              <w:rPr>
                <w:spacing w:val="-5"/>
                <w:sz w:val="16"/>
              </w:rPr>
              <w:t>SG.</w:t>
            </w:r>
          </w:p>
          <w:p w:rsidR="00F47C82" w:rsidRDefault="00F47C82" w:rsidP="00F47C82">
            <w:pPr>
              <w:pStyle w:val="TableParagraph"/>
              <w:rPr>
                <w:sz w:val="16"/>
              </w:rPr>
            </w:pPr>
            <w:r>
              <w:rPr>
                <w:spacing w:val="-4"/>
                <w:sz w:val="16"/>
              </w:rPr>
              <w:t>Workforce</w:t>
            </w:r>
            <w:r>
              <w:rPr>
                <w:spacing w:val="-1"/>
                <w:sz w:val="16"/>
              </w:rPr>
              <w:t xml:space="preserve"> </w:t>
            </w:r>
            <w:r>
              <w:rPr>
                <w:spacing w:val="-4"/>
                <w:sz w:val="16"/>
              </w:rPr>
              <w:t>plans</w:t>
            </w:r>
            <w:r>
              <w:rPr>
                <w:sz w:val="16"/>
              </w:rPr>
              <w:t xml:space="preserve"> </w:t>
            </w:r>
            <w:r>
              <w:rPr>
                <w:spacing w:val="-4"/>
                <w:sz w:val="16"/>
              </w:rPr>
              <w:t>developed</w:t>
            </w:r>
            <w:r>
              <w:rPr>
                <w:spacing w:val="-2"/>
                <w:sz w:val="16"/>
              </w:rPr>
              <w:t xml:space="preserve"> </w:t>
            </w:r>
            <w:r>
              <w:rPr>
                <w:spacing w:val="-4"/>
                <w:sz w:val="16"/>
              </w:rPr>
              <w:t>to</w:t>
            </w:r>
            <w:r>
              <w:rPr>
                <w:sz w:val="16"/>
              </w:rPr>
              <w:t xml:space="preserve"> </w:t>
            </w:r>
            <w:r>
              <w:rPr>
                <w:spacing w:val="-4"/>
                <w:sz w:val="16"/>
              </w:rPr>
              <w:t>support</w:t>
            </w:r>
            <w:r>
              <w:rPr>
                <w:spacing w:val="-1"/>
                <w:sz w:val="16"/>
              </w:rPr>
              <w:t xml:space="preserve"> </w:t>
            </w:r>
            <w:r>
              <w:rPr>
                <w:spacing w:val="-4"/>
                <w:sz w:val="16"/>
              </w:rPr>
              <w:t>recovery.</w:t>
            </w:r>
          </w:p>
          <w:p w:rsidR="00F47C82" w:rsidRDefault="00F47C82" w:rsidP="00F47C82">
            <w:pPr>
              <w:pStyle w:val="TableParagraph"/>
              <w:spacing w:before="11"/>
              <w:ind w:left="0"/>
              <w:rPr>
                <w:sz w:val="15"/>
              </w:rPr>
            </w:pPr>
          </w:p>
          <w:p w:rsidR="00F47C82" w:rsidRDefault="00F47C82" w:rsidP="00F47C82">
            <w:pPr>
              <w:pStyle w:val="TableParagraph"/>
              <w:ind w:right="653"/>
              <w:rPr>
                <w:sz w:val="16"/>
              </w:rPr>
            </w:pPr>
            <w:r>
              <w:rPr>
                <w:spacing w:val="-2"/>
                <w:sz w:val="16"/>
              </w:rPr>
              <w:t>Process</w:t>
            </w:r>
            <w:r>
              <w:rPr>
                <w:spacing w:val="-10"/>
                <w:sz w:val="16"/>
              </w:rPr>
              <w:t xml:space="preserve"> </w:t>
            </w:r>
            <w:r>
              <w:rPr>
                <w:spacing w:val="-2"/>
                <w:sz w:val="16"/>
              </w:rPr>
              <w:t>in</w:t>
            </w:r>
            <w:r>
              <w:rPr>
                <w:spacing w:val="-9"/>
                <w:sz w:val="16"/>
              </w:rPr>
              <w:t xml:space="preserve"> </w:t>
            </w:r>
            <w:r>
              <w:rPr>
                <w:spacing w:val="-2"/>
                <w:sz w:val="16"/>
              </w:rPr>
              <w:t>place</w:t>
            </w:r>
            <w:r>
              <w:rPr>
                <w:spacing w:val="-9"/>
                <w:sz w:val="16"/>
              </w:rPr>
              <w:t xml:space="preserve"> </w:t>
            </w:r>
            <w:r>
              <w:rPr>
                <w:spacing w:val="-2"/>
                <w:sz w:val="16"/>
              </w:rPr>
              <w:t>to</w:t>
            </w:r>
            <w:r>
              <w:rPr>
                <w:spacing w:val="-9"/>
                <w:sz w:val="16"/>
              </w:rPr>
              <w:t xml:space="preserve"> </w:t>
            </w:r>
            <w:r>
              <w:rPr>
                <w:spacing w:val="-2"/>
                <w:sz w:val="16"/>
              </w:rPr>
              <w:t>support</w:t>
            </w:r>
            <w:r>
              <w:rPr>
                <w:spacing w:val="-9"/>
                <w:sz w:val="16"/>
              </w:rPr>
              <w:t xml:space="preserve"> </w:t>
            </w:r>
            <w:r>
              <w:rPr>
                <w:spacing w:val="-2"/>
                <w:sz w:val="16"/>
              </w:rPr>
              <w:t>PPE</w:t>
            </w:r>
            <w:r>
              <w:rPr>
                <w:spacing w:val="-9"/>
                <w:sz w:val="16"/>
              </w:rPr>
              <w:t xml:space="preserve"> </w:t>
            </w:r>
            <w:r>
              <w:rPr>
                <w:spacing w:val="-2"/>
                <w:sz w:val="16"/>
              </w:rPr>
              <w:t>testing</w:t>
            </w:r>
            <w:r>
              <w:rPr>
                <w:spacing w:val="-9"/>
                <w:sz w:val="16"/>
              </w:rPr>
              <w:t xml:space="preserve"> </w:t>
            </w:r>
            <w:r>
              <w:rPr>
                <w:spacing w:val="-2"/>
                <w:sz w:val="16"/>
              </w:rPr>
              <w:t>and</w:t>
            </w:r>
            <w:r>
              <w:rPr>
                <w:spacing w:val="-9"/>
                <w:sz w:val="16"/>
              </w:rPr>
              <w:t xml:space="preserve"> </w:t>
            </w:r>
            <w:r>
              <w:rPr>
                <w:spacing w:val="-2"/>
                <w:sz w:val="16"/>
              </w:rPr>
              <w:t xml:space="preserve">supply </w:t>
            </w:r>
            <w:r>
              <w:rPr>
                <w:sz w:val="16"/>
              </w:rPr>
              <w:t>monitoring/</w:t>
            </w:r>
            <w:r>
              <w:rPr>
                <w:spacing w:val="-8"/>
                <w:sz w:val="16"/>
              </w:rPr>
              <w:t xml:space="preserve"> </w:t>
            </w:r>
            <w:r>
              <w:rPr>
                <w:sz w:val="16"/>
              </w:rPr>
              <w:t>reporting.</w:t>
            </w:r>
          </w:p>
          <w:p w:rsidR="00F47C82" w:rsidRDefault="00F47C82" w:rsidP="00F47C82">
            <w:pPr>
              <w:pStyle w:val="TableParagraph"/>
              <w:ind w:left="0"/>
              <w:rPr>
                <w:sz w:val="16"/>
              </w:rPr>
            </w:pPr>
          </w:p>
          <w:p w:rsidR="00F47C82" w:rsidRDefault="00F47C82" w:rsidP="00F47C82">
            <w:pPr>
              <w:pStyle w:val="TableParagraph"/>
              <w:rPr>
                <w:sz w:val="16"/>
              </w:rPr>
            </w:pPr>
            <w:r>
              <w:rPr>
                <w:spacing w:val="-4"/>
                <w:sz w:val="16"/>
              </w:rPr>
              <w:t>Implementation</w:t>
            </w:r>
            <w:r>
              <w:rPr>
                <w:spacing w:val="-3"/>
                <w:sz w:val="16"/>
              </w:rPr>
              <w:t xml:space="preserve"> </w:t>
            </w:r>
            <w:r>
              <w:rPr>
                <w:spacing w:val="-4"/>
                <w:sz w:val="16"/>
              </w:rPr>
              <w:t>of</w:t>
            </w:r>
            <w:r>
              <w:rPr>
                <w:spacing w:val="-2"/>
                <w:sz w:val="16"/>
              </w:rPr>
              <w:t xml:space="preserve"> </w:t>
            </w:r>
            <w:r>
              <w:rPr>
                <w:spacing w:val="-4"/>
                <w:sz w:val="16"/>
              </w:rPr>
              <w:t>4</w:t>
            </w:r>
            <w:r>
              <w:rPr>
                <w:sz w:val="16"/>
              </w:rPr>
              <w:t xml:space="preserve"> </w:t>
            </w:r>
            <w:r>
              <w:rPr>
                <w:spacing w:val="-4"/>
                <w:sz w:val="16"/>
              </w:rPr>
              <w:t>nations’</w:t>
            </w:r>
            <w:r>
              <w:rPr>
                <w:sz w:val="16"/>
              </w:rPr>
              <w:t xml:space="preserve"> </w:t>
            </w:r>
            <w:r>
              <w:rPr>
                <w:spacing w:val="-4"/>
                <w:sz w:val="16"/>
              </w:rPr>
              <w:t>guidance.</w:t>
            </w:r>
          </w:p>
          <w:p w:rsidR="00F47C82" w:rsidRDefault="00F47C82" w:rsidP="00F47C82">
            <w:pPr>
              <w:pStyle w:val="TableParagraph"/>
              <w:ind w:left="0"/>
              <w:rPr>
                <w:sz w:val="16"/>
              </w:rPr>
            </w:pPr>
          </w:p>
          <w:p w:rsidR="00F47C82" w:rsidRDefault="00F47C82" w:rsidP="00F47C82">
            <w:pPr>
              <w:pStyle w:val="TableParagraph"/>
              <w:ind w:right="213"/>
              <w:rPr>
                <w:sz w:val="16"/>
              </w:rPr>
            </w:pPr>
            <w:r>
              <w:rPr>
                <w:spacing w:val="-4"/>
                <w:sz w:val="16"/>
              </w:rPr>
              <w:t xml:space="preserve">Physical distancing policy implemented across site </w:t>
            </w:r>
            <w:r>
              <w:rPr>
                <w:sz w:val="16"/>
              </w:rPr>
              <w:t>including departmental risk assessments.</w:t>
            </w:r>
          </w:p>
          <w:p w:rsidR="00F47C82" w:rsidRDefault="00F47C82" w:rsidP="00F47C82">
            <w:pPr>
              <w:pStyle w:val="TableParagraph"/>
              <w:ind w:right="609"/>
              <w:rPr>
                <w:sz w:val="16"/>
              </w:rPr>
            </w:pPr>
            <w:r>
              <w:rPr>
                <w:spacing w:val="-2"/>
                <w:sz w:val="16"/>
              </w:rPr>
              <w:t>Test</w:t>
            </w:r>
            <w:r>
              <w:rPr>
                <w:spacing w:val="-10"/>
                <w:sz w:val="16"/>
              </w:rPr>
              <w:t xml:space="preserve"> </w:t>
            </w:r>
            <w:r>
              <w:rPr>
                <w:spacing w:val="-2"/>
                <w:sz w:val="16"/>
              </w:rPr>
              <w:t>&amp;</w:t>
            </w:r>
            <w:r>
              <w:rPr>
                <w:spacing w:val="-9"/>
                <w:sz w:val="16"/>
              </w:rPr>
              <w:t xml:space="preserve"> </w:t>
            </w:r>
            <w:r>
              <w:rPr>
                <w:spacing w:val="-2"/>
                <w:sz w:val="16"/>
              </w:rPr>
              <w:t>trace</w:t>
            </w:r>
            <w:r>
              <w:rPr>
                <w:spacing w:val="-9"/>
                <w:sz w:val="16"/>
              </w:rPr>
              <w:t xml:space="preserve"> </w:t>
            </w:r>
            <w:r>
              <w:rPr>
                <w:spacing w:val="-2"/>
                <w:sz w:val="16"/>
              </w:rPr>
              <w:t>workshops</w:t>
            </w:r>
            <w:r>
              <w:rPr>
                <w:spacing w:val="-9"/>
                <w:sz w:val="16"/>
              </w:rPr>
              <w:t xml:space="preserve"> </w:t>
            </w:r>
            <w:r>
              <w:rPr>
                <w:spacing w:val="-2"/>
                <w:sz w:val="16"/>
              </w:rPr>
              <w:t>held</w:t>
            </w:r>
            <w:r>
              <w:rPr>
                <w:spacing w:val="-9"/>
                <w:sz w:val="16"/>
              </w:rPr>
              <w:t xml:space="preserve"> </w:t>
            </w:r>
            <w:r>
              <w:rPr>
                <w:spacing w:val="-2"/>
                <w:sz w:val="16"/>
              </w:rPr>
              <w:t>with</w:t>
            </w:r>
            <w:r>
              <w:rPr>
                <w:spacing w:val="-9"/>
                <w:sz w:val="16"/>
              </w:rPr>
              <w:t xml:space="preserve"> </w:t>
            </w:r>
            <w:r>
              <w:rPr>
                <w:spacing w:val="-2"/>
                <w:sz w:val="16"/>
              </w:rPr>
              <w:t>managers</w:t>
            </w:r>
            <w:r>
              <w:rPr>
                <w:spacing w:val="-9"/>
                <w:sz w:val="16"/>
              </w:rPr>
              <w:t xml:space="preserve"> </w:t>
            </w:r>
            <w:r>
              <w:rPr>
                <w:spacing w:val="-2"/>
                <w:sz w:val="16"/>
              </w:rPr>
              <w:t>to</w:t>
            </w:r>
            <w:r>
              <w:rPr>
                <w:spacing w:val="-9"/>
                <w:sz w:val="16"/>
              </w:rPr>
              <w:t xml:space="preserve"> </w:t>
            </w:r>
            <w:r>
              <w:rPr>
                <w:spacing w:val="-2"/>
                <w:sz w:val="16"/>
              </w:rPr>
              <w:t xml:space="preserve">raise </w:t>
            </w:r>
            <w:r>
              <w:rPr>
                <w:sz w:val="16"/>
              </w:rPr>
              <w:t>awareness of guidance and process.</w:t>
            </w:r>
          </w:p>
          <w:p w:rsidR="00F47C82" w:rsidRDefault="00F47C82" w:rsidP="00F47C82">
            <w:pPr>
              <w:pStyle w:val="TableParagraph"/>
              <w:ind w:left="0"/>
              <w:rPr>
                <w:sz w:val="16"/>
              </w:rPr>
            </w:pPr>
          </w:p>
          <w:p w:rsidR="00F47C82" w:rsidRDefault="00F47C82" w:rsidP="00F47C82">
            <w:pPr>
              <w:pStyle w:val="TableParagraph"/>
              <w:rPr>
                <w:sz w:val="16"/>
              </w:rPr>
            </w:pPr>
            <w:r>
              <w:rPr>
                <w:spacing w:val="-4"/>
                <w:sz w:val="16"/>
              </w:rPr>
              <w:t>Phased</w:t>
            </w:r>
            <w:r>
              <w:rPr>
                <w:spacing w:val="-3"/>
                <w:sz w:val="16"/>
              </w:rPr>
              <w:t xml:space="preserve"> </w:t>
            </w:r>
            <w:r>
              <w:rPr>
                <w:spacing w:val="-4"/>
                <w:sz w:val="16"/>
              </w:rPr>
              <w:t>re</w:t>
            </w:r>
            <w:r>
              <w:rPr>
                <w:spacing w:val="-2"/>
                <w:sz w:val="16"/>
              </w:rPr>
              <w:t xml:space="preserve"> </w:t>
            </w:r>
            <w:r>
              <w:rPr>
                <w:spacing w:val="-4"/>
                <w:sz w:val="16"/>
              </w:rPr>
              <w:t>opening</w:t>
            </w:r>
            <w:r>
              <w:rPr>
                <w:spacing w:val="-1"/>
                <w:sz w:val="16"/>
              </w:rPr>
              <w:t xml:space="preserve"> </w:t>
            </w:r>
            <w:r>
              <w:rPr>
                <w:spacing w:val="-4"/>
                <w:sz w:val="16"/>
              </w:rPr>
              <w:t>of</w:t>
            </w:r>
            <w:r>
              <w:rPr>
                <w:spacing w:val="-1"/>
                <w:sz w:val="16"/>
              </w:rPr>
              <w:t xml:space="preserve"> </w:t>
            </w:r>
            <w:r>
              <w:rPr>
                <w:spacing w:val="-4"/>
                <w:sz w:val="16"/>
              </w:rPr>
              <w:t>hotel</w:t>
            </w:r>
            <w:r>
              <w:rPr>
                <w:sz w:val="16"/>
              </w:rPr>
              <w:t xml:space="preserve"> </w:t>
            </w:r>
            <w:r>
              <w:rPr>
                <w:spacing w:val="-4"/>
                <w:sz w:val="16"/>
              </w:rPr>
              <w:t>from</w:t>
            </w:r>
            <w:r>
              <w:rPr>
                <w:spacing w:val="-1"/>
                <w:sz w:val="16"/>
              </w:rPr>
              <w:t xml:space="preserve"> </w:t>
            </w:r>
            <w:r>
              <w:rPr>
                <w:spacing w:val="-4"/>
                <w:sz w:val="16"/>
              </w:rPr>
              <w:t>June</w:t>
            </w:r>
            <w:r>
              <w:rPr>
                <w:spacing w:val="-2"/>
                <w:sz w:val="16"/>
              </w:rPr>
              <w:t xml:space="preserve"> </w:t>
            </w:r>
            <w:r>
              <w:rPr>
                <w:spacing w:val="-4"/>
                <w:sz w:val="16"/>
              </w:rPr>
              <w:t>2020.</w:t>
            </w:r>
          </w:p>
          <w:p w:rsidR="00F47C82" w:rsidRDefault="00F47C82" w:rsidP="00F47C82">
            <w:pPr>
              <w:pStyle w:val="TableParagraph"/>
              <w:ind w:left="0"/>
              <w:rPr>
                <w:sz w:val="16"/>
              </w:rPr>
            </w:pPr>
          </w:p>
          <w:p w:rsidR="00F47C82" w:rsidRDefault="00F47C82" w:rsidP="00F47C82">
            <w:pPr>
              <w:pStyle w:val="TableParagraph"/>
              <w:rPr>
                <w:sz w:val="16"/>
              </w:rPr>
            </w:pPr>
            <w:r>
              <w:rPr>
                <w:spacing w:val="-4"/>
                <w:sz w:val="16"/>
              </w:rPr>
              <w:t xml:space="preserve">Vaccination programme completed for staff and high risk </w:t>
            </w:r>
            <w:r>
              <w:rPr>
                <w:sz w:val="16"/>
              </w:rPr>
              <w:t>patients.</w:t>
            </w:r>
            <w:r>
              <w:rPr>
                <w:spacing w:val="36"/>
                <w:sz w:val="16"/>
              </w:rPr>
              <w:t xml:space="preserve"> </w:t>
            </w:r>
            <w:r>
              <w:rPr>
                <w:sz w:val="16"/>
              </w:rPr>
              <w:t>Lateral</w:t>
            </w:r>
            <w:r>
              <w:rPr>
                <w:spacing w:val="-6"/>
                <w:sz w:val="16"/>
              </w:rPr>
              <w:t xml:space="preserve"> </w:t>
            </w:r>
            <w:r>
              <w:rPr>
                <w:sz w:val="16"/>
              </w:rPr>
              <w:t>flow</w:t>
            </w:r>
            <w:r>
              <w:rPr>
                <w:spacing w:val="-5"/>
                <w:sz w:val="16"/>
              </w:rPr>
              <w:t xml:space="preserve"> </w:t>
            </w:r>
            <w:r>
              <w:rPr>
                <w:sz w:val="16"/>
              </w:rPr>
              <w:t>testing</w:t>
            </w:r>
            <w:r>
              <w:rPr>
                <w:spacing w:val="-5"/>
                <w:sz w:val="16"/>
              </w:rPr>
              <w:t xml:space="preserve"> </w:t>
            </w:r>
            <w:r>
              <w:rPr>
                <w:sz w:val="16"/>
              </w:rPr>
              <w:t>available</w:t>
            </w:r>
            <w:r>
              <w:rPr>
                <w:spacing w:val="-5"/>
                <w:sz w:val="16"/>
              </w:rPr>
              <w:t xml:space="preserve"> </w:t>
            </w:r>
            <w:r>
              <w:rPr>
                <w:sz w:val="16"/>
              </w:rPr>
              <w:t>to</w:t>
            </w:r>
            <w:r>
              <w:rPr>
                <w:spacing w:val="-6"/>
                <w:sz w:val="16"/>
              </w:rPr>
              <w:t xml:space="preserve"> </w:t>
            </w:r>
            <w:r>
              <w:rPr>
                <w:sz w:val="16"/>
              </w:rPr>
              <w:t>staff.</w:t>
            </w:r>
          </w:p>
          <w:p w:rsidR="00F47C82" w:rsidRDefault="00F47C82" w:rsidP="00F47C82">
            <w:pPr>
              <w:pStyle w:val="TableParagraph"/>
              <w:ind w:left="0"/>
              <w:rPr>
                <w:sz w:val="16"/>
              </w:rPr>
            </w:pPr>
          </w:p>
          <w:p w:rsidR="00F47C82" w:rsidRDefault="00F47C82" w:rsidP="00F47C82">
            <w:pPr>
              <w:pStyle w:val="TableParagraph"/>
              <w:rPr>
                <w:sz w:val="16"/>
              </w:rPr>
            </w:pPr>
            <w:r>
              <w:rPr>
                <w:spacing w:val="-4"/>
                <w:sz w:val="16"/>
              </w:rPr>
              <w:t xml:space="preserve">Weekly performance reports aligned to recovery plan and </w:t>
            </w:r>
            <w:r>
              <w:rPr>
                <w:sz w:val="16"/>
              </w:rPr>
              <w:t>monthly</w:t>
            </w:r>
            <w:r>
              <w:rPr>
                <w:spacing w:val="-10"/>
                <w:sz w:val="16"/>
              </w:rPr>
              <w:t xml:space="preserve"> </w:t>
            </w:r>
            <w:r>
              <w:rPr>
                <w:sz w:val="16"/>
              </w:rPr>
              <w:t>IPR.</w:t>
            </w:r>
          </w:p>
          <w:p w:rsidR="00F47C82" w:rsidRDefault="00F47C82" w:rsidP="00F47C82">
            <w:pPr>
              <w:pStyle w:val="TableParagraph"/>
              <w:ind w:left="0"/>
              <w:rPr>
                <w:sz w:val="16"/>
              </w:rPr>
            </w:pPr>
          </w:p>
          <w:p w:rsidR="00F47C82" w:rsidRDefault="00F47C82" w:rsidP="00F47C82">
            <w:pPr>
              <w:pStyle w:val="TableParagraph"/>
              <w:rPr>
                <w:sz w:val="16"/>
              </w:rPr>
            </w:pPr>
            <w:r>
              <w:rPr>
                <w:spacing w:val="-4"/>
                <w:sz w:val="16"/>
              </w:rPr>
              <w:t>Workforce</w:t>
            </w:r>
            <w:r>
              <w:rPr>
                <w:sz w:val="16"/>
              </w:rPr>
              <w:t xml:space="preserve"> </w:t>
            </w:r>
            <w:r>
              <w:rPr>
                <w:spacing w:val="-4"/>
                <w:sz w:val="16"/>
              </w:rPr>
              <w:t>monitoring</w:t>
            </w:r>
            <w:r>
              <w:rPr>
                <w:sz w:val="16"/>
              </w:rPr>
              <w:t xml:space="preserve"> </w:t>
            </w:r>
            <w:r>
              <w:rPr>
                <w:spacing w:val="-4"/>
                <w:sz w:val="16"/>
              </w:rPr>
              <w:t>reports.</w:t>
            </w:r>
          </w:p>
          <w:p w:rsidR="00F47C82" w:rsidRDefault="00F47C82" w:rsidP="00F47C82">
            <w:pPr>
              <w:pStyle w:val="TableParagraph"/>
              <w:ind w:left="0"/>
              <w:rPr>
                <w:sz w:val="16"/>
              </w:rPr>
            </w:pPr>
          </w:p>
          <w:p w:rsidR="00F47C82" w:rsidRDefault="00F47C82" w:rsidP="00F47C82">
            <w:pPr>
              <w:pStyle w:val="TableParagraph"/>
              <w:rPr>
                <w:sz w:val="16"/>
              </w:rPr>
            </w:pPr>
            <w:r>
              <w:rPr>
                <w:sz w:val="16"/>
              </w:rPr>
              <w:t>Ongoing</w:t>
            </w:r>
            <w:r>
              <w:rPr>
                <w:spacing w:val="-3"/>
                <w:sz w:val="16"/>
              </w:rPr>
              <w:t xml:space="preserve"> </w:t>
            </w:r>
            <w:r>
              <w:rPr>
                <w:sz w:val="16"/>
              </w:rPr>
              <w:t>review</w:t>
            </w:r>
            <w:r>
              <w:rPr>
                <w:spacing w:val="-3"/>
                <w:sz w:val="16"/>
              </w:rPr>
              <w:t xml:space="preserve"> </w:t>
            </w:r>
            <w:r>
              <w:rPr>
                <w:sz w:val="16"/>
              </w:rPr>
              <w:t>of</w:t>
            </w:r>
            <w:r>
              <w:rPr>
                <w:spacing w:val="-4"/>
                <w:sz w:val="16"/>
              </w:rPr>
              <w:t xml:space="preserve"> </w:t>
            </w:r>
            <w:r>
              <w:rPr>
                <w:sz w:val="16"/>
              </w:rPr>
              <w:t>Hybrid</w:t>
            </w:r>
            <w:r>
              <w:rPr>
                <w:spacing w:val="-3"/>
                <w:sz w:val="16"/>
              </w:rPr>
              <w:t xml:space="preserve"> </w:t>
            </w:r>
            <w:r>
              <w:rPr>
                <w:sz w:val="16"/>
              </w:rPr>
              <w:t>and</w:t>
            </w:r>
            <w:r>
              <w:rPr>
                <w:spacing w:val="-4"/>
                <w:sz w:val="16"/>
              </w:rPr>
              <w:t xml:space="preserve"> </w:t>
            </w:r>
            <w:r>
              <w:rPr>
                <w:sz w:val="16"/>
              </w:rPr>
              <w:t>home</w:t>
            </w:r>
            <w:r>
              <w:rPr>
                <w:spacing w:val="-3"/>
                <w:sz w:val="16"/>
              </w:rPr>
              <w:t xml:space="preserve"> </w:t>
            </w:r>
            <w:r>
              <w:rPr>
                <w:sz w:val="16"/>
              </w:rPr>
              <w:t>working</w:t>
            </w:r>
            <w:r>
              <w:rPr>
                <w:spacing w:val="-4"/>
                <w:sz w:val="16"/>
              </w:rPr>
              <w:t xml:space="preserve"> </w:t>
            </w:r>
            <w:r>
              <w:rPr>
                <w:sz w:val="16"/>
              </w:rPr>
              <w:t xml:space="preserve">where </w:t>
            </w:r>
            <w:r>
              <w:rPr>
                <w:spacing w:val="-4"/>
                <w:sz w:val="16"/>
              </w:rPr>
              <w:t>applicable, particularly when infection rates are at peak</w:t>
            </w:r>
          </w:p>
          <w:p w:rsidR="00F47C82" w:rsidRDefault="00F47C82" w:rsidP="00F47C82">
            <w:pPr>
              <w:pStyle w:val="TableParagraph"/>
              <w:ind w:left="0"/>
              <w:rPr>
                <w:sz w:val="16"/>
              </w:rPr>
            </w:pPr>
          </w:p>
          <w:p w:rsidR="00F47C82" w:rsidRDefault="00F47C82" w:rsidP="00F47C82">
            <w:pPr>
              <w:pStyle w:val="TableParagraph"/>
              <w:ind w:right="213"/>
              <w:rPr>
                <w:sz w:val="16"/>
              </w:rPr>
            </w:pPr>
            <w:r>
              <w:rPr>
                <w:sz w:val="16"/>
              </w:rPr>
              <w:t>Should</w:t>
            </w:r>
            <w:r>
              <w:rPr>
                <w:spacing w:val="-12"/>
                <w:sz w:val="16"/>
              </w:rPr>
              <w:t xml:space="preserve"> </w:t>
            </w:r>
            <w:r>
              <w:rPr>
                <w:sz w:val="16"/>
              </w:rPr>
              <w:t>pandemic</w:t>
            </w:r>
            <w:r>
              <w:rPr>
                <w:spacing w:val="-11"/>
                <w:sz w:val="16"/>
              </w:rPr>
              <w:t xml:space="preserve"> </w:t>
            </w:r>
            <w:r>
              <w:rPr>
                <w:sz w:val="16"/>
              </w:rPr>
              <w:t>escalate</w:t>
            </w:r>
            <w:r>
              <w:rPr>
                <w:spacing w:val="-11"/>
                <w:sz w:val="16"/>
              </w:rPr>
              <w:t xml:space="preserve"> </w:t>
            </w:r>
            <w:r>
              <w:rPr>
                <w:sz w:val="16"/>
              </w:rPr>
              <w:t>to</w:t>
            </w:r>
            <w:r>
              <w:rPr>
                <w:spacing w:val="-11"/>
                <w:sz w:val="16"/>
              </w:rPr>
              <w:t xml:space="preserve"> </w:t>
            </w:r>
            <w:r>
              <w:rPr>
                <w:sz w:val="16"/>
              </w:rPr>
              <w:t>previous</w:t>
            </w:r>
            <w:r>
              <w:rPr>
                <w:spacing w:val="-11"/>
                <w:sz w:val="16"/>
              </w:rPr>
              <w:t xml:space="preserve"> </w:t>
            </w:r>
            <w:r>
              <w:rPr>
                <w:sz w:val="16"/>
              </w:rPr>
              <w:t>levels</w:t>
            </w:r>
            <w:r>
              <w:rPr>
                <w:spacing w:val="-11"/>
                <w:sz w:val="16"/>
              </w:rPr>
              <w:t xml:space="preserve"> </w:t>
            </w:r>
            <w:r>
              <w:rPr>
                <w:sz w:val="16"/>
              </w:rPr>
              <w:t>in</w:t>
            </w:r>
            <w:r>
              <w:rPr>
                <w:spacing w:val="-11"/>
                <w:sz w:val="16"/>
              </w:rPr>
              <w:t xml:space="preserve"> </w:t>
            </w:r>
            <w:r>
              <w:rPr>
                <w:sz w:val="16"/>
              </w:rPr>
              <w:t>terms</w:t>
            </w:r>
            <w:r>
              <w:rPr>
                <w:spacing w:val="-11"/>
                <w:sz w:val="16"/>
              </w:rPr>
              <w:t xml:space="preserve"> </w:t>
            </w:r>
            <w:r>
              <w:rPr>
                <w:sz w:val="16"/>
              </w:rPr>
              <w:t>of impact</w:t>
            </w:r>
            <w:r>
              <w:rPr>
                <w:spacing w:val="-8"/>
                <w:sz w:val="16"/>
              </w:rPr>
              <w:t xml:space="preserve"> </w:t>
            </w:r>
            <w:r>
              <w:rPr>
                <w:sz w:val="16"/>
              </w:rPr>
              <w:t>to</w:t>
            </w:r>
            <w:r>
              <w:rPr>
                <w:spacing w:val="-7"/>
                <w:sz w:val="16"/>
              </w:rPr>
              <w:t xml:space="preserve"> </w:t>
            </w:r>
            <w:r>
              <w:rPr>
                <w:sz w:val="16"/>
              </w:rPr>
              <w:t>core</w:t>
            </w:r>
            <w:r>
              <w:rPr>
                <w:spacing w:val="-7"/>
                <w:sz w:val="16"/>
              </w:rPr>
              <w:t xml:space="preserve"> </w:t>
            </w:r>
            <w:r>
              <w:rPr>
                <w:sz w:val="16"/>
              </w:rPr>
              <w:t>activity</w:t>
            </w:r>
            <w:r>
              <w:rPr>
                <w:spacing w:val="-8"/>
                <w:sz w:val="16"/>
              </w:rPr>
              <w:t xml:space="preserve"> </w:t>
            </w:r>
            <w:r>
              <w:rPr>
                <w:sz w:val="16"/>
              </w:rPr>
              <w:t>then</w:t>
            </w:r>
            <w:r>
              <w:rPr>
                <w:spacing w:val="-7"/>
                <w:sz w:val="16"/>
              </w:rPr>
              <w:t xml:space="preserve"> </w:t>
            </w:r>
            <w:r>
              <w:rPr>
                <w:sz w:val="16"/>
              </w:rPr>
              <w:t>appropriate</w:t>
            </w:r>
            <w:r>
              <w:rPr>
                <w:spacing w:val="-7"/>
                <w:sz w:val="16"/>
              </w:rPr>
              <w:t xml:space="preserve"> </w:t>
            </w:r>
            <w:r>
              <w:rPr>
                <w:sz w:val="16"/>
              </w:rPr>
              <w:t>mitigation</w:t>
            </w:r>
            <w:r>
              <w:rPr>
                <w:spacing w:val="-7"/>
                <w:sz w:val="16"/>
              </w:rPr>
              <w:t xml:space="preserve"> </w:t>
            </w:r>
            <w:r>
              <w:rPr>
                <w:sz w:val="16"/>
              </w:rPr>
              <w:t xml:space="preserve">and </w:t>
            </w:r>
            <w:r>
              <w:rPr>
                <w:spacing w:val="-4"/>
                <w:sz w:val="16"/>
              </w:rPr>
              <w:t xml:space="preserve">agreements to revisions to plan would be formally agreed </w:t>
            </w:r>
            <w:r>
              <w:rPr>
                <w:sz w:val="16"/>
              </w:rPr>
              <w:t>with</w:t>
            </w:r>
            <w:r>
              <w:rPr>
                <w:spacing w:val="-4"/>
                <w:sz w:val="16"/>
              </w:rPr>
              <w:t xml:space="preserve"> </w:t>
            </w:r>
            <w:r>
              <w:rPr>
                <w:sz w:val="16"/>
              </w:rPr>
              <w:t>SG</w:t>
            </w:r>
            <w:r>
              <w:rPr>
                <w:spacing w:val="-6"/>
                <w:sz w:val="16"/>
              </w:rPr>
              <w:t xml:space="preserve"> </w:t>
            </w:r>
            <w:r>
              <w:rPr>
                <w:sz w:val="16"/>
              </w:rPr>
              <w:t>in</w:t>
            </w:r>
            <w:r>
              <w:rPr>
                <w:spacing w:val="-4"/>
                <w:sz w:val="16"/>
              </w:rPr>
              <w:t xml:space="preserve"> </w:t>
            </w:r>
            <w:r>
              <w:rPr>
                <w:sz w:val="16"/>
              </w:rPr>
              <w:t>similar</w:t>
            </w:r>
            <w:r>
              <w:rPr>
                <w:spacing w:val="-4"/>
                <w:sz w:val="16"/>
              </w:rPr>
              <w:t xml:space="preserve"> </w:t>
            </w:r>
            <w:r>
              <w:rPr>
                <w:sz w:val="16"/>
              </w:rPr>
              <w:t>way</w:t>
            </w:r>
            <w:r>
              <w:rPr>
                <w:spacing w:val="-4"/>
                <w:sz w:val="16"/>
              </w:rPr>
              <w:t xml:space="preserve"> </w:t>
            </w:r>
            <w:r>
              <w:rPr>
                <w:sz w:val="16"/>
              </w:rPr>
              <w:t>to</w:t>
            </w:r>
            <w:r>
              <w:rPr>
                <w:spacing w:val="-6"/>
                <w:sz w:val="16"/>
              </w:rPr>
              <w:t xml:space="preserve"> </w:t>
            </w:r>
            <w:r>
              <w:rPr>
                <w:sz w:val="16"/>
              </w:rPr>
              <w:t>the</w:t>
            </w:r>
            <w:r>
              <w:rPr>
                <w:spacing w:val="-6"/>
                <w:sz w:val="16"/>
              </w:rPr>
              <w:t xml:space="preserve"> </w:t>
            </w:r>
            <w:r>
              <w:rPr>
                <w:sz w:val="16"/>
              </w:rPr>
              <w:t>construction</w:t>
            </w:r>
            <w:r>
              <w:rPr>
                <w:spacing w:val="-6"/>
                <w:sz w:val="16"/>
              </w:rPr>
              <w:t xml:space="preserve"> </w:t>
            </w:r>
            <w:r>
              <w:rPr>
                <w:sz w:val="16"/>
              </w:rPr>
              <w:t>of</w:t>
            </w:r>
            <w:r>
              <w:rPr>
                <w:spacing w:val="-4"/>
                <w:sz w:val="16"/>
              </w:rPr>
              <w:t xml:space="preserve"> </w:t>
            </w:r>
            <w:r>
              <w:rPr>
                <w:sz w:val="16"/>
              </w:rPr>
              <w:t>current recovery</w:t>
            </w:r>
            <w:r>
              <w:rPr>
                <w:spacing w:val="-8"/>
                <w:sz w:val="16"/>
              </w:rPr>
              <w:t xml:space="preserve"> </w:t>
            </w:r>
            <w:r>
              <w:rPr>
                <w:sz w:val="16"/>
              </w:rPr>
              <w:t>plan.</w:t>
            </w:r>
          </w:p>
        </w:tc>
        <w:tc>
          <w:tcPr>
            <w:tcW w:w="1243" w:type="dxa"/>
          </w:tcPr>
          <w:p w:rsidR="00F47C82" w:rsidRDefault="004774E1" w:rsidP="00F47C82">
            <w:pPr>
              <w:pStyle w:val="TableParagraph"/>
              <w:ind w:left="325"/>
              <w:rPr>
                <w:sz w:val="16"/>
              </w:rPr>
            </w:pPr>
            <w:r>
              <w:rPr>
                <w:sz w:val="16"/>
              </w:rPr>
              <w:t>1</w:t>
            </w:r>
            <w:r w:rsidR="00F47C82">
              <w:rPr>
                <w:spacing w:val="-6"/>
                <w:sz w:val="16"/>
              </w:rPr>
              <w:t xml:space="preserve"> </w:t>
            </w:r>
            <w:r w:rsidR="00F47C82">
              <w:rPr>
                <w:sz w:val="16"/>
              </w:rPr>
              <w:t>x</w:t>
            </w:r>
            <w:r w:rsidR="00F47C82">
              <w:rPr>
                <w:spacing w:val="-7"/>
                <w:sz w:val="16"/>
              </w:rPr>
              <w:t xml:space="preserve"> </w:t>
            </w:r>
            <w:r w:rsidR="00F47C82">
              <w:rPr>
                <w:sz w:val="16"/>
              </w:rPr>
              <w:t>3</w:t>
            </w:r>
            <w:r w:rsidR="00F47C82">
              <w:rPr>
                <w:spacing w:val="-7"/>
                <w:sz w:val="16"/>
              </w:rPr>
              <w:t xml:space="preserve"> </w:t>
            </w:r>
            <w:r w:rsidR="00F47C82">
              <w:rPr>
                <w:sz w:val="16"/>
              </w:rPr>
              <w:t>=</w:t>
            </w:r>
            <w:r w:rsidR="00F47C82">
              <w:rPr>
                <w:spacing w:val="-6"/>
                <w:sz w:val="16"/>
              </w:rPr>
              <w:t xml:space="preserve"> </w:t>
            </w:r>
            <w:r>
              <w:rPr>
                <w:spacing w:val="-10"/>
                <w:sz w:val="16"/>
              </w:rPr>
              <w:t>3</w:t>
            </w:r>
          </w:p>
        </w:tc>
        <w:tc>
          <w:tcPr>
            <w:tcW w:w="957" w:type="dxa"/>
            <w:shd w:val="clear" w:color="auto" w:fill="00B050"/>
          </w:tcPr>
          <w:p w:rsidR="00F47C82" w:rsidRDefault="004774E1" w:rsidP="00F47C82">
            <w:pPr>
              <w:pStyle w:val="TableParagraph"/>
              <w:ind w:left="0" w:right="187"/>
              <w:jc w:val="right"/>
              <w:rPr>
                <w:sz w:val="16"/>
              </w:rPr>
            </w:pPr>
            <w:r>
              <w:rPr>
                <w:sz w:val="16"/>
              </w:rPr>
              <w:t>3 (Low)</w:t>
            </w:r>
          </w:p>
        </w:tc>
        <w:tc>
          <w:tcPr>
            <w:tcW w:w="2053" w:type="dxa"/>
          </w:tcPr>
          <w:p w:rsidR="00F47C82" w:rsidRDefault="00F47C82" w:rsidP="00F47C82">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rsidR="00F47C82" w:rsidRDefault="00F47C82" w:rsidP="00F47C82">
            <w:pPr>
              <w:pStyle w:val="TableParagraph"/>
              <w:ind w:left="12"/>
              <w:jc w:val="center"/>
              <w:rPr>
                <w:sz w:val="16"/>
              </w:rPr>
            </w:pPr>
            <w:r>
              <w:rPr>
                <w:sz w:val="16"/>
              </w:rPr>
              <w:t>4</w:t>
            </w:r>
          </w:p>
        </w:tc>
      </w:tr>
    </w:tbl>
    <w:p w:rsidR="00700CAD" w:rsidRDefault="00700CAD">
      <w:pPr>
        <w:pStyle w:val="BodyText"/>
        <w:spacing w:before="9"/>
        <w:rPr>
          <w:sz w:val="10"/>
        </w:rPr>
      </w:pPr>
    </w:p>
    <w:p w:rsidR="00700CAD" w:rsidRDefault="00400B45">
      <w:pPr>
        <w:spacing w:before="95"/>
        <w:ind w:left="7307" w:right="7305"/>
        <w:jc w:val="center"/>
        <w:rPr>
          <w:sz w:val="16"/>
        </w:rPr>
      </w:pPr>
      <w:r>
        <w:rPr>
          <w:spacing w:val="-2"/>
          <w:sz w:val="16"/>
        </w:rPr>
        <w:t>Page</w:t>
      </w:r>
      <w:r>
        <w:rPr>
          <w:spacing w:val="-8"/>
          <w:sz w:val="16"/>
        </w:rPr>
        <w:t xml:space="preserve"> </w:t>
      </w:r>
      <w:r>
        <w:rPr>
          <w:spacing w:val="-2"/>
          <w:sz w:val="16"/>
        </w:rPr>
        <w:t>8</w:t>
      </w:r>
      <w:r>
        <w:rPr>
          <w:spacing w:val="-7"/>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6255"/>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2"/>
                <w:sz w:val="16"/>
              </w:rPr>
              <w:t>B001/22</w:t>
            </w:r>
          </w:p>
        </w:tc>
        <w:tc>
          <w:tcPr>
            <w:tcW w:w="3164" w:type="dxa"/>
          </w:tcPr>
          <w:p w:rsidR="00700CAD" w:rsidRDefault="00400B45">
            <w:pPr>
              <w:pStyle w:val="TableParagraph"/>
              <w:ind w:left="108" w:right="166"/>
              <w:rPr>
                <w:b/>
                <w:sz w:val="16"/>
              </w:rPr>
            </w:pPr>
            <w:r>
              <w:rPr>
                <w:b/>
                <w:sz w:val="16"/>
              </w:rPr>
              <w:t>The ability to provide full laboratory services</w:t>
            </w:r>
            <w:r>
              <w:rPr>
                <w:b/>
                <w:spacing w:val="-7"/>
                <w:sz w:val="16"/>
              </w:rPr>
              <w:t xml:space="preserve"> </w:t>
            </w:r>
            <w:r>
              <w:rPr>
                <w:b/>
                <w:sz w:val="16"/>
              </w:rPr>
              <w:t>on</w:t>
            </w:r>
            <w:r>
              <w:rPr>
                <w:b/>
                <w:spacing w:val="-7"/>
                <w:sz w:val="16"/>
              </w:rPr>
              <w:t xml:space="preserve"> </w:t>
            </w:r>
            <w:r>
              <w:rPr>
                <w:b/>
                <w:sz w:val="16"/>
              </w:rPr>
              <w:t>site</w:t>
            </w:r>
            <w:r>
              <w:rPr>
                <w:b/>
                <w:spacing w:val="-6"/>
                <w:sz w:val="16"/>
              </w:rPr>
              <w:t xml:space="preserve"> </w:t>
            </w:r>
            <w:r>
              <w:rPr>
                <w:b/>
                <w:sz w:val="16"/>
              </w:rPr>
              <w:t>is</w:t>
            </w:r>
            <w:r>
              <w:rPr>
                <w:b/>
                <w:spacing w:val="-7"/>
                <w:sz w:val="16"/>
              </w:rPr>
              <w:t xml:space="preserve"> </w:t>
            </w:r>
            <w:r>
              <w:rPr>
                <w:b/>
                <w:sz w:val="16"/>
              </w:rPr>
              <w:t>at</w:t>
            </w:r>
            <w:r>
              <w:rPr>
                <w:b/>
                <w:spacing w:val="-7"/>
                <w:sz w:val="16"/>
              </w:rPr>
              <w:t xml:space="preserve"> </w:t>
            </w:r>
            <w:r>
              <w:rPr>
                <w:b/>
                <w:sz w:val="16"/>
              </w:rPr>
              <w:t>risk</w:t>
            </w:r>
            <w:r>
              <w:rPr>
                <w:b/>
                <w:spacing w:val="-7"/>
                <w:sz w:val="16"/>
              </w:rPr>
              <w:t xml:space="preserve"> </w:t>
            </w:r>
            <w:r>
              <w:rPr>
                <w:b/>
                <w:sz w:val="16"/>
              </w:rPr>
              <w:t>due</w:t>
            </w:r>
            <w:r>
              <w:rPr>
                <w:b/>
                <w:spacing w:val="-6"/>
                <w:sz w:val="16"/>
              </w:rPr>
              <w:t xml:space="preserve"> </w:t>
            </w:r>
            <w:r>
              <w:rPr>
                <w:b/>
                <w:sz w:val="16"/>
              </w:rPr>
              <w:t>to</w:t>
            </w:r>
            <w:r>
              <w:rPr>
                <w:b/>
                <w:spacing w:val="-6"/>
                <w:sz w:val="16"/>
              </w:rPr>
              <w:t xml:space="preserve"> </w:t>
            </w:r>
            <w:r>
              <w:rPr>
                <w:b/>
                <w:sz w:val="16"/>
              </w:rPr>
              <w:t>the</w:t>
            </w:r>
            <w:r>
              <w:rPr>
                <w:b/>
                <w:spacing w:val="-7"/>
                <w:sz w:val="16"/>
              </w:rPr>
              <w:t xml:space="preserve"> </w:t>
            </w:r>
            <w:r>
              <w:rPr>
                <w:b/>
                <w:sz w:val="16"/>
              </w:rPr>
              <w:t>IT system</w:t>
            </w:r>
            <w:r>
              <w:rPr>
                <w:b/>
                <w:spacing w:val="-12"/>
                <w:sz w:val="16"/>
              </w:rPr>
              <w:t xml:space="preserve"> </w:t>
            </w:r>
            <w:r>
              <w:rPr>
                <w:b/>
                <w:sz w:val="16"/>
              </w:rPr>
              <w:t>provider</w:t>
            </w:r>
            <w:r>
              <w:rPr>
                <w:b/>
                <w:spacing w:val="-11"/>
                <w:sz w:val="16"/>
              </w:rPr>
              <w:t xml:space="preserve"> </w:t>
            </w:r>
            <w:r>
              <w:rPr>
                <w:b/>
                <w:sz w:val="16"/>
              </w:rPr>
              <w:t>withdrawing</w:t>
            </w:r>
            <w:r>
              <w:rPr>
                <w:b/>
                <w:spacing w:val="-11"/>
                <w:sz w:val="16"/>
              </w:rPr>
              <w:t xml:space="preserve"> </w:t>
            </w:r>
            <w:r>
              <w:rPr>
                <w:b/>
                <w:sz w:val="16"/>
              </w:rPr>
              <w:t>the</w:t>
            </w:r>
            <w:r>
              <w:rPr>
                <w:b/>
                <w:spacing w:val="-11"/>
                <w:sz w:val="16"/>
              </w:rPr>
              <w:t xml:space="preserve"> </w:t>
            </w:r>
            <w:r>
              <w:rPr>
                <w:b/>
                <w:sz w:val="16"/>
              </w:rPr>
              <w:t xml:space="preserve">right </w:t>
            </w:r>
            <w:r>
              <w:rPr>
                <w:b/>
                <w:spacing w:val="-2"/>
                <w:sz w:val="16"/>
              </w:rPr>
              <w:t>to</w:t>
            </w:r>
            <w:r>
              <w:rPr>
                <w:b/>
                <w:spacing w:val="-10"/>
                <w:sz w:val="16"/>
              </w:rPr>
              <w:t xml:space="preserve"> </w:t>
            </w:r>
            <w:r>
              <w:rPr>
                <w:b/>
                <w:spacing w:val="-2"/>
                <w:sz w:val="16"/>
              </w:rPr>
              <w:t>use</w:t>
            </w:r>
            <w:r>
              <w:rPr>
                <w:b/>
                <w:spacing w:val="-9"/>
                <w:sz w:val="16"/>
              </w:rPr>
              <w:t xml:space="preserve"> </w:t>
            </w:r>
            <w:r>
              <w:rPr>
                <w:b/>
                <w:spacing w:val="-2"/>
                <w:sz w:val="16"/>
              </w:rPr>
              <w:t>their</w:t>
            </w:r>
            <w:r>
              <w:rPr>
                <w:b/>
                <w:spacing w:val="-9"/>
                <w:sz w:val="16"/>
              </w:rPr>
              <w:t xml:space="preserve"> </w:t>
            </w:r>
            <w:r>
              <w:rPr>
                <w:b/>
                <w:spacing w:val="-2"/>
                <w:sz w:val="16"/>
              </w:rPr>
              <w:t>software</w:t>
            </w:r>
            <w:r>
              <w:rPr>
                <w:b/>
                <w:spacing w:val="-9"/>
                <w:sz w:val="16"/>
              </w:rPr>
              <w:t xml:space="preserve"> </w:t>
            </w:r>
            <w:r>
              <w:rPr>
                <w:b/>
                <w:spacing w:val="-2"/>
                <w:sz w:val="16"/>
              </w:rPr>
              <w:t>on</w:t>
            </w:r>
            <w:r>
              <w:rPr>
                <w:b/>
                <w:spacing w:val="-9"/>
                <w:sz w:val="16"/>
              </w:rPr>
              <w:t xml:space="preserve"> </w:t>
            </w:r>
            <w:r>
              <w:rPr>
                <w:b/>
                <w:spacing w:val="-2"/>
                <w:sz w:val="16"/>
              </w:rPr>
              <w:t>31</w:t>
            </w:r>
            <w:r>
              <w:rPr>
                <w:b/>
                <w:spacing w:val="-9"/>
                <w:sz w:val="16"/>
              </w:rPr>
              <w:t xml:space="preserve"> </w:t>
            </w:r>
            <w:r>
              <w:rPr>
                <w:b/>
                <w:spacing w:val="-2"/>
                <w:sz w:val="16"/>
              </w:rPr>
              <w:t>March</w:t>
            </w:r>
            <w:r>
              <w:rPr>
                <w:b/>
                <w:spacing w:val="-9"/>
                <w:sz w:val="16"/>
              </w:rPr>
              <w:t xml:space="preserve"> </w:t>
            </w:r>
            <w:r>
              <w:rPr>
                <w:b/>
                <w:spacing w:val="-2"/>
                <w:sz w:val="16"/>
              </w:rPr>
              <w:t>2023.</w:t>
            </w:r>
          </w:p>
          <w:p w:rsidR="00700CAD" w:rsidRDefault="00700CAD">
            <w:pPr>
              <w:pStyle w:val="TableParagraph"/>
              <w:spacing w:before="11"/>
              <w:ind w:left="0"/>
              <w:rPr>
                <w:sz w:val="15"/>
              </w:rPr>
            </w:pPr>
          </w:p>
          <w:p w:rsidR="00700CAD" w:rsidRDefault="00400B45">
            <w:pPr>
              <w:pStyle w:val="TableParagraph"/>
              <w:ind w:left="108" w:right="88"/>
              <w:rPr>
                <w:sz w:val="16"/>
              </w:rPr>
            </w:pPr>
            <w:r>
              <w:rPr>
                <w:sz w:val="16"/>
              </w:rPr>
              <w:t xml:space="preserve">A new IT system for Labs has been purchased for NHS Scotland. The likely implementation of the new system is </w:t>
            </w:r>
            <w:r>
              <w:rPr>
                <w:spacing w:val="-2"/>
                <w:sz w:val="16"/>
              </w:rPr>
              <w:t>beyond</w:t>
            </w:r>
            <w:r>
              <w:rPr>
                <w:spacing w:val="-10"/>
                <w:sz w:val="16"/>
              </w:rPr>
              <w:t xml:space="preserve"> </w:t>
            </w:r>
            <w:r>
              <w:rPr>
                <w:spacing w:val="-2"/>
                <w:sz w:val="16"/>
              </w:rPr>
              <w:t>the</w:t>
            </w:r>
            <w:r>
              <w:rPr>
                <w:spacing w:val="-9"/>
                <w:sz w:val="16"/>
              </w:rPr>
              <w:t xml:space="preserve"> </w:t>
            </w:r>
            <w:r>
              <w:rPr>
                <w:spacing w:val="-2"/>
                <w:sz w:val="16"/>
              </w:rPr>
              <w:t>lifetime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current</w:t>
            </w:r>
            <w:r>
              <w:rPr>
                <w:spacing w:val="-9"/>
                <w:sz w:val="16"/>
              </w:rPr>
              <w:t xml:space="preserve"> </w:t>
            </w:r>
            <w:r>
              <w:rPr>
                <w:spacing w:val="-2"/>
                <w:sz w:val="16"/>
              </w:rPr>
              <w:t xml:space="preserve">providers’ </w:t>
            </w:r>
            <w:r>
              <w:rPr>
                <w:spacing w:val="-4"/>
                <w:sz w:val="16"/>
              </w:rPr>
              <w:t xml:space="preserve">product. If the current vendor withdraws the </w:t>
            </w:r>
            <w:r>
              <w:rPr>
                <w:sz w:val="16"/>
              </w:rPr>
              <w:t>right</w:t>
            </w:r>
            <w:r>
              <w:rPr>
                <w:spacing w:val="-1"/>
                <w:sz w:val="16"/>
              </w:rPr>
              <w:t xml:space="preserve"> </w:t>
            </w:r>
            <w:r>
              <w:rPr>
                <w:sz w:val="16"/>
              </w:rPr>
              <w:t>of</w:t>
            </w:r>
            <w:r>
              <w:rPr>
                <w:spacing w:val="-2"/>
                <w:sz w:val="16"/>
              </w:rPr>
              <w:t xml:space="preserve"> </w:t>
            </w:r>
            <w:r>
              <w:rPr>
                <w:sz w:val="16"/>
              </w:rPr>
              <w:t>the</w:t>
            </w:r>
            <w:r>
              <w:rPr>
                <w:spacing w:val="-2"/>
                <w:sz w:val="16"/>
              </w:rPr>
              <w:t xml:space="preserve"> </w:t>
            </w:r>
            <w:r>
              <w:rPr>
                <w:sz w:val="16"/>
              </w:rPr>
              <w:t>Hospital</w:t>
            </w:r>
            <w:r>
              <w:rPr>
                <w:spacing w:val="-2"/>
                <w:sz w:val="16"/>
              </w:rPr>
              <w:t xml:space="preserve"> </w:t>
            </w:r>
            <w:r>
              <w:rPr>
                <w:sz w:val="16"/>
              </w:rPr>
              <w:t>to</w:t>
            </w:r>
            <w:r>
              <w:rPr>
                <w:spacing w:val="-1"/>
                <w:sz w:val="16"/>
              </w:rPr>
              <w:t xml:space="preserve"> </w:t>
            </w:r>
            <w:r>
              <w:rPr>
                <w:sz w:val="16"/>
              </w:rPr>
              <w:t>use</w:t>
            </w:r>
            <w:r>
              <w:rPr>
                <w:spacing w:val="-1"/>
                <w:sz w:val="16"/>
              </w:rPr>
              <w:t xml:space="preserve"> </w:t>
            </w:r>
            <w:r>
              <w:rPr>
                <w:sz w:val="16"/>
              </w:rPr>
              <w:t>their</w:t>
            </w:r>
            <w:r>
              <w:rPr>
                <w:spacing w:val="-1"/>
                <w:sz w:val="16"/>
              </w:rPr>
              <w:t xml:space="preserve"> </w:t>
            </w:r>
            <w:r>
              <w:rPr>
                <w:sz w:val="16"/>
              </w:rPr>
              <w:t>software beyond</w:t>
            </w:r>
            <w:r>
              <w:rPr>
                <w:spacing w:val="-12"/>
                <w:sz w:val="16"/>
              </w:rPr>
              <w:t xml:space="preserve"> </w:t>
            </w:r>
            <w:r>
              <w:rPr>
                <w:sz w:val="16"/>
              </w:rPr>
              <w:t>the</w:t>
            </w:r>
            <w:r>
              <w:rPr>
                <w:spacing w:val="-11"/>
                <w:sz w:val="16"/>
              </w:rPr>
              <w:t xml:space="preserve"> </w:t>
            </w:r>
            <w:r>
              <w:rPr>
                <w:sz w:val="16"/>
              </w:rPr>
              <w:t>current</w:t>
            </w:r>
            <w:r>
              <w:rPr>
                <w:spacing w:val="-11"/>
                <w:sz w:val="16"/>
              </w:rPr>
              <w:t xml:space="preserve"> </w:t>
            </w:r>
            <w:r>
              <w:rPr>
                <w:sz w:val="16"/>
              </w:rPr>
              <w:t>end</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31st</w:t>
            </w:r>
            <w:r>
              <w:rPr>
                <w:spacing w:val="-11"/>
                <w:sz w:val="16"/>
              </w:rPr>
              <w:t xml:space="preserve"> </w:t>
            </w:r>
            <w:r>
              <w:rPr>
                <w:sz w:val="16"/>
              </w:rPr>
              <w:t xml:space="preserve">March 2023 and no new system is in place then </w:t>
            </w:r>
            <w:r>
              <w:rPr>
                <w:spacing w:val="-2"/>
                <w:sz w:val="16"/>
              </w:rPr>
              <w:t>the</w:t>
            </w:r>
            <w:r>
              <w:rPr>
                <w:spacing w:val="-10"/>
                <w:sz w:val="16"/>
              </w:rPr>
              <w:t xml:space="preserve"> </w:t>
            </w:r>
            <w:r>
              <w:rPr>
                <w:spacing w:val="-2"/>
                <w:sz w:val="16"/>
              </w:rPr>
              <w:t>laboratory</w:t>
            </w:r>
            <w:r>
              <w:rPr>
                <w:spacing w:val="-9"/>
                <w:sz w:val="16"/>
              </w:rPr>
              <w:t xml:space="preserve"> </w:t>
            </w:r>
            <w:r>
              <w:rPr>
                <w:spacing w:val="-2"/>
                <w:sz w:val="16"/>
              </w:rPr>
              <w:t>service</w:t>
            </w:r>
            <w:r>
              <w:rPr>
                <w:spacing w:val="-9"/>
                <w:sz w:val="16"/>
              </w:rPr>
              <w:t xml:space="preserve"> </w:t>
            </w:r>
            <w:r>
              <w:rPr>
                <w:spacing w:val="-2"/>
                <w:sz w:val="16"/>
              </w:rPr>
              <w:t>in</w:t>
            </w:r>
            <w:r>
              <w:rPr>
                <w:spacing w:val="-9"/>
                <w:sz w:val="16"/>
              </w:rPr>
              <w:t xml:space="preserve"> </w:t>
            </w:r>
            <w:r>
              <w:rPr>
                <w:spacing w:val="-2"/>
                <w:sz w:val="16"/>
              </w:rPr>
              <w:t>its</w:t>
            </w:r>
            <w:r>
              <w:rPr>
                <w:spacing w:val="-9"/>
                <w:sz w:val="16"/>
              </w:rPr>
              <w:t xml:space="preserve"> </w:t>
            </w:r>
            <w:r>
              <w:rPr>
                <w:spacing w:val="-2"/>
                <w:sz w:val="16"/>
              </w:rPr>
              <w:t>current</w:t>
            </w:r>
            <w:r>
              <w:rPr>
                <w:spacing w:val="-9"/>
                <w:sz w:val="16"/>
              </w:rPr>
              <w:t xml:space="preserve"> </w:t>
            </w:r>
            <w:r>
              <w:rPr>
                <w:spacing w:val="-2"/>
                <w:sz w:val="16"/>
              </w:rPr>
              <w:t>form</w:t>
            </w:r>
            <w:r>
              <w:rPr>
                <w:spacing w:val="-9"/>
                <w:sz w:val="16"/>
              </w:rPr>
              <w:t xml:space="preserve"> </w:t>
            </w:r>
            <w:r>
              <w:rPr>
                <w:spacing w:val="-2"/>
                <w:sz w:val="16"/>
              </w:rPr>
              <w:t xml:space="preserve">will </w:t>
            </w:r>
            <w:r>
              <w:rPr>
                <w:sz w:val="16"/>
              </w:rPr>
              <w:t>be unable to be provided and an alternative arrangement</w:t>
            </w:r>
            <w:r>
              <w:rPr>
                <w:spacing w:val="-1"/>
                <w:sz w:val="16"/>
              </w:rPr>
              <w:t xml:space="preserve"> </w:t>
            </w:r>
            <w:r>
              <w:rPr>
                <w:sz w:val="16"/>
              </w:rPr>
              <w:t>will</w:t>
            </w:r>
            <w:r>
              <w:rPr>
                <w:spacing w:val="-1"/>
                <w:sz w:val="16"/>
              </w:rPr>
              <w:t xml:space="preserve"> </w:t>
            </w:r>
            <w:r>
              <w:rPr>
                <w:sz w:val="16"/>
              </w:rPr>
              <w:t>be</w:t>
            </w:r>
            <w:r>
              <w:rPr>
                <w:spacing w:val="-1"/>
                <w:sz w:val="16"/>
              </w:rPr>
              <w:t xml:space="preserve"> </w:t>
            </w:r>
            <w:r>
              <w:rPr>
                <w:sz w:val="16"/>
              </w:rPr>
              <w:t>required.</w:t>
            </w:r>
          </w:p>
          <w:p w:rsidR="00700CAD" w:rsidRDefault="00700CAD">
            <w:pPr>
              <w:pStyle w:val="TableParagraph"/>
              <w:ind w:left="0"/>
              <w:rPr>
                <w:sz w:val="16"/>
              </w:rPr>
            </w:pPr>
          </w:p>
          <w:p w:rsidR="00700CAD" w:rsidRDefault="00400B45">
            <w:pPr>
              <w:pStyle w:val="TableParagraph"/>
              <w:ind w:left="108" w:right="93"/>
              <w:rPr>
                <w:sz w:val="16"/>
              </w:rPr>
            </w:pPr>
            <w:r>
              <w:rPr>
                <w:sz w:val="16"/>
              </w:rPr>
              <w:t xml:space="preserve">The risks associated with this are </w:t>
            </w:r>
            <w:r>
              <w:rPr>
                <w:spacing w:val="-2"/>
                <w:sz w:val="16"/>
              </w:rPr>
              <w:t>operational</w:t>
            </w:r>
            <w:r>
              <w:rPr>
                <w:spacing w:val="-8"/>
                <w:sz w:val="16"/>
              </w:rPr>
              <w:t xml:space="preserve"> </w:t>
            </w:r>
            <w:r>
              <w:rPr>
                <w:spacing w:val="-2"/>
                <w:sz w:val="16"/>
              </w:rPr>
              <w:t>delivery</w:t>
            </w:r>
            <w:r>
              <w:rPr>
                <w:spacing w:val="-8"/>
                <w:sz w:val="16"/>
              </w:rPr>
              <w:t xml:space="preserve"> </w:t>
            </w:r>
            <w:r>
              <w:rPr>
                <w:spacing w:val="-2"/>
                <w:sz w:val="16"/>
              </w:rPr>
              <w:t>issues</w:t>
            </w:r>
            <w:r>
              <w:rPr>
                <w:spacing w:val="-8"/>
                <w:sz w:val="16"/>
              </w:rPr>
              <w:t xml:space="preserve"> </w:t>
            </w:r>
            <w:r>
              <w:rPr>
                <w:spacing w:val="-2"/>
                <w:sz w:val="16"/>
              </w:rPr>
              <w:t>in</w:t>
            </w:r>
            <w:r>
              <w:rPr>
                <w:spacing w:val="-8"/>
                <w:sz w:val="16"/>
              </w:rPr>
              <w:t xml:space="preserve"> </w:t>
            </w:r>
            <w:r>
              <w:rPr>
                <w:spacing w:val="-2"/>
                <w:sz w:val="16"/>
              </w:rPr>
              <w:t>the</w:t>
            </w:r>
            <w:r>
              <w:rPr>
                <w:spacing w:val="-8"/>
                <w:sz w:val="16"/>
              </w:rPr>
              <w:t xml:space="preserve"> </w:t>
            </w:r>
            <w:r>
              <w:rPr>
                <w:spacing w:val="-2"/>
                <w:sz w:val="16"/>
              </w:rPr>
              <w:t xml:space="preserve">provision </w:t>
            </w:r>
            <w:r>
              <w:rPr>
                <w:sz w:val="16"/>
              </w:rPr>
              <w:t xml:space="preserve">of labs services for Jubilee Patients, financial impact in having to purchase an interim system, outsource labs to the private sector or “buddy” with a </w:t>
            </w:r>
            <w:proofErr w:type="spellStart"/>
            <w:r>
              <w:rPr>
                <w:sz w:val="16"/>
              </w:rPr>
              <w:t>neighbouring</w:t>
            </w:r>
            <w:proofErr w:type="spellEnd"/>
            <w:r>
              <w:rPr>
                <w:sz w:val="16"/>
              </w:rPr>
              <w:t xml:space="preserve"> health board to provide </w:t>
            </w:r>
            <w:r>
              <w:rPr>
                <w:spacing w:val="-2"/>
                <w:sz w:val="16"/>
              </w:rPr>
              <w:t>services,</w:t>
            </w:r>
            <w:r>
              <w:rPr>
                <w:spacing w:val="-3"/>
                <w:sz w:val="16"/>
              </w:rPr>
              <w:t xml:space="preserve"> </w:t>
            </w:r>
            <w:r>
              <w:rPr>
                <w:spacing w:val="-2"/>
                <w:sz w:val="16"/>
              </w:rPr>
              <w:t>clinical risk</w:t>
            </w:r>
            <w:r>
              <w:rPr>
                <w:spacing w:val="-3"/>
                <w:sz w:val="16"/>
              </w:rPr>
              <w:t xml:space="preserve"> </w:t>
            </w:r>
            <w:r>
              <w:rPr>
                <w:spacing w:val="-2"/>
                <w:sz w:val="16"/>
              </w:rPr>
              <w:t>in</w:t>
            </w:r>
            <w:r>
              <w:rPr>
                <w:spacing w:val="-3"/>
                <w:sz w:val="16"/>
              </w:rPr>
              <w:t xml:space="preserve"> </w:t>
            </w:r>
            <w:r>
              <w:rPr>
                <w:spacing w:val="-2"/>
                <w:sz w:val="16"/>
              </w:rPr>
              <w:t>potentially</w:t>
            </w:r>
            <w:r>
              <w:rPr>
                <w:spacing w:val="-3"/>
                <w:sz w:val="16"/>
              </w:rPr>
              <w:t xml:space="preserve"> </w:t>
            </w:r>
            <w:r>
              <w:rPr>
                <w:spacing w:val="-2"/>
                <w:sz w:val="16"/>
              </w:rPr>
              <w:t xml:space="preserve">sending </w:t>
            </w:r>
            <w:r>
              <w:rPr>
                <w:spacing w:val="-4"/>
                <w:sz w:val="16"/>
              </w:rPr>
              <w:t xml:space="preserve">samples offsite resulting in the possibility of </w:t>
            </w:r>
            <w:r>
              <w:rPr>
                <w:sz w:val="16"/>
              </w:rPr>
              <w:t>loss or</w:t>
            </w:r>
            <w:r>
              <w:rPr>
                <w:spacing w:val="-1"/>
                <w:sz w:val="16"/>
              </w:rPr>
              <w:t xml:space="preserve"> </w:t>
            </w:r>
            <w:r>
              <w:rPr>
                <w:sz w:val="16"/>
              </w:rPr>
              <w:t>delay</w:t>
            </w:r>
            <w:r>
              <w:rPr>
                <w:spacing w:val="-1"/>
                <w:sz w:val="16"/>
              </w:rPr>
              <w:t xml:space="preserve"> </w:t>
            </w:r>
            <w:r>
              <w:rPr>
                <w:sz w:val="16"/>
              </w:rPr>
              <w:t>to responses</w:t>
            </w:r>
            <w:r>
              <w:rPr>
                <w:spacing w:val="-1"/>
                <w:sz w:val="16"/>
              </w:rPr>
              <w:t xml:space="preserve"> </w:t>
            </w:r>
            <w:r>
              <w:rPr>
                <w:sz w:val="16"/>
              </w:rPr>
              <w:t>particularly</w:t>
            </w:r>
            <w:r>
              <w:rPr>
                <w:spacing w:val="-1"/>
                <w:sz w:val="16"/>
              </w:rPr>
              <w:t xml:space="preserve"> </w:t>
            </w:r>
            <w:r>
              <w:rPr>
                <w:sz w:val="16"/>
              </w:rPr>
              <w:t>in urgent</w:t>
            </w:r>
            <w:r>
              <w:rPr>
                <w:spacing w:val="-2"/>
                <w:sz w:val="16"/>
              </w:rPr>
              <w:t xml:space="preserve"> </w:t>
            </w:r>
            <w:r>
              <w:rPr>
                <w:sz w:val="16"/>
              </w:rPr>
              <w:t>cases,</w:t>
            </w:r>
            <w:r>
              <w:rPr>
                <w:spacing w:val="-2"/>
                <w:sz w:val="16"/>
              </w:rPr>
              <w:t xml:space="preserve"> </w:t>
            </w:r>
            <w:r>
              <w:rPr>
                <w:sz w:val="16"/>
              </w:rPr>
              <w:t>reputational</w:t>
            </w:r>
            <w:r>
              <w:rPr>
                <w:spacing w:val="-2"/>
                <w:sz w:val="16"/>
              </w:rPr>
              <w:t xml:space="preserve"> </w:t>
            </w:r>
            <w:r>
              <w:rPr>
                <w:sz w:val="16"/>
              </w:rPr>
              <w:t>damage</w:t>
            </w:r>
            <w:r>
              <w:rPr>
                <w:spacing w:val="-1"/>
                <w:sz w:val="16"/>
              </w:rPr>
              <w:t xml:space="preserve"> </w:t>
            </w:r>
            <w:r>
              <w:rPr>
                <w:sz w:val="16"/>
              </w:rPr>
              <w:t>in</w:t>
            </w:r>
            <w:r>
              <w:rPr>
                <w:spacing w:val="-1"/>
                <w:sz w:val="16"/>
              </w:rPr>
              <w:t xml:space="preserve"> </w:t>
            </w:r>
            <w:r>
              <w:rPr>
                <w:sz w:val="16"/>
              </w:rPr>
              <w:t>the event</w:t>
            </w:r>
            <w:r>
              <w:rPr>
                <w:spacing w:val="-5"/>
                <w:sz w:val="16"/>
              </w:rPr>
              <w:t xml:space="preserve"> </w:t>
            </w:r>
            <w:r>
              <w:rPr>
                <w:sz w:val="16"/>
              </w:rPr>
              <w:t>that</w:t>
            </w:r>
            <w:r>
              <w:rPr>
                <w:spacing w:val="-6"/>
                <w:sz w:val="16"/>
              </w:rPr>
              <w:t xml:space="preserve"> </w:t>
            </w:r>
            <w:r>
              <w:rPr>
                <w:sz w:val="16"/>
              </w:rPr>
              <w:t>one</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above</w:t>
            </w:r>
            <w:r>
              <w:rPr>
                <w:spacing w:val="-5"/>
                <w:sz w:val="16"/>
              </w:rPr>
              <w:t xml:space="preserve"> </w:t>
            </w:r>
            <w:r>
              <w:rPr>
                <w:sz w:val="16"/>
              </w:rPr>
              <w:t>scenarios</w:t>
            </w:r>
            <w:r>
              <w:rPr>
                <w:spacing w:val="-6"/>
                <w:sz w:val="16"/>
              </w:rPr>
              <w:t xml:space="preserve"> </w:t>
            </w:r>
            <w:r>
              <w:rPr>
                <w:sz w:val="16"/>
              </w:rPr>
              <w:t>led to patient harm.</w:t>
            </w:r>
          </w:p>
        </w:tc>
        <w:tc>
          <w:tcPr>
            <w:tcW w:w="4262" w:type="dxa"/>
          </w:tcPr>
          <w:p w:rsidR="00700CAD" w:rsidRDefault="00400B45">
            <w:pPr>
              <w:pStyle w:val="TableParagraph"/>
              <w:ind w:right="475"/>
              <w:rPr>
                <w:sz w:val="16"/>
              </w:rPr>
            </w:pPr>
            <w:r>
              <w:rPr>
                <w:spacing w:val="-2"/>
                <w:sz w:val="16"/>
              </w:rPr>
              <w:t>A</w:t>
            </w:r>
            <w:r>
              <w:rPr>
                <w:spacing w:val="-10"/>
                <w:sz w:val="16"/>
              </w:rPr>
              <w:t xml:space="preserve"> </w:t>
            </w:r>
            <w:r>
              <w:rPr>
                <w:spacing w:val="-2"/>
                <w:sz w:val="16"/>
              </w:rPr>
              <w:t>working</w:t>
            </w:r>
            <w:r>
              <w:rPr>
                <w:spacing w:val="-9"/>
                <w:sz w:val="16"/>
              </w:rPr>
              <w:t xml:space="preserve"> </w:t>
            </w:r>
            <w:r>
              <w:rPr>
                <w:spacing w:val="-2"/>
                <w:sz w:val="16"/>
              </w:rPr>
              <w:t>group</w:t>
            </w:r>
            <w:r>
              <w:rPr>
                <w:spacing w:val="-9"/>
                <w:sz w:val="16"/>
              </w:rPr>
              <w:t xml:space="preserve"> </w:t>
            </w:r>
            <w:r>
              <w:rPr>
                <w:spacing w:val="-2"/>
                <w:sz w:val="16"/>
              </w:rPr>
              <w:t>between</w:t>
            </w:r>
            <w:r>
              <w:rPr>
                <w:spacing w:val="-9"/>
                <w:sz w:val="16"/>
              </w:rPr>
              <w:t xml:space="preserve"> </w:t>
            </w:r>
            <w:r>
              <w:rPr>
                <w:spacing w:val="-2"/>
                <w:sz w:val="16"/>
              </w:rPr>
              <w:t>6</w:t>
            </w:r>
            <w:r>
              <w:rPr>
                <w:spacing w:val="-9"/>
                <w:sz w:val="16"/>
              </w:rPr>
              <w:t xml:space="preserve"> </w:t>
            </w:r>
            <w:r>
              <w:rPr>
                <w:spacing w:val="-2"/>
                <w:sz w:val="16"/>
              </w:rPr>
              <w:t>affected</w:t>
            </w:r>
            <w:r>
              <w:rPr>
                <w:spacing w:val="-9"/>
                <w:sz w:val="16"/>
              </w:rPr>
              <w:t xml:space="preserve"> </w:t>
            </w:r>
            <w:r>
              <w:rPr>
                <w:spacing w:val="-2"/>
                <w:sz w:val="16"/>
              </w:rPr>
              <w:t>Boards</w:t>
            </w:r>
            <w:r>
              <w:rPr>
                <w:spacing w:val="-9"/>
                <w:sz w:val="16"/>
              </w:rPr>
              <w:t xml:space="preserve"> </w:t>
            </w:r>
            <w:r>
              <w:rPr>
                <w:spacing w:val="-2"/>
                <w:sz w:val="16"/>
              </w:rPr>
              <w:t>has</w:t>
            </w:r>
            <w:r>
              <w:rPr>
                <w:spacing w:val="-9"/>
                <w:sz w:val="16"/>
              </w:rPr>
              <w:t xml:space="preserve"> </w:t>
            </w:r>
            <w:r>
              <w:rPr>
                <w:spacing w:val="-2"/>
                <w:sz w:val="16"/>
              </w:rPr>
              <w:t xml:space="preserve">been </w:t>
            </w:r>
            <w:r>
              <w:rPr>
                <w:sz w:val="16"/>
              </w:rPr>
              <w:t>formed</w:t>
            </w:r>
            <w:r>
              <w:rPr>
                <w:spacing w:val="-3"/>
                <w:sz w:val="16"/>
              </w:rPr>
              <w:t xml:space="preserve"> </w:t>
            </w:r>
            <w:r>
              <w:rPr>
                <w:sz w:val="16"/>
              </w:rPr>
              <w:t>with</w:t>
            </w:r>
            <w:r>
              <w:rPr>
                <w:spacing w:val="-4"/>
                <w:sz w:val="16"/>
              </w:rPr>
              <w:t xml:space="preserve"> </w:t>
            </w:r>
            <w:r>
              <w:rPr>
                <w:sz w:val="16"/>
              </w:rPr>
              <w:t>representation</w:t>
            </w:r>
            <w:r>
              <w:rPr>
                <w:spacing w:val="-4"/>
                <w:sz w:val="16"/>
              </w:rPr>
              <w:t xml:space="preserve"> </w:t>
            </w:r>
            <w:r>
              <w:rPr>
                <w:sz w:val="16"/>
              </w:rPr>
              <w:t>from</w:t>
            </w:r>
            <w:r>
              <w:rPr>
                <w:spacing w:val="-4"/>
                <w:sz w:val="16"/>
              </w:rPr>
              <w:t xml:space="preserve"> </w:t>
            </w:r>
            <w:r>
              <w:rPr>
                <w:sz w:val="16"/>
              </w:rPr>
              <w:t>CLO,</w:t>
            </w:r>
            <w:r>
              <w:rPr>
                <w:spacing w:val="-4"/>
                <w:sz w:val="16"/>
              </w:rPr>
              <w:t xml:space="preserve"> </w:t>
            </w:r>
            <w:r>
              <w:rPr>
                <w:sz w:val="16"/>
              </w:rPr>
              <w:t>Scottish Government and National Procurement.</w:t>
            </w:r>
          </w:p>
          <w:p w:rsidR="00700CAD" w:rsidRDefault="00700CAD">
            <w:pPr>
              <w:pStyle w:val="TableParagraph"/>
              <w:spacing w:before="11"/>
              <w:ind w:left="0"/>
              <w:rPr>
                <w:sz w:val="15"/>
              </w:rPr>
            </w:pPr>
          </w:p>
          <w:p w:rsidR="00700CAD" w:rsidRDefault="00400B45">
            <w:pPr>
              <w:pStyle w:val="TableParagraph"/>
              <w:ind w:right="259"/>
              <w:rPr>
                <w:sz w:val="16"/>
              </w:rPr>
            </w:pPr>
            <w:r>
              <w:rPr>
                <w:spacing w:val="-2"/>
                <w:sz w:val="16"/>
              </w:rPr>
              <w:t>Scottish</w:t>
            </w:r>
            <w:r>
              <w:rPr>
                <w:spacing w:val="-10"/>
                <w:sz w:val="16"/>
              </w:rPr>
              <w:t xml:space="preserve"> </w:t>
            </w:r>
            <w:r>
              <w:rPr>
                <w:spacing w:val="-2"/>
                <w:sz w:val="16"/>
              </w:rPr>
              <w:t>Government</w:t>
            </w:r>
            <w:r>
              <w:rPr>
                <w:spacing w:val="-9"/>
                <w:sz w:val="16"/>
              </w:rPr>
              <w:t xml:space="preserve"> </w:t>
            </w:r>
            <w:r>
              <w:rPr>
                <w:spacing w:val="-2"/>
                <w:sz w:val="16"/>
              </w:rPr>
              <w:t>have</w:t>
            </w:r>
            <w:r>
              <w:rPr>
                <w:spacing w:val="-9"/>
                <w:sz w:val="16"/>
              </w:rPr>
              <w:t xml:space="preserve"> </w:t>
            </w:r>
            <w:r>
              <w:rPr>
                <w:spacing w:val="-2"/>
                <w:sz w:val="16"/>
              </w:rPr>
              <w:t>been</w:t>
            </w:r>
            <w:r>
              <w:rPr>
                <w:spacing w:val="-9"/>
                <w:sz w:val="16"/>
              </w:rPr>
              <w:t xml:space="preserve"> </w:t>
            </w:r>
            <w:r>
              <w:rPr>
                <w:spacing w:val="-2"/>
                <w:sz w:val="16"/>
              </w:rPr>
              <w:t>made</w:t>
            </w:r>
            <w:r>
              <w:rPr>
                <w:spacing w:val="-9"/>
                <w:sz w:val="16"/>
              </w:rPr>
              <w:t xml:space="preserve"> </w:t>
            </w:r>
            <w:r>
              <w:rPr>
                <w:spacing w:val="-2"/>
                <w:sz w:val="16"/>
              </w:rPr>
              <w:t>aware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 xml:space="preserve">risks </w:t>
            </w:r>
            <w:r>
              <w:rPr>
                <w:sz w:val="16"/>
              </w:rPr>
              <w:t>above by the group</w:t>
            </w:r>
          </w:p>
          <w:p w:rsidR="00700CAD" w:rsidRDefault="00700CAD">
            <w:pPr>
              <w:pStyle w:val="TableParagraph"/>
              <w:ind w:left="0"/>
              <w:rPr>
                <w:sz w:val="16"/>
              </w:rPr>
            </w:pPr>
          </w:p>
          <w:p w:rsidR="00700CAD" w:rsidRDefault="00400B45">
            <w:pPr>
              <w:pStyle w:val="TableParagraph"/>
              <w:rPr>
                <w:sz w:val="16"/>
              </w:rPr>
            </w:pPr>
            <w:r>
              <w:rPr>
                <w:spacing w:val="-4"/>
                <w:sz w:val="16"/>
              </w:rPr>
              <w:t xml:space="preserve">Dialogue is ongoing with the incumbent supplier unilaterally </w:t>
            </w:r>
            <w:r>
              <w:rPr>
                <w:sz w:val="16"/>
              </w:rPr>
              <w:t>and as part of the group</w:t>
            </w:r>
          </w:p>
          <w:p w:rsidR="00700CAD" w:rsidRDefault="00700CAD">
            <w:pPr>
              <w:pStyle w:val="TableParagraph"/>
              <w:ind w:left="0"/>
              <w:rPr>
                <w:sz w:val="16"/>
              </w:rPr>
            </w:pPr>
          </w:p>
          <w:p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 limited way to affected Boards.</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This will be monitored through the Executive Directors </w:t>
            </w:r>
            <w:r>
              <w:rPr>
                <w:sz w:val="16"/>
              </w:rPr>
              <w:t>Group through regular updates.</w:t>
            </w:r>
          </w:p>
          <w:p w:rsidR="00700CAD" w:rsidRDefault="00700CAD">
            <w:pPr>
              <w:pStyle w:val="TableParagraph"/>
              <w:ind w:left="0"/>
              <w:rPr>
                <w:sz w:val="16"/>
              </w:rPr>
            </w:pPr>
          </w:p>
          <w:p w:rsidR="00700CAD" w:rsidRDefault="00400B45">
            <w:pPr>
              <w:pStyle w:val="TableParagraph"/>
              <w:rPr>
                <w:sz w:val="16"/>
              </w:rPr>
            </w:pPr>
            <w:r>
              <w:rPr>
                <w:spacing w:val="-4"/>
                <w:sz w:val="16"/>
              </w:rPr>
              <w:t>Attendance</w:t>
            </w:r>
            <w:r>
              <w:rPr>
                <w:spacing w:val="-2"/>
                <w:sz w:val="16"/>
              </w:rPr>
              <w:t xml:space="preserve"> </w:t>
            </w:r>
            <w:r>
              <w:rPr>
                <w:spacing w:val="-4"/>
                <w:sz w:val="16"/>
              </w:rPr>
              <w:t>at</w:t>
            </w:r>
            <w:r>
              <w:rPr>
                <w:spacing w:val="-2"/>
                <w:sz w:val="16"/>
              </w:rPr>
              <w:t xml:space="preserve"> </w:t>
            </w:r>
            <w:r>
              <w:rPr>
                <w:spacing w:val="-4"/>
                <w:sz w:val="16"/>
              </w:rPr>
              <w:t>working</w:t>
            </w:r>
            <w:r>
              <w:rPr>
                <w:spacing w:val="-1"/>
                <w:sz w:val="16"/>
              </w:rPr>
              <w:t xml:space="preserve"> </w:t>
            </w:r>
            <w:r>
              <w:rPr>
                <w:spacing w:val="-4"/>
                <w:sz w:val="16"/>
              </w:rPr>
              <w:t>group</w:t>
            </w:r>
            <w:r>
              <w:rPr>
                <w:sz w:val="16"/>
              </w:rPr>
              <w:t xml:space="preserve"> </w:t>
            </w:r>
            <w:r>
              <w:rPr>
                <w:spacing w:val="-4"/>
                <w:sz w:val="16"/>
              </w:rPr>
              <w:t>meeting</w:t>
            </w:r>
            <w:r>
              <w:rPr>
                <w:spacing w:val="-1"/>
                <w:sz w:val="16"/>
              </w:rPr>
              <w:t xml:space="preserve"> </w:t>
            </w:r>
            <w:r>
              <w:rPr>
                <w:spacing w:val="-4"/>
                <w:sz w:val="16"/>
              </w:rPr>
              <w:t>will</w:t>
            </w:r>
            <w:r>
              <w:rPr>
                <w:spacing w:val="-1"/>
                <w:sz w:val="16"/>
              </w:rPr>
              <w:t xml:space="preserve"> </w:t>
            </w:r>
            <w:r>
              <w:rPr>
                <w:spacing w:val="-4"/>
                <w:sz w:val="16"/>
              </w:rPr>
              <w:t>be</w:t>
            </w:r>
            <w:r>
              <w:rPr>
                <w:sz w:val="16"/>
              </w:rPr>
              <w:t xml:space="preserve"> </w:t>
            </w:r>
            <w:r>
              <w:rPr>
                <w:spacing w:val="-4"/>
                <w:sz w:val="16"/>
              </w:rPr>
              <w:t>maintained.</w:t>
            </w:r>
          </w:p>
          <w:p w:rsidR="00700CAD" w:rsidRDefault="00700CAD">
            <w:pPr>
              <w:pStyle w:val="TableParagraph"/>
              <w:ind w:left="0"/>
              <w:rPr>
                <w:sz w:val="16"/>
              </w:rPr>
            </w:pPr>
          </w:p>
          <w:p w:rsidR="00700CAD" w:rsidRDefault="00400B45">
            <w:pPr>
              <w:pStyle w:val="TableParagraph"/>
              <w:ind w:right="671"/>
              <w:jc w:val="both"/>
              <w:rPr>
                <w:sz w:val="16"/>
              </w:rPr>
            </w:pPr>
            <w:r>
              <w:rPr>
                <w:spacing w:val="-2"/>
                <w:sz w:val="16"/>
              </w:rPr>
              <w:t>Dialogue</w:t>
            </w:r>
            <w:r>
              <w:rPr>
                <w:spacing w:val="-10"/>
                <w:sz w:val="16"/>
              </w:rPr>
              <w:t xml:space="preserve"> </w:t>
            </w:r>
            <w:r>
              <w:rPr>
                <w:spacing w:val="-2"/>
                <w:sz w:val="16"/>
              </w:rPr>
              <w:t>with</w:t>
            </w:r>
            <w:r>
              <w:rPr>
                <w:spacing w:val="-9"/>
                <w:sz w:val="16"/>
              </w:rPr>
              <w:t xml:space="preserve"> </w:t>
            </w:r>
            <w:r>
              <w:rPr>
                <w:spacing w:val="-2"/>
                <w:sz w:val="16"/>
              </w:rPr>
              <w:t>potential</w:t>
            </w:r>
            <w:r>
              <w:rPr>
                <w:spacing w:val="-9"/>
                <w:sz w:val="16"/>
              </w:rPr>
              <w:t xml:space="preserve"> </w:t>
            </w:r>
            <w:r>
              <w:rPr>
                <w:spacing w:val="-2"/>
                <w:sz w:val="16"/>
              </w:rPr>
              <w:t>alternative</w:t>
            </w:r>
            <w:r>
              <w:rPr>
                <w:spacing w:val="-9"/>
                <w:sz w:val="16"/>
              </w:rPr>
              <w:t xml:space="preserve"> </w:t>
            </w:r>
            <w:r>
              <w:rPr>
                <w:spacing w:val="-2"/>
                <w:sz w:val="16"/>
              </w:rPr>
              <w:t>providers</w:t>
            </w:r>
            <w:r>
              <w:rPr>
                <w:spacing w:val="-9"/>
                <w:sz w:val="16"/>
              </w:rPr>
              <w:t xml:space="preserve"> </w:t>
            </w:r>
            <w:r>
              <w:rPr>
                <w:spacing w:val="-2"/>
                <w:sz w:val="16"/>
              </w:rPr>
              <w:t>will</w:t>
            </w:r>
            <w:r>
              <w:rPr>
                <w:spacing w:val="-9"/>
                <w:sz w:val="16"/>
              </w:rPr>
              <w:t xml:space="preserve"> </w:t>
            </w:r>
            <w:r>
              <w:rPr>
                <w:spacing w:val="-2"/>
                <w:sz w:val="16"/>
              </w:rPr>
              <w:t>be undertaken</w:t>
            </w:r>
            <w:r>
              <w:rPr>
                <w:spacing w:val="-10"/>
                <w:sz w:val="16"/>
              </w:rPr>
              <w:t xml:space="preserve"> </w:t>
            </w:r>
            <w:r>
              <w:rPr>
                <w:spacing w:val="-2"/>
                <w:sz w:val="16"/>
              </w:rPr>
              <w:t>to</w:t>
            </w:r>
            <w:r>
              <w:rPr>
                <w:spacing w:val="-9"/>
                <w:sz w:val="16"/>
              </w:rPr>
              <w:t xml:space="preserve"> </w:t>
            </w:r>
            <w:r>
              <w:rPr>
                <w:spacing w:val="-2"/>
                <w:sz w:val="16"/>
              </w:rPr>
              <w:t>assure</w:t>
            </w:r>
            <w:r>
              <w:rPr>
                <w:spacing w:val="-9"/>
                <w:sz w:val="16"/>
              </w:rPr>
              <w:t xml:space="preserve"> </w:t>
            </w:r>
            <w:r>
              <w:rPr>
                <w:spacing w:val="-2"/>
                <w:sz w:val="16"/>
              </w:rPr>
              <w:t>options</w:t>
            </w:r>
            <w:r>
              <w:rPr>
                <w:spacing w:val="-9"/>
                <w:sz w:val="16"/>
              </w:rPr>
              <w:t xml:space="preserve"> </w:t>
            </w:r>
            <w:r>
              <w:rPr>
                <w:spacing w:val="-2"/>
                <w:sz w:val="16"/>
              </w:rPr>
              <w:t>around</w:t>
            </w:r>
            <w:r>
              <w:rPr>
                <w:spacing w:val="-9"/>
                <w:sz w:val="16"/>
              </w:rPr>
              <w:t xml:space="preserve"> </w:t>
            </w:r>
            <w:r>
              <w:rPr>
                <w:spacing w:val="-2"/>
                <w:sz w:val="16"/>
              </w:rPr>
              <w:t>end</w:t>
            </w:r>
            <w:r>
              <w:rPr>
                <w:spacing w:val="-9"/>
                <w:sz w:val="16"/>
              </w:rPr>
              <w:t xml:space="preserve"> </w:t>
            </w:r>
            <w:r>
              <w:rPr>
                <w:spacing w:val="-2"/>
                <w:sz w:val="16"/>
              </w:rPr>
              <w:t>of</w:t>
            </w:r>
            <w:r>
              <w:rPr>
                <w:spacing w:val="-9"/>
                <w:sz w:val="16"/>
              </w:rPr>
              <w:t xml:space="preserve"> </w:t>
            </w:r>
            <w:r>
              <w:rPr>
                <w:spacing w:val="-2"/>
                <w:sz w:val="16"/>
              </w:rPr>
              <w:t>life</w:t>
            </w:r>
            <w:r>
              <w:rPr>
                <w:spacing w:val="-9"/>
                <w:sz w:val="16"/>
              </w:rPr>
              <w:t xml:space="preserve"> </w:t>
            </w:r>
            <w:r>
              <w:rPr>
                <w:spacing w:val="-2"/>
                <w:sz w:val="16"/>
              </w:rPr>
              <w:t xml:space="preserve">are </w:t>
            </w:r>
            <w:r>
              <w:rPr>
                <w:sz w:val="16"/>
              </w:rPr>
              <w:t>presented and assessed.</w:t>
            </w:r>
          </w:p>
          <w:p w:rsidR="00700CAD" w:rsidRDefault="00700CAD">
            <w:pPr>
              <w:pStyle w:val="TableParagraph"/>
              <w:ind w:left="0"/>
              <w:rPr>
                <w:sz w:val="16"/>
              </w:rPr>
            </w:pPr>
          </w:p>
          <w:p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w:t>
            </w:r>
            <w:r>
              <w:rPr>
                <w:spacing w:val="-7"/>
                <w:sz w:val="16"/>
              </w:rPr>
              <w:t xml:space="preserve"> </w:t>
            </w:r>
            <w:r>
              <w:rPr>
                <w:sz w:val="16"/>
              </w:rPr>
              <w:t>limited</w:t>
            </w:r>
            <w:r>
              <w:rPr>
                <w:spacing w:val="-7"/>
                <w:sz w:val="16"/>
              </w:rPr>
              <w:t xml:space="preserve"> </w:t>
            </w:r>
            <w:r>
              <w:rPr>
                <w:sz w:val="16"/>
              </w:rPr>
              <w:t>way</w:t>
            </w:r>
            <w:r>
              <w:rPr>
                <w:spacing w:val="-8"/>
                <w:sz w:val="16"/>
              </w:rPr>
              <w:t xml:space="preserve"> </w:t>
            </w:r>
            <w:r>
              <w:rPr>
                <w:sz w:val="16"/>
              </w:rPr>
              <w:t>to</w:t>
            </w:r>
            <w:r>
              <w:rPr>
                <w:spacing w:val="-7"/>
                <w:sz w:val="16"/>
              </w:rPr>
              <w:t xml:space="preserve"> </w:t>
            </w:r>
            <w:r>
              <w:rPr>
                <w:sz w:val="16"/>
              </w:rPr>
              <w:t>affected</w:t>
            </w:r>
            <w:r>
              <w:rPr>
                <w:spacing w:val="-8"/>
                <w:sz w:val="16"/>
              </w:rPr>
              <w:t xml:space="preserve"> </w:t>
            </w:r>
            <w:r>
              <w:rPr>
                <w:sz w:val="16"/>
              </w:rPr>
              <w:t>boards.</w:t>
            </w:r>
            <w:r>
              <w:rPr>
                <w:spacing w:val="34"/>
                <w:sz w:val="16"/>
              </w:rPr>
              <w:t xml:space="preserve"> </w:t>
            </w:r>
            <w:r>
              <w:rPr>
                <w:sz w:val="16"/>
              </w:rPr>
              <w:t>Dialogue</w:t>
            </w:r>
            <w:r>
              <w:rPr>
                <w:spacing w:val="-7"/>
                <w:sz w:val="16"/>
              </w:rPr>
              <w:t xml:space="preserve"> </w:t>
            </w:r>
            <w:r>
              <w:rPr>
                <w:sz w:val="16"/>
              </w:rPr>
              <w:t>with</w:t>
            </w:r>
            <w:r>
              <w:rPr>
                <w:spacing w:val="-8"/>
                <w:sz w:val="16"/>
              </w:rPr>
              <w:t xml:space="preserve"> </w:t>
            </w:r>
            <w:r>
              <w:rPr>
                <w:sz w:val="16"/>
              </w:rPr>
              <w:t>potential alternative</w:t>
            </w:r>
            <w:r>
              <w:rPr>
                <w:spacing w:val="-12"/>
                <w:sz w:val="16"/>
              </w:rPr>
              <w:t xml:space="preserve"> </w:t>
            </w:r>
            <w:r>
              <w:rPr>
                <w:sz w:val="16"/>
              </w:rPr>
              <w:t>providers</w:t>
            </w:r>
            <w:r>
              <w:rPr>
                <w:spacing w:val="-11"/>
                <w:sz w:val="16"/>
              </w:rPr>
              <w:t xml:space="preserve"> </w:t>
            </w:r>
            <w:r>
              <w:rPr>
                <w:sz w:val="16"/>
              </w:rPr>
              <w:t>will</w:t>
            </w:r>
            <w:r>
              <w:rPr>
                <w:spacing w:val="-11"/>
                <w:sz w:val="16"/>
              </w:rPr>
              <w:t xml:space="preserve"> </w:t>
            </w:r>
            <w:r>
              <w:rPr>
                <w:sz w:val="16"/>
              </w:rPr>
              <w:t>be</w:t>
            </w:r>
            <w:r>
              <w:rPr>
                <w:spacing w:val="-11"/>
                <w:sz w:val="16"/>
              </w:rPr>
              <w:t xml:space="preserve"> </w:t>
            </w:r>
            <w:r>
              <w:rPr>
                <w:sz w:val="16"/>
              </w:rPr>
              <w:t>undertaken</w:t>
            </w:r>
            <w:r>
              <w:rPr>
                <w:spacing w:val="-11"/>
                <w:sz w:val="16"/>
              </w:rPr>
              <w:t xml:space="preserve"> </w:t>
            </w:r>
            <w:r>
              <w:rPr>
                <w:sz w:val="16"/>
              </w:rPr>
              <w:t>to</w:t>
            </w:r>
            <w:r>
              <w:rPr>
                <w:spacing w:val="-11"/>
                <w:sz w:val="16"/>
              </w:rPr>
              <w:t xml:space="preserve"> </w:t>
            </w:r>
            <w:r>
              <w:rPr>
                <w:sz w:val="16"/>
              </w:rPr>
              <w:t>assure</w:t>
            </w:r>
            <w:r>
              <w:rPr>
                <w:spacing w:val="-11"/>
                <w:sz w:val="16"/>
              </w:rPr>
              <w:t xml:space="preserve"> </w:t>
            </w:r>
            <w:r>
              <w:rPr>
                <w:sz w:val="16"/>
              </w:rPr>
              <w:t>options around</w:t>
            </w:r>
            <w:r>
              <w:rPr>
                <w:spacing w:val="-3"/>
                <w:sz w:val="16"/>
              </w:rPr>
              <w:t xml:space="preserve"> </w:t>
            </w:r>
            <w:r>
              <w:rPr>
                <w:sz w:val="16"/>
              </w:rPr>
              <w:t>end</w:t>
            </w:r>
            <w:r>
              <w:rPr>
                <w:spacing w:val="-2"/>
                <w:sz w:val="16"/>
              </w:rPr>
              <w:t xml:space="preserve"> </w:t>
            </w:r>
            <w:r>
              <w:rPr>
                <w:sz w:val="16"/>
              </w:rPr>
              <w:t>of</w:t>
            </w:r>
            <w:r>
              <w:rPr>
                <w:spacing w:val="-3"/>
                <w:sz w:val="16"/>
              </w:rPr>
              <w:t xml:space="preserve"> </w:t>
            </w:r>
            <w:r>
              <w:rPr>
                <w:sz w:val="16"/>
              </w:rPr>
              <w:t>life</w:t>
            </w:r>
            <w:r>
              <w:rPr>
                <w:spacing w:val="-2"/>
                <w:sz w:val="16"/>
              </w:rPr>
              <w:t xml:space="preserve"> </w:t>
            </w:r>
            <w:r>
              <w:rPr>
                <w:sz w:val="16"/>
              </w:rPr>
              <w:t>are</w:t>
            </w:r>
            <w:r>
              <w:rPr>
                <w:spacing w:val="-3"/>
                <w:sz w:val="16"/>
              </w:rPr>
              <w:t xml:space="preserve"> </w:t>
            </w:r>
            <w:r>
              <w:rPr>
                <w:sz w:val="16"/>
              </w:rPr>
              <w:t>presented</w:t>
            </w:r>
            <w:r>
              <w:rPr>
                <w:spacing w:val="-3"/>
                <w:sz w:val="16"/>
              </w:rPr>
              <w:t xml:space="preserve"> </w:t>
            </w:r>
            <w:r>
              <w:rPr>
                <w:sz w:val="16"/>
              </w:rPr>
              <w:t>and</w:t>
            </w:r>
            <w:r>
              <w:rPr>
                <w:spacing w:val="-2"/>
                <w:sz w:val="16"/>
              </w:rPr>
              <w:t xml:space="preserve"> </w:t>
            </w:r>
            <w:r>
              <w:rPr>
                <w:sz w:val="16"/>
              </w:rPr>
              <w:t>assessed.</w:t>
            </w:r>
          </w:p>
        </w:tc>
        <w:tc>
          <w:tcPr>
            <w:tcW w:w="1243" w:type="dxa"/>
          </w:tcPr>
          <w:p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Medical</w:t>
            </w:r>
            <w:r>
              <w:rPr>
                <w:spacing w:val="-2"/>
                <w:sz w:val="16"/>
              </w:rPr>
              <w:t xml:space="preserve"> Director</w:t>
            </w:r>
          </w:p>
        </w:tc>
        <w:tc>
          <w:tcPr>
            <w:tcW w:w="1077" w:type="dxa"/>
          </w:tcPr>
          <w:p w:rsidR="00700CAD" w:rsidRDefault="00400B45">
            <w:pPr>
              <w:pStyle w:val="TableParagraph"/>
              <w:ind w:left="78" w:right="65"/>
              <w:jc w:val="center"/>
              <w:rPr>
                <w:sz w:val="16"/>
              </w:rPr>
            </w:pPr>
            <w:r>
              <w:rPr>
                <w:sz w:val="16"/>
              </w:rPr>
              <w:t>2,</w:t>
            </w:r>
            <w:r>
              <w:rPr>
                <w:spacing w:val="-10"/>
                <w:sz w:val="16"/>
              </w:rPr>
              <w:t xml:space="preserve"> 4</w:t>
            </w:r>
          </w:p>
        </w:tc>
      </w:tr>
      <w:tr w:rsidR="00700CAD">
        <w:trPr>
          <w:trHeight w:val="1103"/>
        </w:trPr>
        <w:tc>
          <w:tcPr>
            <w:tcW w:w="1472" w:type="dxa"/>
            <w:shd w:val="clear" w:color="auto" w:fill="002060"/>
          </w:tcPr>
          <w:p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rsidR="00700CAD" w:rsidRDefault="00400B45">
            <w:pPr>
              <w:pStyle w:val="TableParagraph"/>
              <w:rPr>
                <w:sz w:val="16"/>
              </w:rPr>
            </w:pPr>
            <w:r>
              <w:rPr>
                <w:spacing w:val="-5"/>
                <w:sz w:val="16"/>
              </w:rPr>
              <w:t>W7</w:t>
            </w:r>
          </w:p>
        </w:tc>
        <w:tc>
          <w:tcPr>
            <w:tcW w:w="3164" w:type="dxa"/>
          </w:tcPr>
          <w:p w:rsidR="00700CAD" w:rsidRDefault="00400B45">
            <w:pPr>
              <w:pStyle w:val="TableParagraph"/>
              <w:ind w:left="108"/>
              <w:jc w:val="both"/>
              <w:rPr>
                <w:b/>
                <w:sz w:val="16"/>
              </w:rPr>
            </w:pPr>
            <w:r>
              <w:rPr>
                <w:b/>
                <w:spacing w:val="-4"/>
                <w:sz w:val="16"/>
              </w:rPr>
              <w:t>Workforce</w:t>
            </w:r>
            <w:r>
              <w:rPr>
                <w:b/>
                <w:spacing w:val="-1"/>
                <w:sz w:val="16"/>
              </w:rPr>
              <w:t xml:space="preserve"> </w:t>
            </w:r>
            <w:r>
              <w:rPr>
                <w:b/>
                <w:spacing w:val="-4"/>
                <w:sz w:val="16"/>
              </w:rPr>
              <w:t>Capacity</w:t>
            </w:r>
            <w:r>
              <w:rPr>
                <w:b/>
                <w:spacing w:val="-1"/>
                <w:sz w:val="16"/>
              </w:rPr>
              <w:t xml:space="preserve"> </w:t>
            </w:r>
            <w:r>
              <w:rPr>
                <w:b/>
                <w:spacing w:val="-4"/>
                <w:sz w:val="16"/>
              </w:rPr>
              <w:t>and</w:t>
            </w:r>
            <w:r>
              <w:rPr>
                <w:b/>
                <w:spacing w:val="-1"/>
                <w:sz w:val="16"/>
              </w:rPr>
              <w:t xml:space="preserve"> </w:t>
            </w:r>
            <w:r>
              <w:rPr>
                <w:b/>
                <w:spacing w:val="-4"/>
                <w:sz w:val="16"/>
              </w:rPr>
              <w:t>Capability</w:t>
            </w:r>
          </w:p>
          <w:p w:rsidR="00700CAD" w:rsidRDefault="00400B45">
            <w:pPr>
              <w:pStyle w:val="TableParagraph"/>
              <w:ind w:left="108" w:right="354"/>
              <w:jc w:val="both"/>
              <w:rPr>
                <w:rFonts w:ascii="Arial-BoldItalicMT"/>
                <w:b/>
                <w:i/>
                <w:sz w:val="16"/>
              </w:rPr>
            </w:pPr>
            <w:r>
              <w:rPr>
                <w:rFonts w:ascii="Arial-BoldItalicMT"/>
                <w:b/>
                <w:i/>
                <w:spacing w:val="-2"/>
                <w:sz w:val="16"/>
              </w:rPr>
              <w:t>If</w:t>
            </w:r>
            <w:r>
              <w:rPr>
                <w:rFonts w:ascii="Arial-BoldItalicMT"/>
                <w:b/>
                <w:i/>
                <w:spacing w:val="-10"/>
                <w:sz w:val="16"/>
              </w:rPr>
              <w:t xml:space="preserve"> </w:t>
            </w:r>
            <w:r>
              <w:rPr>
                <w:rFonts w:ascii="Arial-BoldItalicMT"/>
                <w:b/>
                <w:i/>
                <w:spacing w:val="-2"/>
                <w:sz w:val="16"/>
              </w:rPr>
              <w:t>we</w:t>
            </w:r>
            <w:r>
              <w:rPr>
                <w:rFonts w:ascii="Arial-BoldItalicMT"/>
                <w:b/>
                <w:i/>
                <w:spacing w:val="-9"/>
                <w:sz w:val="16"/>
              </w:rPr>
              <w:t xml:space="preserve"> </w:t>
            </w:r>
            <w:r>
              <w:rPr>
                <w:rFonts w:ascii="Arial-BoldItalicMT"/>
                <w:b/>
                <w:i/>
                <w:spacing w:val="-2"/>
                <w:sz w:val="16"/>
              </w:rPr>
              <w:t>are</w:t>
            </w:r>
            <w:r>
              <w:rPr>
                <w:rFonts w:ascii="Arial-BoldItalicMT"/>
                <w:b/>
                <w:i/>
                <w:spacing w:val="-9"/>
                <w:sz w:val="16"/>
              </w:rPr>
              <w:t xml:space="preserve"> </w:t>
            </w:r>
            <w:r>
              <w:rPr>
                <w:rFonts w:ascii="Arial-BoldItalicMT"/>
                <w:b/>
                <w:i/>
                <w:spacing w:val="-2"/>
                <w:sz w:val="16"/>
              </w:rPr>
              <w:t>unable</w:t>
            </w:r>
            <w:r>
              <w:rPr>
                <w:rFonts w:ascii="Arial-BoldItalicMT"/>
                <w:b/>
                <w:i/>
                <w:spacing w:val="-9"/>
                <w:sz w:val="16"/>
              </w:rPr>
              <w:t xml:space="preserve"> </w:t>
            </w:r>
            <w:r>
              <w:rPr>
                <w:rFonts w:ascii="Arial-BoldItalicMT"/>
                <w:b/>
                <w:i/>
                <w:spacing w:val="-2"/>
                <w:sz w:val="16"/>
              </w:rPr>
              <w:t>to</w:t>
            </w:r>
            <w:r>
              <w:rPr>
                <w:rFonts w:ascii="Arial-BoldItalicMT"/>
                <w:b/>
                <w:i/>
                <w:spacing w:val="-9"/>
                <w:sz w:val="16"/>
              </w:rPr>
              <w:t xml:space="preserve"> </w:t>
            </w:r>
            <w:r>
              <w:rPr>
                <w:rFonts w:ascii="Arial-BoldItalicMT"/>
                <w:b/>
                <w:i/>
                <w:spacing w:val="-2"/>
                <w:sz w:val="16"/>
              </w:rPr>
              <w:t>develop</w:t>
            </w:r>
            <w:r>
              <w:rPr>
                <w:rFonts w:ascii="Arial-BoldItalicMT"/>
                <w:b/>
                <w:i/>
                <w:spacing w:val="-9"/>
                <w:sz w:val="16"/>
              </w:rPr>
              <w:t xml:space="preserve"> </w:t>
            </w:r>
            <w:r>
              <w:rPr>
                <w:rFonts w:ascii="Arial-BoldItalicMT"/>
                <w:b/>
                <w:i/>
                <w:spacing w:val="-2"/>
                <w:sz w:val="16"/>
              </w:rPr>
              <w:t>sufficient workforce</w:t>
            </w:r>
            <w:r>
              <w:rPr>
                <w:rFonts w:ascii="Arial-BoldItalicMT"/>
                <w:b/>
                <w:i/>
                <w:spacing w:val="-10"/>
                <w:sz w:val="16"/>
              </w:rPr>
              <w:t xml:space="preserve"> </w:t>
            </w:r>
            <w:r>
              <w:rPr>
                <w:rFonts w:ascii="Arial-BoldItalicMT"/>
                <w:b/>
                <w:i/>
                <w:spacing w:val="-2"/>
                <w:sz w:val="16"/>
              </w:rPr>
              <w:t>capacity</w:t>
            </w:r>
            <w:r>
              <w:rPr>
                <w:rFonts w:ascii="Arial-BoldItalicMT"/>
                <w:b/>
                <w:i/>
                <w:spacing w:val="-9"/>
                <w:sz w:val="16"/>
              </w:rPr>
              <w:t xml:space="preserve"> </w:t>
            </w:r>
            <w:r>
              <w:rPr>
                <w:rFonts w:ascii="Arial-BoldItalicMT"/>
                <w:b/>
                <w:i/>
                <w:spacing w:val="-2"/>
                <w:sz w:val="16"/>
              </w:rPr>
              <w:t>and</w:t>
            </w:r>
            <w:r>
              <w:rPr>
                <w:rFonts w:ascii="Arial-BoldItalicMT"/>
                <w:b/>
                <w:i/>
                <w:spacing w:val="-9"/>
                <w:sz w:val="16"/>
              </w:rPr>
              <w:t xml:space="preserve"> </w:t>
            </w:r>
            <w:r>
              <w:rPr>
                <w:rFonts w:ascii="Arial-BoldItalicMT"/>
                <w:b/>
                <w:i/>
                <w:spacing w:val="-2"/>
                <w:sz w:val="16"/>
              </w:rPr>
              <w:t>capability</w:t>
            </w:r>
            <w:r>
              <w:rPr>
                <w:rFonts w:ascii="Arial-BoldItalicMT"/>
                <w:b/>
                <w:i/>
                <w:spacing w:val="-9"/>
                <w:sz w:val="16"/>
              </w:rPr>
              <w:t xml:space="preserve"> </w:t>
            </w:r>
            <w:r>
              <w:rPr>
                <w:rFonts w:ascii="Arial-BoldItalicMT"/>
                <w:b/>
                <w:i/>
                <w:spacing w:val="-2"/>
                <w:sz w:val="16"/>
              </w:rPr>
              <w:t xml:space="preserve">to </w:t>
            </w:r>
            <w:r>
              <w:rPr>
                <w:rFonts w:ascii="Arial-BoldItalicMT"/>
                <w:b/>
                <w:i/>
                <w:sz w:val="16"/>
              </w:rPr>
              <w:t>deliver strategic objectives</w:t>
            </w:r>
          </w:p>
        </w:tc>
        <w:tc>
          <w:tcPr>
            <w:tcW w:w="4262" w:type="dxa"/>
          </w:tcPr>
          <w:p w:rsidR="00700CAD" w:rsidRDefault="00400B45">
            <w:pPr>
              <w:pStyle w:val="TableParagraph"/>
              <w:rPr>
                <w:sz w:val="16"/>
              </w:rPr>
            </w:pPr>
            <w:r>
              <w:rPr>
                <w:sz w:val="16"/>
              </w:rPr>
              <w:t>Three</w:t>
            </w:r>
            <w:r>
              <w:rPr>
                <w:spacing w:val="-4"/>
                <w:sz w:val="16"/>
              </w:rPr>
              <w:t xml:space="preserve"> </w:t>
            </w:r>
            <w:r>
              <w:rPr>
                <w:sz w:val="16"/>
              </w:rPr>
              <w:t>year</w:t>
            </w:r>
            <w:r>
              <w:rPr>
                <w:spacing w:val="-5"/>
                <w:sz w:val="16"/>
              </w:rPr>
              <w:t xml:space="preserve"> </w:t>
            </w:r>
            <w:r>
              <w:rPr>
                <w:sz w:val="16"/>
              </w:rPr>
              <w:t>Workforce</w:t>
            </w:r>
            <w:r>
              <w:rPr>
                <w:spacing w:val="-4"/>
                <w:sz w:val="16"/>
              </w:rPr>
              <w:t xml:space="preserve"> </w:t>
            </w:r>
            <w:r>
              <w:rPr>
                <w:sz w:val="16"/>
              </w:rPr>
              <w:t>Plan</w:t>
            </w:r>
            <w:r>
              <w:rPr>
                <w:spacing w:val="-5"/>
                <w:sz w:val="16"/>
              </w:rPr>
              <w:t xml:space="preserve"> </w:t>
            </w:r>
            <w:r>
              <w:rPr>
                <w:sz w:val="16"/>
              </w:rPr>
              <w:t>submitted</w:t>
            </w:r>
            <w:r>
              <w:rPr>
                <w:spacing w:val="-4"/>
                <w:sz w:val="16"/>
              </w:rPr>
              <w:t xml:space="preserve"> </w:t>
            </w:r>
            <w:r>
              <w:rPr>
                <w:sz w:val="16"/>
              </w:rPr>
              <w:t>to</w:t>
            </w:r>
            <w:r>
              <w:rPr>
                <w:spacing w:val="-4"/>
                <w:sz w:val="16"/>
              </w:rPr>
              <w:t xml:space="preserve"> </w:t>
            </w:r>
            <w:r>
              <w:rPr>
                <w:sz w:val="16"/>
              </w:rPr>
              <w:t>Scottish Government</w:t>
            </w:r>
            <w:r>
              <w:rPr>
                <w:spacing w:val="-6"/>
                <w:sz w:val="16"/>
              </w:rPr>
              <w:t xml:space="preserve"> </w:t>
            </w:r>
            <w:r>
              <w:rPr>
                <w:sz w:val="16"/>
              </w:rPr>
              <w:t>in</w:t>
            </w:r>
            <w:r>
              <w:rPr>
                <w:spacing w:val="-6"/>
                <w:sz w:val="16"/>
              </w:rPr>
              <w:t xml:space="preserve"> </w:t>
            </w:r>
            <w:r>
              <w:rPr>
                <w:sz w:val="16"/>
              </w:rPr>
              <w:t>August</w:t>
            </w:r>
            <w:r>
              <w:rPr>
                <w:spacing w:val="-6"/>
                <w:sz w:val="16"/>
              </w:rPr>
              <w:t xml:space="preserve"> </w:t>
            </w:r>
            <w:r>
              <w:rPr>
                <w:sz w:val="16"/>
              </w:rPr>
              <w:t>22</w:t>
            </w:r>
            <w:r>
              <w:rPr>
                <w:spacing w:val="-5"/>
                <w:sz w:val="16"/>
              </w:rPr>
              <w:t xml:space="preserve"> </w:t>
            </w:r>
            <w:r>
              <w:rPr>
                <w:sz w:val="16"/>
              </w:rPr>
              <w:t>and</w:t>
            </w:r>
            <w:r>
              <w:rPr>
                <w:spacing w:val="-6"/>
                <w:sz w:val="16"/>
              </w:rPr>
              <w:t xml:space="preserve"> </w:t>
            </w:r>
            <w:r>
              <w:rPr>
                <w:sz w:val="16"/>
              </w:rPr>
              <w:t>following</w:t>
            </w:r>
            <w:r>
              <w:rPr>
                <w:spacing w:val="-5"/>
                <w:sz w:val="16"/>
              </w:rPr>
              <w:t xml:space="preserve"> </w:t>
            </w:r>
            <w:r>
              <w:rPr>
                <w:sz w:val="16"/>
              </w:rPr>
              <w:t>feedback</w:t>
            </w:r>
            <w:r>
              <w:rPr>
                <w:spacing w:val="-6"/>
                <w:sz w:val="16"/>
              </w:rPr>
              <w:t xml:space="preserve"> </w:t>
            </w:r>
            <w:r>
              <w:rPr>
                <w:sz w:val="16"/>
              </w:rPr>
              <w:t>will</w:t>
            </w:r>
            <w:r>
              <w:rPr>
                <w:spacing w:val="-6"/>
                <w:sz w:val="16"/>
              </w:rPr>
              <w:t xml:space="preserve"> </w:t>
            </w:r>
            <w:r>
              <w:rPr>
                <w:sz w:val="16"/>
              </w:rPr>
              <w:t xml:space="preserve">be </w:t>
            </w:r>
            <w:r>
              <w:rPr>
                <w:spacing w:val="-4"/>
                <w:sz w:val="16"/>
              </w:rPr>
              <w:t xml:space="preserve">published in October 2022. The development of Workforce </w:t>
            </w:r>
            <w:r>
              <w:rPr>
                <w:sz w:val="16"/>
              </w:rPr>
              <w:t>Strategy</w:t>
            </w:r>
            <w:r>
              <w:rPr>
                <w:spacing w:val="-12"/>
                <w:sz w:val="16"/>
              </w:rPr>
              <w:t xml:space="preserve"> </w:t>
            </w:r>
            <w:r>
              <w:rPr>
                <w:sz w:val="16"/>
              </w:rPr>
              <w:t>setting</w:t>
            </w:r>
            <w:r>
              <w:rPr>
                <w:spacing w:val="-11"/>
                <w:sz w:val="16"/>
              </w:rPr>
              <w:t xml:space="preserve"> </w:t>
            </w:r>
            <w:r>
              <w:rPr>
                <w:sz w:val="16"/>
              </w:rPr>
              <w:t>out</w:t>
            </w:r>
            <w:r>
              <w:rPr>
                <w:spacing w:val="-11"/>
                <w:sz w:val="16"/>
              </w:rPr>
              <w:t xml:space="preserve"> </w:t>
            </w:r>
            <w:r>
              <w:rPr>
                <w:sz w:val="16"/>
              </w:rPr>
              <w:t>objectives</w:t>
            </w:r>
            <w:r>
              <w:rPr>
                <w:spacing w:val="-11"/>
                <w:sz w:val="16"/>
              </w:rPr>
              <w:t xml:space="preserve"> </w:t>
            </w:r>
            <w:r>
              <w:rPr>
                <w:sz w:val="16"/>
              </w:rPr>
              <w:t>linked</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five</w:t>
            </w:r>
            <w:r>
              <w:rPr>
                <w:spacing w:val="-11"/>
                <w:sz w:val="16"/>
              </w:rPr>
              <w:t xml:space="preserve"> </w:t>
            </w:r>
            <w:r>
              <w:rPr>
                <w:sz w:val="16"/>
              </w:rPr>
              <w:t>pillars</w:t>
            </w:r>
            <w:r>
              <w:rPr>
                <w:spacing w:val="-12"/>
                <w:sz w:val="16"/>
              </w:rPr>
              <w:t xml:space="preserve"> </w:t>
            </w:r>
            <w:r>
              <w:rPr>
                <w:sz w:val="16"/>
              </w:rPr>
              <w:t>-</w:t>
            </w:r>
            <w:r>
              <w:rPr>
                <w:spacing w:val="-11"/>
                <w:sz w:val="16"/>
              </w:rPr>
              <w:t xml:space="preserve"> </w:t>
            </w:r>
            <w:r>
              <w:rPr>
                <w:sz w:val="16"/>
              </w:rPr>
              <w:t>to plan, attract, train, employ, nurture.</w:t>
            </w:r>
          </w:p>
        </w:tc>
        <w:tc>
          <w:tcPr>
            <w:tcW w:w="1243" w:type="dxa"/>
          </w:tcPr>
          <w:p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bl>
    <w:p w:rsidR="00700CAD" w:rsidRDefault="00700CAD">
      <w:pPr>
        <w:pStyle w:val="BodyText"/>
        <w:rPr>
          <w:sz w:val="10"/>
        </w:rPr>
      </w:pPr>
    </w:p>
    <w:p w:rsidR="00700CAD" w:rsidRDefault="00400B45">
      <w:pPr>
        <w:spacing w:before="95"/>
        <w:ind w:left="7307" w:right="7305"/>
        <w:jc w:val="center"/>
        <w:rPr>
          <w:sz w:val="16"/>
        </w:rPr>
      </w:pPr>
      <w:r>
        <w:rPr>
          <w:spacing w:val="-2"/>
          <w:sz w:val="16"/>
        </w:rPr>
        <w:t>Page</w:t>
      </w:r>
      <w:r>
        <w:rPr>
          <w:spacing w:val="-8"/>
          <w:sz w:val="16"/>
        </w:rPr>
        <w:t xml:space="preserve"> </w:t>
      </w:r>
      <w:r>
        <w:rPr>
          <w:spacing w:val="-2"/>
          <w:sz w:val="16"/>
        </w:rPr>
        <w:t>9</w:t>
      </w:r>
      <w:r>
        <w:rPr>
          <w:spacing w:val="-7"/>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bookmarkStart w:id="1" w:name="CGC-2023-03-6.5_Corporate_Risk_Register_"/>
            <w:bookmarkEnd w:id="1"/>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8693"/>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93"/>
              <w:rPr>
                <w:sz w:val="16"/>
              </w:rPr>
            </w:pPr>
            <w:r>
              <w:rPr>
                <w:spacing w:val="-4"/>
                <w:sz w:val="16"/>
              </w:rPr>
              <w:t xml:space="preserve">Insufficient workforce could impact ability to </w:t>
            </w:r>
            <w:r>
              <w:rPr>
                <w:sz w:val="16"/>
              </w:rPr>
              <w:t>delivery strategic ambitions; work underway to assess areas of particular vulnerability,</w:t>
            </w:r>
            <w:r>
              <w:rPr>
                <w:spacing w:val="-5"/>
                <w:sz w:val="16"/>
              </w:rPr>
              <w:t xml:space="preserve"> </w:t>
            </w:r>
            <w:r>
              <w:rPr>
                <w:sz w:val="16"/>
              </w:rPr>
              <w:t>expansion</w:t>
            </w:r>
            <w:r>
              <w:rPr>
                <w:spacing w:val="-5"/>
                <w:sz w:val="16"/>
              </w:rPr>
              <w:t xml:space="preserve"> </w:t>
            </w:r>
            <w:r>
              <w:rPr>
                <w:sz w:val="16"/>
              </w:rPr>
              <w:t>of</w:t>
            </w:r>
            <w:r>
              <w:rPr>
                <w:spacing w:val="-5"/>
                <w:sz w:val="16"/>
              </w:rPr>
              <w:t xml:space="preserve"> </w:t>
            </w:r>
            <w:r>
              <w:rPr>
                <w:sz w:val="16"/>
              </w:rPr>
              <w:t>services</w:t>
            </w:r>
            <w:r>
              <w:rPr>
                <w:spacing w:val="-4"/>
                <w:sz w:val="16"/>
              </w:rPr>
              <w:t xml:space="preserve"> </w:t>
            </w:r>
            <w:r>
              <w:rPr>
                <w:sz w:val="16"/>
              </w:rPr>
              <w:t>is</w:t>
            </w:r>
            <w:r>
              <w:rPr>
                <w:spacing w:val="-5"/>
                <w:sz w:val="16"/>
              </w:rPr>
              <w:t xml:space="preserve"> </w:t>
            </w:r>
            <w:r>
              <w:rPr>
                <w:sz w:val="16"/>
              </w:rPr>
              <w:t>key area of risk as it requires additional recruitment to support.</w:t>
            </w:r>
          </w:p>
          <w:p w:rsidR="00700CAD" w:rsidRDefault="00700CAD">
            <w:pPr>
              <w:pStyle w:val="TableParagraph"/>
              <w:spacing w:before="11"/>
              <w:ind w:left="0"/>
              <w:rPr>
                <w:sz w:val="15"/>
              </w:rPr>
            </w:pPr>
          </w:p>
          <w:p w:rsidR="00700CAD" w:rsidRDefault="00400B45">
            <w:pPr>
              <w:pStyle w:val="TableParagraph"/>
              <w:ind w:left="108"/>
              <w:rPr>
                <w:sz w:val="16"/>
              </w:rPr>
            </w:pPr>
            <w:r>
              <w:rPr>
                <w:sz w:val="16"/>
              </w:rPr>
              <w:t>Use</w:t>
            </w:r>
            <w:r>
              <w:rPr>
                <w:spacing w:val="-7"/>
                <w:sz w:val="16"/>
              </w:rPr>
              <w:t xml:space="preserve"> </w:t>
            </w:r>
            <w:r>
              <w:rPr>
                <w:sz w:val="16"/>
              </w:rPr>
              <w:t>of</w:t>
            </w:r>
            <w:r>
              <w:rPr>
                <w:spacing w:val="-7"/>
                <w:sz w:val="16"/>
              </w:rPr>
              <w:t xml:space="preserve"> </w:t>
            </w:r>
            <w:r>
              <w:rPr>
                <w:sz w:val="16"/>
              </w:rPr>
              <w:t>locum</w:t>
            </w:r>
            <w:r>
              <w:rPr>
                <w:spacing w:val="-6"/>
                <w:sz w:val="16"/>
              </w:rPr>
              <w:t xml:space="preserve"> </w:t>
            </w:r>
            <w:r>
              <w:rPr>
                <w:sz w:val="16"/>
              </w:rPr>
              <w:t>and</w:t>
            </w:r>
            <w:r>
              <w:rPr>
                <w:spacing w:val="-7"/>
                <w:sz w:val="16"/>
              </w:rPr>
              <w:t xml:space="preserve"> </w:t>
            </w:r>
            <w:r>
              <w:rPr>
                <w:sz w:val="16"/>
              </w:rPr>
              <w:t>agency</w:t>
            </w:r>
            <w:r>
              <w:rPr>
                <w:spacing w:val="-7"/>
                <w:sz w:val="16"/>
              </w:rPr>
              <w:t xml:space="preserve"> </w:t>
            </w:r>
            <w:r>
              <w:rPr>
                <w:sz w:val="16"/>
              </w:rPr>
              <w:t>staff</w:t>
            </w:r>
            <w:r>
              <w:rPr>
                <w:spacing w:val="-7"/>
                <w:sz w:val="16"/>
              </w:rPr>
              <w:t xml:space="preserve"> </w:t>
            </w:r>
            <w:r>
              <w:rPr>
                <w:sz w:val="16"/>
              </w:rPr>
              <w:t xml:space="preserve">carries </w:t>
            </w:r>
            <w:r>
              <w:rPr>
                <w:spacing w:val="-4"/>
                <w:sz w:val="16"/>
              </w:rPr>
              <w:t xml:space="preserve">financial cost in addition to wider issues </w:t>
            </w:r>
            <w:r>
              <w:rPr>
                <w:sz w:val="16"/>
              </w:rPr>
              <w:t>associated with ongoing use.</w:t>
            </w:r>
          </w:p>
          <w:p w:rsidR="00700CAD" w:rsidRDefault="00700CAD">
            <w:pPr>
              <w:pStyle w:val="TableParagraph"/>
              <w:ind w:left="0"/>
              <w:rPr>
                <w:sz w:val="16"/>
              </w:rPr>
            </w:pPr>
          </w:p>
          <w:p w:rsidR="00700CAD" w:rsidRDefault="00400B45">
            <w:pPr>
              <w:pStyle w:val="TableParagraph"/>
              <w:ind w:left="108" w:right="138"/>
              <w:rPr>
                <w:sz w:val="16"/>
              </w:rPr>
            </w:pPr>
            <w:r>
              <w:rPr>
                <w:sz w:val="16"/>
              </w:rPr>
              <w:t>Staff dissatisfaction due to increased workload</w:t>
            </w:r>
            <w:r>
              <w:rPr>
                <w:spacing w:val="-12"/>
                <w:sz w:val="16"/>
              </w:rPr>
              <w:t xml:space="preserve"> </w:t>
            </w:r>
            <w:r>
              <w:rPr>
                <w:sz w:val="16"/>
              </w:rPr>
              <w:t>pressure;</w:t>
            </w:r>
            <w:r>
              <w:rPr>
                <w:spacing w:val="-11"/>
                <w:sz w:val="16"/>
              </w:rPr>
              <w:t xml:space="preserve"> </w:t>
            </w:r>
            <w:r>
              <w:rPr>
                <w:sz w:val="16"/>
              </w:rPr>
              <w:t>increasing</w:t>
            </w:r>
            <w:r>
              <w:rPr>
                <w:spacing w:val="-11"/>
                <w:sz w:val="16"/>
              </w:rPr>
              <w:t xml:space="preserve"> </w:t>
            </w:r>
            <w:r>
              <w:rPr>
                <w:sz w:val="16"/>
              </w:rPr>
              <w:t>risk</w:t>
            </w:r>
            <w:r>
              <w:rPr>
                <w:spacing w:val="-11"/>
                <w:sz w:val="16"/>
              </w:rPr>
              <w:t xml:space="preserve"> </w:t>
            </w:r>
            <w:r>
              <w:rPr>
                <w:sz w:val="16"/>
              </w:rPr>
              <w:t>of</w:t>
            </w:r>
            <w:r>
              <w:rPr>
                <w:spacing w:val="-11"/>
                <w:sz w:val="16"/>
              </w:rPr>
              <w:t xml:space="preserve"> </w:t>
            </w:r>
            <w:r>
              <w:rPr>
                <w:sz w:val="16"/>
              </w:rPr>
              <w:t xml:space="preserve">staff </w:t>
            </w:r>
            <w:r>
              <w:rPr>
                <w:spacing w:val="-4"/>
                <w:sz w:val="16"/>
              </w:rPr>
              <w:t xml:space="preserve">absence and turnover and with further loss </w:t>
            </w:r>
            <w:r>
              <w:rPr>
                <w:sz w:val="16"/>
              </w:rPr>
              <w:t>of skills and knowledge.</w:t>
            </w:r>
          </w:p>
          <w:p w:rsidR="00700CAD" w:rsidRDefault="00700CAD">
            <w:pPr>
              <w:pStyle w:val="TableParagraph"/>
              <w:ind w:left="0"/>
              <w:rPr>
                <w:sz w:val="16"/>
              </w:rPr>
            </w:pPr>
          </w:p>
          <w:p w:rsidR="00700CAD" w:rsidRDefault="00400B45">
            <w:pPr>
              <w:pStyle w:val="TableParagraph"/>
              <w:ind w:left="108" w:right="248"/>
              <w:rPr>
                <w:sz w:val="16"/>
              </w:rPr>
            </w:pPr>
            <w:r>
              <w:rPr>
                <w:sz w:val="16"/>
              </w:rPr>
              <w:t xml:space="preserve">Failure to implement hybrid working </w:t>
            </w:r>
            <w:r>
              <w:rPr>
                <w:spacing w:val="-4"/>
                <w:sz w:val="16"/>
              </w:rPr>
              <w:t xml:space="preserve">models leading to failure to attract people </w:t>
            </w:r>
            <w:r>
              <w:rPr>
                <w:sz w:val="16"/>
              </w:rPr>
              <w:t>to work for the organisation and retain current</w:t>
            </w:r>
            <w:r>
              <w:rPr>
                <w:spacing w:val="-10"/>
                <w:sz w:val="16"/>
              </w:rPr>
              <w:t xml:space="preserve"> </w:t>
            </w:r>
            <w:r>
              <w:rPr>
                <w:sz w:val="16"/>
              </w:rPr>
              <w:t>workforce.</w:t>
            </w:r>
          </w:p>
        </w:tc>
        <w:tc>
          <w:tcPr>
            <w:tcW w:w="4262" w:type="dxa"/>
          </w:tcPr>
          <w:p w:rsidR="00700CAD" w:rsidRDefault="00400B45">
            <w:pPr>
              <w:pStyle w:val="TableParagraph"/>
              <w:ind w:right="573"/>
              <w:rPr>
                <w:sz w:val="16"/>
              </w:rPr>
            </w:pPr>
            <w:r>
              <w:rPr>
                <w:sz w:val="16"/>
              </w:rPr>
              <w:t>Expansion</w:t>
            </w:r>
            <w:r>
              <w:rPr>
                <w:spacing w:val="-11"/>
                <w:sz w:val="16"/>
              </w:rPr>
              <w:t xml:space="preserve"> </w:t>
            </w:r>
            <w:r>
              <w:rPr>
                <w:sz w:val="16"/>
              </w:rPr>
              <w:t>programme</w:t>
            </w:r>
            <w:r>
              <w:rPr>
                <w:spacing w:val="-11"/>
                <w:sz w:val="16"/>
              </w:rPr>
              <w:t xml:space="preserve"> </w:t>
            </w:r>
            <w:r>
              <w:rPr>
                <w:sz w:val="16"/>
              </w:rPr>
              <w:t>established</w:t>
            </w:r>
            <w:r>
              <w:rPr>
                <w:spacing w:val="-11"/>
                <w:sz w:val="16"/>
              </w:rPr>
              <w:t xml:space="preserve"> </w:t>
            </w:r>
            <w:r>
              <w:rPr>
                <w:sz w:val="16"/>
              </w:rPr>
              <w:t>with</w:t>
            </w:r>
            <w:r>
              <w:rPr>
                <w:spacing w:val="-10"/>
                <w:sz w:val="16"/>
              </w:rPr>
              <w:t xml:space="preserve"> </w:t>
            </w:r>
            <w:r>
              <w:rPr>
                <w:sz w:val="16"/>
              </w:rPr>
              <w:t xml:space="preserve">Workforce </w:t>
            </w:r>
            <w:proofErr w:type="spellStart"/>
            <w:r>
              <w:rPr>
                <w:spacing w:val="-2"/>
                <w:sz w:val="16"/>
              </w:rPr>
              <w:t>workstream</w:t>
            </w:r>
            <w:proofErr w:type="spellEnd"/>
            <w:r>
              <w:rPr>
                <w:spacing w:val="-10"/>
                <w:sz w:val="16"/>
              </w:rPr>
              <w:t xml:space="preserve"> </w:t>
            </w:r>
            <w:r>
              <w:rPr>
                <w:spacing w:val="-2"/>
                <w:sz w:val="16"/>
              </w:rPr>
              <w:t>being</w:t>
            </w:r>
            <w:r>
              <w:rPr>
                <w:spacing w:val="-9"/>
                <w:sz w:val="16"/>
              </w:rPr>
              <w:t xml:space="preserve"> </w:t>
            </w:r>
            <w:r>
              <w:rPr>
                <w:spacing w:val="-2"/>
                <w:sz w:val="16"/>
              </w:rPr>
              <w:t>led</w:t>
            </w:r>
            <w:r>
              <w:rPr>
                <w:spacing w:val="-9"/>
                <w:sz w:val="16"/>
              </w:rPr>
              <w:t xml:space="preserve"> </w:t>
            </w:r>
            <w:r>
              <w:rPr>
                <w:spacing w:val="-2"/>
                <w:sz w:val="16"/>
              </w:rPr>
              <w:t>by</w:t>
            </w:r>
            <w:r>
              <w:rPr>
                <w:spacing w:val="-9"/>
                <w:sz w:val="16"/>
              </w:rPr>
              <w:t xml:space="preserve"> </w:t>
            </w:r>
            <w:r>
              <w:rPr>
                <w:spacing w:val="-2"/>
                <w:sz w:val="16"/>
              </w:rPr>
              <w:t>HR</w:t>
            </w:r>
            <w:r>
              <w:rPr>
                <w:spacing w:val="-9"/>
                <w:sz w:val="16"/>
              </w:rPr>
              <w:t xml:space="preserve"> </w:t>
            </w:r>
            <w:r>
              <w:rPr>
                <w:spacing w:val="-2"/>
                <w:sz w:val="16"/>
              </w:rPr>
              <w:t>with</w:t>
            </w:r>
            <w:r>
              <w:rPr>
                <w:spacing w:val="-9"/>
                <w:sz w:val="16"/>
              </w:rPr>
              <w:t xml:space="preserve"> </w:t>
            </w:r>
            <w:r>
              <w:rPr>
                <w:spacing w:val="-2"/>
                <w:sz w:val="16"/>
              </w:rPr>
              <w:t>wider</w:t>
            </w:r>
            <w:r>
              <w:rPr>
                <w:spacing w:val="-9"/>
                <w:sz w:val="16"/>
              </w:rPr>
              <w:t xml:space="preserve"> </w:t>
            </w:r>
            <w:r>
              <w:rPr>
                <w:spacing w:val="-2"/>
                <w:sz w:val="16"/>
              </w:rPr>
              <w:t>support</w:t>
            </w:r>
            <w:r>
              <w:rPr>
                <w:spacing w:val="-9"/>
                <w:sz w:val="16"/>
              </w:rPr>
              <w:t xml:space="preserve"> </w:t>
            </w:r>
            <w:r>
              <w:rPr>
                <w:spacing w:val="-2"/>
                <w:sz w:val="16"/>
              </w:rPr>
              <w:t xml:space="preserve">from </w:t>
            </w:r>
            <w:r>
              <w:rPr>
                <w:sz w:val="16"/>
              </w:rPr>
              <w:t>operational</w:t>
            </w:r>
            <w:r>
              <w:rPr>
                <w:spacing w:val="-2"/>
                <w:sz w:val="16"/>
              </w:rPr>
              <w:t xml:space="preserve"> </w:t>
            </w:r>
            <w:r>
              <w:rPr>
                <w:sz w:val="16"/>
              </w:rPr>
              <w:t>teams</w:t>
            </w:r>
            <w:r>
              <w:rPr>
                <w:spacing w:val="-1"/>
                <w:sz w:val="16"/>
              </w:rPr>
              <w:t xml:space="preserve"> </w:t>
            </w:r>
            <w:r>
              <w:rPr>
                <w:sz w:val="16"/>
              </w:rPr>
              <w:t>across</w:t>
            </w:r>
            <w:r>
              <w:rPr>
                <w:spacing w:val="-2"/>
                <w:sz w:val="16"/>
              </w:rPr>
              <w:t xml:space="preserve"> </w:t>
            </w:r>
            <w:r>
              <w:rPr>
                <w:sz w:val="16"/>
              </w:rPr>
              <w:t>the</w:t>
            </w:r>
            <w:r>
              <w:rPr>
                <w:spacing w:val="-1"/>
                <w:sz w:val="16"/>
              </w:rPr>
              <w:t xml:space="preserve"> </w:t>
            </w:r>
            <w:r>
              <w:rPr>
                <w:sz w:val="16"/>
              </w:rPr>
              <w:t>organisation.</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 xml:space="preserve">Spiritual care service aligned to a Spiritual Care Strategy </w:t>
            </w:r>
            <w:r>
              <w:rPr>
                <w:sz w:val="16"/>
              </w:rPr>
              <w:t>which</w:t>
            </w:r>
            <w:r>
              <w:rPr>
                <w:spacing w:val="-3"/>
                <w:sz w:val="16"/>
              </w:rPr>
              <w:t xml:space="preserve"> </w:t>
            </w:r>
            <w:r>
              <w:rPr>
                <w:sz w:val="16"/>
              </w:rPr>
              <w:t>has</w:t>
            </w:r>
            <w:r>
              <w:rPr>
                <w:spacing w:val="-4"/>
                <w:sz w:val="16"/>
              </w:rPr>
              <w:t xml:space="preserve"> </w:t>
            </w:r>
            <w:r>
              <w:rPr>
                <w:sz w:val="16"/>
              </w:rPr>
              <w:t>been</w:t>
            </w:r>
            <w:r>
              <w:rPr>
                <w:spacing w:val="-3"/>
                <w:sz w:val="16"/>
              </w:rPr>
              <w:t xml:space="preserve"> </w:t>
            </w:r>
            <w:r>
              <w:rPr>
                <w:sz w:val="16"/>
              </w:rPr>
              <w:t>developed</w:t>
            </w:r>
            <w:r>
              <w:rPr>
                <w:spacing w:val="-3"/>
                <w:sz w:val="16"/>
              </w:rPr>
              <w:t xml:space="preserve"> </w:t>
            </w:r>
            <w:r>
              <w:rPr>
                <w:sz w:val="16"/>
              </w:rPr>
              <w:t>and</w:t>
            </w:r>
            <w:r>
              <w:rPr>
                <w:spacing w:val="-3"/>
                <w:sz w:val="16"/>
              </w:rPr>
              <w:t xml:space="preserve"> </w:t>
            </w:r>
            <w:r>
              <w:rPr>
                <w:sz w:val="16"/>
              </w:rPr>
              <w:t>is</w:t>
            </w:r>
            <w:r>
              <w:rPr>
                <w:spacing w:val="-3"/>
                <w:sz w:val="16"/>
              </w:rPr>
              <w:t xml:space="preserve"> </w:t>
            </w:r>
            <w:r>
              <w:rPr>
                <w:sz w:val="16"/>
              </w:rPr>
              <w:t>going</w:t>
            </w:r>
            <w:r>
              <w:rPr>
                <w:spacing w:val="-3"/>
                <w:sz w:val="16"/>
              </w:rPr>
              <w:t xml:space="preserve"> </w:t>
            </w:r>
            <w:r>
              <w:rPr>
                <w:sz w:val="16"/>
              </w:rPr>
              <w:t>through</w:t>
            </w:r>
            <w:r>
              <w:rPr>
                <w:spacing w:val="-4"/>
                <w:sz w:val="16"/>
              </w:rPr>
              <w:t xml:space="preserve"> </w:t>
            </w:r>
            <w:r>
              <w:rPr>
                <w:sz w:val="16"/>
              </w:rPr>
              <w:t>the Governance</w:t>
            </w:r>
            <w:r>
              <w:rPr>
                <w:spacing w:val="-8"/>
                <w:sz w:val="16"/>
              </w:rPr>
              <w:t xml:space="preserve"> </w:t>
            </w:r>
            <w:r>
              <w:rPr>
                <w:sz w:val="16"/>
              </w:rPr>
              <w:t>at</w:t>
            </w:r>
            <w:r>
              <w:rPr>
                <w:spacing w:val="-8"/>
                <w:sz w:val="16"/>
              </w:rPr>
              <w:t xml:space="preserve"> </w:t>
            </w:r>
            <w:r>
              <w:rPr>
                <w:sz w:val="16"/>
              </w:rPr>
              <w:t>present.</w:t>
            </w:r>
            <w:r>
              <w:rPr>
                <w:spacing w:val="-7"/>
                <w:sz w:val="16"/>
              </w:rPr>
              <w:t xml:space="preserve"> </w:t>
            </w:r>
            <w:r>
              <w:rPr>
                <w:sz w:val="16"/>
              </w:rPr>
              <w:t>This</w:t>
            </w:r>
            <w:r>
              <w:rPr>
                <w:spacing w:val="-7"/>
                <w:sz w:val="16"/>
              </w:rPr>
              <w:t xml:space="preserve"> </w:t>
            </w:r>
            <w:r>
              <w:rPr>
                <w:sz w:val="16"/>
              </w:rPr>
              <w:t>strategy</w:t>
            </w:r>
            <w:r>
              <w:rPr>
                <w:spacing w:val="-8"/>
                <w:sz w:val="16"/>
              </w:rPr>
              <w:t xml:space="preserve"> </w:t>
            </w:r>
            <w:r>
              <w:rPr>
                <w:sz w:val="16"/>
              </w:rPr>
              <w:t>will</w:t>
            </w:r>
            <w:r>
              <w:rPr>
                <w:spacing w:val="-7"/>
                <w:sz w:val="16"/>
              </w:rPr>
              <w:t xml:space="preserve"> </w:t>
            </w:r>
            <w:r>
              <w:rPr>
                <w:sz w:val="16"/>
              </w:rPr>
              <w:t>support</w:t>
            </w:r>
            <w:r>
              <w:rPr>
                <w:spacing w:val="-8"/>
                <w:sz w:val="16"/>
              </w:rPr>
              <w:t xml:space="preserve"> </w:t>
            </w:r>
            <w:r>
              <w:rPr>
                <w:sz w:val="16"/>
              </w:rPr>
              <w:t xml:space="preserve">staff </w:t>
            </w:r>
            <w:r>
              <w:rPr>
                <w:spacing w:val="-2"/>
                <w:sz w:val="16"/>
              </w:rPr>
              <w:t>Wellbeing.</w:t>
            </w:r>
          </w:p>
          <w:p w:rsidR="00700CAD" w:rsidRDefault="00700CAD">
            <w:pPr>
              <w:pStyle w:val="TableParagraph"/>
              <w:ind w:left="0"/>
              <w:rPr>
                <w:sz w:val="16"/>
              </w:rPr>
            </w:pPr>
          </w:p>
          <w:p w:rsidR="00700CAD" w:rsidRDefault="00400B45">
            <w:pPr>
              <w:pStyle w:val="TableParagraph"/>
              <w:ind w:right="290"/>
              <w:jc w:val="both"/>
              <w:rPr>
                <w:sz w:val="16"/>
              </w:rPr>
            </w:pPr>
            <w:r>
              <w:rPr>
                <w:spacing w:val="-4"/>
                <w:sz w:val="16"/>
              </w:rPr>
              <w:t xml:space="preserve">Board local HR/strategic policy mirrors national guidance </w:t>
            </w:r>
            <w:r>
              <w:rPr>
                <w:spacing w:val="-2"/>
                <w:sz w:val="16"/>
              </w:rPr>
              <w:t>and</w:t>
            </w:r>
            <w:r>
              <w:rPr>
                <w:spacing w:val="-10"/>
                <w:sz w:val="16"/>
              </w:rPr>
              <w:t xml:space="preserve"> </w:t>
            </w:r>
            <w:r>
              <w:rPr>
                <w:spacing w:val="-2"/>
                <w:sz w:val="16"/>
              </w:rPr>
              <w:t>policy</w:t>
            </w:r>
            <w:r>
              <w:rPr>
                <w:spacing w:val="-9"/>
                <w:sz w:val="16"/>
              </w:rPr>
              <w:t xml:space="preserve"> </w:t>
            </w:r>
            <w:r>
              <w:rPr>
                <w:spacing w:val="-2"/>
                <w:sz w:val="16"/>
              </w:rPr>
              <w:t>on</w:t>
            </w:r>
            <w:r>
              <w:rPr>
                <w:spacing w:val="-9"/>
                <w:sz w:val="16"/>
              </w:rPr>
              <w:t xml:space="preserve"> </w:t>
            </w:r>
            <w:r>
              <w:rPr>
                <w:spacing w:val="-2"/>
                <w:sz w:val="16"/>
              </w:rPr>
              <w:t>terms</w:t>
            </w:r>
            <w:r>
              <w:rPr>
                <w:spacing w:val="-9"/>
                <w:sz w:val="16"/>
              </w:rPr>
              <w:t xml:space="preserve"> </w:t>
            </w:r>
            <w:r>
              <w:rPr>
                <w:spacing w:val="-2"/>
                <w:sz w:val="16"/>
              </w:rPr>
              <w:t>and</w:t>
            </w:r>
            <w:r>
              <w:rPr>
                <w:spacing w:val="-9"/>
                <w:sz w:val="16"/>
              </w:rPr>
              <w:t xml:space="preserve"> </w:t>
            </w:r>
            <w:r>
              <w:rPr>
                <w:spacing w:val="-2"/>
                <w:sz w:val="16"/>
              </w:rPr>
              <w:t>conditions</w:t>
            </w:r>
            <w:r>
              <w:rPr>
                <w:spacing w:val="-9"/>
                <w:sz w:val="16"/>
              </w:rPr>
              <w:t xml:space="preserve"> </w:t>
            </w:r>
            <w:r>
              <w:rPr>
                <w:spacing w:val="-2"/>
                <w:sz w:val="16"/>
              </w:rPr>
              <w:t>as</w:t>
            </w:r>
            <w:r>
              <w:rPr>
                <w:spacing w:val="-9"/>
                <w:sz w:val="16"/>
              </w:rPr>
              <w:t xml:space="preserve"> </w:t>
            </w:r>
            <w:r>
              <w:rPr>
                <w:spacing w:val="-2"/>
                <w:sz w:val="16"/>
              </w:rPr>
              <w:t>Once</w:t>
            </w:r>
            <w:r>
              <w:rPr>
                <w:spacing w:val="-9"/>
                <w:sz w:val="16"/>
              </w:rPr>
              <w:t xml:space="preserve"> </w:t>
            </w:r>
            <w:r>
              <w:rPr>
                <w:spacing w:val="-2"/>
                <w:sz w:val="16"/>
              </w:rPr>
              <w:t>for</w:t>
            </w:r>
            <w:r>
              <w:rPr>
                <w:spacing w:val="-10"/>
                <w:sz w:val="16"/>
              </w:rPr>
              <w:t xml:space="preserve"> </w:t>
            </w:r>
            <w:r>
              <w:rPr>
                <w:spacing w:val="-2"/>
                <w:sz w:val="16"/>
              </w:rPr>
              <w:t xml:space="preserve">Scotland </w:t>
            </w:r>
            <w:r>
              <w:rPr>
                <w:sz w:val="16"/>
              </w:rPr>
              <w:t>Policies are being released.</w:t>
            </w:r>
          </w:p>
          <w:p w:rsidR="00700CAD" w:rsidRDefault="00700CAD">
            <w:pPr>
              <w:pStyle w:val="TableParagraph"/>
              <w:ind w:left="0"/>
              <w:rPr>
                <w:sz w:val="16"/>
              </w:rPr>
            </w:pPr>
          </w:p>
          <w:p w:rsidR="00700CAD" w:rsidRDefault="00400B45">
            <w:pPr>
              <w:pStyle w:val="TableParagraph"/>
              <w:rPr>
                <w:sz w:val="16"/>
              </w:rPr>
            </w:pPr>
            <w:r>
              <w:rPr>
                <w:spacing w:val="-4"/>
                <w:sz w:val="16"/>
              </w:rPr>
              <w:t xml:space="preserve">Workforce Planning and Transition Oversight Group </w:t>
            </w:r>
            <w:r>
              <w:rPr>
                <w:sz w:val="16"/>
              </w:rPr>
              <w:t>established</w:t>
            </w:r>
            <w:r>
              <w:rPr>
                <w:spacing w:val="-2"/>
                <w:sz w:val="16"/>
              </w:rPr>
              <w:t xml:space="preserve"> </w:t>
            </w:r>
            <w:r>
              <w:rPr>
                <w:sz w:val="16"/>
              </w:rPr>
              <w:t>and</w:t>
            </w:r>
            <w:r>
              <w:rPr>
                <w:spacing w:val="-3"/>
                <w:sz w:val="16"/>
              </w:rPr>
              <w:t xml:space="preserve"> </w:t>
            </w:r>
            <w:r>
              <w:rPr>
                <w:sz w:val="16"/>
              </w:rPr>
              <w:t>meets</w:t>
            </w:r>
            <w:r>
              <w:rPr>
                <w:spacing w:val="-3"/>
                <w:sz w:val="16"/>
              </w:rPr>
              <w:t xml:space="preserve"> </w:t>
            </w:r>
            <w:r>
              <w:rPr>
                <w:sz w:val="16"/>
              </w:rPr>
              <w:t>regularly(</w:t>
            </w:r>
            <w:r>
              <w:rPr>
                <w:spacing w:val="-2"/>
                <w:sz w:val="16"/>
              </w:rPr>
              <w:t xml:space="preserve"> </w:t>
            </w:r>
            <w:r>
              <w:rPr>
                <w:sz w:val="16"/>
              </w:rPr>
              <w:t>bi</w:t>
            </w:r>
            <w:r>
              <w:rPr>
                <w:spacing w:val="-2"/>
                <w:sz w:val="16"/>
              </w:rPr>
              <w:t xml:space="preserve"> </w:t>
            </w:r>
            <w:r>
              <w:rPr>
                <w:sz w:val="16"/>
              </w:rPr>
              <w:t>monthly)</w:t>
            </w:r>
          </w:p>
          <w:p w:rsidR="00700CAD" w:rsidRDefault="00700CAD">
            <w:pPr>
              <w:pStyle w:val="TableParagraph"/>
              <w:ind w:left="0"/>
              <w:rPr>
                <w:sz w:val="16"/>
              </w:rPr>
            </w:pPr>
          </w:p>
          <w:p w:rsidR="00700CAD" w:rsidRDefault="00400B45">
            <w:pPr>
              <w:pStyle w:val="TableParagraph"/>
              <w:ind w:right="158"/>
              <w:rPr>
                <w:sz w:val="16"/>
              </w:rPr>
            </w:pPr>
            <w:r>
              <w:rPr>
                <w:spacing w:val="-4"/>
                <w:sz w:val="16"/>
              </w:rPr>
              <w:t xml:space="preserve">NHS Scotland Academy programme to support expansion </w:t>
            </w:r>
            <w:r>
              <w:rPr>
                <w:sz w:val="16"/>
              </w:rPr>
              <w:t>of</w:t>
            </w:r>
            <w:r>
              <w:rPr>
                <w:spacing w:val="-2"/>
                <w:sz w:val="16"/>
              </w:rPr>
              <w:t xml:space="preserve"> </w:t>
            </w:r>
            <w:r>
              <w:rPr>
                <w:sz w:val="16"/>
              </w:rPr>
              <w:t>elective</w:t>
            </w:r>
            <w:r>
              <w:rPr>
                <w:spacing w:val="-4"/>
                <w:sz w:val="16"/>
              </w:rPr>
              <w:t xml:space="preserve"> </w:t>
            </w:r>
            <w:r>
              <w:rPr>
                <w:sz w:val="16"/>
              </w:rPr>
              <w:t>care</w:t>
            </w:r>
            <w:r>
              <w:rPr>
                <w:spacing w:val="-2"/>
                <w:sz w:val="16"/>
              </w:rPr>
              <w:t xml:space="preserve"> </w:t>
            </w:r>
            <w:r>
              <w:rPr>
                <w:sz w:val="16"/>
              </w:rPr>
              <w:t>and</w:t>
            </w:r>
            <w:r>
              <w:rPr>
                <w:spacing w:val="-4"/>
                <w:sz w:val="16"/>
              </w:rPr>
              <w:t xml:space="preserve"> </w:t>
            </w:r>
            <w:r>
              <w:rPr>
                <w:sz w:val="16"/>
              </w:rPr>
              <w:t>NHS</w:t>
            </w:r>
            <w:r>
              <w:rPr>
                <w:spacing w:val="-4"/>
                <w:sz w:val="16"/>
              </w:rPr>
              <w:t xml:space="preserve"> </w:t>
            </w:r>
            <w:r>
              <w:rPr>
                <w:sz w:val="16"/>
              </w:rPr>
              <w:t>workforce</w:t>
            </w:r>
            <w:r>
              <w:rPr>
                <w:spacing w:val="-4"/>
                <w:sz w:val="16"/>
              </w:rPr>
              <w:t xml:space="preserve"> </w:t>
            </w:r>
            <w:r>
              <w:rPr>
                <w:sz w:val="16"/>
              </w:rPr>
              <w:t>supported</w:t>
            </w:r>
            <w:r>
              <w:rPr>
                <w:spacing w:val="-4"/>
                <w:sz w:val="16"/>
              </w:rPr>
              <w:t xml:space="preserve"> </w:t>
            </w:r>
            <w:r>
              <w:rPr>
                <w:sz w:val="16"/>
              </w:rPr>
              <w:t>by Recruitment</w:t>
            </w:r>
            <w:r>
              <w:rPr>
                <w:spacing w:val="-8"/>
                <w:sz w:val="16"/>
              </w:rPr>
              <w:t xml:space="preserve"> </w:t>
            </w:r>
            <w:r>
              <w:rPr>
                <w:sz w:val="16"/>
              </w:rPr>
              <w:t>team</w:t>
            </w:r>
          </w:p>
          <w:p w:rsidR="00700CAD" w:rsidRDefault="00700CAD">
            <w:pPr>
              <w:pStyle w:val="TableParagraph"/>
              <w:ind w:left="0"/>
              <w:rPr>
                <w:sz w:val="16"/>
              </w:rPr>
            </w:pPr>
          </w:p>
          <w:p w:rsidR="00700CAD" w:rsidRDefault="00400B45">
            <w:pPr>
              <w:pStyle w:val="TableParagraph"/>
              <w:ind w:right="205"/>
              <w:rPr>
                <w:sz w:val="16"/>
              </w:rPr>
            </w:pPr>
            <w:r>
              <w:rPr>
                <w:spacing w:val="-2"/>
                <w:sz w:val="16"/>
              </w:rPr>
              <w:t>Outputs from</w:t>
            </w:r>
            <w:r>
              <w:rPr>
                <w:spacing w:val="-3"/>
                <w:sz w:val="16"/>
              </w:rPr>
              <w:t xml:space="preserve"> </w:t>
            </w:r>
            <w:r>
              <w:rPr>
                <w:spacing w:val="-2"/>
                <w:sz w:val="16"/>
              </w:rPr>
              <w:t>annual board-wide</w:t>
            </w:r>
            <w:r>
              <w:rPr>
                <w:spacing w:val="-3"/>
                <w:sz w:val="16"/>
              </w:rPr>
              <w:t xml:space="preserve"> </w:t>
            </w:r>
            <w:r>
              <w:rPr>
                <w:spacing w:val="-2"/>
                <w:sz w:val="16"/>
              </w:rPr>
              <w:t>learning needs analysis used</w:t>
            </w:r>
            <w:r>
              <w:rPr>
                <w:spacing w:val="-10"/>
                <w:sz w:val="16"/>
              </w:rPr>
              <w:t xml:space="preserve"> </w:t>
            </w:r>
            <w:r>
              <w:rPr>
                <w:spacing w:val="-2"/>
                <w:sz w:val="16"/>
              </w:rPr>
              <w:t>to</w:t>
            </w:r>
            <w:r>
              <w:rPr>
                <w:spacing w:val="-9"/>
                <w:sz w:val="16"/>
              </w:rPr>
              <w:t xml:space="preserve"> </w:t>
            </w:r>
            <w:r>
              <w:rPr>
                <w:spacing w:val="-2"/>
                <w:sz w:val="16"/>
              </w:rPr>
              <w:t>inform</w:t>
            </w:r>
            <w:r>
              <w:rPr>
                <w:spacing w:val="-9"/>
                <w:sz w:val="16"/>
              </w:rPr>
              <w:t xml:space="preserve"> </w:t>
            </w:r>
            <w:r>
              <w:rPr>
                <w:spacing w:val="-2"/>
                <w:sz w:val="16"/>
              </w:rPr>
              <w:t>a</w:t>
            </w:r>
            <w:r>
              <w:rPr>
                <w:spacing w:val="-9"/>
                <w:sz w:val="16"/>
              </w:rPr>
              <w:t xml:space="preserve"> </w:t>
            </w:r>
            <w:r>
              <w:rPr>
                <w:spacing w:val="-2"/>
                <w:sz w:val="16"/>
              </w:rPr>
              <w:t>full</w:t>
            </w:r>
            <w:r>
              <w:rPr>
                <w:spacing w:val="-9"/>
                <w:sz w:val="16"/>
              </w:rPr>
              <w:t xml:space="preserve"> </w:t>
            </w:r>
            <w:r>
              <w:rPr>
                <w:spacing w:val="-2"/>
                <w:sz w:val="16"/>
              </w:rPr>
              <w:t>programme</w:t>
            </w:r>
            <w:r>
              <w:rPr>
                <w:spacing w:val="-9"/>
                <w:sz w:val="16"/>
              </w:rPr>
              <w:t xml:space="preserve"> </w:t>
            </w:r>
            <w:r>
              <w:rPr>
                <w:spacing w:val="-2"/>
                <w:sz w:val="16"/>
              </w:rPr>
              <w:t>of</w:t>
            </w:r>
            <w:r>
              <w:rPr>
                <w:spacing w:val="-9"/>
                <w:sz w:val="16"/>
              </w:rPr>
              <w:t xml:space="preserve"> </w:t>
            </w:r>
            <w:r>
              <w:rPr>
                <w:spacing w:val="-2"/>
                <w:sz w:val="16"/>
              </w:rPr>
              <w:t>training</w:t>
            </w:r>
            <w:r>
              <w:rPr>
                <w:spacing w:val="-9"/>
                <w:sz w:val="16"/>
              </w:rPr>
              <w:t xml:space="preserve"> </w:t>
            </w:r>
            <w:r>
              <w:rPr>
                <w:spacing w:val="-2"/>
                <w:sz w:val="16"/>
              </w:rPr>
              <w:t>and</w:t>
            </w:r>
            <w:r>
              <w:rPr>
                <w:spacing w:val="-10"/>
                <w:sz w:val="16"/>
              </w:rPr>
              <w:t xml:space="preserve"> </w:t>
            </w:r>
            <w:r>
              <w:rPr>
                <w:spacing w:val="-2"/>
                <w:sz w:val="16"/>
              </w:rPr>
              <w:t xml:space="preserve">education. </w:t>
            </w:r>
            <w:r>
              <w:rPr>
                <w:sz w:val="16"/>
              </w:rPr>
              <w:t>With</w:t>
            </w:r>
            <w:r>
              <w:rPr>
                <w:spacing w:val="-12"/>
                <w:sz w:val="16"/>
              </w:rPr>
              <w:t xml:space="preserve"> </w:t>
            </w:r>
            <w:r>
              <w:rPr>
                <w:sz w:val="16"/>
              </w:rPr>
              <w:t>increased</w:t>
            </w:r>
            <w:r>
              <w:rPr>
                <w:spacing w:val="-11"/>
                <w:sz w:val="16"/>
              </w:rPr>
              <w:t xml:space="preserve"> </w:t>
            </w:r>
            <w:r>
              <w:rPr>
                <w:sz w:val="16"/>
              </w:rPr>
              <w:t>investment</w:t>
            </w:r>
            <w:r>
              <w:rPr>
                <w:spacing w:val="-11"/>
                <w:sz w:val="16"/>
              </w:rPr>
              <w:t xml:space="preserve"> </w:t>
            </w:r>
            <w:r>
              <w:rPr>
                <w:sz w:val="16"/>
              </w:rPr>
              <w:t>in</w:t>
            </w:r>
            <w:r>
              <w:rPr>
                <w:spacing w:val="-11"/>
                <w:sz w:val="16"/>
              </w:rPr>
              <w:t xml:space="preserve"> </w:t>
            </w:r>
            <w:r>
              <w:rPr>
                <w:sz w:val="16"/>
              </w:rPr>
              <w:t>board</w:t>
            </w:r>
            <w:r>
              <w:rPr>
                <w:spacing w:val="-11"/>
                <w:sz w:val="16"/>
              </w:rPr>
              <w:t xml:space="preserve"> </w:t>
            </w:r>
            <w:r>
              <w:rPr>
                <w:sz w:val="16"/>
              </w:rPr>
              <w:t>wide</w:t>
            </w:r>
            <w:r>
              <w:rPr>
                <w:spacing w:val="-11"/>
                <w:sz w:val="16"/>
              </w:rPr>
              <w:t xml:space="preserve"> </w:t>
            </w:r>
            <w:r>
              <w:rPr>
                <w:sz w:val="16"/>
              </w:rPr>
              <w:t>training</w:t>
            </w:r>
            <w:r>
              <w:rPr>
                <w:spacing w:val="-11"/>
                <w:sz w:val="16"/>
              </w:rPr>
              <w:t xml:space="preserve"> </w:t>
            </w:r>
            <w:r>
              <w:rPr>
                <w:sz w:val="16"/>
              </w:rPr>
              <w:t>budget and further / higher education funding.</w:t>
            </w:r>
          </w:p>
          <w:p w:rsidR="00700CAD" w:rsidRDefault="00700CAD">
            <w:pPr>
              <w:pStyle w:val="TableParagraph"/>
              <w:ind w:left="0"/>
              <w:rPr>
                <w:sz w:val="16"/>
              </w:rPr>
            </w:pPr>
          </w:p>
          <w:p w:rsidR="00700CAD" w:rsidRDefault="00400B45">
            <w:pPr>
              <w:pStyle w:val="TableParagraph"/>
              <w:ind w:right="213"/>
              <w:rPr>
                <w:sz w:val="16"/>
              </w:rPr>
            </w:pPr>
            <w:r>
              <w:rPr>
                <w:sz w:val="16"/>
              </w:rPr>
              <w:t>Health</w:t>
            </w:r>
            <w:r>
              <w:rPr>
                <w:spacing w:val="-8"/>
                <w:sz w:val="16"/>
              </w:rPr>
              <w:t xml:space="preserve"> </w:t>
            </w:r>
            <w:r>
              <w:rPr>
                <w:sz w:val="16"/>
              </w:rPr>
              <w:t>and</w:t>
            </w:r>
            <w:r>
              <w:rPr>
                <w:spacing w:val="-7"/>
                <w:sz w:val="16"/>
              </w:rPr>
              <w:t xml:space="preserve"> </w:t>
            </w:r>
            <w:r>
              <w:rPr>
                <w:sz w:val="16"/>
              </w:rPr>
              <w:t>Well-being</w:t>
            </w:r>
            <w:r>
              <w:rPr>
                <w:spacing w:val="-8"/>
                <w:sz w:val="16"/>
              </w:rPr>
              <w:t xml:space="preserve"> </w:t>
            </w:r>
            <w:r>
              <w:rPr>
                <w:sz w:val="16"/>
              </w:rPr>
              <w:t>group</w:t>
            </w:r>
            <w:r>
              <w:rPr>
                <w:spacing w:val="-8"/>
                <w:sz w:val="16"/>
              </w:rPr>
              <w:t xml:space="preserve"> </w:t>
            </w:r>
            <w:r>
              <w:rPr>
                <w:sz w:val="16"/>
              </w:rPr>
              <w:t>established</w:t>
            </w:r>
            <w:r>
              <w:rPr>
                <w:spacing w:val="-8"/>
                <w:sz w:val="16"/>
              </w:rPr>
              <w:t xml:space="preserve"> </w:t>
            </w:r>
            <w:r>
              <w:rPr>
                <w:sz w:val="16"/>
              </w:rPr>
              <w:t>to</w:t>
            </w:r>
            <w:r>
              <w:rPr>
                <w:spacing w:val="-7"/>
                <w:sz w:val="16"/>
              </w:rPr>
              <w:t xml:space="preserve"> </w:t>
            </w:r>
            <w:r>
              <w:rPr>
                <w:sz w:val="16"/>
              </w:rPr>
              <w:t xml:space="preserve">support </w:t>
            </w:r>
            <w:r>
              <w:rPr>
                <w:spacing w:val="-4"/>
                <w:sz w:val="16"/>
              </w:rPr>
              <w:t xml:space="preserve">delivery of the Health and Wellbeing Strategy. Annual </w:t>
            </w:r>
            <w:r>
              <w:rPr>
                <w:sz w:val="16"/>
              </w:rPr>
              <w:t>delivery plans agreed.</w:t>
            </w:r>
          </w:p>
          <w:p w:rsidR="00700CAD" w:rsidRDefault="00700CAD">
            <w:pPr>
              <w:pStyle w:val="TableParagraph"/>
              <w:ind w:left="0"/>
              <w:rPr>
                <w:sz w:val="16"/>
              </w:rPr>
            </w:pPr>
          </w:p>
          <w:p w:rsidR="00700CAD" w:rsidRDefault="00400B45">
            <w:pPr>
              <w:pStyle w:val="TableParagraph"/>
              <w:rPr>
                <w:sz w:val="16"/>
              </w:rPr>
            </w:pPr>
            <w:proofErr w:type="gramStart"/>
            <w:r>
              <w:rPr>
                <w:spacing w:val="-4"/>
                <w:sz w:val="16"/>
              </w:rPr>
              <w:t>iMatter</w:t>
            </w:r>
            <w:proofErr w:type="gramEnd"/>
            <w:r>
              <w:rPr>
                <w:spacing w:val="-4"/>
                <w:sz w:val="16"/>
              </w:rPr>
              <w:t xml:space="preserve"> Staff Experience programme supported by </w:t>
            </w:r>
            <w:r>
              <w:rPr>
                <w:spacing w:val="-2"/>
                <w:sz w:val="16"/>
              </w:rPr>
              <w:t>organisation.</w:t>
            </w:r>
          </w:p>
          <w:p w:rsidR="00700CAD" w:rsidRDefault="00700CAD">
            <w:pPr>
              <w:pStyle w:val="TableParagraph"/>
              <w:ind w:left="0"/>
              <w:rPr>
                <w:sz w:val="16"/>
              </w:rPr>
            </w:pPr>
          </w:p>
          <w:p w:rsidR="00700CAD" w:rsidRDefault="00400B45">
            <w:pPr>
              <w:pStyle w:val="TableParagraph"/>
              <w:ind w:right="639"/>
              <w:jc w:val="both"/>
              <w:rPr>
                <w:sz w:val="16"/>
              </w:rPr>
            </w:pPr>
            <w:r>
              <w:rPr>
                <w:spacing w:val="-2"/>
                <w:sz w:val="16"/>
              </w:rPr>
              <w:t>Resources</w:t>
            </w:r>
            <w:r>
              <w:rPr>
                <w:spacing w:val="-10"/>
                <w:sz w:val="16"/>
              </w:rPr>
              <w:t xml:space="preserve"> </w:t>
            </w:r>
            <w:r>
              <w:rPr>
                <w:spacing w:val="-2"/>
                <w:sz w:val="16"/>
              </w:rPr>
              <w:t>/</w:t>
            </w:r>
            <w:r>
              <w:rPr>
                <w:spacing w:val="-9"/>
                <w:sz w:val="16"/>
              </w:rPr>
              <w:t xml:space="preserve"> </w:t>
            </w:r>
            <w:r>
              <w:rPr>
                <w:spacing w:val="-2"/>
                <w:sz w:val="16"/>
              </w:rPr>
              <w:t>workshops</w:t>
            </w:r>
            <w:r>
              <w:rPr>
                <w:spacing w:val="-9"/>
                <w:sz w:val="16"/>
              </w:rPr>
              <w:t xml:space="preserve"> </w:t>
            </w:r>
            <w:r>
              <w:rPr>
                <w:spacing w:val="-2"/>
                <w:sz w:val="16"/>
              </w:rPr>
              <w:t>made</w:t>
            </w:r>
            <w:r>
              <w:rPr>
                <w:spacing w:val="-9"/>
                <w:sz w:val="16"/>
              </w:rPr>
              <w:t xml:space="preserve"> </w:t>
            </w:r>
            <w:r>
              <w:rPr>
                <w:spacing w:val="-2"/>
                <w:sz w:val="16"/>
              </w:rPr>
              <w:t>available</w:t>
            </w:r>
            <w:r>
              <w:rPr>
                <w:spacing w:val="-9"/>
                <w:sz w:val="16"/>
              </w:rPr>
              <w:t xml:space="preserve"> </w:t>
            </w:r>
            <w:r>
              <w:rPr>
                <w:spacing w:val="-2"/>
                <w:sz w:val="16"/>
              </w:rPr>
              <w:t>to</w:t>
            </w:r>
            <w:r>
              <w:rPr>
                <w:spacing w:val="-9"/>
                <w:sz w:val="16"/>
              </w:rPr>
              <w:t xml:space="preserve"> </w:t>
            </w:r>
            <w:r>
              <w:rPr>
                <w:spacing w:val="-2"/>
                <w:sz w:val="16"/>
              </w:rPr>
              <w:t>staff</w:t>
            </w:r>
            <w:r>
              <w:rPr>
                <w:spacing w:val="-9"/>
                <w:sz w:val="16"/>
              </w:rPr>
              <w:t xml:space="preserve"> </w:t>
            </w:r>
            <w:r>
              <w:rPr>
                <w:spacing w:val="-2"/>
                <w:sz w:val="16"/>
              </w:rPr>
              <w:t xml:space="preserve">and </w:t>
            </w:r>
            <w:r>
              <w:rPr>
                <w:spacing w:val="-4"/>
                <w:sz w:val="16"/>
              </w:rPr>
              <w:t xml:space="preserve">managers to support hybrid working and health and </w:t>
            </w:r>
            <w:r>
              <w:rPr>
                <w:spacing w:val="-2"/>
                <w:sz w:val="16"/>
              </w:rPr>
              <w:t>wellbeing.</w:t>
            </w:r>
          </w:p>
          <w:p w:rsidR="00700CAD" w:rsidRDefault="00400B45">
            <w:pPr>
              <w:pStyle w:val="TableParagraph"/>
              <w:rPr>
                <w:b/>
                <w:sz w:val="16"/>
              </w:rPr>
            </w:pPr>
            <w:r>
              <w:rPr>
                <w:b/>
                <w:spacing w:val="-2"/>
                <w:sz w:val="16"/>
              </w:rPr>
              <w:t>Mitigations/Actions</w:t>
            </w:r>
          </w:p>
          <w:p w:rsidR="00700CAD" w:rsidRDefault="00400B45">
            <w:pPr>
              <w:pStyle w:val="TableParagraph"/>
              <w:ind w:right="480"/>
              <w:rPr>
                <w:sz w:val="16"/>
              </w:rPr>
            </w:pPr>
            <w:r>
              <w:rPr>
                <w:sz w:val="16"/>
              </w:rPr>
              <w:t>Recruitment</w:t>
            </w:r>
            <w:r>
              <w:rPr>
                <w:spacing w:val="-4"/>
                <w:sz w:val="16"/>
              </w:rPr>
              <w:t xml:space="preserve"> </w:t>
            </w:r>
            <w:r>
              <w:rPr>
                <w:sz w:val="16"/>
              </w:rPr>
              <w:t>data</w:t>
            </w:r>
            <w:r>
              <w:rPr>
                <w:spacing w:val="-4"/>
                <w:sz w:val="16"/>
              </w:rPr>
              <w:t xml:space="preserve"> </w:t>
            </w:r>
            <w:r>
              <w:rPr>
                <w:sz w:val="16"/>
              </w:rPr>
              <w:t>monitored</w:t>
            </w:r>
            <w:r>
              <w:rPr>
                <w:spacing w:val="-5"/>
                <w:sz w:val="16"/>
              </w:rPr>
              <w:t xml:space="preserve"> </w:t>
            </w:r>
            <w:r>
              <w:rPr>
                <w:sz w:val="16"/>
              </w:rPr>
              <w:t>on</w:t>
            </w:r>
            <w:r>
              <w:rPr>
                <w:spacing w:val="-4"/>
                <w:sz w:val="16"/>
              </w:rPr>
              <w:t xml:space="preserve"> </w:t>
            </w:r>
            <w:r>
              <w:rPr>
                <w:sz w:val="16"/>
              </w:rPr>
              <w:t>a</w:t>
            </w:r>
            <w:r>
              <w:rPr>
                <w:spacing w:val="-5"/>
                <w:sz w:val="16"/>
              </w:rPr>
              <w:t xml:space="preserve"> </w:t>
            </w:r>
            <w:r>
              <w:rPr>
                <w:sz w:val="16"/>
              </w:rPr>
              <w:t>regular</w:t>
            </w:r>
            <w:r>
              <w:rPr>
                <w:spacing w:val="-5"/>
                <w:sz w:val="16"/>
              </w:rPr>
              <w:t xml:space="preserve"> </w:t>
            </w:r>
            <w:r>
              <w:rPr>
                <w:sz w:val="16"/>
              </w:rPr>
              <w:t>basis</w:t>
            </w:r>
            <w:r>
              <w:rPr>
                <w:spacing w:val="-4"/>
                <w:sz w:val="16"/>
              </w:rPr>
              <w:t xml:space="preserve"> </w:t>
            </w:r>
            <w:r>
              <w:rPr>
                <w:sz w:val="16"/>
              </w:rPr>
              <w:t xml:space="preserve">and </w:t>
            </w:r>
            <w:r>
              <w:rPr>
                <w:spacing w:val="-2"/>
                <w:sz w:val="16"/>
              </w:rPr>
              <w:t>presented</w:t>
            </w:r>
            <w:r>
              <w:rPr>
                <w:spacing w:val="-10"/>
                <w:sz w:val="16"/>
              </w:rPr>
              <w:t xml:space="preserve"> </w:t>
            </w:r>
            <w:r>
              <w:rPr>
                <w:spacing w:val="-2"/>
                <w:sz w:val="16"/>
              </w:rPr>
              <w:t>to</w:t>
            </w:r>
            <w:r>
              <w:rPr>
                <w:spacing w:val="-9"/>
                <w:sz w:val="16"/>
              </w:rPr>
              <w:t xml:space="preserve"> </w:t>
            </w:r>
            <w:r>
              <w:rPr>
                <w:spacing w:val="-2"/>
                <w:sz w:val="16"/>
              </w:rPr>
              <w:t>the</w:t>
            </w:r>
            <w:r>
              <w:rPr>
                <w:spacing w:val="-9"/>
                <w:sz w:val="16"/>
              </w:rPr>
              <w:t xml:space="preserve"> </w:t>
            </w:r>
            <w:r>
              <w:rPr>
                <w:spacing w:val="-2"/>
                <w:sz w:val="16"/>
              </w:rPr>
              <w:t>Board</w:t>
            </w:r>
            <w:r>
              <w:rPr>
                <w:spacing w:val="-9"/>
                <w:sz w:val="16"/>
              </w:rPr>
              <w:t xml:space="preserve"> </w:t>
            </w:r>
            <w:r>
              <w:rPr>
                <w:spacing w:val="-2"/>
                <w:sz w:val="16"/>
              </w:rPr>
              <w:t>twice</w:t>
            </w:r>
            <w:r>
              <w:rPr>
                <w:spacing w:val="-9"/>
                <w:sz w:val="16"/>
              </w:rPr>
              <w:t xml:space="preserve"> </w:t>
            </w:r>
            <w:r>
              <w:rPr>
                <w:spacing w:val="-2"/>
                <w:sz w:val="16"/>
              </w:rPr>
              <w:t>a</w:t>
            </w:r>
            <w:r>
              <w:rPr>
                <w:spacing w:val="-9"/>
                <w:sz w:val="16"/>
              </w:rPr>
              <w:t xml:space="preserve"> </w:t>
            </w:r>
            <w:r>
              <w:rPr>
                <w:spacing w:val="-2"/>
                <w:sz w:val="16"/>
              </w:rPr>
              <w:t>year</w:t>
            </w:r>
            <w:r>
              <w:rPr>
                <w:spacing w:val="-9"/>
                <w:sz w:val="16"/>
              </w:rPr>
              <w:t xml:space="preserve"> </w:t>
            </w:r>
            <w:r>
              <w:rPr>
                <w:spacing w:val="-2"/>
                <w:sz w:val="16"/>
              </w:rPr>
              <w:t>via</w:t>
            </w:r>
            <w:r>
              <w:rPr>
                <w:spacing w:val="-9"/>
                <w:sz w:val="16"/>
              </w:rPr>
              <w:t xml:space="preserve"> </w:t>
            </w:r>
            <w:r>
              <w:rPr>
                <w:spacing w:val="-2"/>
                <w:sz w:val="16"/>
              </w:rPr>
              <w:t>the</w:t>
            </w:r>
            <w:r>
              <w:rPr>
                <w:spacing w:val="-10"/>
                <w:sz w:val="16"/>
              </w:rPr>
              <w:t xml:space="preserve"> </w:t>
            </w:r>
            <w:r>
              <w:rPr>
                <w:spacing w:val="-2"/>
                <w:sz w:val="16"/>
              </w:rPr>
              <w:t xml:space="preserve">Workforce </w:t>
            </w:r>
            <w:r>
              <w:rPr>
                <w:sz w:val="16"/>
              </w:rPr>
              <w:t>Monitoring</w:t>
            </w:r>
            <w:r>
              <w:rPr>
                <w:spacing w:val="-8"/>
                <w:sz w:val="16"/>
              </w:rPr>
              <w:t xml:space="preserve"> </w:t>
            </w:r>
            <w:r>
              <w:rPr>
                <w:sz w:val="16"/>
              </w:rPr>
              <w:t>Report;</w:t>
            </w:r>
          </w:p>
          <w:p w:rsidR="00700CAD" w:rsidRDefault="00400B45">
            <w:pPr>
              <w:pStyle w:val="TableParagraph"/>
              <w:rPr>
                <w:sz w:val="16"/>
              </w:rPr>
            </w:pPr>
            <w:r>
              <w:rPr>
                <w:spacing w:val="-4"/>
                <w:sz w:val="16"/>
              </w:rPr>
              <w:t xml:space="preserve">L and OD reporting on activity including mandatory training </w:t>
            </w:r>
            <w:r>
              <w:rPr>
                <w:spacing w:val="-2"/>
                <w:sz w:val="16"/>
              </w:rPr>
              <w:t>compliance.</w:t>
            </w:r>
          </w:p>
          <w:p w:rsidR="00700CAD" w:rsidRDefault="00700CAD">
            <w:pPr>
              <w:pStyle w:val="TableParagraph"/>
              <w:ind w:left="0"/>
              <w:rPr>
                <w:sz w:val="20"/>
              </w:rPr>
            </w:pPr>
          </w:p>
          <w:p w:rsidR="00700CAD" w:rsidRDefault="00400B45">
            <w:pPr>
              <w:pStyle w:val="TableParagraph"/>
              <w:rPr>
                <w:sz w:val="16"/>
              </w:rPr>
            </w:pPr>
            <w:r>
              <w:rPr>
                <w:spacing w:val="-4"/>
                <w:sz w:val="16"/>
              </w:rPr>
              <w:t xml:space="preserve">Phase 2 expansion workforce detail being monitored at </w:t>
            </w:r>
            <w:r>
              <w:rPr>
                <w:sz w:val="16"/>
              </w:rPr>
              <w:t>Expansion Programme Board</w:t>
            </w:r>
          </w:p>
          <w:p w:rsidR="00700CAD" w:rsidRDefault="00700CAD">
            <w:pPr>
              <w:pStyle w:val="TableParagraph"/>
              <w:spacing w:before="3"/>
              <w:ind w:left="0"/>
              <w:rPr>
                <w:sz w:val="14"/>
              </w:rPr>
            </w:pPr>
          </w:p>
          <w:p w:rsidR="00700CAD" w:rsidRDefault="00400B45">
            <w:pPr>
              <w:pStyle w:val="TableParagraph"/>
              <w:spacing w:line="180" w:lineRule="atLeast"/>
              <w:ind w:right="589"/>
              <w:jc w:val="both"/>
              <w:rPr>
                <w:sz w:val="16"/>
              </w:rPr>
            </w:pPr>
            <w:r>
              <w:rPr>
                <w:spacing w:val="-4"/>
                <w:sz w:val="16"/>
              </w:rPr>
              <w:t xml:space="preserve">New national approach to 3-year workforce planning </w:t>
            </w:r>
            <w:r>
              <w:rPr>
                <w:sz w:val="16"/>
              </w:rPr>
              <w:t>underway</w:t>
            </w:r>
            <w:r>
              <w:rPr>
                <w:spacing w:val="-4"/>
                <w:sz w:val="16"/>
              </w:rPr>
              <w:t xml:space="preserve"> </w:t>
            </w:r>
            <w:r>
              <w:rPr>
                <w:sz w:val="16"/>
              </w:rPr>
              <w:t>and</w:t>
            </w:r>
            <w:r>
              <w:rPr>
                <w:spacing w:val="-3"/>
                <w:sz w:val="16"/>
              </w:rPr>
              <w:t xml:space="preserve"> </w:t>
            </w:r>
            <w:r>
              <w:rPr>
                <w:sz w:val="16"/>
              </w:rPr>
              <w:t>due</w:t>
            </w:r>
            <w:r>
              <w:rPr>
                <w:spacing w:val="-3"/>
                <w:sz w:val="16"/>
              </w:rPr>
              <w:t xml:space="preserve"> </w:t>
            </w:r>
            <w:r>
              <w:rPr>
                <w:sz w:val="16"/>
              </w:rPr>
              <w:t>for</w:t>
            </w:r>
            <w:r>
              <w:rPr>
                <w:spacing w:val="-3"/>
                <w:sz w:val="16"/>
              </w:rPr>
              <w:t xml:space="preserve"> </w:t>
            </w:r>
            <w:r>
              <w:rPr>
                <w:sz w:val="16"/>
              </w:rPr>
              <w:t>publication</w:t>
            </w:r>
            <w:r>
              <w:rPr>
                <w:spacing w:val="-3"/>
                <w:sz w:val="16"/>
              </w:rPr>
              <w:t xml:space="preserve"> </w:t>
            </w:r>
            <w:r>
              <w:rPr>
                <w:sz w:val="16"/>
              </w:rPr>
              <w:t>in</w:t>
            </w:r>
            <w:r>
              <w:rPr>
                <w:spacing w:val="-3"/>
                <w:sz w:val="16"/>
              </w:rPr>
              <w:t xml:space="preserve"> </w:t>
            </w:r>
            <w:r>
              <w:rPr>
                <w:sz w:val="16"/>
              </w:rPr>
              <w:t>March</w:t>
            </w:r>
            <w:r>
              <w:rPr>
                <w:spacing w:val="-3"/>
                <w:sz w:val="16"/>
              </w:rPr>
              <w:t xml:space="preserve"> </w:t>
            </w:r>
            <w:r>
              <w:rPr>
                <w:sz w:val="16"/>
              </w:rPr>
              <w:t>2022.</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bl>
    <w:p w:rsidR="00700CAD" w:rsidRDefault="00700CAD">
      <w:pPr>
        <w:pStyle w:val="BodyText"/>
        <w:spacing w:before="6"/>
        <w:rPr>
          <w:sz w:val="23"/>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10</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3357"/>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700CAD" w:rsidRDefault="00700CAD">
            <w:pPr>
              <w:pStyle w:val="TableParagraph"/>
              <w:ind w:left="0"/>
              <w:rPr>
                <w:sz w:val="20"/>
              </w:rPr>
            </w:pPr>
          </w:p>
          <w:p w:rsidR="00700CAD" w:rsidRDefault="00400B45">
            <w:pPr>
              <w:pStyle w:val="TableParagraph"/>
              <w:ind w:right="335"/>
              <w:rPr>
                <w:sz w:val="16"/>
              </w:rPr>
            </w:pPr>
            <w:r>
              <w:rPr>
                <w:sz w:val="16"/>
              </w:rPr>
              <w:t>National</w:t>
            </w:r>
            <w:r>
              <w:rPr>
                <w:spacing w:val="-7"/>
                <w:sz w:val="16"/>
              </w:rPr>
              <w:t xml:space="preserve"> </w:t>
            </w:r>
            <w:r>
              <w:rPr>
                <w:sz w:val="16"/>
              </w:rPr>
              <w:t>iMatter</w:t>
            </w:r>
            <w:r>
              <w:rPr>
                <w:spacing w:val="-7"/>
                <w:sz w:val="16"/>
              </w:rPr>
              <w:t xml:space="preserve"> </w:t>
            </w:r>
            <w:r>
              <w:rPr>
                <w:sz w:val="16"/>
              </w:rPr>
              <w:t>Survey</w:t>
            </w:r>
            <w:r>
              <w:rPr>
                <w:spacing w:val="-7"/>
                <w:sz w:val="16"/>
              </w:rPr>
              <w:t xml:space="preserve"> </w:t>
            </w:r>
            <w:r>
              <w:rPr>
                <w:sz w:val="16"/>
              </w:rPr>
              <w:t>2022</w:t>
            </w:r>
            <w:r>
              <w:rPr>
                <w:spacing w:val="-6"/>
                <w:sz w:val="16"/>
              </w:rPr>
              <w:t xml:space="preserve"> </w:t>
            </w:r>
            <w:r>
              <w:rPr>
                <w:sz w:val="16"/>
              </w:rPr>
              <w:t>cycle</w:t>
            </w:r>
            <w:r>
              <w:rPr>
                <w:spacing w:val="-6"/>
                <w:sz w:val="16"/>
              </w:rPr>
              <w:t xml:space="preserve"> </w:t>
            </w:r>
            <w:r>
              <w:rPr>
                <w:sz w:val="16"/>
              </w:rPr>
              <w:t>completed.</w:t>
            </w:r>
            <w:r>
              <w:rPr>
                <w:spacing w:val="-6"/>
                <w:sz w:val="16"/>
              </w:rPr>
              <w:t xml:space="preserve"> </w:t>
            </w:r>
            <w:r>
              <w:rPr>
                <w:sz w:val="16"/>
              </w:rPr>
              <w:t xml:space="preserve">Board </w:t>
            </w:r>
            <w:r>
              <w:rPr>
                <w:spacing w:val="-2"/>
                <w:sz w:val="16"/>
              </w:rPr>
              <w:t>report</w:t>
            </w:r>
            <w:r>
              <w:rPr>
                <w:spacing w:val="-10"/>
                <w:sz w:val="16"/>
              </w:rPr>
              <w:t xml:space="preserve"> </w:t>
            </w:r>
            <w:r>
              <w:rPr>
                <w:spacing w:val="-2"/>
                <w:sz w:val="16"/>
              </w:rPr>
              <w:t>shared</w:t>
            </w:r>
            <w:r>
              <w:rPr>
                <w:spacing w:val="-9"/>
                <w:sz w:val="16"/>
              </w:rPr>
              <w:t xml:space="preserve"> </w:t>
            </w:r>
            <w:r>
              <w:rPr>
                <w:spacing w:val="-2"/>
                <w:sz w:val="16"/>
              </w:rPr>
              <w:t>with</w:t>
            </w:r>
            <w:r>
              <w:rPr>
                <w:spacing w:val="-9"/>
                <w:sz w:val="16"/>
              </w:rPr>
              <w:t xml:space="preserve"> </w:t>
            </w:r>
            <w:r>
              <w:rPr>
                <w:spacing w:val="-2"/>
                <w:sz w:val="16"/>
              </w:rPr>
              <w:t>staff</w:t>
            </w:r>
            <w:r>
              <w:rPr>
                <w:spacing w:val="-9"/>
                <w:sz w:val="16"/>
              </w:rPr>
              <w:t xml:space="preserve"> </w:t>
            </w:r>
            <w:r>
              <w:rPr>
                <w:spacing w:val="-2"/>
                <w:sz w:val="16"/>
              </w:rPr>
              <w:t>and</w:t>
            </w:r>
            <w:r>
              <w:rPr>
                <w:spacing w:val="-9"/>
                <w:sz w:val="16"/>
              </w:rPr>
              <w:t xml:space="preserve"> </w:t>
            </w:r>
            <w:r>
              <w:rPr>
                <w:spacing w:val="-2"/>
                <w:sz w:val="16"/>
              </w:rPr>
              <w:t>with</w:t>
            </w:r>
            <w:r>
              <w:rPr>
                <w:spacing w:val="-9"/>
                <w:sz w:val="16"/>
              </w:rPr>
              <w:t xml:space="preserve"> </w:t>
            </w:r>
            <w:r>
              <w:rPr>
                <w:spacing w:val="-2"/>
                <w:sz w:val="16"/>
              </w:rPr>
              <w:t>groups</w:t>
            </w:r>
            <w:r>
              <w:rPr>
                <w:spacing w:val="-9"/>
                <w:sz w:val="16"/>
              </w:rPr>
              <w:t xml:space="preserve"> </w:t>
            </w:r>
            <w:r>
              <w:rPr>
                <w:spacing w:val="-2"/>
                <w:sz w:val="16"/>
              </w:rPr>
              <w:t>/</w:t>
            </w:r>
            <w:r>
              <w:rPr>
                <w:spacing w:val="-9"/>
                <w:sz w:val="16"/>
              </w:rPr>
              <w:t xml:space="preserve"> </w:t>
            </w:r>
            <w:r>
              <w:rPr>
                <w:spacing w:val="-2"/>
                <w:sz w:val="16"/>
              </w:rPr>
              <w:t>committees</w:t>
            </w:r>
            <w:r>
              <w:rPr>
                <w:spacing w:val="-10"/>
                <w:sz w:val="16"/>
              </w:rPr>
              <w:t xml:space="preserve"> </w:t>
            </w:r>
            <w:r>
              <w:rPr>
                <w:spacing w:val="-2"/>
                <w:sz w:val="16"/>
              </w:rPr>
              <w:t xml:space="preserve">so </w:t>
            </w:r>
            <w:r>
              <w:rPr>
                <w:sz w:val="16"/>
              </w:rPr>
              <w:t>data can inform action plans.</w:t>
            </w:r>
          </w:p>
          <w:p w:rsidR="00700CAD" w:rsidRDefault="00700CAD">
            <w:pPr>
              <w:pStyle w:val="TableParagraph"/>
              <w:spacing w:before="11"/>
              <w:ind w:left="0"/>
              <w:rPr>
                <w:sz w:val="15"/>
              </w:rPr>
            </w:pPr>
          </w:p>
          <w:p w:rsidR="00700CAD" w:rsidRDefault="00400B45">
            <w:pPr>
              <w:pStyle w:val="TableParagraph"/>
              <w:rPr>
                <w:sz w:val="16"/>
              </w:rPr>
            </w:pPr>
            <w:r>
              <w:rPr>
                <w:sz w:val="16"/>
              </w:rPr>
              <w:t>Agile</w:t>
            </w:r>
            <w:r>
              <w:rPr>
                <w:spacing w:val="-5"/>
                <w:sz w:val="16"/>
              </w:rPr>
              <w:t xml:space="preserve"> </w:t>
            </w:r>
            <w:r>
              <w:rPr>
                <w:sz w:val="16"/>
              </w:rPr>
              <w:t>working</w:t>
            </w:r>
            <w:r>
              <w:rPr>
                <w:spacing w:val="-5"/>
                <w:sz w:val="16"/>
              </w:rPr>
              <w:t xml:space="preserve"> </w:t>
            </w:r>
            <w:r>
              <w:rPr>
                <w:sz w:val="16"/>
              </w:rPr>
              <w:t>being</w:t>
            </w:r>
            <w:r>
              <w:rPr>
                <w:spacing w:val="-5"/>
                <w:sz w:val="16"/>
              </w:rPr>
              <w:t xml:space="preserve"> </w:t>
            </w:r>
            <w:r>
              <w:rPr>
                <w:sz w:val="16"/>
              </w:rPr>
              <w:t>promoted</w:t>
            </w:r>
            <w:r>
              <w:rPr>
                <w:spacing w:val="-5"/>
                <w:sz w:val="16"/>
              </w:rPr>
              <w:t xml:space="preserve"> </w:t>
            </w:r>
            <w:r>
              <w:rPr>
                <w:sz w:val="16"/>
              </w:rPr>
              <w:t>as</w:t>
            </w:r>
            <w:r>
              <w:rPr>
                <w:spacing w:val="-6"/>
                <w:sz w:val="16"/>
              </w:rPr>
              <w:t xml:space="preserve"> </w:t>
            </w:r>
            <w:r>
              <w:rPr>
                <w:sz w:val="16"/>
              </w:rPr>
              <w:t>part</w:t>
            </w:r>
            <w:r>
              <w:rPr>
                <w:spacing w:val="-5"/>
                <w:sz w:val="16"/>
              </w:rPr>
              <w:t xml:space="preserve"> </w:t>
            </w:r>
            <w:r>
              <w:rPr>
                <w:sz w:val="16"/>
              </w:rPr>
              <w:t>of</w:t>
            </w:r>
            <w:r>
              <w:rPr>
                <w:spacing w:val="-6"/>
                <w:sz w:val="16"/>
              </w:rPr>
              <w:t xml:space="preserve"> </w:t>
            </w:r>
            <w:r>
              <w:rPr>
                <w:sz w:val="16"/>
              </w:rPr>
              <w:t>recruitment strategy</w:t>
            </w:r>
            <w:r>
              <w:rPr>
                <w:spacing w:val="-6"/>
                <w:sz w:val="16"/>
              </w:rPr>
              <w:t xml:space="preserve"> </w:t>
            </w:r>
            <w:r>
              <w:rPr>
                <w:sz w:val="16"/>
              </w:rPr>
              <w:t>and</w:t>
            </w:r>
            <w:r>
              <w:rPr>
                <w:spacing w:val="-5"/>
                <w:sz w:val="16"/>
              </w:rPr>
              <w:t xml:space="preserve"> </w:t>
            </w:r>
            <w:r>
              <w:rPr>
                <w:sz w:val="16"/>
              </w:rPr>
              <w:t>attract</w:t>
            </w:r>
            <w:r>
              <w:rPr>
                <w:spacing w:val="-6"/>
                <w:sz w:val="16"/>
              </w:rPr>
              <w:t xml:space="preserve"> </w:t>
            </w:r>
            <w:r>
              <w:rPr>
                <w:sz w:val="16"/>
              </w:rPr>
              <w:t>people</w:t>
            </w:r>
            <w:r>
              <w:rPr>
                <w:spacing w:val="-5"/>
                <w:sz w:val="16"/>
              </w:rPr>
              <w:t xml:space="preserve"> </w:t>
            </w:r>
            <w:r>
              <w:rPr>
                <w:sz w:val="16"/>
              </w:rPr>
              <w:t>to</w:t>
            </w:r>
            <w:r>
              <w:rPr>
                <w:spacing w:val="-6"/>
                <w:sz w:val="16"/>
              </w:rPr>
              <w:t xml:space="preserve"> </w:t>
            </w:r>
            <w:r>
              <w:rPr>
                <w:sz w:val="16"/>
              </w:rPr>
              <w:t>work</w:t>
            </w:r>
            <w:r>
              <w:rPr>
                <w:spacing w:val="-5"/>
                <w:sz w:val="16"/>
              </w:rPr>
              <w:t xml:space="preserve"> </w:t>
            </w:r>
            <w:r>
              <w:rPr>
                <w:sz w:val="16"/>
              </w:rPr>
              <w:t>for</w:t>
            </w:r>
            <w:r>
              <w:rPr>
                <w:spacing w:val="-5"/>
                <w:sz w:val="16"/>
              </w:rPr>
              <w:t xml:space="preserve"> </w:t>
            </w:r>
            <w:r>
              <w:rPr>
                <w:sz w:val="16"/>
              </w:rPr>
              <w:t>us</w:t>
            </w:r>
            <w:r>
              <w:rPr>
                <w:spacing w:val="-5"/>
                <w:sz w:val="16"/>
              </w:rPr>
              <w:t xml:space="preserve"> </w:t>
            </w:r>
            <w:r>
              <w:rPr>
                <w:sz w:val="16"/>
              </w:rPr>
              <w:t>from</w:t>
            </w:r>
            <w:r>
              <w:rPr>
                <w:spacing w:val="-5"/>
                <w:sz w:val="16"/>
              </w:rPr>
              <w:t xml:space="preserve"> </w:t>
            </w:r>
            <w:r>
              <w:rPr>
                <w:sz w:val="16"/>
              </w:rPr>
              <w:t xml:space="preserve">wider </w:t>
            </w:r>
            <w:r>
              <w:rPr>
                <w:spacing w:val="-4"/>
                <w:sz w:val="16"/>
              </w:rPr>
              <w:t xml:space="preserve">geographical area and promote flexible working to support </w:t>
            </w:r>
            <w:r>
              <w:rPr>
                <w:sz w:val="16"/>
              </w:rPr>
              <w:t>recruitment</w:t>
            </w:r>
            <w:r>
              <w:rPr>
                <w:spacing w:val="-2"/>
                <w:sz w:val="16"/>
              </w:rPr>
              <w:t xml:space="preserve"> </w:t>
            </w:r>
            <w:r>
              <w:rPr>
                <w:sz w:val="16"/>
              </w:rPr>
              <w:t>from</w:t>
            </w:r>
            <w:r>
              <w:rPr>
                <w:spacing w:val="-1"/>
                <w:sz w:val="16"/>
              </w:rPr>
              <w:t xml:space="preserve"> </w:t>
            </w:r>
            <w:r>
              <w:rPr>
                <w:sz w:val="16"/>
              </w:rPr>
              <w:t>a</w:t>
            </w:r>
            <w:r>
              <w:rPr>
                <w:spacing w:val="-2"/>
                <w:sz w:val="16"/>
              </w:rPr>
              <w:t xml:space="preserve"> </w:t>
            </w:r>
            <w:r>
              <w:rPr>
                <w:sz w:val="16"/>
              </w:rPr>
              <w:t>diverse</w:t>
            </w:r>
            <w:r>
              <w:rPr>
                <w:spacing w:val="-1"/>
                <w:sz w:val="16"/>
              </w:rPr>
              <w:t xml:space="preserve"> </w:t>
            </w:r>
            <w:r>
              <w:rPr>
                <w:sz w:val="16"/>
              </w:rPr>
              <w:t>range</w:t>
            </w:r>
            <w:r>
              <w:rPr>
                <w:spacing w:val="-1"/>
                <w:sz w:val="16"/>
              </w:rPr>
              <w:t xml:space="preserve"> </w:t>
            </w:r>
            <w:r>
              <w:rPr>
                <w:sz w:val="16"/>
              </w:rPr>
              <w:t>of</w:t>
            </w:r>
            <w:r>
              <w:rPr>
                <w:spacing w:val="-2"/>
                <w:sz w:val="16"/>
              </w:rPr>
              <w:t xml:space="preserve"> </w:t>
            </w:r>
            <w:r>
              <w:rPr>
                <w:sz w:val="16"/>
              </w:rPr>
              <w:t>people.</w:t>
            </w:r>
          </w:p>
          <w:p w:rsidR="00700CAD" w:rsidRDefault="00700CAD">
            <w:pPr>
              <w:pStyle w:val="TableParagraph"/>
              <w:ind w:left="0"/>
              <w:rPr>
                <w:sz w:val="16"/>
              </w:rPr>
            </w:pPr>
          </w:p>
          <w:p w:rsidR="00700CAD" w:rsidRDefault="00400B45">
            <w:pPr>
              <w:pStyle w:val="TableParagraph"/>
              <w:rPr>
                <w:sz w:val="16"/>
              </w:rPr>
            </w:pPr>
            <w:r>
              <w:rPr>
                <w:spacing w:val="-4"/>
                <w:sz w:val="16"/>
              </w:rPr>
              <w:t>People Strategy</w:t>
            </w:r>
            <w:r>
              <w:rPr>
                <w:spacing w:val="1"/>
                <w:sz w:val="16"/>
              </w:rPr>
              <w:t xml:space="preserve"> </w:t>
            </w:r>
            <w:r>
              <w:rPr>
                <w:spacing w:val="-4"/>
                <w:sz w:val="16"/>
              </w:rPr>
              <w:t>being</w:t>
            </w:r>
            <w:r>
              <w:rPr>
                <w:sz w:val="16"/>
              </w:rPr>
              <w:t xml:space="preserve"> </w:t>
            </w:r>
            <w:r>
              <w:rPr>
                <w:spacing w:val="-4"/>
                <w:sz w:val="16"/>
              </w:rPr>
              <w:t>developed</w:t>
            </w:r>
            <w:r>
              <w:rPr>
                <w:spacing w:val="-1"/>
                <w:sz w:val="16"/>
              </w:rPr>
              <w:t xml:space="preserve"> </w:t>
            </w:r>
            <w:r>
              <w:rPr>
                <w:spacing w:val="-4"/>
                <w:sz w:val="16"/>
              </w:rPr>
              <w:t>2022/23</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Engagement Framework being developed to support staff </w:t>
            </w:r>
            <w:r>
              <w:rPr>
                <w:sz w:val="16"/>
              </w:rPr>
              <w:t>at all stages of employment cycle.</w:t>
            </w:r>
          </w:p>
          <w:p w:rsidR="00700CAD" w:rsidRDefault="00700CAD">
            <w:pPr>
              <w:pStyle w:val="TableParagraph"/>
              <w:ind w:left="0"/>
              <w:rPr>
                <w:sz w:val="16"/>
              </w:rPr>
            </w:pPr>
          </w:p>
          <w:p w:rsidR="00700CAD" w:rsidRDefault="00400B45">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5335"/>
        </w:trPr>
        <w:tc>
          <w:tcPr>
            <w:tcW w:w="1472" w:type="dxa"/>
            <w:shd w:val="clear" w:color="auto" w:fill="002060"/>
          </w:tcPr>
          <w:p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rsidR="00700CAD" w:rsidRDefault="00400B45">
            <w:pPr>
              <w:pStyle w:val="TableParagraph"/>
              <w:rPr>
                <w:sz w:val="16"/>
              </w:rPr>
            </w:pPr>
            <w:r>
              <w:rPr>
                <w:spacing w:val="-5"/>
                <w:sz w:val="16"/>
              </w:rPr>
              <w:t>W18</w:t>
            </w:r>
          </w:p>
        </w:tc>
        <w:tc>
          <w:tcPr>
            <w:tcW w:w="3164" w:type="dxa"/>
          </w:tcPr>
          <w:p w:rsidR="00700CAD" w:rsidRDefault="00400B45">
            <w:pPr>
              <w:pStyle w:val="TableParagraph"/>
              <w:ind w:left="108"/>
              <w:rPr>
                <w:b/>
                <w:sz w:val="16"/>
              </w:rPr>
            </w:pPr>
            <w:r>
              <w:rPr>
                <w:b/>
                <w:spacing w:val="-4"/>
                <w:sz w:val="16"/>
              </w:rPr>
              <w:t>Staff</w:t>
            </w:r>
            <w:r>
              <w:rPr>
                <w:b/>
                <w:spacing w:val="-2"/>
                <w:sz w:val="16"/>
              </w:rPr>
              <w:t xml:space="preserve"> </w:t>
            </w:r>
            <w:r>
              <w:rPr>
                <w:b/>
                <w:spacing w:val="-4"/>
                <w:sz w:val="16"/>
              </w:rPr>
              <w:t>Health</w:t>
            </w:r>
            <w:r>
              <w:rPr>
                <w:b/>
                <w:spacing w:val="-2"/>
                <w:sz w:val="16"/>
              </w:rPr>
              <w:t xml:space="preserve"> </w:t>
            </w:r>
            <w:r>
              <w:rPr>
                <w:b/>
                <w:spacing w:val="-4"/>
                <w:sz w:val="16"/>
              </w:rPr>
              <w:t>&amp;</w:t>
            </w:r>
            <w:r>
              <w:rPr>
                <w:b/>
                <w:spacing w:val="-1"/>
                <w:sz w:val="16"/>
              </w:rPr>
              <w:t xml:space="preserve"> </w:t>
            </w:r>
            <w:r>
              <w:rPr>
                <w:b/>
                <w:spacing w:val="-4"/>
                <w:sz w:val="16"/>
              </w:rPr>
              <w:t>Wellbeing</w:t>
            </w:r>
          </w:p>
          <w:p w:rsidR="00700CAD" w:rsidRDefault="00400B45">
            <w:pPr>
              <w:pStyle w:val="TableParagraph"/>
              <w:ind w:left="108" w:right="93"/>
              <w:rPr>
                <w:i/>
                <w:sz w:val="16"/>
              </w:rPr>
            </w:pPr>
            <w:r>
              <w:rPr>
                <w:i/>
                <w:sz w:val="16"/>
              </w:rPr>
              <w:t xml:space="preserve">If we are unable to provide adequate </w:t>
            </w:r>
            <w:r>
              <w:rPr>
                <w:i/>
                <w:spacing w:val="-4"/>
                <w:sz w:val="16"/>
              </w:rPr>
              <w:t xml:space="preserve">support for our employees during COVID- </w:t>
            </w:r>
            <w:r>
              <w:rPr>
                <w:i/>
                <w:sz w:val="16"/>
              </w:rPr>
              <w:t>19 then</w:t>
            </w:r>
            <w:r>
              <w:rPr>
                <w:i/>
                <w:spacing w:val="-1"/>
                <w:sz w:val="16"/>
              </w:rPr>
              <w:t xml:space="preserve"> </w:t>
            </w:r>
            <w:r>
              <w:rPr>
                <w:i/>
                <w:sz w:val="16"/>
              </w:rPr>
              <w:t>their</w:t>
            </w:r>
            <w:r>
              <w:rPr>
                <w:i/>
                <w:spacing w:val="-1"/>
                <w:sz w:val="16"/>
              </w:rPr>
              <w:t xml:space="preserve"> </w:t>
            </w:r>
            <w:r>
              <w:rPr>
                <w:i/>
                <w:sz w:val="16"/>
              </w:rPr>
              <w:t>health</w:t>
            </w:r>
            <w:r>
              <w:rPr>
                <w:i/>
                <w:spacing w:val="-1"/>
                <w:sz w:val="16"/>
              </w:rPr>
              <w:t xml:space="preserve"> </w:t>
            </w:r>
            <w:r>
              <w:rPr>
                <w:i/>
                <w:sz w:val="16"/>
              </w:rPr>
              <w:t>&amp; wellbeing</w:t>
            </w:r>
            <w:r>
              <w:rPr>
                <w:i/>
                <w:spacing w:val="-1"/>
                <w:sz w:val="16"/>
              </w:rPr>
              <w:t xml:space="preserve"> </w:t>
            </w:r>
            <w:r>
              <w:rPr>
                <w:i/>
                <w:sz w:val="16"/>
              </w:rPr>
              <w:t>may</w:t>
            </w:r>
            <w:r>
              <w:rPr>
                <w:i/>
                <w:spacing w:val="-1"/>
                <w:sz w:val="16"/>
              </w:rPr>
              <w:t xml:space="preserve"> </w:t>
            </w:r>
            <w:r>
              <w:rPr>
                <w:i/>
                <w:sz w:val="16"/>
              </w:rPr>
              <w:t>be negatively</w:t>
            </w:r>
            <w:r>
              <w:rPr>
                <w:i/>
                <w:spacing w:val="-8"/>
                <w:sz w:val="16"/>
              </w:rPr>
              <w:t xml:space="preserve"> </w:t>
            </w:r>
            <w:r>
              <w:rPr>
                <w:i/>
                <w:sz w:val="16"/>
              </w:rPr>
              <w:t>impacted</w:t>
            </w:r>
          </w:p>
          <w:p w:rsidR="00700CAD" w:rsidRDefault="00700CAD">
            <w:pPr>
              <w:pStyle w:val="TableParagraph"/>
              <w:spacing w:before="11"/>
              <w:ind w:left="0"/>
              <w:rPr>
                <w:sz w:val="15"/>
              </w:rPr>
            </w:pPr>
          </w:p>
          <w:p w:rsidR="00700CAD" w:rsidRDefault="00400B45">
            <w:pPr>
              <w:pStyle w:val="TableParagraph"/>
              <w:ind w:left="108" w:right="771"/>
              <w:rPr>
                <w:sz w:val="16"/>
              </w:rPr>
            </w:pPr>
            <w:r>
              <w:rPr>
                <w:spacing w:val="-4"/>
                <w:sz w:val="16"/>
              </w:rPr>
              <w:t>Higher</w:t>
            </w:r>
            <w:r>
              <w:rPr>
                <w:spacing w:val="-5"/>
                <w:sz w:val="16"/>
              </w:rPr>
              <w:t xml:space="preserve"> </w:t>
            </w:r>
            <w:r>
              <w:rPr>
                <w:spacing w:val="-4"/>
                <w:sz w:val="16"/>
              </w:rPr>
              <w:t>risk of</w:t>
            </w:r>
            <w:r>
              <w:rPr>
                <w:spacing w:val="-5"/>
                <w:sz w:val="16"/>
              </w:rPr>
              <w:t xml:space="preserve"> </w:t>
            </w:r>
            <w:r>
              <w:rPr>
                <w:spacing w:val="-4"/>
                <w:sz w:val="16"/>
              </w:rPr>
              <w:t>ill health,</w:t>
            </w:r>
            <w:r>
              <w:rPr>
                <w:spacing w:val="-5"/>
                <w:sz w:val="16"/>
              </w:rPr>
              <w:t xml:space="preserve"> </w:t>
            </w:r>
            <w:r>
              <w:rPr>
                <w:spacing w:val="-4"/>
                <w:sz w:val="16"/>
              </w:rPr>
              <w:t xml:space="preserve">burnout </w:t>
            </w:r>
            <w:r>
              <w:rPr>
                <w:sz w:val="16"/>
              </w:rPr>
              <w:t xml:space="preserve">and low morale amongst </w:t>
            </w:r>
            <w:r>
              <w:rPr>
                <w:spacing w:val="-2"/>
                <w:sz w:val="16"/>
              </w:rPr>
              <w:t>workforce.</w:t>
            </w:r>
          </w:p>
          <w:p w:rsidR="00700CAD" w:rsidRDefault="00700CAD">
            <w:pPr>
              <w:pStyle w:val="TableParagraph"/>
              <w:ind w:left="0"/>
              <w:rPr>
                <w:sz w:val="16"/>
              </w:rPr>
            </w:pPr>
          </w:p>
          <w:p w:rsidR="00700CAD" w:rsidRDefault="00400B45">
            <w:pPr>
              <w:pStyle w:val="TableParagraph"/>
              <w:ind w:left="108" w:right="628"/>
              <w:rPr>
                <w:sz w:val="16"/>
              </w:rPr>
            </w:pPr>
            <w:r>
              <w:rPr>
                <w:spacing w:val="-4"/>
                <w:sz w:val="16"/>
              </w:rPr>
              <w:t>Could</w:t>
            </w:r>
            <w:r>
              <w:rPr>
                <w:spacing w:val="-5"/>
                <w:sz w:val="16"/>
              </w:rPr>
              <w:t xml:space="preserve"> </w:t>
            </w:r>
            <w:r>
              <w:rPr>
                <w:spacing w:val="-4"/>
                <w:sz w:val="16"/>
              </w:rPr>
              <w:t>impact</w:t>
            </w:r>
            <w:r>
              <w:rPr>
                <w:spacing w:val="-5"/>
                <w:sz w:val="16"/>
              </w:rPr>
              <w:t xml:space="preserve"> </w:t>
            </w:r>
            <w:r>
              <w:rPr>
                <w:spacing w:val="-4"/>
                <w:sz w:val="16"/>
              </w:rPr>
              <w:t>on ability</w:t>
            </w:r>
            <w:r>
              <w:rPr>
                <w:spacing w:val="-5"/>
                <w:sz w:val="16"/>
              </w:rPr>
              <w:t xml:space="preserve"> </w:t>
            </w:r>
            <w:r>
              <w:rPr>
                <w:spacing w:val="-4"/>
                <w:sz w:val="16"/>
              </w:rPr>
              <w:t xml:space="preserve">to deliver </w:t>
            </w:r>
            <w:r>
              <w:rPr>
                <w:sz w:val="16"/>
              </w:rPr>
              <w:t>quality</w:t>
            </w:r>
            <w:r>
              <w:rPr>
                <w:spacing w:val="-8"/>
                <w:sz w:val="16"/>
              </w:rPr>
              <w:t xml:space="preserve"> </w:t>
            </w:r>
            <w:r>
              <w:rPr>
                <w:sz w:val="16"/>
              </w:rPr>
              <w:t>service.</w:t>
            </w:r>
          </w:p>
          <w:p w:rsidR="00700CAD" w:rsidRDefault="00700CAD">
            <w:pPr>
              <w:pStyle w:val="TableParagraph"/>
              <w:ind w:left="0"/>
              <w:rPr>
                <w:sz w:val="16"/>
              </w:rPr>
            </w:pPr>
          </w:p>
          <w:p w:rsidR="00700CAD" w:rsidRDefault="00400B45">
            <w:pPr>
              <w:pStyle w:val="TableParagraph"/>
              <w:ind w:left="108" w:right="279"/>
              <w:rPr>
                <w:sz w:val="16"/>
              </w:rPr>
            </w:pPr>
            <w:r>
              <w:rPr>
                <w:sz w:val="16"/>
              </w:rPr>
              <w:t>Financial</w:t>
            </w:r>
            <w:r>
              <w:rPr>
                <w:spacing w:val="-12"/>
                <w:sz w:val="16"/>
              </w:rPr>
              <w:t xml:space="preserve"> </w:t>
            </w:r>
            <w:r>
              <w:rPr>
                <w:sz w:val="16"/>
              </w:rPr>
              <w:t>impact</w:t>
            </w:r>
            <w:r>
              <w:rPr>
                <w:spacing w:val="-11"/>
                <w:sz w:val="16"/>
              </w:rPr>
              <w:t xml:space="preserve"> </w:t>
            </w:r>
            <w:r>
              <w:rPr>
                <w:sz w:val="16"/>
              </w:rPr>
              <w:t>associated</w:t>
            </w:r>
            <w:r>
              <w:rPr>
                <w:spacing w:val="-11"/>
                <w:sz w:val="16"/>
              </w:rPr>
              <w:t xml:space="preserve"> </w:t>
            </w:r>
            <w:r>
              <w:rPr>
                <w:sz w:val="16"/>
              </w:rPr>
              <w:t xml:space="preserve">with </w:t>
            </w:r>
            <w:r>
              <w:rPr>
                <w:spacing w:val="-4"/>
                <w:sz w:val="16"/>
              </w:rPr>
              <w:t>increased</w:t>
            </w:r>
            <w:r>
              <w:rPr>
                <w:spacing w:val="-6"/>
                <w:sz w:val="16"/>
              </w:rPr>
              <w:t xml:space="preserve"> </w:t>
            </w:r>
            <w:r>
              <w:rPr>
                <w:spacing w:val="-4"/>
                <w:sz w:val="16"/>
              </w:rPr>
              <w:t>absences</w:t>
            </w:r>
            <w:r>
              <w:rPr>
                <w:spacing w:val="-6"/>
                <w:sz w:val="16"/>
              </w:rPr>
              <w:t xml:space="preserve"> </w:t>
            </w:r>
            <w:r>
              <w:rPr>
                <w:spacing w:val="-4"/>
                <w:sz w:val="16"/>
              </w:rPr>
              <w:t>and</w:t>
            </w:r>
            <w:r>
              <w:rPr>
                <w:spacing w:val="-5"/>
                <w:sz w:val="16"/>
              </w:rPr>
              <w:t xml:space="preserve"> </w:t>
            </w:r>
            <w:r>
              <w:rPr>
                <w:spacing w:val="-4"/>
                <w:sz w:val="16"/>
              </w:rPr>
              <w:t xml:space="preserve">potential </w:t>
            </w:r>
            <w:r>
              <w:rPr>
                <w:sz w:val="16"/>
              </w:rPr>
              <w:t>litigation if obligations not met.</w:t>
            </w:r>
          </w:p>
          <w:p w:rsidR="00700CAD" w:rsidRDefault="00700CAD">
            <w:pPr>
              <w:pStyle w:val="TableParagraph"/>
              <w:ind w:left="0"/>
              <w:rPr>
                <w:sz w:val="16"/>
              </w:rPr>
            </w:pPr>
          </w:p>
          <w:p w:rsidR="00700CAD" w:rsidRDefault="00400B45">
            <w:pPr>
              <w:pStyle w:val="TableParagraph"/>
              <w:ind w:left="108" w:right="628"/>
              <w:rPr>
                <w:sz w:val="16"/>
              </w:rPr>
            </w:pPr>
            <w:r>
              <w:rPr>
                <w:spacing w:val="-4"/>
                <w:sz w:val="16"/>
              </w:rPr>
              <w:t>Potential inability</w:t>
            </w:r>
            <w:r>
              <w:rPr>
                <w:spacing w:val="-5"/>
                <w:sz w:val="16"/>
              </w:rPr>
              <w:t xml:space="preserve"> </w:t>
            </w:r>
            <w:r>
              <w:rPr>
                <w:spacing w:val="-4"/>
                <w:sz w:val="16"/>
              </w:rPr>
              <w:t>to comply</w:t>
            </w:r>
            <w:r>
              <w:rPr>
                <w:spacing w:val="-5"/>
                <w:sz w:val="16"/>
              </w:rPr>
              <w:t xml:space="preserve"> </w:t>
            </w:r>
            <w:r>
              <w:rPr>
                <w:spacing w:val="-4"/>
                <w:sz w:val="16"/>
              </w:rPr>
              <w:t xml:space="preserve">with H&amp;S legislation and partnership </w:t>
            </w:r>
            <w:r>
              <w:rPr>
                <w:sz w:val="16"/>
              </w:rPr>
              <w:t>standards and penalties associated with this.</w:t>
            </w:r>
          </w:p>
          <w:p w:rsidR="00700CAD" w:rsidRDefault="00700CAD">
            <w:pPr>
              <w:pStyle w:val="TableParagraph"/>
              <w:ind w:left="0"/>
              <w:rPr>
                <w:sz w:val="16"/>
              </w:rPr>
            </w:pPr>
          </w:p>
          <w:p w:rsidR="00700CAD" w:rsidRDefault="00400B45">
            <w:pPr>
              <w:pStyle w:val="TableParagraph"/>
              <w:ind w:left="108" w:right="803"/>
              <w:rPr>
                <w:sz w:val="16"/>
              </w:rPr>
            </w:pPr>
            <w:r>
              <w:rPr>
                <w:sz w:val="16"/>
              </w:rPr>
              <w:t xml:space="preserve">Failure to implement hybrid </w:t>
            </w:r>
            <w:r>
              <w:rPr>
                <w:spacing w:val="-4"/>
                <w:sz w:val="16"/>
              </w:rPr>
              <w:t>working</w:t>
            </w:r>
            <w:r>
              <w:rPr>
                <w:spacing w:val="-5"/>
                <w:sz w:val="16"/>
              </w:rPr>
              <w:t xml:space="preserve"> </w:t>
            </w:r>
            <w:r>
              <w:rPr>
                <w:spacing w:val="-4"/>
                <w:sz w:val="16"/>
              </w:rPr>
              <w:t>models</w:t>
            </w:r>
            <w:r>
              <w:rPr>
                <w:spacing w:val="-6"/>
                <w:sz w:val="16"/>
              </w:rPr>
              <w:t xml:space="preserve"> </w:t>
            </w:r>
            <w:r>
              <w:rPr>
                <w:spacing w:val="-4"/>
                <w:sz w:val="16"/>
              </w:rPr>
              <w:t>leading</w:t>
            </w:r>
            <w:r>
              <w:rPr>
                <w:spacing w:val="-5"/>
                <w:sz w:val="16"/>
              </w:rPr>
              <w:t xml:space="preserve"> </w:t>
            </w:r>
            <w:r>
              <w:rPr>
                <w:spacing w:val="-4"/>
                <w:sz w:val="16"/>
              </w:rPr>
              <w:t>to</w:t>
            </w:r>
            <w:r>
              <w:rPr>
                <w:spacing w:val="-5"/>
                <w:sz w:val="16"/>
              </w:rPr>
              <w:t xml:space="preserve"> </w:t>
            </w:r>
            <w:r>
              <w:rPr>
                <w:spacing w:val="-4"/>
                <w:sz w:val="16"/>
              </w:rPr>
              <w:t xml:space="preserve">failure </w:t>
            </w:r>
            <w:r>
              <w:rPr>
                <w:spacing w:val="-2"/>
                <w:sz w:val="16"/>
              </w:rPr>
              <w:t>to</w:t>
            </w:r>
            <w:r>
              <w:rPr>
                <w:spacing w:val="-10"/>
                <w:sz w:val="16"/>
              </w:rPr>
              <w:t xml:space="preserve"> </w:t>
            </w:r>
            <w:r>
              <w:rPr>
                <w:spacing w:val="-2"/>
                <w:sz w:val="16"/>
              </w:rPr>
              <w:t>offer</w:t>
            </w:r>
            <w:r>
              <w:rPr>
                <w:spacing w:val="-9"/>
                <w:sz w:val="16"/>
              </w:rPr>
              <w:t xml:space="preserve"> </w:t>
            </w:r>
            <w:r>
              <w:rPr>
                <w:spacing w:val="-2"/>
                <w:sz w:val="16"/>
              </w:rPr>
              <w:t>flexible</w:t>
            </w:r>
            <w:r>
              <w:rPr>
                <w:spacing w:val="-9"/>
                <w:sz w:val="16"/>
              </w:rPr>
              <w:t xml:space="preserve"> </w:t>
            </w:r>
            <w:r>
              <w:rPr>
                <w:spacing w:val="-2"/>
                <w:sz w:val="16"/>
              </w:rPr>
              <w:t>working</w:t>
            </w:r>
            <w:r>
              <w:rPr>
                <w:spacing w:val="-9"/>
                <w:sz w:val="16"/>
              </w:rPr>
              <w:t xml:space="preserve"> </w:t>
            </w:r>
            <w:r>
              <w:rPr>
                <w:spacing w:val="-2"/>
                <w:sz w:val="16"/>
              </w:rPr>
              <w:t xml:space="preserve">practices </w:t>
            </w:r>
            <w:r>
              <w:rPr>
                <w:sz w:val="16"/>
              </w:rPr>
              <w:t>to</w:t>
            </w:r>
            <w:r>
              <w:rPr>
                <w:spacing w:val="-4"/>
                <w:sz w:val="16"/>
              </w:rPr>
              <w:t xml:space="preserve"> </w:t>
            </w:r>
            <w:r>
              <w:rPr>
                <w:sz w:val="16"/>
              </w:rPr>
              <w:t>support</w:t>
            </w:r>
            <w:r>
              <w:rPr>
                <w:spacing w:val="-6"/>
                <w:sz w:val="16"/>
              </w:rPr>
              <w:t xml:space="preserve"> </w:t>
            </w:r>
            <w:r>
              <w:rPr>
                <w:sz w:val="16"/>
              </w:rPr>
              <w:t>health</w:t>
            </w:r>
            <w:r>
              <w:rPr>
                <w:spacing w:val="-6"/>
                <w:sz w:val="16"/>
              </w:rPr>
              <w:t xml:space="preserve"> </w:t>
            </w:r>
            <w:r>
              <w:rPr>
                <w:sz w:val="16"/>
              </w:rPr>
              <w:t>and</w:t>
            </w:r>
            <w:r>
              <w:rPr>
                <w:spacing w:val="-4"/>
                <w:sz w:val="16"/>
              </w:rPr>
              <w:t xml:space="preserve"> </w:t>
            </w:r>
            <w:r>
              <w:rPr>
                <w:sz w:val="16"/>
              </w:rPr>
              <w:t>wellbeing including physical distancing.</w:t>
            </w:r>
          </w:p>
        </w:tc>
        <w:tc>
          <w:tcPr>
            <w:tcW w:w="4262" w:type="dxa"/>
          </w:tcPr>
          <w:p w:rsidR="00700CAD" w:rsidRDefault="00400B45">
            <w:pPr>
              <w:pStyle w:val="TableParagraph"/>
              <w:ind w:right="213"/>
              <w:rPr>
                <w:sz w:val="16"/>
              </w:rPr>
            </w:pPr>
            <w:r>
              <w:rPr>
                <w:spacing w:val="-2"/>
                <w:sz w:val="16"/>
              </w:rPr>
              <w:t>Partnership</w:t>
            </w:r>
            <w:r>
              <w:rPr>
                <w:spacing w:val="-8"/>
                <w:sz w:val="16"/>
              </w:rPr>
              <w:t xml:space="preserve"> </w:t>
            </w:r>
            <w:r>
              <w:rPr>
                <w:spacing w:val="-2"/>
                <w:sz w:val="16"/>
              </w:rPr>
              <w:t>forum</w:t>
            </w:r>
            <w:r>
              <w:rPr>
                <w:spacing w:val="-9"/>
                <w:sz w:val="16"/>
              </w:rPr>
              <w:t xml:space="preserve"> </w:t>
            </w:r>
            <w:r>
              <w:rPr>
                <w:spacing w:val="-2"/>
                <w:sz w:val="16"/>
              </w:rPr>
              <w:t>continues</w:t>
            </w:r>
            <w:r>
              <w:rPr>
                <w:spacing w:val="-9"/>
                <w:sz w:val="16"/>
              </w:rPr>
              <w:t xml:space="preserve"> </w:t>
            </w:r>
            <w:r>
              <w:rPr>
                <w:spacing w:val="-2"/>
                <w:sz w:val="16"/>
              </w:rPr>
              <w:t>to</w:t>
            </w:r>
            <w:r>
              <w:rPr>
                <w:spacing w:val="-8"/>
                <w:sz w:val="16"/>
              </w:rPr>
              <w:t xml:space="preserve"> </w:t>
            </w:r>
            <w:r>
              <w:rPr>
                <w:spacing w:val="-2"/>
                <w:sz w:val="16"/>
              </w:rPr>
              <w:t>meet</w:t>
            </w:r>
            <w:r>
              <w:rPr>
                <w:spacing w:val="-9"/>
                <w:sz w:val="16"/>
              </w:rPr>
              <w:t xml:space="preserve"> </w:t>
            </w:r>
            <w:r>
              <w:rPr>
                <w:spacing w:val="-2"/>
                <w:sz w:val="16"/>
              </w:rPr>
              <w:t>to</w:t>
            </w:r>
            <w:r>
              <w:rPr>
                <w:spacing w:val="-8"/>
                <w:sz w:val="16"/>
              </w:rPr>
              <w:t xml:space="preserve"> </w:t>
            </w:r>
            <w:r>
              <w:rPr>
                <w:spacing w:val="-2"/>
                <w:sz w:val="16"/>
              </w:rPr>
              <w:t>support</w:t>
            </w:r>
            <w:r>
              <w:rPr>
                <w:spacing w:val="-9"/>
                <w:sz w:val="16"/>
              </w:rPr>
              <w:t xml:space="preserve"> </w:t>
            </w:r>
            <w:r>
              <w:rPr>
                <w:spacing w:val="-2"/>
                <w:sz w:val="16"/>
              </w:rPr>
              <w:t xml:space="preserve">ongoing </w:t>
            </w:r>
            <w:r>
              <w:rPr>
                <w:sz w:val="16"/>
              </w:rPr>
              <w:t>staff</w:t>
            </w:r>
            <w:r>
              <w:rPr>
                <w:spacing w:val="-10"/>
                <w:sz w:val="16"/>
              </w:rPr>
              <w:t xml:space="preserve"> </w:t>
            </w:r>
            <w:r>
              <w:rPr>
                <w:sz w:val="16"/>
              </w:rPr>
              <w:t>governance.</w:t>
            </w:r>
            <w:r>
              <w:rPr>
                <w:spacing w:val="-10"/>
                <w:sz w:val="16"/>
              </w:rPr>
              <w:t xml:space="preserve"> </w:t>
            </w:r>
            <w:r>
              <w:rPr>
                <w:sz w:val="16"/>
              </w:rPr>
              <w:t>COVID</w:t>
            </w:r>
            <w:r>
              <w:rPr>
                <w:spacing w:val="-10"/>
                <w:sz w:val="16"/>
              </w:rPr>
              <w:t xml:space="preserve"> </w:t>
            </w:r>
            <w:r>
              <w:rPr>
                <w:sz w:val="16"/>
              </w:rPr>
              <w:t>will</w:t>
            </w:r>
            <w:r>
              <w:rPr>
                <w:spacing w:val="-10"/>
                <w:sz w:val="16"/>
              </w:rPr>
              <w:t xml:space="preserve"> </w:t>
            </w:r>
            <w:r>
              <w:rPr>
                <w:sz w:val="16"/>
              </w:rPr>
              <w:t>be</w:t>
            </w:r>
            <w:r>
              <w:rPr>
                <w:spacing w:val="-10"/>
                <w:sz w:val="16"/>
              </w:rPr>
              <w:t xml:space="preserve"> </w:t>
            </w:r>
            <w:r>
              <w:rPr>
                <w:sz w:val="16"/>
              </w:rPr>
              <w:t>addressed</w:t>
            </w:r>
            <w:r>
              <w:rPr>
                <w:spacing w:val="-10"/>
                <w:sz w:val="16"/>
              </w:rPr>
              <w:t xml:space="preserve"> </w:t>
            </w:r>
            <w:r>
              <w:rPr>
                <w:sz w:val="16"/>
              </w:rPr>
              <w:t>if</w:t>
            </w:r>
            <w:r>
              <w:rPr>
                <w:spacing w:val="-10"/>
                <w:sz w:val="16"/>
              </w:rPr>
              <w:t xml:space="preserve"> </w:t>
            </w:r>
            <w:r>
              <w:rPr>
                <w:sz w:val="16"/>
              </w:rPr>
              <w:t>there</w:t>
            </w:r>
            <w:r>
              <w:rPr>
                <w:spacing w:val="-10"/>
                <w:sz w:val="16"/>
              </w:rPr>
              <w:t xml:space="preserve"> </w:t>
            </w:r>
            <w:r>
              <w:rPr>
                <w:sz w:val="16"/>
              </w:rPr>
              <w:t>is</w:t>
            </w:r>
            <w:r>
              <w:rPr>
                <w:spacing w:val="-10"/>
                <w:sz w:val="16"/>
              </w:rPr>
              <w:t xml:space="preserve"> </w:t>
            </w:r>
            <w:r>
              <w:rPr>
                <w:sz w:val="16"/>
              </w:rPr>
              <w:t xml:space="preserve">a </w:t>
            </w:r>
            <w:r>
              <w:rPr>
                <w:spacing w:val="-4"/>
                <w:sz w:val="16"/>
              </w:rPr>
              <w:t>staffing impact and cases increase within the population.</w:t>
            </w:r>
          </w:p>
          <w:p w:rsidR="00700CAD" w:rsidRDefault="00700CAD">
            <w:pPr>
              <w:pStyle w:val="TableParagraph"/>
              <w:spacing w:before="11"/>
              <w:ind w:left="0"/>
              <w:rPr>
                <w:sz w:val="15"/>
              </w:rPr>
            </w:pPr>
          </w:p>
          <w:p w:rsidR="00700CAD" w:rsidRDefault="00400B45">
            <w:pPr>
              <w:pStyle w:val="TableParagraph"/>
              <w:ind w:right="192"/>
              <w:rPr>
                <w:sz w:val="16"/>
              </w:rPr>
            </w:pPr>
            <w:r>
              <w:rPr>
                <w:spacing w:val="-2"/>
                <w:sz w:val="16"/>
              </w:rPr>
              <w:t>Guidance</w:t>
            </w:r>
            <w:r>
              <w:rPr>
                <w:spacing w:val="-10"/>
                <w:sz w:val="16"/>
              </w:rPr>
              <w:t xml:space="preserve"> </w:t>
            </w:r>
            <w:r>
              <w:rPr>
                <w:spacing w:val="-2"/>
                <w:sz w:val="16"/>
              </w:rPr>
              <w:t>has</w:t>
            </w:r>
            <w:r>
              <w:rPr>
                <w:spacing w:val="-9"/>
                <w:sz w:val="16"/>
              </w:rPr>
              <w:t xml:space="preserve"> </w:t>
            </w:r>
            <w:r>
              <w:rPr>
                <w:spacing w:val="-2"/>
                <w:sz w:val="16"/>
              </w:rPr>
              <w:t>been</w:t>
            </w:r>
            <w:r>
              <w:rPr>
                <w:spacing w:val="-9"/>
                <w:sz w:val="16"/>
              </w:rPr>
              <w:t xml:space="preserve"> </w:t>
            </w:r>
            <w:r>
              <w:rPr>
                <w:spacing w:val="-2"/>
                <w:sz w:val="16"/>
              </w:rPr>
              <w:t>provided</w:t>
            </w:r>
            <w:r>
              <w:rPr>
                <w:spacing w:val="-9"/>
                <w:sz w:val="16"/>
              </w:rPr>
              <w:t xml:space="preserve"> </w:t>
            </w:r>
            <w:r>
              <w:rPr>
                <w:spacing w:val="-2"/>
                <w:sz w:val="16"/>
              </w:rPr>
              <w:t>to</w:t>
            </w:r>
            <w:r>
              <w:rPr>
                <w:spacing w:val="-9"/>
                <w:sz w:val="16"/>
              </w:rPr>
              <w:t xml:space="preserve"> </w:t>
            </w:r>
            <w:r>
              <w:rPr>
                <w:spacing w:val="-2"/>
                <w:sz w:val="16"/>
              </w:rPr>
              <w:t>line</w:t>
            </w:r>
            <w:r>
              <w:rPr>
                <w:spacing w:val="-9"/>
                <w:sz w:val="16"/>
              </w:rPr>
              <w:t xml:space="preserve"> </w:t>
            </w:r>
            <w:r>
              <w:rPr>
                <w:spacing w:val="-2"/>
                <w:sz w:val="16"/>
              </w:rPr>
              <w:t>managers</w:t>
            </w:r>
            <w:r>
              <w:rPr>
                <w:spacing w:val="-9"/>
                <w:sz w:val="16"/>
              </w:rPr>
              <w:t xml:space="preserve"> </w:t>
            </w:r>
            <w:r>
              <w:rPr>
                <w:spacing w:val="-2"/>
                <w:sz w:val="16"/>
              </w:rPr>
              <w:t>and</w:t>
            </w:r>
            <w:r>
              <w:rPr>
                <w:spacing w:val="-9"/>
                <w:sz w:val="16"/>
              </w:rPr>
              <w:t xml:space="preserve"> </w:t>
            </w:r>
            <w:r>
              <w:rPr>
                <w:spacing w:val="-2"/>
                <w:sz w:val="16"/>
              </w:rPr>
              <w:t>staff</w:t>
            </w:r>
            <w:r>
              <w:rPr>
                <w:spacing w:val="-10"/>
                <w:sz w:val="16"/>
              </w:rPr>
              <w:t xml:space="preserve"> </w:t>
            </w:r>
            <w:r>
              <w:rPr>
                <w:spacing w:val="-2"/>
                <w:sz w:val="16"/>
              </w:rPr>
              <w:t xml:space="preserve">to </w:t>
            </w:r>
            <w:r>
              <w:rPr>
                <w:sz w:val="16"/>
              </w:rPr>
              <w:t>ensure</w:t>
            </w:r>
            <w:r>
              <w:rPr>
                <w:spacing w:val="-5"/>
                <w:sz w:val="16"/>
              </w:rPr>
              <w:t xml:space="preserve"> </w:t>
            </w:r>
            <w:r>
              <w:rPr>
                <w:sz w:val="16"/>
              </w:rPr>
              <w:t>that</w:t>
            </w:r>
            <w:r>
              <w:rPr>
                <w:spacing w:val="-5"/>
                <w:sz w:val="16"/>
              </w:rPr>
              <w:t xml:space="preserve"> </w:t>
            </w:r>
            <w:r>
              <w:rPr>
                <w:sz w:val="16"/>
              </w:rPr>
              <w:t>planned</w:t>
            </w:r>
            <w:r>
              <w:rPr>
                <w:spacing w:val="-5"/>
                <w:sz w:val="16"/>
              </w:rPr>
              <w:t xml:space="preserve"> </w:t>
            </w:r>
            <w:r>
              <w:rPr>
                <w:sz w:val="16"/>
              </w:rPr>
              <w:t>leave</w:t>
            </w:r>
            <w:r>
              <w:rPr>
                <w:spacing w:val="-5"/>
                <w:sz w:val="16"/>
              </w:rPr>
              <w:t xml:space="preserve"> </w:t>
            </w:r>
            <w:r>
              <w:rPr>
                <w:sz w:val="16"/>
              </w:rPr>
              <w:t>is</w:t>
            </w:r>
            <w:r>
              <w:rPr>
                <w:spacing w:val="-5"/>
                <w:sz w:val="16"/>
              </w:rPr>
              <w:t xml:space="preserve"> </w:t>
            </w:r>
            <w:r>
              <w:rPr>
                <w:sz w:val="16"/>
              </w:rPr>
              <w:t>taken</w:t>
            </w:r>
            <w:r>
              <w:rPr>
                <w:spacing w:val="-4"/>
                <w:sz w:val="16"/>
              </w:rPr>
              <w:t xml:space="preserve"> </w:t>
            </w:r>
            <w:r>
              <w:rPr>
                <w:sz w:val="16"/>
              </w:rPr>
              <w:t>during</w:t>
            </w:r>
            <w:r>
              <w:rPr>
                <w:spacing w:val="-5"/>
                <w:sz w:val="16"/>
              </w:rPr>
              <w:t xml:space="preserve"> </w:t>
            </w:r>
            <w:r>
              <w:rPr>
                <w:sz w:val="16"/>
              </w:rPr>
              <w:t>the</w:t>
            </w:r>
            <w:r>
              <w:rPr>
                <w:spacing w:val="-5"/>
                <w:sz w:val="16"/>
              </w:rPr>
              <w:t xml:space="preserve"> </w:t>
            </w:r>
            <w:r>
              <w:rPr>
                <w:sz w:val="16"/>
              </w:rPr>
              <w:t>COVID response</w:t>
            </w:r>
            <w:r>
              <w:rPr>
                <w:spacing w:val="-5"/>
                <w:sz w:val="16"/>
              </w:rPr>
              <w:t xml:space="preserve"> </w:t>
            </w:r>
            <w:r>
              <w:rPr>
                <w:sz w:val="16"/>
              </w:rPr>
              <w:t>and</w:t>
            </w:r>
            <w:r>
              <w:rPr>
                <w:spacing w:val="-6"/>
                <w:sz w:val="16"/>
              </w:rPr>
              <w:t xml:space="preserve"> </w:t>
            </w:r>
            <w:r>
              <w:rPr>
                <w:sz w:val="16"/>
              </w:rPr>
              <w:t>in</w:t>
            </w:r>
            <w:r>
              <w:rPr>
                <w:spacing w:val="-6"/>
                <w:sz w:val="16"/>
              </w:rPr>
              <w:t xml:space="preserve"> </w:t>
            </w:r>
            <w:r>
              <w:rPr>
                <w:sz w:val="16"/>
              </w:rPr>
              <w:t>recovery</w:t>
            </w:r>
            <w:r>
              <w:rPr>
                <w:spacing w:val="-5"/>
                <w:sz w:val="16"/>
              </w:rPr>
              <w:t xml:space="preserve"> </w:t>
            </w:r>
            <w:r>
              <w:rPr>
                <w:sz w:val="16"/>
              </w:rPr>
              <w:t>to</w:t>
            </w:r>
            <w:r>
              <w:rPr>
                <w:spacing w:val="-5"/>
                <w:sz w:val="16"/>
              </w:rPr>
              <w:t xml:space="preserve"> </w:t>
            </w:r>
            <w:r>
              <w:rPr>
                <w:sz w:val="16"/>
              </w:rPr>
              <w:t>ensure</w:t>
            </w:r>
            <w:r>
              <w:rPr>
                <w:spacing w:val="-5"/>
                <w:sz w:val="16"/>
              </w:rPr>
              <w:t xml:space="preserve"> </w:t>
            </w:r>
            <w:r>
              <w:rPr>
                <w:sz w:val="16"/>
              </w:rPr>
              <w:t>staff</w:t>
            </w:r>
            <w:r>
              <w:rPr>
                <w:spacing w:val="-6"/>
                <w:sz w:val="16"/>
              </w:rPr>
              <w:t xml:space="preserve"> </w:t>
            </w:r>
            <w:r>
              <w:rPr>
                <w:sz w:val="16"/>
              </w:rPr>
              <w:t>are</w:t>
            </w:r>
            <w:r>
              <w:rPr>
                <w:spacing w:val="-5"/>
                <w:sz w:val="16"/>
              </w:rPr>
              <w:t xml:space="preserve"> </w:t>
            </w:r>
            <w:r>
              <w:rPr>
                <w:sz w:val="16"/>
              </w:rPr>
              <w:t>getting adequate time away from work.</w:t>
            </w:r>
          </w:p>
          <w:p w:rsidR="00700CAD" w:rsidRDefault="00700CAD">
            <w:pPr>
              <w:pStyle w:val="TableParagraph"/>
              <w:ind w:left="0"/>
              <w:rPr>
                <w:sz w:val="16"/>
              </w:rPr>
            </w:pPr>
          </w:p>
          <w:p w:rsidR="00700CAD" w:rsidRDefault="00400B45">
            <w:pPr>
              <w:pStyle w:val="TableParagraph"/>
              <w:ind w:right="97"/>
              <w:rPr>
                <w:sz w:val="16"/>
              </w:rPr>
            </w:pPr>
            <w:r>
              <w:rPr>
                <w:sz w:val="16"/>
              </w:rPr>
              <w:t>National</w:t>
            </w:r>
            <w:r>
              <w:rPr>
                <w:spacing w:val="-7"/>
                <w:sz w:val="16"/>
              </w:rPr>
              <w:t xml:space="preserve"> </w:t>
            </w:r>
            <w:r>
              <w:rPr>
                <w:sz w:val="16"/>
              </w:rPr>
              <w:t>guidance</w:t>
            </w:r>
            <w:r>
              <w:rPr>
                <w:spacing w:val="-7"/>
                <w:sz w:val="16"/>
              </w:rPr>
              <w:t xml:space="preserve"> </w:t>
            </w:r>
            <w:r>
              <w:rPr>
                <w:sz w:val="16"/>
              </w:rPr>
              <w:t>on</w:t>
            </w:r>
            <w:r>
              <w:rPr>
                <w:spacing w:val="-7"/>
                <w:sz w:val="16"/>
              </w:rPr>
              <w:t xml:space="preserve"> </w:t>
            </w:r>
            <w:r>
              <w:rPr>
                <w:sz w:val="16"/>
              </w:rPr>
              <w:t>risk</w:t>
            </w:r>
            <w:r>
              <w:rPr>
                <w:spacing w:val="-6"/>
                <w:sz w:val="16"/>
              </w:rPr>
              <w:t xml:space="preserve"> </w:t>
            </w:r>
            <w:r>
              <w:rPr>
                <w:sz w:val="16"/>
              </w:rPr>
              <w:t>assessing</w:t>
            </w:r>
            <w:r>
              <w:rPr>
                <w:spacing w:val="-6"/>
                <w:sz w:val="16"/>
              </w:rPr>
              <w:t xml:space="preserve"> </w:t>
            </w:r>
            <w:r>
              <w:rPr>
                <w:sz w:val="16"/>
              </w:rPr>
              <w:t>staff</w:t>
            </w:r>
            <w:r>
              <w:rPr>
                <w:spacing w:val="-6"/>
                <w:sz w:val="16"/>
              </w:rPr>
              <w:t xml:space="preserve"> </w:t>
            </w:r>
            <w:r>
              <w:rPr>
                <w:sz w:val="16"/>
              </w:rPr>
              <w:t>at</w:t>
            </w:r>
            <w:r>
              <w:rPr>
                <w:spacing w:val="-7"/>
                <w:sz w:val="16"/>
              </w:rPr>
              <w:t xml:space="preserve"> </w:t>
            </w:r>
            <w:r>
              <w:rPr>
                <w:sz w:val="16"/>
              </w:rPr>
              <w:t>risk</w:t>
            </w:r>
            <w:r>
              <w:rPr>
                <w:spacing w:val="-7"/>
                <w:sz w:val="16"/>
              </w:rPr>
              <w:t xml:space="preserve"> </w:t>
            </w:r>
            <w:r>
              <w:rPr>
                <w:sz w:val="16"/>
              </w:rPr>
              <w:t>due</w:t>
            </w:r>
            <w:r>
              <w:rPr>
                <w:spacing w:val="-6"/>
                <w:sz w:val="16"/>
              </w:rPr>
              <w:t xml:space="preserve"> </w:t>
            </w:r>
            <w:r>
              <w:rPr>
                <w:sz w:val="16"/>
              </w:rPr>
              <w:t>to underlying</w:t>
            </w:r>
            <w:r>
              <w:rPr>
                <w:spacing w:val="-7"/>
                <w:sz w:val="16"/>
              </w:rPr>
              <w:t xml:space="preserve"> </w:t>
            </w:r>
            <w:r>
              <w:rPr>
                <w:sz w:val="16"/>
              </w:rPr>
              <w:t>health</w:t>
            </w:r>
            <w:r>
              <w:rPr>
                <w:spacing w:val="-8"/>
                <w:sz w:val="16"/>
              </w:rPr>
              <w:t xml:space="preserve"> </w:t>
            </w:r>
            <w:r>
              <w:rPr>
                <w:sz w:val="16"/>
              </w:rPr>
              <w:t>conditions</w:t>
            </w:r>
            <w:r>
              <w:rPr>
                <w:spacing w:val="-7"/>
                <w:sz w:val="16"/>
              </w:rPr>
              <w:t xml:space="preserve"> </w:t>
            </w:r>
            <w:r>
              <w:rPr>
                <w:sz w:val="16"/>
              </w:rPr>
              <w:t>has</w:t>
            </w:r>
            <w:r>
              <w:rPr>
                <w:spacing w:val="-7"/>
                <w:sz w:val="16"/>
              </w:rPr>
              <w:t xml:space="preserve"> </w:t>
            </w:r>
            <w:r>
              <w:rPr>
                <w:sz w:val="16"/>
              </w:rPr>
              <w:t>been</w:t>
            </w:r>
            <w:r>
              <w:rPr>
                <w:spacing w:val="-7"/>
                <w:sz w:val="16"/>
              </w:rPr>
              <w:t xml:space="preserve"> </w:t>
            </w:r>
            <w:r>
              <w:rPr>
                <w:sz w:val="16"/>
              </w:rPr>
              <w:t>implemented</w:t>
            </w:r>
            <w:r>
              <w:rPr>
                <w:spacing w:val="-8"/>
                <w:sz w:val="16"/>
              </w:rPr>
              <w:t xml:space="preserve"> </w:t>
            </w:r>
            <w:r>
              <w:rPr>
                <w:sz w:val="16"/>
              </w:rPr>
              <w:t xml:space="preserve">and </w:t>
            </w:r>
            <w:r>
              <w:rPr>
                <w:spacing w:val="-4"/>
                <w:sz w:val="16"/>
              </w:rPr>
              <w:t xml:space="preserve">appropriate adjustments put in place to socially isolate staff </w:t>
            </w:r>
            <w:r>
              <w:rPr>
                <w:sz w:val="16"/>
              </w:rPr>
              <w:t>or remove them from direct patient care.</w:t>
            </w:r>
          </w:p>
          <w:p w:rsidR="00700CAD" w:rsidRDefault="00700CAD">
            <w:pPr>
              <w:pStyle w:val="TableParagraph"/>
              <w:ind w:left="0"/>
              <w:rPr>
                <w:sz w:val="16"/>
              </w:rPr>
            </w:pPr>
          </w:p>
          <w:p w:rsidR="00700CAD" w:rsidRDefault="00400B45">
            <w:pPr>
              <w:pStyle w:val="TableParagraph"/>
              <w:rPr>
                <w:sz w:val="16"/>
              </w:rPr>
            </w:pPr>
            <w:r>
              <w:rPr>
                <w:spacing w:val="-4"/>
                <w:sz w:val="16"/>
              </w:rPr>
              <w:t xml:space="preserve">Additional support has been put in place to provide spiritual </w:t>
            </w:r>
            <w:r>
              <w:rPr>
                <w:sz w:val="16"/>
              </w:rPr>
              <w:t>care</w:t>
            </w:r>
            <w:r>
              <w:rPr>
                <w:spacing w:val="-7"/>
                <w:sz w:val="16"/>
              </w:rPr>
              <w:t xml:space="preserve"> </w:t>
            </w:r>
            <w:r>
              <w:rPr>
                <w:sz w:val="16"/>
              </w:rPr>
              <w:t>and</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and</w:t>
            </w:r>
            <w:r>
              <w:rPr>
                <w:spacing w:val="-6"/>
                <w:sz w:val="16"/>
              </w:rPr>
              <w:t xml:space="preserve"> </w:t>
            </w:r>
            <w:r>
              <w:rPr>
                <w:sz w:val="16"/>
              </w:rPr>
              <w:t>wellbeing</w:t>
            </w:r>
            <w:r>
              <w:rPr>
                <w:spacing w:val="-7"/>
                <w:sz w:val="16"/>
              </w:rPr>
              <w:t xml:space="preserve"> </w:t>
            </w:r>
            <w:r>
              <w:rPr>
                <w:sz w:val="16"/>
              </w:rPr>
              <w:t>support</w:t>
            </w:r>
            <w:r>
              <w:rPr>
                <w:spacing w:val="-6"/>
                <w:sz w:val="16"/>
              </w:rPr>
              <w:t xml:space="preserve"> </w:t>
            </w:r>
            <w:r>
              <w:rPr>
                <w:sz w:val="16"/>
              </w:rPr>
              <w:t>for</w:t>
            </w:r>
            <w:r>
              <w:rPr>
                <w:spacing w:val="-7"/>
                <w:sz w:val="16"/>
              </w:rPr>
              <w:t xml:space="preserve"> </w:t>
            </w:r>
            <w:r>
              <w:rPr>
                <w:sz w:val="16"/>
              </w:rPr>
              <w:t>staff including</w:t>
            </w:r>
            <w:r>
              <w:rPr>
                <w:spacing w:val="-12"/>
                <w:sz w:val="16"/>
              </w:rPr>
              <w:t xml:space="preserve"> </w:t>
            </w:r>
            <w:r>
              <w:rPr>
                <w:sz w:val="16"/>
              </w:rPr>
              <w:t>guidance/self-help</w:t>
            </w:r>
            <w:r>
              <w:rPr>
                <w:spacing w:val="-11"/>
                <w:sz w:val="16"/>
              </w:rPr>
              <w:t xml:space="preserve"> </w:t>
            </w:r>
            <w:r>
              <w:rPr>
                <w:sz w:val="16"/>
              </w:rPr>
              <w:t>information</w:t>
            </w:r>
            <w:r>
              <w:rPr>
                <w:spacing w:val="-11"/>
                <w:sz w:val="16"/>
              </w:rPr>
              <w:t xml:space="preserve"> </w:t>
            </w:r>
            <w:r>
              <w:rPr>
                <w:sz w:val="16"/>
              </w:rPr>
              <w:t>and</w:t>
            </w:r>
            <w:r>
              <w:rPr>
                <w:spacing w:val="-11"/>
                <w:sz w:val="16"/>
              </w:rPr>
              <w:t xml:space="preserve"> </w:t>
            </w:r>
            <w:r>
              <w:rPr>
                <w:sz w:val="16"/>
              </w:rPr>
              <w:t>structured support</w:t>
            </w:r>
            <w:r>
              <w:rPr>
                <w:spacing w:val="-10"/>
                <w:sz w:val="16"/>
              </w:rPr>
              <w:t xml:space="preserve"> </w:t>
            </w:r>
            <w:r>
              <w:rPr>
                <w:sz w:val="16"/>
              </w:rPr>
              <w:t>sessions.</w:t>
            </w:r>
          </w:p>
          <w:p w:rsidR="00700CAD" w:rsidRDefault="00700CAD">
            <w:pPr>
              <w:pStyle w:val="TableParagraph"/>
              <w:ind w:left="0"/>
              <w:rPr>
                <w:sz w:val="16"/>
              </w:rPr>
            </w:pPr>
          </w:p>
          <w:p w:rsidR="00700CAD" w:rsidRDefault="00400B45">
            <w:pPr>
              <w:pStyle w:val="TableParagraph"/>
              <w:ind w:right="97"/>
              <w:rPr>
                <w:sz w:val="16"/>
              </w:rPr>
            </w:pPr>
            <w:r>
              <w:rPr>
                <w:sz w:val="16"/>
              </w:rPr>
              <w:t>Physical</w:t>
            </w:r>
            <w:r>
              <w:rPr>
                <w:spacing w:val="-6"/>
                <w:sz w:val="16"/>
              </w:rPr>
              <w:t xml:space="preserve"> </w:t>
            </w:r>
            <w:r>
              <w:rPr>
                <w:sz w:val="16"/>
              </w:rPr>
              <w:t>distancing</w:t>
            </w:r>
            <w:r>
              <w:rPr>
                <w:spacing w:val="-7"/>
                <w:sz w:val="16"/>
              </w:rPr>
              <w:t xml:space="preserve"> </w:t>
            </w:r>
            <w:r>
              <w:rPr>
                <w:sz w:val="16"/>
              </w:rPr>
              <w:t>measures</w:t>
            </w:r>
            <w:r>
              <w:rPr>
                <w:spacing w:val="-7"/>
                <w:sz w:val="16"/>
              </w:rPr>
              <w:t xml:space="preserve"> </w:t>
            </w:r>
            <w:r>
              <w:rPr>
                <w:sz w:val="16"/>
              </w:rPr>
              <w:t>have</w:t>
            </w:r>
            <w:r>
              <w:rPr>
                <w:spacing w:val="-6"/>
                <w:sz w:val="16"/>
              </w:rPr>
              <w:t xml:space="preserve"> </w:t>
            </w:r>
            <w:r>
              <w:rPr>
                <w:sz w:val="16"/>
              </w:rPr>
              <w:t>been</w:t>
            </w:r>
            <w:r>
              <w:rPr>
                <w:spacing w:val="-7"/>
                <w:sz w:val="16"/>
              </w:rPr>
              <w:t xml:space="preserve"> </w:t>
            </w:r>
            <w:r>
              <w:rPr>
                <w:sz w:val="16"/>
              </w:rPr>
              <w:t>removed</w:t>
            </w:r>
            <w:r>
              <w:rPr>
                <w:spacing w:val="-6"/>
                <w:sz w:val="16"/>
              </w:rPr>
              <w:t xml:space="preserve"> </w:t>
            </w:r>
            <w:r>
              <w:rPr>
                <w:sz w:val="16"/>
              </w:rPr>
              <w:t>but</w:t>
            </w:r>
            <w:r>
              <w:rPr>
                <w:spacing w:val="-7"/>
                <w:sz w:val="16"/>
              </w:rPr>
              <w:t xml:space="preserve"> </w:t>
            </w:r>
            <w:r>
              <w:rPr>
                <w:sz w:val="16"/>
              </w:rPr>
              <w:t xml:space="preserve">in </w:t>
            </w:r>
            <w:r>
              <w:rPr>
                <w:spacing w:val="-2"/>
                <w:sz w:val="16"/>
              </w:rPr>
              <w:t>line</w:t>
            </w:r>
            <w:r>
              <w:rPr>
                <w:spacing w:val="-10"/>
                <w:sz w:val="16"/>
              </w:rPr>
              <w:t xml:space="preserve"> </w:t>
            </w:r>
            <w:r>
              <w:rPr>
                <w:spacing w:val="-2"/>
                <w:sz w:val="16"/>
              </w:rPr>
              <w:t>with</w:t>
            </w:r>
            <w:r>
              <w:rPr>
                <w:spacing w:val="-9"/>
                <w:sz w:val="16"/>
              </w:rPr>
              <w:t xml:space="preserve"> </w:t>
            </w:r>
            <w:r>
              <w:rPr>
                <w:spacing w:val="-2"/>
                <w:sz w:val="16"/>
              </w:rPr>
              <w:t>IPC</w:t>
            </w:r>
            <w:r>
              <w:rPr>
                <w:spacing w:val="-9"/>
                <w:sz w:val="16"/>
              </w:rPr>
              <w:t xml:space="preserve"> </w:t>
            </w:r>
            <w:r>
              <w:rPr>
                <w:spacing w:val="-2"/>
                <w:sz w:val="16"/>
              </w:rPr>
              <w:t>advice</w:t>
            </w:r>
            <w:r>
              <w:rPr>
                <w:spacing w:val="-9"/>
                <w:sz w:val="16"/>
              </w:rPr>
              <w:t xml:space="preserve"> </w:t>
            </w:r>
            <w:r>
              <w:rPr>
                <w:spacing w:val="-2"/>
                <w:sz w:val="16"/>
              </w:rPr>
              <w:t>would</w:t>
            </w:r>
            <w:r>
              <w:rPr>
                <w:spacing w:val="-9"/>
                <w:sz w:val="16"/>
              </w:rPr>
              <w:t xml:space="preserve"> </w:t>
            </w:r>
            <w:r>
              <w:rPr>
                <w:spacing w:val="-2"/>
                <w:sz w:val="16"/>
              </w:rPr>
              <w:t>be</w:t>
            </w:r>
            <w:r>
              <w:rPr>
                <w:spacing w:val="-9"/>
                <w:sz w:val="16"/>
              </w:rPr>
              <w:t xml:space="preserve"> </w:t>
            </w:r>
            <w:r>
              <w:rPr>
                <w:spacing w:val="-2"/>
                <w:sz w:val="16"/>
              </w:rPr>
              <w:t>reviewed</w:t>
            </w:r>
            <w:r>
              <w:rPr>
                <w:spacing w:val="-9"/>
                <w:sz w:val="16"/>
              </w:rPr>
              <w:t xml:space="preserve"> </w:t>
            </w:r>
            <w:r>
              <w:rPr>
                <w:spacing w:val="-2"/>
                <w:sz w:val="16"/>
              </w:rPr>
              <w:t>and</w:t>
            </w:r>
            <w:r>
              <w:rPr>
                <w:spacing w:val="-9"/>
                <w:sz w:val="16"/>
              </w:rPr>
              <w:t xml:space="preserve"> </w:t>
            </w:r>
            <w:r>
              <w:rPr>
                <w:spacing w:val="-2"/>
                <w:sz w:val="16"/>
              </w:rPr>
              <w:t>any</w:t>
            </w:r>
            <w:r>
              <w:rPr>
                <w:spacing w:val="-10"/>
                <w:sz w:val="16"/>
              </w:rPr>
              <w:t xml:space="preserve"> </w:t>
            </w:r>
            <w:r>
              <w:rPr>
                <w:spacing w:val="-2"/>
                <w:sz w:val="16"/>
              </w:rPr>
              <w:t>changes</w:t>
            </w:r>
            <w:r>
              <w:rPr>
                <w:spacing w:val="-9"/>
                <w:sz w:val="16"/>
              </w:rPr>
              <w:t xml:space="preserve"> </w:t>
            </w:r>
            <w:r>
              <w:rPr>
                <w:spacing w:val="-2"/>
                <w:sz w:val="16"/>
              </w:rPr>
              <w:t xml:space="preserve">to </w:t>
            </w:r>
            <w:r>
              <w:rPr>
                <w:sz w:val="16"/>
              </w:rPr>
              <w:t>configuration</w:t>
            </w:r>
            <w:r>
              <w:rPr>
                <w:spacing w:val="-8"/>
                <w:sz w:val="16"/>
              </w:rPr>
              <w:t xml:space="preserve"> </w:t>
            </w:r>
            <w:r>
              <w:rPr>
                <w:sz w:val="16"/>
              </w:rPr>
              <w:t>to</w:t>
            </w:r>
            <w:r>
              <w:rPr>
                <w:spacing w:val="-9"/>
                <w:sz w:val="16"/>
              </w:rPr>
              <w:t xml:space="preserve"> </w:t>
            </w:r>
            <w:r>
              <w:rPr>
                <w:sz w:val="16"/>
              </w:rPr>
              <w:t>facilities</w:t>
            </w:r>
            <w:r>
              <w:rPr>
                <w:spacing w:val="-9"/>
                <w:sz w:val="16"/>
              </w:rPr>
              <w:t xml:space="preserve"> </w:t>
            </w:r>
            <w:r>
              <w:rPr>
                <w:sz w:val="16"/>
              </w:rPr>
              <w:t>and</w:t>
            </w:r>
            <w:r>
              <w:rPr>
                <w:spacing w:val="-8"/>
                <w:sz w:val="16"/>
              </w:rPr>
              <w:t xml:space="preserve"> </w:t>
            </w:r>
            <w:r>
              <w:rPr>
                <w:sz w:val="16"/>
              </w:rPr>
              <w:t>working</w:t>
            </w:r>
            <w:r>
              <w:rPr>
                <w:spacing w:val="-9"/>
                <w:sz w:val="16"/>
              </w:rPr>
              <w:t xml:space="preserve"> </w:t>
            </w:r>
            <w:r>
              <w:rPr>
                <w:sz w:val="16"/>
              </w:rPr>
              <w:t>practices</w:t>
            </w:r>
            <w:r>
              <w:rPr>
                <w:spacing w:val="-9"/>
                <w:sz w:val="16"/>
              </w:rPr>
              <w:t xml:space="preserve"> </w:t>
            </w:r>
            <w:r>
              <w:rPr>
                <w:sz w:val="16"/>
              </w:rPr>
              <w:t>would</w:t>
            </w:r>
            <w:r>
              <w:rPr>
                <w:spacing w:val="-9"/>
                <w:sz w:val="16"/>
              </w:rPr>
              <w:t xml:space="preserve"> </w:t>
            </w:r>
            <w:r>
              <w:rPr>
                <w:sz w:val="16"/>
              </w:rPr>
              <w:t xml:space="preserve">be </w:t>
            </w:r>
            <w:r>
              <w:rPr>
                <w:spacing w:val="-2"/>
                <w:sz w:val="16"/>
              </w:rPr>
              <w:t>implemented</w:t>
            </w:r>
            <w:r>
              <w:rPr>
                <w:spacing w:val="-10"/>
                <w:sz w:val="16"/>
              </w:rPr>
              <w:t xml:space="preserve"> </w:t>
            </w:r>
            <w:r>
              <w:rPr>
                <w:spacing w:val="-2"/>
                <w:sz w:val="16"/>
              </w:rPr>
              <w:t>if</w:t>
            </w:r>
            <w:r>
              <w:rPr>
                <w:spacing w:val="-9"/>
                <w:sz w:val="16"/>
              </w:rPr>
              <w:t xml:space="preserve"> </w:t>
            </w:r>
            <w:r>
              <w:rPr>
                <w:spacing w:val="-2"/>
                <w:sz w:val="16"/>
              </w:rPr>
              <w:t>there</w:t>
            </w:r>
            <w:r>
              <w:rPr>
                <w:spacing w:val="-9"/>
                <w:sz w:val="16"/>
              </w:rPr>
              <w:t xml:space="preserve"> </w:t>
            </w:r>
            <w:r>
              <w:rPr>
                <w:spacing w:val="-2"/>
                <w:sz w:val="16"/>
              </w:rPr>
              <w:t>was</w:t>
            </w:r>
            <w:r>
              <w:rPr>
                <w:spacing w:val="-9"/>
                <w:sz w:val="16"/>
              </w:rPr>
              <w:t xml:space="preserve"> </w:t>
            </w:r>
            <w:r>
              <w:rPr>
                <w:spacing w:val="-2"/>
                <w:sz w:val="16"/>
              </w:rPr>
              <w:t>a</w:t>
            </w:r>
            <w:r>
              <w:rPr>
                <w:spacing w:val="-9"/>
                <w:sz w:val="16"/>
              </w:rPr>
              <w:t xml:space="preserve"> </w:t>
            </w:r>
            <w:r>
              <w:rPr>
                <w:spacing w:val="-2"/>
                <w:sz w:val="16"/>
              </w:rPr>
              <w:t>resurgence</w:t>
            </w:r>
            <w:r>
              <w:rPr>
                <w:spacing w:val="-9"/>
                <w:sz w:val="16"/>
              </w:rPr>
              <w:t xml:space="preserve"> </w:t>
            </w:r>
            <w:r>
              <w:rPr>
                <w:spacing w:val="-2"/>
                <w:sz w:val="16"/>
              </w:rPr>
              <w:t>of</w:t>
            </w:r>
            <w:r>
              <w:rPr>
                <w:spacing w:val="-9"/>
                <w:sz w:val="16"/>
              </w:rPr>
              <w:t xml:space="preserve"> </w:t>
            </w:r>
            <w:r>
              <w:rPr>
                <w:spacing w:val="-2"/>
                <w:sz w:val="16"/>
              </w:rPr>
              <w:t>COVID</w:t>
            </w:r>
            <w:r>
              <w:rPr>
                <w:spacing w:val="-9"/>
                <w:sz w:val="16"/>
              </w:rPr>
              <w:t xml:space="preserve"> </w:t>
            </w:r>
            <w:r>
              <w:rPr>
                <w:spacing w:val="-2"/>
                <w:sz w:val="16"/>
              </w:rPr>
              <w:t>within</w:t>
            </w:r>
            <w:r>
              <w:rPr>
                <w:spacing w:val="-10"/>
                <w:sz w:val="16"/>
              </w:rPr>
              <w:t xml:space="preserve"> </w:t>
            </w:r>
            <w:r>
              <w:rPr>
                <w:spacing w:val="-2"/>
                <w:sz w:val="16"/>
              </w:rPr>
              <w:t xml:space="preserve">the </w:t>
            </w:r>
            <w:r>
              <w:rPr>
                <w:sz w:val="16"/>
              </w:rPr>
              <w:t>population to manage COVID</w:t>
            </w:r>
            <w:r>
              <w:rPr>
                <w:spacing w:val="-1"/>
                <w:sz w:val="16"/>
              </w:rPr>
              <w:t xml:space="preserve"> </w:t>
            </w:r>
            <w:r>
              <w:rPr>
                <w:sz w:val="16"/>
              </w:rPr>
              <w:t>related risks.</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Vaccination programme in place. Additional support </w:t>
            </w:r>
            <w:r>
              <w:rPr>
                <w:spacing w:val="-2"/>
                <w:sz w:val="16"/>
              </w:rPr>
              <w:t>including</w:t>
            </w:r>
            <w:r>
              <w:rPr>
                <w:spacing w:val="-3"/>
                <w:sz w:val="16"/>
              </w:rPr>
              <w:t xml:space="preserve"> </w:t>
            </w:r>
            <w:r>
              <w:rPr>
                <w:spacing w:val="-2"/>
                <w:sz w:val="16"/>
              </w:rPr>
              <w:t>peer</w:t>
            </w:r>
            <w:r>
              <w:rPr>
                <w:spacing w:val="-4"/>
                <w:sz w:val="16"/>
              </w:rPr>
              <w:t xml:space="preserve"> </w:t>
            </w:r>
            <w:r>
              <w:rPr>
                <w:spacing w:val="-2"/>
                <w:sz w:val="16"/>
              </w:rPr>
              <w:t>vaccination</w:t>
            </w:r>
            <w:r>
              <w:rPr>
                <w:spacing w:val="-4"/>
                <w:sz w:val="16"/>
              </w:rPr>
              <w:t xml:space="preserve"> </w:t>
            </w:r>
            <w:r>
              <w:rPr>
                <w:spacing w:val="-2"/>
                <w:sz w:val="16"/>
              </w:rPr>
              <w:t>to</w:t>
            </w:r>
            <w:r>
              <w:rPr>
                <w:spacing w:val="-3"/>
                <w:sz w:val="16"/>
              </w:rPr>
              <w:t xml:space="preserve"> </w:t>
            </w:r>
            <w:r>
              <w:rPr>
                <w:spacing w:val="-2"/>
                <w:sz w:val="16"/>
              </w:rPr>
              <w:t>increase</w:t>
            </w:r>
            <w:r>
              <w:rPr>
                <w:spacing w:val="-3"/>
                <w:sz w:val="16"/>
              </w:rPr>
              <w:t xml:space="preserve"> </w:t>
            </w:r>
            <w:r>
              <w:rPr>
                <w:spacing w:val="-2"/>
                <w:sz w:val="16"/>
              </w:rPr>
              <w:t>uptake</w:t>
            </w:r>
            <w:r>
              <w:rPr>
                <w:spacing w:val="-3"/>
                <w:sz w:val="16"/>
              </w:rPr>
              <w:t xml:space="preserve"> </w:t>
            </w:r>
            <w:r>
              <w:rPr>
                <w:spacing w:val="-2"/>
                <w:sz w:val="16"/>
              </w:rPr>
              <w:t>of</w:t>
            </w:r>
            <w:r>
              <w:rPr>
                <w:spacing w:val="-4"/>
                <w:sz w:val="16"/>
              </w:rPr>
              <w:t xml:space="preserve"> </w:t>
            </w:r>
            <w:r>
              <w:rPr>
                <w:spacing w:val="-2"/>
                <w:sz w:val="16"/>
              </w:rPr>
              <w:t>flu vaccination.</w:t>
            </w:r>
          </w:p>
        </w:tc>
        <w:tc>
          <w:tcPr>
            <w:tcW w:w="1243" w:type="dxa"/>
          </w:tcPr>
          <w:p w:rsidR="00700CAD" w:rsidRDefault="00400B45">
            <w:pPr>
              <w:pStyle w:val="TableParagraph"/>
              <w:ind w:left="325"/>
              <w:rPr>
                <w:sz w:val="16"/>
              </w:rPr>
            </w:pPr>
            <w:r>
              <w:rPr>
                <w:sz w:val="16"/>
              </w:rPr>
              <w:t>2</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6</w:t>
            </w:r>
          </w:p>
        </w:tc>
        <w:tc>
          <w:tcPr>
            <w:tcW w:w="957" w:type="dxa"/>
            <w:shd w:val="clear" w:color="auto" w:fill="FFFF00"/>
          </w:tcPr>
          <w:p w:rsidR="00700CAD" w:rsidRDefault="00400B45">
            <w:pPr>
              <w:pStyle w:val="TableParagraph"/>
              <w:ind w:left="202"/>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326"/>
              <w:rPr>
                <w:sz w:val="16"/>
              </w:rPr>
            </w:pPr>
            <w:r>
              <w:rPr>
                <w:sz w:val="16"/>
              </w:rPr>
              <w:t>2,</w:t>
            </w:r>
            <w:r>
              <w:rPr>
                <w:spacing w:val="-11"/>
                <w:sz w:val="16"/>
              </w:rPr>
              <w:t xml:space="preserve"> </w:t>
            </w:r>
            <w:r>
              <w:rPr>
                <w:sz w:val="16"/>
              </w:rPr>
              <w:t>5,</w:t>
            </w:r>
            <w:r>
              <w:rPr>
                <w:spacing w:val="-10"/>
                <w:sz w:val="16"/>
              </w:rPr>
              <w:t xml:space="preserve"> 6</w:t>
            </w:r>
          </w:p>
        </w:tc>
      </w:tr>
    </w:tbl>
    <w:p w:rsidR="00700CAD" w:rsidRDefault="00700CAD">
      <w:pPr>
        <w:pStyle w:val="BodyText"/>
        <w:spacing w:before="9"/>
        <w:rPr>
          <w:sz w:val="22"/>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11</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4995"/>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700CAD" w:rsidRDefault="00400B45">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launched.</w:t>
            </w:r>
          </w:p>
          <w:p w:rsidR="00700CAD" w:rsidRDefault="00700CAD">
            <w:pPr>
              <w:pStyle w:val="TableParagraph"/>
              <w:ind w:left="0"/>
              <w:rPr>
                <w:sz w:val="16"/>
              </w:rPr>
            </w:pPr>
          </w:p>
          <w:p w:rsidR="00700CAD" w:rsidRDefault="00400B45">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rsidR="00700CAD" w:rsidRDefault="00700CAD">
            <w:pPr>
              <w:pStyle w:val="TableParagraph"/>
              <w:ind w:left="0"/>
              <w:rPr>
                <w:sz w:val="16"/>
              </w:rPr>
            </w:pPr>
          </w:p>
          <w:p w:rsidR="00700CAD" w:rsidRDefault="00400B45">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rsidR="00700CAD" w:rsidRDefault="00700CAD">
            <w:pPr>
              <w:pStyle w:val="TableParagraph"/>
              <w:ind w:left="0"/>
              <w:rPr>
                <w:sz w:val="20"/>
              </w:rPr>
            </w:pPr>
          </w:p>
          <w:p w:rsidR="00700CAD" w:rsidRDefault="00400B45">
            <w:pPr>
              <w:pStyle w:val="TableParagraph"/>
              <w:ind w:right="213"/>
              <w:rPr>
                <w:sz w:val="16"/>
              </w:rPr>
            </w:pPr>
            <w:r>
              <w:rPr>
                <w:spacing w:val="-4"/>
                <w:sz w:val="16"/>
              </w:rPr>
              <w:t xml:space="preserve">Site </w:t>
            </w:r>
            <w:proofErr w:type="spellStart"/>
            <w:r>
              <w:rPr>
                <w:spacing w:val="-4"/>
                <w:sz w:val="16"/>
              </w:rPr>
              <w:t>Utilisation</w:t>
            </w:r>
            <w:proofErr w:type="spellEnd"/>
            <w:r>
              <w:rPr>
                <w:spacing w:val="-4"/>
                <w:sz w:val="16"/>
              </w:rPr>
              <w:t xml:space="preserve">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rsidR="00700CAD" w:rsidRDefault="00700CAD">
            <w:pPr>
              <w:pStyle w:val="TableParagraph"/>
              <w:ind w:left="0"/>
              <w:rPr>
                <w:sz w:val="20"/>
              </w:rPr>
            </w:pPr>
          </w:p>
          <w:p w:rsidR="00700CAD" w:rsidRDefault="00400B45">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rsidR="00700CAD" w:rsidRDefault="00700CAD">
            <w:pPr>
              <w:pStyle w:val="TableParagraph"/>
              <w:ind w:left="0"/>
              <w:rPr>
                <w:sz w:val="16"/>
              </w:rPr>
            </w:pPr>
          </w:p>
          <w:p w:rsidR="00700CAD" w:rsidRDefault="00400B45">
            <w:pPr>
              <w:pStyle w:val="TableParagraph"/>
              <w:rPr>
                <w:sz w:val="16"/>
              </w:rPr>
            </w:pPr>
            <w:r>
              <w:rPr>
                <w:spacing w:val="-4"/>
                <w:sz w:val="16"/>
              </w:rPr>
              <w:t xml:space="preserve">Employee Assistance Programme funding being secured to </w:t>
            </w:r>
            <w:r>
              <w:rPr>
                <w:sz w:val="16"/>
              </w:rPr>
              <w:t>support ongoing contract.</w:t>
            </w:r>
          </w:p>
          <w:p w:rsidR="00700CAD" w:rsidRDefault="00700CAD">
            <w:pPr>
              <w:pStyle w:val="TableParagraph"/>
              <w:ind w:left="0"/>
              <w:rPr>
                <w:sz w:val="16"/>
              </w:rPr>
            </w:pPr>
          </w:p>
          <w:p w:rsidR="00700CAD" w:rsidRDefault="00400B45">
            <w:pPr>
              <w:pStyle w:val="TableParagraph"/>
              <w:jc w:val="both"/>
              <w:rPr>
                <w:sz w:val="16"/>
              </w:rPr>
            </w:pPr>
            <w:r>
              <w:rPr>
                <w:spacing w:val="-4"/>
                <w:sz w:val="16"/>
              </w:rPr>
              <w:t>Resilience</w:t>
            </w:r>
            <w:r>
              <w:rPr>
                <w:sz w:val="16"/>
              </w:rPr>
              <w:t xml:space="preserve"> </w:t>
            </w:r>
            <w:r>
              <w:rPr>
                <w:spacing w:val="-4"/>
                <w:sz w:val="16"/>
              </w:rPr>
              <w:t>Training</w:t>
            </w:r>
            <w:r>
              <w:rPr>
                <w:sz w:val="16"/>
              </w:rPr>
              <w:t xml:space="preserve"> </w:t>
            </w:r>
            <w:r>
              <w:rPr>
                <w:spacing w:val="-4"/>
                <w:sz w:val="16"/>
              </w:rPr>
              <w:t>Framework</w:t>
            </w:r>
            <w:r>
              <w:rPr>
                <w:sz w:val="16"/>
              </w:rPr>
              <w:t xml:space="preserve"> </w:t>
            </w:r>
            <w:r>
              <w:rPr>
                <w:spacing w:val="-4"/>
                <w:sz w:val="16"/>
              </w:rPr>
              <w:t>being</w:t>
            </w:r>
            <w:r>
              <w:rPr>
                <w:sz w:val="16"/>
              </w:rPr>
              <w:t xml:space="preserve"> </w:t>
            </w:r>
            <w:r>
              <w:rPr>
                <w:spacing w:val="-4"/>
                <w:sz w:val="16"/>
              </w:rPr>
              <w:t>launched.</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2759"/>
        </w:trPr>
        <w:tc>
          <w:tcPr>
            <w:tcW w:w="1472" w:type="dxa"/>
            <w:shd w:val="clear" w:color="auto" w:fill="002060"/>
          </w:tcPr>
          <w:p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rsidR="00700CAD" w:rsidRDefault="00400B45">
            <w:pPr>
              <w:pStyle w:val="TableParagraph"/>
              <w:rPr>
                <w:sz w:val="16"/>
              </w:rPr>
            </w:pPr>
            <w:r>
              <w:rPr>
                <w:spacing w:val="-2"/>
                <w:sz w:val="16"/>
              </w:rPr>
              <w:t>B006/22</w:t>
            </w:r>
          </w:p>
        </w:tc>
        <w:tc>
          <w:tcPr>
            <w:tcW w:w="3164" w:type="dxa"/>
          </w:tcPr>
          <w:p w:rsidR="00700CAD" w:rsidRDefault="00400B45">
            <w:pPr>
              <w:pStyle w:val="TableParagraph"/>
              <w:ind w:left="108" w:right="93"/>
              <w:rPr>
                <w:sz w:val="16"/>
              </w:rPr>
            </w:pPr>
            <w:r>
              <w:rPr>
                <w:b/>
                <w:sz w:val="16"/>
              </w:rPr>
              <w:t>International</w:t>
            </w:r>
            <w:r>
              <w:rPr>
                <w:b/>
                <w:spacing w:val="-12"/>
                <w:sz w:val="16"/>
              </w:rPr>
              <w:t xml:space="preserve"> </w:t>
            </w:r>
            <w:r>
              <w:rPr>
                <w:b/>
                <w:sz w:val="16"/>
              </w:rPr>
              <w:t>Recruitment</w:t>
            </w:r>
            <w:r>
              <w:rPr>
                <w:b/>
                <w:spacing w:val="-11"/>
                <w:sz w:val="16"/>
              </w:rPr>
              <w:t xml:space="preserve"> </w:t>
            </w:r>
            <w:r>
              <w:rPr>
                <w:b/>
                <w:sz w:val="16"/>
              </w:rPr>
              <w:t>(IR)</w:t>
            </w:r>
            <w:r>
              <w:rPr>
                <w:b/>
                <w:spacing w:val="-11"/>
                <w:sz w:val="16"/>
              </w:rPr>
              <w:t xml:space="preserve"> </w:t>
            </w:r>
            <w:r>
              <w:rPr>
                <w:b/>
                <w:sz w:val="16"/>
              </w:rPr>
              <w:t>ability</w:t>
            </w:r>
            <w:r>
              <w:rPr>
                <w:b/>
                <w:spacing w:val="-11"/>
                <w:sz w:val="16"/>
              </w:rPr>
              <w:t xml:space="preserve"> </w:t>
            </w:r>
            <w:r>
              <w:rPr>
                <w:b/>
                <w:sz w:val="16"/>
              </w:rPr>
              <w:t xml:space="preserve">to attract, retain and accommodate staff </w:t>
            </w:r>
            <w:r>
              <w:rPr>
                <w:spacing w:val="-4"/>
                <w:sz w:val="16"/>
              </w:rPr>
              <w:t xml:space="preserve">Insufficient workforce could impact ability to </w:t>
            </w:r>
            <w:r>
              <w:rPr>
                <w:spacing w:val="-2"/>
                <w:sz w:val="16"/>
              </w:rPr>
              <w:t>deliver</w:t>
            </w:r>
            <w:r>
              <w:rPr>
                <w:spacing w:val="-9"/>
                <w:sz w:val="16"/>
              </w:rPr>
              <w:t xml:space="preserve"> </w:t>
            </w:r>
            <w:r>
              <w:rPr>
                <w:spacing w:val="-2"/>
                <w:sz w:val="16"/>
              </w:rPr>
              <w:t>strategic</w:t>
            </w:r>
            <w:r>
              <w:rPr>
                <w:spacing w:val="-9"/>
                <w:sz w:val="16"/>
              </w:rPr>
              <w:t xml:space="preserve"> </w:t>
            </w:r>
            <w:r>
              <w:rPr>
                <w:spacing w:val="-2"/>
                <w:sz w:val="16"/>
              </w:rPr>
              <w:t>ambitions;</w:t>
            </w:r>
            <w:r>
              <w:rPr>
                <w:spacing w:val="-8"/>
                <w:sz w:val="16"/>
              </w:rPr>
              <w:t xml:space="preserve"> </w:t>
            </w:r>
            <w:r>
              <w:rPr>
                <w:spacing w:val="-2"/>
                <w:sz w:val="16"/>
              </w:rPr>
              <w:t>work</w:t>
            </w:r>
            <w:r>
              <w:rPr>
                <w:spacing w:val="-10"/>
                <w:sz w:val="16"/>
              </w:rPr>
              <w:t xml:space="preserve"> </w:t>
            </w:r>
            <w:r>
              <w:rPr>
                <w:spacing w:val="-2"/>
                <w:sz w:val="16"/>
              </w:rPr>
              <w:t xml:space="preserve">underway </w:t>
            </w:r>
            <w:r>
              <w:rPr>
                <w:sz w:val="16"/>
              </w:rPr>
              <w:t>to assess areas</w:t>
            </w:r>
            <w:r>
              <w:rPr>
                <w:spacing w:val="-1"/>
                <w:sz w:val="16"/>
              </w:rPr>
              <w:t xml:space="preserve"> </w:t>
            </w:r>
            <w:r>
              <w:rPr>
                <w:sz w:val="16"/>
              </w:rPr>
              <w:t>of</w:t>
            </w:r>
            <w:r>
              <w:rPr>
                <w:spacing w:val="-1"/>
                <w:sz w:val="16"/>
              </w:rPr>
              <w:t xml:space="preserve"> </w:t>
            </w:r>
            <w:r>
              <w:rPr>
                <w:sz w:val="16"/>
              </w:rPr>
              <w:t>particular</w:t>
            </w:r>
            <w:r>
              <w:rPr>
                <w:spacing w:val="-1"/>
                <w:sz w:val="16"/>
              </w:rPr>
              <w:t xml:space="preserve"> </w:t>
            </w:r>
            <w:r>
              <w:rPr>
                <w:sz w:val="16"/>
              </w:rPr>
              <w:t xml:space="preserve">vulnerability such as availability of accommodation locally and supply issues of international </w:t>
            </w:r>
            <w:r>
              <w:rPr>
                <w:spacing w:val="-2"/>
                <w:sz w:val="16"/>
              </w:rPr>
              <w:t>recruits.</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 xml:space="preserve">Use of international workforce will carry </w:t>
            </w:r>
            <w:r>
              <w:rPr>
                <w:sz w:val="16"/>
              </w:rPr>
              <w:t>financial</w:t>
            </w:r>
            <w:r>
              <w:rPr>
                <w:spacing w:val="-10"/>
                <w:sz w:val="16"/>
              </w:rPr>
              <w:t xml:space="preserve"> </w:t>
            </w:r>
            <w:r>
              <w:rPr>
                <w:sz w:val="16"/>
              </w:rPr>
              <w:t>cost.</w:t>
            </w:r>
          </w:p>
          <w:p w:rsidR="00700CAD" w:rsidRDefault="00700CAD">
            <w:pPr>
              <w:pStyle w:val="TableParagraph"/>
              <w:spacing w:before="3"/>
              <w:ind w:left="0"/>
              <w:rPr>
                <w:sz w:val="14"/>
              </w:rPr>
            </w:pPr>
          </w:p>
          <w:p w:rsidR="00700CAD" w:rsidRDefault="00400B45">
            <w:pPr>
              <w:pStyle w:val="TableParagraph"/>
              <w:spacing w:line="180" w:lineRule="atLeast"/>
              <w:ind w:left="108"/>
              <w:rPr>
                <w:sz w:val="16"/>
              </w:rPr>
            </w:pPr>
            <w:r>
              <w:rPr>
                <w:sz w:val="16"/>
              </w:rPr>
              <w:t>This</w:t>
            </w:r>
            <w:r>
              <w:rPr>
                <w:spacing w:val="-1"/>
                <w:sz w:val="16"/>
              </w:rPr>
              <w:t xml:space="preserve"> </w:t>
            </w:r>
            <w:r>
              <w:rPr>
                <w:sz w:val="16"/>
              </w:rPr>
              <w:t>will</w:t>
            </w:r>
            <w:r>
              <w:rPr>
                <w:spacing w:val="-1"/>
                <w:sz w:val="16"/>
              </w:rPr>
              <w:t xml:space="preserve"> </w:t>
            </w:r>
            <w:r>
              <w:rPr>
                <w:sz w:val="16"/>
              </w:rPr>
              <w:t>affect</w:t>
            </w:r>
            <w:r>
              <w:rPr>
                <w:spacing w:val="-1"/>
                <w:sz w:val="16"/>
              </w:rPr>
              <w:t xml:space="preserve"> </w:t>
            </w:r>
            <w:r>
              <w:rPr>
                <w:sz w:val="16"/>
              </w:rPr>
              <w:t>recruitment</w:t>
            </w:r>
            <w:r>
              <w:rPr>
                <w:spacing w:val="-1"/>
                <w:sz w:val="16"/>
              </w:rPr>
              <w:t xml:space="preserve"> </w:t>
            </w:r>
            <w:r>
              <w:rPr>
                <w:sz w:val="16"/>
              </w:rPr>
              <w:t>to</w:t>
            </w:r>
            <w:r>
              <w:rPr>
                <w:spacing w:val="-1"/>
                <w:sz w:val="16"/>
              </w:rPr>
              <w:t xml:space="preserve"> </w:t>
            </w:r>
            <w:r>
              <w:rPr>
                <w:sz w:val="16"/>
              </w:rPr>
              <w:t xml:space="preserve">expansion </w:t>
            </w:r>
            <w:r>
              <w:rPr>
                <w:spacing w:val="-4"/>
                <w:sz w:val="16"/>
              </w:rPr>
              <w:t xml:space="preserve">workforce and ongoing pipeline for nursing </w:t>
            </w:r>
            <w:r>
              <w:rPr>
                <w:spacing w:val="-2"/>
                <w:sz w:val="16"/>
              </w:rPr>
              <w:t>roles.</w:t>
            </w:r>
          </w:p>
        </w:tc>
        <w:tc>
          <w:tcPr>
            <w:tcW w:w="4262" w:type="dxa"/>
          </w:tcPr>
          <w:p w:rsidR="00700CAD" w:rsidRDefault="00400B45">
            <w:pPr>
              <w:pStyle w:val="TableParagraph"/>
              <w:rPr>
                <w:sz w:val="16"/>
              </w:rPr>
            </w:pPr>
            <w:r>
              <w:rPr>
                <w:spacing w:val="-4"/>
                <w:sz w:val="16"/>
              </w:rPr>
              <w:t xml:space="preserve">Options appraisal looking at supporting accommodation for </w:t>
            </w:r>
            <w:r>
              <w:rPr>
                <w:sz w:val="16"/>
              </w:rPr>
              <w:t>IRs.</w:t>
            </w:r>
            <w:r>
              <w:rPr>
                <w:spacing w:val="35"/>
                <w:sz w:val="16"/>
              </w:rPr>
              <w:t xml:space="preserve"> </w:t>
            </w:r>
            <w:r>
              <w:rPr>
                <w:sz w:val="16"/>
              </w:rPr>
              <w:t>Induction</w:t>
            </w:r>
            <w:r>
              <w:rPr>
                <w:spacing w:val="-6"/>
                <w:sz w:val="16"/>
              </w:rPr>
              <w:t xml:space="preserve"> </w:t>
            </w:r>
            <w:r>
              <w:rPr>
                <w:sz w:val="16"/>
              </w:rPr>
              <w:t>booklet</w:t>
            </w:r>
            <w:r>
              <w:rPr>
                <w:spacing w:val="-6"/>
                <w:sz w:val="16"/>
              </w:rPr>
              <w:t xml:space="preserve"> </w:t>
            </w:r>
            <w:r>
              <w:rPr>
                <w:sz w:val="16"/>
              </w:rPr>
              <w:t>includes</w:t>
            </w:r>
            <w:r>
              <w:rPr>
                <w:spacing w:val="-6"/>
                <w:sz w:val="16"/>
              </w:rPr>
              <w:t xml:space="preserve"> </w:t>
            </w:r>
            <w:r>
              <w:rPr>
                <w:sz w:val="16"/>
              </w:rPr>
              <w:t>detailed</w:t>
            </w:r>
            <w:r>
              <w:rPr>
                <w:spacing w:val="-6"/>
                <w:sz w:val="16"/>
              </w:rPr>
              <w:t xml:space="preserve"> </w:t>
            </w:r>
            <w:r>
              <w:rPr>
                <w:sz w:val="16"/>
              </w:rPr>
              <w:t>list</w:t>
            </w:r>
            <w:r>
              <w:rPr>
                <w:spacing w:val="-7"/>
                <w:sz w:val="16"/>
              </w:rPr>
              <w:t xml:space="preserve"> </w:t>
            </w:r>
            <w:r>
              <w:rPr>
                <w:sz w:val="16"/>
              </w:rPr>
              <w:t>of</w:t>
            </w:r>
            <w:r>
              <w:rPr>
                <w:spacing w:val="-7"/>
                <w:sz w:val="16"/>
              </w:rPr>
              <w:t xml:space="preserve"> </w:t>
            </w:r>
            <w:r>
              <w:rPr>
                <w:sz w:val="16"/>
              </w:rPr>
              <w:t>all requirements to undertake these roles.</w:t>
            </w:r>
          </w:p>
          <w:p w:rsidR="00700CAD" w:rsidRDefault="00400B45">
            <w:pPr>
              <w:pStyle w:val="TableParagraph"/>
              <w:rPr>
                <w:sz w:val="16"/>
              </w:rPr>
            </w:pPr>
            <w:r>
              <w:rPr>
                <w:sz w:val="16"/>
              </w:rPr>
              <w:t>Centre</w:t>
            </w:r>
            <w:r>
              <w:rPr>
                <w:spacing w:val="-5"/>
                <w:sz w:val="16"/>
              </w:rPr>
              <w:t xml:space="preserve"> </w:t>
            </w:r>
            <w:r>
              <w:rPr>
                <w:sz w:val="16"/>
              </w:rPr>
              <w:t>for</w:t>
            </w:r>
            <w:r>
              <w:rPr>
                <w:spacing w:val="-5"/>
                <w:sz w:val="16"/>
              </w:rPr>
              <w:t xml:space="preserve"> </w:t>
            </w:r>
            <w:proofErr w:type="spellStart"/>
            <w:r>
              <w:rPr>
                <w:sz w:val="16"/>
              </w:rPr>
              <w:t>Labour</w:t>
            </w:r>
            <w:proofErr w:type="spellEnd"/>
            <w:r>
              <w:rPr>
                <w:spacing w:val="-5"/>
                <w:sz w:val="16"/>
              </w:rPr>
              <w:t xml:space="preserve"> </w:t>
            </w:r>
            <w:r>
              <w:rPr>
                <w:sz w:val="16"/>
              </w:rPr>
              <w:t>Supply</w:t>
            </w:r>
            <w:r>
              <w:rPr>
                <w:spacing w:val="-4"/>
                <w:sz w:val="16"/>
              </w:rPr>
              <w:t xml:space="preserve"> </w:t>
            </w:r>
            <w:r>
              <w:rPr>
                <w:sz w:val="16"/>
              </w:rPr>
              <w:t>is</w:t>
            </w:r>
            <w:r>
              <w:rPr>
                <w:spacing w:val="-5"/>
                <w:sz w:val="16"/>
              </w:rPr>
              <w:t xml:space="preserve"> </w:t>
            </w:r>
            <w:r>
              <w:rPr>
                <w:sz w:val="16"/>
              </w:rPr>
              <w:t>looking</w:t>
            </w:r>
            <w:r>
              <w:rPr>
                <w:spacing w:val="-5"/>
                <w:sz w:val="16"/>
              </w:rPr>
              <w:t xml:space="preserve"> </w:t>
            </w:r>
            <w:r>
              <w:rPr>
                <w:sz w:val="16"/>
              </w:rPr>
              <w:t>at</w:t>
            </w:r>
            <w:r>
              <w:rPr>
                <w:spacing w:val="-5"/>
                <w:sz w:val="16"/>
              </w:rPr>
              <w:t xml:space="preserve"> </w:t>
            </w:r>
            <w:r>
              <w:rPr>
                <w:sz w:val="16"/>
              </w:rPr>
              <w:t>trends</w:t>
            </w:r>
            <w:r>
              <w:rPr>
                <w:spacing w:val="-4"/>
                <w:sz w:val="16"/>
              </w:rPr>
              <w:t xml:space="preserve"> </w:t>
            </w:r>
            <w:r>
              <w:rPr>
                <w:sz w:val="16"/>
              </w:rPr>
              <w:t xml:space="preserve">across </w:t>
            </w:r>
            <w:r>
              <w:rPr>
                <w:spacing w:val="-4"/>
                <w:sz w:val="16"/>
              </w:rPr>
              <w:t xml:space="preserve">Scotland and sharing any learning experiences with Health </w:t>
            </w:r>
            <w:r>
              <w:rPr>
                <w:sz w:val="16"/>
              </w:rPr>
              <w:t>Boards</w:t>
            </w:r>
            <w:r>
              <w:rPr>
                <w:spacing w:val="-1"/>
                <w:sz w:val="16"/>
              </w:rPr>
              <w:t xml:space="preserve"> </w:t>
            </w:r>
            <w:r>
              <w:rPr>
                <w:sz w:val="16"/>
              </w:rPr>
              <w:t>across</w:t>
            </w:r>
            <w:r>
              <w:rPr>
                <w:spacing w:val="-1"/>
                <w:sz w:val="16"/>
              </w:rPr>
              <w:t xml:space="preserve"> </w:t>
            </w:r>
            <w:r>
              <w:rPr>
                <w:sz w:val="16"/>
              </w:rPr>
              <w:t>Scotland,</w:t>
            </w:r>
            <w:r>
              <w:rPr>
                <w:spacing w:val="-1"/>
                <w:sz w:val="16"/>
              </w:rPr>
              <w:t xml:space="preserve"> </w:t>
            </w:r>
            <w:r>
              <w:rPr>
                <w:sz w:val="16"/>
              </w:rPr>
              <w:t>including NHS GJ.</w:t>
            </w:r>
          </w:p>
        </w:tc>
        <w:tc>
          <w:tcPr>
            <w:tcW w:w="1243" w:type="dxa"/>
          </w:tcPr>
          <w:p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5</w:t>
            </w:r>
            <w:r>
              <w:rPr>
                <w:spacing w:val="-7"/>
                <w:sz w:val="16"/>
              </w:rPr>
              <w:t xml:space="preserve"> </w:t>
            </w:r>
            <w:r>
              <w:rPr>
                <w:sz w:val="16"/>
              </w:rPr>
              <w:t>=</w:t>
            </w:r>
            <w:r>
              <w:rPr>
                <w:spacing w:val="-6"/>
                <w:sz w:val="16"/>
              </w:rPr>
              <w:t xml:space="preserve"> </w:t>
            </w:r>
            <w:r>
              <w:rPr>
                <w:spacing w:val="-5"/>
                <w:sz w:val="16"/>
              </w:rPr>
              <w:t>20</w:t>
            </w:r>
          </w:p>
        </w:tc>
        <w:tc>
          <w:tcPr>
            <w:tcW w:w="957" w:type="dxa"/>
            <w:shd w:val="clear" w:color="auto" w:fill="FF0000"/>
          </w:tcPr>
          <w:p w:rsidR="00700CAD" w:rsidRDefault="00400B45">
            <w:pPr>
              <w:pStyle w:val="TableParagraph"/>
              <w:ind w:left="125" w:right="113"/>
              <w:jc w:val="center"/>
              <w:rPr>
                <w:sz w:val="16"/>
              </w:rPr>
            </w:pPr>
            <w:r>
              <w:rPr>
                <w:spacing w:val="-4"/>
                <w:sz w:val="16"/>
              </w:rPr>
              <w:t>Very</w:t>
            </w:r>
            <w:r>
              <w:rPr>
                <w:spacing w:val="-2"/>
                <w:sz w:val="16"/>
              </w:rPr>
              <w:t xml:space="preserve"> </w:t>
            </w: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78" w:right="65"/>
              <w:jc w:val="center"/>
              <w:rPr>
                <w:sz w:val="16"/>
              </w:rPr>
            </w:pPr>
            <w:r>
              <w:rPr>
                <w:sz w:val="16"/>
              </w:rPr>
              <w:t>2,</w:t>
            </w:r>
            <w:r>
              <w:rPr>
                <w:spacing w:val="-10"/>
                <w:sz w:val="16"/>
              </w:rPr>
              <w:t xml:space="preserve"> 3</w:t>
            </w:r>
          </w:p>
        </w:tc>
      </w:tr>
      <w:tr w:rsidR="00700CAD">
        <w:trPr>
          <w:trHeight w:val="919"/>
        </w:trPr>
        <w:tc>
          <w:tcPr>
            <w:tcW w:w="1472" w:type="dxa"/>
            <w:shd w:val="clear" w:color="auto" w:fill="002060"/>
          </w:tcPr>
          <w:p w:rsidR="00700CAD" w:rsidRDefault="00400B45">
            <w:pPr>
              <w:pStyle w:val="TableParagraph"/>
              <w:ind w:left="108" w:right="137"/>
              <w:rPr>
                <w:b/>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rsidR="00700CAD" w:rsidRDefault="00400B45">
            <w:pPr>
              <w:pStyle w:val="TableParagraph"/>
              <w:rPr>
                <w:sz w:val="16"/>
              </w:rPr>
            </w:pPr>
            <w:r>
              <w:rPr>
                <w:spacing w:val="-2"/>
                <w:sz w:val="16"/>
              </w:rPr>
              <w:t>B003/22</w:t>
            </w:r>
          </w:p>
        </w:tc>
        <w:tc>
          <w:tcPr>
            <w:tcW w:w="3164" w:type="dxa"/>
          </w:tcPr>
          <w:p w:rsidR="00700CAD" w:rsidRDefault="00400B45">
            <w:pPr>
              <w:pStyle w:val="TableParagraph"/>
              <w:ind w:left="108" w:right="93"/>
              <w:rPr>
                <w:b/>
                <w:sz w:val="16"/>
              </w:rPr>
            </w:pPr>
            <w:r>
              <w:rPr>
                <w:b/>
                <w:sz w:val="16"/>
              </w:rPr>
              <w:t xml:space="preserve">To ensure exploration of risk of </w:t>
            </w:r>
            <w:r>
              <w:rPr>
                <w:b/>
                <w:spacing w:val="-4"/>
                <w:sz w:val="16"/>
              </w:rPr>
              <w:t xml:space="preserve">retention and recruitment to senior </w:t>
            </w:r>
            <w:r>
              <w:rPr>
                <w:b/>
                <w:sz w:val="16"/>
              </w:rPr>
              <w:t>positions within NHS GJ.</w:t>
            </w:r>
          </w:p>
        </w:tc>
        <w:tc>
          <w:tcPr>
            <w:tcW w:w="4262" w:type="dxa"/>
          </w:tcPr>
          <w:p w:rsidR="00700CAD" w:rsidRDefault="00400B45">
            <w:pPr>
              <w:pStyle w:val="TableParagraph"/>
              <w:ind w:right="97"/>
              <w:rPr>
                <w:sz w:val="16"/>
              </w:rPr>
            </w:pPr>
            <w:r>
              <w:rPr>
                <w:sz w:val="16"/>
              </w:rPr>
              <w:t>The</w:t>
            </w:r>
            <w:r>
              <w:rPr>
                <w:spacing w:val="-12"/>
                <w:sz w:val="16"/>
              </w:rPr>
              <w:t xml:space="preserve"> </w:t>
            </w:r>
            <w:r>
              <w:rPr>
                <w:sz w:val="16"/>
              </w:rPr>
              <w:t>consistency</w:t>
            </w:r>
            <w:r>
              <w:rPr>
                <w:spacing w:val="-11"/>
                <w:sz w:val="16"/>
              </w:rPr>
              <w:t xml:space="preserve"> </w:t>
            </w:r>
            <w:r>
              <w:rPr>
                <w:sz w:val="16"/>
              </w:rPr>
              <w:t>in</w:t>
            </w:r>
            <w:r>
              <w:rPr>
                <w:spacing w:val="-11"/>
                <w:sz w:val="16"/>
              </w:rPr>
              <w:t xml:space="preserve"> </w:t>
            </w:r>
            <w:r>
              <w:rPr>
                <w:sz w:val="16"/>
              </w:rPr>
              <w:t>approach</w:t>
            </w:r>
            <w:r>
              <w:rPr>
                <w:spacing w:val="-11"/>
                <w:sz w:val="16"/>
              </w:rPr>
              <w:t xml:space="preserve"> </w:t>
            </w:r>
            <w:r>
              <w:rPr>
                <w:sz w:val="16"/>
              </w:rPr>
              <w:t>to</w:t>
            </w:r>
            <w:r>
              <w:rPr>
                <w:spacing w:val="-11"/>
                <w:sz w:val="16"/>
              </w:rPr>
              <w:t xml:space="preserve"> </w:t>
            </w:r>
            <w:r>
              <w:rPr>
                <w:sz w:val="16"/>
              </w:rPr>
              <w:t>evaluation</w:t>
            </w:r>
            <w:r>
              <w:rPr>
                <w:spacing w:val="-11"/>
                <w:sz w:val="16"/>
              </w:rPr>
              <w:t xml:space="preserve"> </w:t>
            </w:r>
            <w:r>
              <w:rPr>
                <w:sz w:val="16"/>
              </w:rPr>
              <w:t>and</w:t>
            </w:r>
            <w:r>
              <w:rPr>
                <w:spacing w:val="-11"/>
                <w:sz w:val="16"/>
              </w:rPr>
              <w:t xml:space="preserve"> </w:t>
            </w:r>
            <w:r>
              <w:rPr>
                <w:sz w:val="16"/>
              </w:rPr>
              <w:t xml:space="preserve">equivalent </w:t>
            </w:r>
            <w:r>
              <w:rPr>
                <w:spacing w:val="-4"/>
                <w:sz w:val="16"/>
              </w:rPr>
              <w:t xml:space="preserve">positions in other NHS Boards may provide a disadvantage to the recruitment and retention of senior/executive posts to </w:t>
            </w:r>
            <w:r>
              <w:rPr>
                <w:sz w:val="16"/>
              </w:rPr>
              <w:t>NHS</w:t>
            </w:r>
            <w:r>
              <w:rPr>
                <w:spacing w:val="-10"/>
                <w:sz w:val="16"/>
              </w:rPr>
              <w:t xml:space="preserve"> </w:t>
            </w:r>
            <w:r>
              <w:rPr>
                <w:sz w:val="16"/>
              </w:rPr>
              <w:t>GJ.</w:t>
            </w:r>
          </w:p>
        </w:tc>
        <w:tc>
          <w:tcPr>
            <w:tcW w:w="1243" w:type="dxa"/>
          </w:tcPr>
          <w:p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12"/>
              <w:jc w:val="center"/>
              <w:rPr>
                <w:sz w:val="16"/>
              </w:rPr>
            </w:pPr>
            <w:r>
              <w:rPr>
                <w:sz w:val="16"/>
              </w:rPr>
              <w:t>1</w:t>
            </w:r>
          </w:p>
        </w:tc>
      </w:tr>
    </w:tbl>
    <w:p w:rsidR="00700CAD" w:rsidRDefault="00700CAD">
      <w:pPr>
        <w:pStyle w:val="BodyText"/>
        <w:spacing w:before="6"/>
        <w:rPr>
          <w:sz w:val="23"/>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12</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2391"/>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146"/>
              <w:rPr>
                <w:sz w:val="16"/>
              </w:rPr>
            </w:pPr>
            <w:r>
              <w:rPr>
                <w:sz w:val="16"/>
              </w:rPr>
              <w:t>This</w:t>
            </w:r>
            <w:r>
              <w:rPr>
                <w:spacing w:val="-2"/>
                <w:sz w:val="16"/>
              </w:rPr>
              <w:t xml:space="preserve"> </w:t>
            </w:r>
            <w:r>
              <w:rPr>
                <w:sz w:val="16"/>
              </w:rPr>
              <w:t>is</w:t>
            </w:r>
            <w:r>
              <w:rPr>
                <w:spacing w:val="-2"/>
                <w:sz w:val="16"/>
              </w:rPr>
              <w:t xml:space="preserve"> </w:t>
            </w:r>
            <w:r>
              <w:rPr>
                <w:sz w:val="16"/>
              </w:rPr>
              <w:t>due</w:t>
            </w:r>
            <w:r>
              <w:rPr>
                <w:spacing w:val="-2"/>
                <w:sz w:val="16"/>
              </w:rPr>
              <w:t xml:space="preserve"> </w:t>
            </w:r>
            <w:r>
              <w:rPr>
                <w:sz w:val="16"/>
              </w:rPr>
              <w:t>to</w:t>
            </w:r>
            <w:r>
              <w:rPr>
                <w:spacing w:val="-1"/>
                <w:sz w:val="16"/>
              </w:rPr>
              <w:t xml:space="preserve"> </w:t>
            </w:r>
            <w:r>
              <w:rPr>
                <w:sz w:val="16"/>
              </w:rPr>
              <w:t>differential</w:t>
            </w:r>
            <w:r>
              <w:rPr>
                <w:spacing w:val="-1"/>
                <w:sz w:val="16"/>
              </w:rPr>
              <w:t xml:space="preserve"> </w:t>
            </w:r>
            <w:r>
              <w:rPr>
                <w:sz w:val="16"/>
              </w:rPr>
              <w:t>position</w:t>
            </w:r>
            <w:r>
              <w:rPr>
                <w:spacing w:val="-1"/>
                <w:sz w:val="16"/>
              </w:rPr>
              <w:t xml:space="preserve"> </w:t>
            </w:r>
            <w:r>
              <w:rPr>
                <w:sz w:val="16"/>
              </w:rPr>
              <w:t xml:space="preserve">across </w:t>
            </w:r>
            <w:r>
              <w:rPr>
                <w:spacing w:val="-2"/>
                <w:sz w:val="16"/>
              </w:rPr>
              <w:t>NHS</w:t>
            </w:r>
            <w:r>
              <w:rPr>
                <w:spacing w:val="-10"/>
                <w:sz w:val="16"/>
              </w:rPr>
              <w:t xml:space="preserve"> </w:t>
            </w:r>
            <w:r>
              <w:rPr>
                <w:spacing w:val="-2"/>
                <w:sz w:val="16"/>
              </w:rPr>
              <w:t>Scotland</w:t>
            </w:r>
            <w:r>
              <w:rPr>
                <w:spacing w:val="-9"/>
                <w:sz w:val="16"/>
              </w:rPr>
              <w:t xml:space="preserve"> </w:t>
            </w:r>
            <w:r>
              <w:rPr>
                <w:spacing w:val="-2"/>
                <w:sz w:val="16"/>
              </w:rPr>
              <w:t>which</w:t>
            </w:r>
            <w:r>
              <w:rPr>
                <w:spacing w:val="-9"/>
                <w:sz w:val="16"/>
              </w:rPr>
              <w:t xml:space="preserve"> </w:t>
            </w:r>
            <w:r>
              <w:rPr>
                <w:spacing w:val="-2"/>
                <w:sz w:val="16"/>
              </w:rPr>
              <w:t>may</w:t>
            </w:r>
            <w:r>
              <w:rPr>
                <w:spacing w:val="-9"/>
                <w:sz w:val="16"/>
              </w:rPr>
              <w:t xml:space="preserve"> </w:t>
            </w:r>
            <w:r>
              <w:rPr>
                <w:spacing w:val="-2"/>
                <w:sz w:val="16"/>
              </w:rPr>
              <w:t>place</w:t>
            </w:r>
            <w:r>
              <w:rPr>
                <w:spacing w:val="-9"/>
                <w:sz w:val="16"/>
              </w:rPr>
              <w:t xml:space="preserve"> </w:t>
            </w:r>
            <w:r>
              <w:rPr>
                <w:spacing w:val="-2"/>
                <w:sz w:val="16"/>
              </w:rPr>
              <w:t>NHSGJ</w:t>
            </w:r>
            <w:r>
              <w:rPr>
                <w:spacing w:val="-9"/>
                <w:sz w:val="16"/>
              </w:rPr>
              <w:t xml:space="preserve"> </w:t>
            </w:r>
            <w:r>
              <w:rPr>
                <w:spacing w:val="-2"/>
                <w:sz w:val="16"/>
              </w:rPr>
              <w:t xml:space="preserve">at </w:t>
            </w:r>
            <w:r>
              <w:rPr>
                <w:sz w:val="16"/>
              </w:rPr>
              <w:t xml:space="preserve">a competitive disadvantage relative to </w:t>
            </w:r>
            <w:r>
              <w:rPr>
                <w:spacing w:val="-4"/>
                <w:sz w:val="16"/>
              </w:rPr>
              <w:t>other boards in Scotland and further afield.</w:t>
            </w:r>
          </w:p>
          <w:p w:rsidR="00700CAD" w:rsidRDefault="00700CAD">
            <w:pPr>
              <w:pStyle w:val="TableParagraph"/>
              <w:spacing w:before="11"/>
              <w:ind w:left="0"/>
              <w:rPr>
                <w:sz w:val="15"/>
              </w:rPr>
            </w:pPr>
          </w:p>
          <w:p w:rsidR="00700CAD" w:rsidRDefault="00400B45">
            <w:pPr>
              <w:pStyle w:val="TableParagraph"/>
              <w:ind w:left="108"/>
              <w:rPr>
                <w:sz w:val="16"/>
              </w:rPr>
            </w:pPr>
            <w:r>
              <w:rPr>
                <w:sz w:val="16"/>
              </w:rPr>
              <w:t xml:space="preserve">The recent outcome of job descriptions </w:t>
            </w:r>
            <w:r>
              <w:rPr>
                <w:spacing w:val="-4"/>
                <w:sz w:val="16"/>
              </w:rPr>
              <w:t>progressed through the NEC</w:t>
            </w:r>
            <w:r>
              <w:rPr>
                <w:spacing w:val="-5"/>
                <w:sz w:val="16"/>
              </w:rPr>
              <w:t xml:space="preserve"> </w:t>
            </w:r>
            <w:r>
              <w:rPr>
                <w:spacing w:val="-4"/>
                <w:sz w:val="16"/>
              </w:rPr>
              <w:t xml:space="preserve">process have </w:t>
            </w:r>
            <w:r>
              <w:rPr>
                <w:sz w:val="16"/>
              </w:rPr>
              <w:t>resulted in 3 remaining at their current Executive</w:t>
            </w:r>
            <w:r>
              <w:rPr>
                <w:spacing w:val="-6"/>
                <w:sz w:val="16"/>
              </w:rPr>
              <w:t xml:space="preserve"> </w:t>
            </w:r>
            <w:r>
              <w:rPr>
                <w:sz w:val="16"/>
              </w:rPr>
              <w:t>banding</w:t>
            </w:r>
            <w:r>
              <w:rPr>
                <w:spacing w:val="-6"/>
                <w:sz w:val="16"/>
              </w:rPr>
              <w:t xml:space="preserve"> </w:t>
            </w:r>
            <w:r>
              <w:rPr>
                <w:sz w:val="16"/>
              </w:rPr>
              <w:t>level.</w:t>
            </w:r>
            <w:r>
              <w:rPr>
                <w:spacing w:val="34"/>
                <w:sz w:val="16"/>
              </w:rPr>
              <w:t xml:space="preserve"> </w:t>
            </w:r>
            <w:r>
              <w:rPr>
                <w:sz w:val="16"/>
              </w:rPr>
              <w:t>This</w:t>
            </w:r>
            <w:r>
              <w:rPr>
                <w:spacing w:val="-7"/>
                <w:sz w:val="16"/>
              </w:rPr>
              <w:t xml:space="preserve"> </w:t>
            </w:r>
            <w:r>
              <w:rPr>
                <w:sz w:val="16"/>
              </w:rPr>
              <w:t>recent</w:t>
            </w:r>
            <w:r>
              <w:rPr>
                <w:spacing w:val="-7"/>
                <w:sz w:val="16"/>
              </w:rPr>
              <w:t xml:space="preserve"> </w:t>
            </w:r>
            <w:proofErr w:type="spellStart"/>
            <w:r>
              <w:rPr>
                <w:sz w:val="16"/>
              </w:rPr>
              <w:t>AfC</w:t>
            </w:r>
            <w:proofErr w:type="spellEnd"/>
            <w:r>
              <w:rPr>
                <w:sz w:val="16"/>
              </w:rPr>
              <w:t xml:space="preserve"> </w:t>
            </w:r>
            <w:r>
              <w:rPr>
                <w:spacing w:val="-2"/>
                <w:sz w:val="16"/>
              </w:rPr>
              <w:t>proposed</w:t>
            </w:r>
            <w:r>
              <w:rPr>
                <w:spacing w:val="-6"/>
                <w:sz w:val="16"/>
              </w:rPr>
              <w:t xml:space="preserve"> </w:t>
            </w:r>
            <w:r>
              <w:rPr>
                <w:spacing w:val="-2"/>
                <w:sz w:val="16"/>
              </w:rPr>
              <w:t>pay</w:t>
            </w:r>
            <w:r>
              <w:rPr>
                <w:spacing w:val="-6"/>
                <w:sz w:val="16"/>
              </w:rPr>
              <w:t xml:space="preserve"> </w:t>
            </w:r>
            <w:r>
              <w:rPr>
                <w:spacing w:val="-2"/>
                <w:sz w:val="16"/>
              </w:rPr>
              <w:t>award</w:t>
            </w:r>
            <w:r>
              <w:rPr>
                <w:spacing w:val="-6"/>
                <w:sz w:val="16"/>
              </w:rPr>
              <w:t xml:space="preserve"> </w:t>
            </w:r>
            <w:r>
              <w:rPr>
                <w:spacing w:val="-2"/>
                <w:sz w:val="16"/>
              </w:rPr>
              <w:t>also</w:t>
            </w:r>
            <w:r>
              <w:rPr>
                <w:spacing w:val="-5"/>
                <w:sz w:val="16"/>
              </w:rPr>
              <w:t xml:space="preserve"> </w:t>
            </w:r>
            <w:r>
              <w:rPr>
                <w:spacing w:val="-2"/>
                <w:sz w:val="16"/>
              </w:rPr>
              <w:t>reduces</w:t>
            </w:r>
            <w:r>
              <w:rPr>
                <w:spacing w:val="-6"/>
                <w:sz w:val="16"/>
              </w:rPr>
              <w:t xml:space="preserve"> </w:t>
            </w:r>
            <w:r>
              <w:rPr>
                <w:spacing w:val="-2"/>
                <w:sz w:val="16"/>
              </w:rPr>
              <w:t>the</w:t>
            </w:r>
            <w:r>
              <w:rPr>
                <w:spacing w:val="-6"/>
                <w:sz w:val="16"/>
              </w:rPr>
              <w:t xml:space="preserve"> </w:t>
            </w:r>
            <w:r>
              <w:rPr>
                <w:spacing w:val="-2"/>
                <w:sz w:val="16"/>
              </w:rPr>
              <w:t>gap between</w:t>
            </w:r>
            <w:r>
              <w:rPr>
                <w:spacing w:val="-10"/>
                <w:sz w:val="16"/>
              </w:rPr>
              <w:t xml:space="preserve"> </w:t>
            </w:r>
            <w:proofErr w:type="spellStart"/>
            <w:r>
              <w:rPr>
                <w:spacing w:val="-2"/>
                <w:sz w:val="16"/>
              </w:rPr>
              <w:t>AfC</w:t>
            </w:r>
            <w:proofErr w:type="spellEnd"/>
            <w:r>
              <w:rPr>
                <w:spacing w:val="-9"/>
                <w:sz w:val="16"/>
              </w:rPr>
              <w:t xml:space="preserve"> </w:t>
            </w:r>
            <w:r>
              <w:rPr>
                <w:spacing w:val="-2"/>
                <w:sz w:val="16"/>
              </w:rPr>
              <w:t>Grades</w:t>
            </w:r>
            <w:r>
              <w:rPr>
                <w:spacing w:val="-9"/>
                <w:sz w:val="16"/>
              </w:rPr>
              <w:t xml:space="preserve"> </w:t>
            </w:r>
            <w:r>
              <w:rPr>
                <w:spacing w:val="-2"/>
                <w:sz w:val="16"/>
              </w:rPr>
              <w:t>and</w:t>
            </w:r>
            <w:r>
              <w:rPr>
                <w:spacing w:val="-9"/>
                <w:sz w:val="16"/>
              </w:rPr>
              <w:t xml:space="preserve"> </w:t>
            </w:r>
            <w:r>
              <w:rPr>
                <w:spacing w:val="-2"/>
                <w:sz w:val="16"/>
              </w:rPr>
              <w:t>Executive</w:t>
            </w:r>
            <w:r>
              <w:rPr>
                <w:spacing w:val="-9"/>
                <w:sz w:val="16"/>
              </w:rPr>
              <w:t xml:space="preserve"> </w:t>
            </w:r>
            <w:r>
              <w:rPr>
                <w:spacing w:val="-2"/>
                <w:sz w:val="16"/>
              </w:rPr>
              <w:t>salary scales.</w:t>
            </w:r>
          </w:p>
        </w:tc>
        <w:tc>
          <w:tcPr>
            <w:tcW w:w="4262" w:type="dxa"/>
          </w:tcPr>
          <w:p w:rsidR="00700CAD" w:rsidRDefault="00400B45">
            <w:pPr>
              <w:pStyle w:val="TableParagraph"/>
              <w:rPr>
                <w:sz w:val="16"/>
              </w:rPr>
            </w:pPr>
            <w:r>
              <w:rPr>
                <w:sz w:val="16"/>
              </w:rPr>
              <w:t>Mitigations</w:t>
            </w:r>
            <w:r>
              <w:rPr>
                <w:spacing w:val="-7"/>
                <w:sz w:val="16"/>
              </w:rPr>
              <w:t xml:space="preserve"> </w:t>
            </w:r>
            <w:r>
              <w:rPr>
                <w:sz w:val="16"/>
              </w:rPr>
              <w:t>will</w:t>
            </w:r>
            <w:r>
              <w:rPr>
                <w:spacing w:val="-8"/>
                <w:sz w:val="16"/>
              </w:rPr>
              <w:t xml:space="preserve"> </w:t>
            </w:r>
            <w:r>
              <w:rPr>
                <w:sz w:val="16"/>
              </w:rPr>
              <w:t>include</w:t>
            </w:r>
            <w:r>
              <w:rPr>
                <w:spacing w:val="-8"/>
                <w:sz w:val="16"/>
              </w:rPr>
              <w:t xml:space="preserve"> </w:t>
            </w:r>
            <w:r>
              <w:rPr>
                <w:sz w:val="16"/>
              </w:rPr>
              <w:t>maintenance</w:t>
            </w:r>
            <w:r>
              <w:rPr>
                <w:spacing w:val="-8"/>
                <w:sz w:val="16"/>
              </w:rPr>
              <w:t xml:space="preserve"> </w:t>
            </w:r>
            <w:r>
              <w:rPr>
                <w:sz w:val="16"/>
              </w:rPr>
              <w:t>of</w:t>
            </w:r>
            <w:r>
              <w:rPr>
                <w:spacing w:val="-8"/>
                <w:sz w:val="16"/>
              </w:rPr>
              <w:t xml:space="preserve"> </w:t>
            </w:r>
            <w:r>
              <w:rPr>
                <w:sz w:val="16"/>
              </w:rPr>
              <w:t>risk,</w:t>
            </w:r>
            <w:r>
              <w:rPr>
                <w:spacing w:val="-8"/>
                <w:sz w:val="16"/>
              </w:rPr>
              <w:t xml:space="preserve"> </w:t>
            </w:r>
            <w:r>
              <w:rPr>
                <w:sz w:val="16"/>
              </w:rPr>
              <w:t>review</w:t>
            </w:r>
            <w:r>
              <w:rPr>
                <w:spacing w:val="-8"/>
                <w:sz w:val="16"/>
              </w:rPr>
              <w:t xml:space="preserve"> </w:t>
            </w:r>
            <w:r>
              <w:rPr>
                <w:sz w:val="16"/>
              </w:rPr>
              <w:t>of succession</w:t>
            </w:r>
            <w:r>
              <w:rPr>
                <w:spacing w:val="-7"/>
                <w:sz w:val="16"/>
              </w:rPr>
              <w:t xml:space="preserve"> </w:t>
            </w:r>
            <w:r>
              <w:rPr>
                <w:sz w:val="16"/>
              </w:rPr>
              <w:t>planning,</w:t>
            </w:r>
            <w:r>
              <w:rPr>
                <w:spacing w:val="-7"/>
                <w:sz w:val="16"/>
              </w:rPr>
              <w:t xml:space="preserve"> </w:t>
            </w:r>
            <w:r>
              <w:rPr>
                <w:sz w:val="16"/>
              </w:rPr>
              <w:t>further</w:t>
            </w:r>
            <w:r>
              <w:rPr>
                <w:spacing w:val="-7"/>
                <w:sz w:val="16"/>
              </w:rPr>
              <w:t xml:space="preserve"> </w:t>
            </w:r>
            <w:r>
              <w:rPr>
                <w:sz w:val="16"/>
              </w:rPr>
              <w:t>review</w:t>
            </w:r>
            <w:r>
              <w:rPr>
                <w:spacing w:val="-7"/>
                <w:sz w:val="16"/>
              </w:rPr>
              <w:t xml:space="preserve"> </w:t>
            </w:r>
            <w:r>
              <w:rPr>
                <w:sz w:val="16"/>
              </w:rPr>
              <w:t>of</w:t>
            </w:r>
            <w:r>
              <w:rPr>
                <w:spacing w:val="-7"/>
                <w:sz w:val="16"/>
              </w:rPr>
              <w:t xml:space="preserve"> </w:t>
            </w:r>
            <w:r>
              <w:rPr>
                <w:sz w:val="16"/>
              </w:rPr>
              <w:t>banding</w:t>
            </w:r>
            <w:r>
              <w:rPr>
                <w:spacing w:val="-6"/>
                <w:sz w:val="16"/>
              </w:rPr>
              <w:t xml:space="preserve"> </w:t>
            </w:r>
            <w:r>
              <w:rPr>
                <w:sz w:val="16"/>
              </w:rPr>
              <w:t>where applicable</w:t>
            </w:r>
            <w:r>
              <w:rPr>
                <w:spacing w:val="-7"/>
                <w:sz w:val="16"/>
              </w:rPr>
              <w:t xml:space="preserve"> </w:t>
            </w:r>
            <w:r>
              <w:rPr>
                <w:sz w:val="16"/>
              </w:rPr>
              <w:t>and</w:t>
            </w:r>
            <w:r>
              <w:rPr>
                <w:spacing w:val="-7"/>
                <w:sz w:val="16"/>
              </w:rPr>
              <w:t xml:space="preserve"> </w:t>
            </w:r>
            <w:r>
              <w:rPr>
                <w:sz w:val="16"/>
              </w:rPr>
              <w:t>escalation</w:t>
            </w:r>
            <w:r>
              <w:rPr>
                <w:spacing w:val="-6"/>
                <w:sz w:val="16"/>
              </w:rPr>
              <w:t xml:space="preserve"> </w:t>
            </w:r>
            <w:r>
              <w:rPr>
                <w:sz w:val="16"/>
              </w:rPr>
              <w:t>to</w:t>
            </w:r>
            <w:r>
              <w:rPr>
                <w:spacing w:val="-6"/>
                <w:sz w:val="16"/>
              </w:rPr>
              <w:t xml:space="preserve"> </w:t>
            </w:r>
            <w:r>
              <w:rPr>
                <w:sz w:val="16"/>
              </w:rPr>
              <w:t>Scottish</w:t>
            </w:r>
            <w:r>
              <w:rPr>
                <w:spacing w:val="-6"/>
                <w:sz w:val="16"/>
              </w:rPr>
              <w:t xml:space="preserve"> </w:t>
            </w:r>
            <w:r>
              <w:rPr>
                <w:sz w:val="16"/>
              </w:rPr>
              <w:t>Government</w:t>
            </w:r>
            <w:r>
              <w:rPr>
                <w:spacing w:val="-7"/>
                <w:sz w:val="16"/>
              </w:rPr>
              <w:t xml:space="preserve"> </w:t>
            </w:r>
            <w:r>
              <w:rPr>
                <w:sz w:val="16"/>
              </w:rPr>
              <w:t xml:space="preserve">on </w:t>
            </w:r>
            <w:r>
              <w:rPr>
                <w:spacing w:val="-4"/>
                <w:sz w:val="16"/>
              </w:rPr>
              <w:t xml:space="preserve">consistency and organisational risk at a period of significant </w:t>
            </w:r>
            <w:r>
              <w:rPr>
                <w:sz w:val="16"/>
              </w:rPr>
              <w:t>growth</w:t>
            </w:r>
            <w:r>
              <w:rPr>
                <w:spacing w:val="-4"/>
                <w:sz w:val="16"/>
              </w:rPr>
              <w:t xml:space="preserve"> </w:t>
            </w:r>
            <w:r>
              <w:rPr>
                <w:sz w:val="16"/>
              </w:rPr>
              <w:t>and</w:t>
            </w:r>
            <w:r>
              <w:rPr>
                <w:spacing w:val="-3"/>
                <w:sz w:val="16"/>
              </w:rPr>
              <w:t xml:space="preserve"> </w:t>
            </w:r>
            <w:r>
              <w:rPr>
                <w:sz w:val="16"/>
              </w:rPr>
              <w:t>input</w:t>
            </w:r>
            <w:r>
              <w:rPr>
                <w:spacing w:val="-4"/>
                <w:sz w:val="16"/>
              </w:rPr>
              <w:t xml:space="preserve"> </w:t>
            </w:r>
            <w:r>
              <w:rPr>
                <w:sz w:val="16"/>
              </w:rPr>
              <w:t>to</w:t>
            </w:r>
            <w:r>
              <w:rPr>
                <w:spacing w:val="-3"/>
                <w:sz w:val="16"/>
              </w:rPr>
              <w:t xml:space="preserve"> </w:t>
            </w:r>
            <w:r>
              <w:rPr>
                <w:sz w:val="16"/>
              </w:rPr>
              <w:t>NHS</w:t>
            </w:r>
            <w:r>
              <w:rPr>
                <w:spacing w:val="-4"/>
                <w:sz w:val="16"/>
              </w:rPr>
              <w:t xml:space="preserve"> </w:t>
            </w:r>
            <w:r>
              <w:rPr>
                <w:sz w:val="16"/>
              </w:rPr>
              <w:t>Scotland</w:t>
            </w:r>
            <w:r>
              <w:rPr>
                <w:spacing w:val="-3"/>
                <w:sz w:val="16"/>
              </w:rPr>
              <w:t xml:space="preserve"> </w:t>
            </w:r>
            <w:r>
              <w:rPr>
                <w:sz w:val="16"/>
              </w:rPr>
              <w:t>recovery</w:t>
            </w:r>
            <w:r>
              <w:rPr>
                <w:spacing w:val="-3"/>
                <w:sz w:val="16"/>
              </w:rPr>
              <w:t xml:space="preserve"> </w:t>
            </w:r>
            <w:r>
              <w:rPr>
                <w:sz w:val="16"/>
              </w:rPr>
              <w:t>plans.</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6299"/>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F8</w:t>
            </w:r>
          </w:p>
        </w:tc>
        <w:tc>
          <w:tcPr>
            <w:tcW w:w="3164" w:type="dxa"/>
          </w:tcPr>
          <w:p w:rsidR="00700CAD" w:rsidRDefault="00400B45">
            <w:pPr>
              <w:pStyle w:val="TableParagraph"/>
              <w:ind w:left="108"/>
              <w:rPr>
                <w:b/>
                <w:sz w:val="16"/>
              </w:rPr>
            </w:pPr>
            <w:r>
              <w:rPr>
                <w:b/>
                <w:spacing w:val="-4"/>
                <w:sz w:val="16"/>
              </w:rPr>
              <w:t>Financial</w:t>
            </w:r>
            <w:r>
              <w:rPr>
                <w:b/>
                <w:spacing w:val="-1"/>
                <w:sz w:val="16"/>
              </w:rPr>
              <w:t xml:space="preserve"> </w:t>
            </w:r>
            <w:r>
              <w:rPr>
                <w:b/>
                <w:spacing w:val="-2"/>
                <w:sz w:val="16"/>
              </w:rPr>
              <w:t>Planning</w:t>
            </w:r>
          </w:p>
          <w:p w:rsidR="00700CAD" w:rsidRDefault="00400B45">
            <w:pPr>
              <w:pStyle w:val="TableParagraph"/>
              <w:ind w:left="108" w:right="93"/>
              <w:rPr>
                <w:i/>
                <w:sz w:val="16"/>
              </w:rPr>
            </w:pPr>
            <w:r>
              <w:rPr>
                <w:i/>
                <w:sz w:val="16"/>
              </w:rPr>
              <w:t>If</w:t>
            </w:r>
            <w:r>
              <w:rPr>
                <w:i/>
                <w:spacing w:val="-6"/>
                <w:sz w:val="16"/>
              </w:rPr>
              <w:t xml:space="preserve"> </w:t>
            </w:r>
            <w:r>
              <w:rPr>
                <w:i/>
                <w:sz w:val="16"/>
              </w:rPr>
              <w:t>we</w:t>
            </w:r>
            <w:r>
              <w:rPr>
                <w:i/>
                <w:spacing w:val="-6"/>
                <w:sz w:val="16"/>
              </w:rPr>
              <w:t xml:space="preserve"> </w:t>
            </w:r>
            <w:r>
              <w:rPr>
                <w:i/>
                <w:sz w:val="16"/>
              </w:rPr>
              <w:t>fail</w:t>
            </w:r>
            <w:r>
              <w:rPr>
                <w:i/>
                <w:spacing w:val="-5"/>
                <w:sz w:val="16"/>
              </w:rPr>
              <w:t xml:space="preserve"> </w:t>
            </w:r>
            <w:r>
              <w:rPr>
                <w:i/>
                <w:sz w:val="16"/>
              </w:rPr>
              <w:t>to</w:t>
            </w:r>
            <w:r>
              <w:rPr>
                <w:i/>
                <w:spacing w:val="-6"/>
                <w:sz w:val="16"/>
              </w:rPr>
              <w:t xml:space="preserve"> </w:t>
            </w:r>
            <w:r>
              <w:rPr>
                <w:i/>
                <w:sz w:val="16"/>
              </w:rPr>
              <w:t>maximise</w:t>
            </w:r>
            <w:r>
              <w:rPr>
                <w:i/>
                <w:spacing w:val="-6"/>
                <w:sz w:val="16"/>
              </w:rPr>
              <w:t xml:space="preserve"> </w:t>
            </w:r>
            <w:r>
              <w:rPr>
                <w:i/>
                <w:sz w:val="16"/>
              </w:rPr>
              <w:t>effective</w:t>
            </w:r>
            <w:r>
              <w:rPr>
                <w:i/>
                <w:spacing w:val="-5"/>
                <w:sz w:val="16"/>
              </w:rPr>
              <w:t xml:space="preserve"> </w:t>
            </w:r>
            <w:r>
              <w:rPr>
                <w:i/>
                <w:sz w:val="16"/>
              </w:rPr>
              <w:t>use</w:t>
            </w:r>
            <w:r>
              <w:rPr>
                <w:i/>
                <w:spacing w:val="-5"/>
                <w:sz w:val="16"/>
              </w:rPr>
              <w:t xml:space="preserve"> </w:t>
            </w:r>
            <w:r>
              <w:rPr>
                <w:i/>
                <w:sz w:val="16"/>
              </w:rPr>
              <w:t>of</w:t>
            </w:r>
            <w:r>
              <w:rPr>
                <w:i/>
                <w:spacing w:val="-6"/>
                <w:sz w:val="16"/>
              </w:rPr>
              <w:t xml:space="preserve"> </w:t>
            </w:r>
            <w:r>
              <w:rPr>
                <w:i/>
                <w:sz w:val="16"/>
              </w:rPr>
              <w:t xml:space="preserve">the </w:t>
            </w:r>
            <w:r>
              <w:rPr>
                <w:i/>
                <w:spacing w:val="-4"/>
                <w:sz w:val="16"/>
              </w:rPr>
              <w:t xml:space="preserve">Boards resources and assets, then we will </w:t>
            </w:r>
            <w:r>
              <w:rPr>
                <w:i/>
                <w:sz w:val="16"/>
              </w:rPr>
              <w:t>not deliver the financial plan</w:t>
            </w:r>
          </w:p>
          <w:p w:rsidR="00700CAD" w:rsidRDefault="00700CAD">
            <w:pPr>
              <w:pStyle w:val="TableParagraph"/>
              <w:spacing w:before="11"/>
              <w:ind w:left="0"/>
              <w:rPr>
                <w:sz w:val="15"/>
              </w:rPr>
            </w:pPr>
          </w:p>
          <w:p w:rsidR="00700CAD" w:rsidRDefault="00400B45">
            <w:pPr>
              <w:pStyle w:val="TableParagraph"/>
              <w:ind w:left="108" w:right="173"/>
              <w:rPr>
                <w:sz w:val="16"/>
              </w:rPr>
            </w:pPr>
            <w:r>
              <w:rPr>
                <w:sz w:val="16"/>
              </w:rPr>
              <w:t>Failure</w:t>
            </w:r>
            <w:r>
              <w:rPr>
                <w:spacing w:val="-1"/>
                <w:sz w:val="16"/>
              </w:rPr>
              <w:t xml:space="preserve"> </w:t>
            </w:r>
            <w:r>
              <w:rPr>
                <w:sz w:val="16"/>
              </w:rPr>
              <w:t>to</w:t>
            </w:r>
            <w:r>
              <w:rPr>
                <w:spacing w:val="-1"/>
                <w:sz w:val="16"/>
              </w:rPr>
              <w:t xml:space="preserve"> </w:t>
            </w:r>
            <w:r>
              <w:rPr>
                <w:sz w:val="16"/>
              </w:rPr>
              <w:t>deliver financial</w:t>
            </w:r>
            <w:r>
              <w:rPr>
                <w:spacing w:val="-1"/>
                <w:sz w:val="16"/>
              </w:rPr>
              <w:t xml:space="preserve"> </w:t>
            </w:r>
            <w:r>
              <w:rPr>
                <w:sz w:val="16"/>
              </w:rPr>
              <w:t>targets</w:t>
            </w:r>
            <w:r>
              <w:rPr>
                <w:spacing w:val="-1"/>
                <w:sz w:val="16"/>
              </w:rPr>
              <w:t xml:space="preserve"> </w:t>
            </w:r>
            <w:r>
              <w:rPr>
                <w:sz w:val="16"/>
              </w:rPr>
              <w:t xml:space="preserve">would </w:t>
            </w:r>
            <w:r>
              <w:rPr>
                <w:spacing w:val="-2"/>
                <w:sz w:val="16"/>
              </w:rPr>
              <w:t>result</w:t>
            </w:r>
            <w:r>
              <w:rPr>
                <w:spacing w:val="-10"/>
                <w:sz w:val="16"/>
              </w:rPr>
              <w:t xml:space="preserve"> </w:t>
            </w:r>
            <w:r>
              <w:rPr>
                <w:spacing w:val="-2"/>
                <w:sz w:val="16"/>
              </w:rPr>
              <w:t>in</w:t>
            </w:r>
            <w:r>
              <w:rPr>
                <w:spacing w:val="-9"/>
                <w:sz w:val="16"/>
              </w:rPr>
              <w:t xml:space="preserve"> </w:t>
            </w:r>
            <w:r>
              <w:rPr>
                <w:spacing w:val="-2"/>
                <w:sz w:val="16"/>
              </w:rPr>
              <w:t>a</w:t>
            </w:r>
            <w:r>
              <w:rPr>
                <w:spacing w:val="-9"/>
                <w:sz w:val="16"/>
              </w:rPr>
              <w:t xml:space="preserve"> </w:t>
            </w:r>
            <w:r>
              <w:rPr>
                <w:spacing w:val="-2"/>
                <w:sz w:val="16"/>
              </w:rPr>
              <w:t>recovery</w:t>
            </w:r>
            <w:r>
              <w:rPr>
                <w:spacing w:val="-9"/>
                <w:sz w:val="16"/>
              </w:rPr>
              <w:t xml:space="preserve"> </w:t>
            </w:r>
            <w:r>
              <w:rPr>
                <w:spacing w:val="-2"/>
                <w:sz w:val="16"/>
              </w:rPr>
              <w:t>plan</w:t>
            </w:r>
            <w:r>
              <w:rPr>
                <w:spacing w:val="-9"/>
                <w:sz w:val="16"/>
              </w:rPr>
              <w:t xml:space="preserve"> </w:t>
            </w:r>
            <w:r>
              <w:rPr>
                <w:spacing w:val="-2"/>
                <w:sz w:val="16"/>
              </w:rPr>
              <w:t>being</w:t>
            </w:r>
            <w:r>
              <w:rPr>
                <w:spacing w:val="-9"/>
                <w:sz w:val="16"/>
              </w:rPr>
              <w:t xml:space="preserve"> </w:t>
            </w:r>
            <w:r>
              <w:rPr>
                <w:spacing w:val="-2"/>
                <w:sz w:val="16"/>
              </w:rPr>
              <w:t>put</w:t>
            </w:r>
            <w:r>
              <w:rPr>
                <w:spacing w:val="-9"/>
                <w:sz w:val="16"/>
              </w:rPr>
              <w:t xml:space="preserve"> </w:t>
            </w:r>
            <w:r>
              <w:rPr>
                <w:spacing w:val="-2"/>
                <w:sz w:val="16"/>
              </w:rPr>
              <w:t>in</w:t>
            </w:r>
            <w:r>
              <w:rPr>
                <w:spacing w:val="-9"/>
                <w:sz w:val="16"/>
              </w:rPr>
              <w:t xml:space="preserve"> </w:t>
            </w:r>
            <w:r>
              <w:rPr>
                <w:spacing w:val="-2"/>
                <w:sz w:val="16"/>
              </w:rPr>
              <w:t xml:space="preserve">place </w:t>
            </w:r>
            <w:r>
              <w:rPr>
                <w:sz w:val="16"/>
              </w:rPr>
              <w:t>with a likely impact on services.</w:t>
            </w:r>
          </w:p>
          <w:p w:rsidR="00700CAD" w:rsidRDefault="00700CAD">
            <w:pPr>
              <w:pStyle w:val="TableParagraph"/>
              <w:ind w:left="0"/>
              <w:rPr>
                <w:sz w:val="16"/>
              </w:rPr>
            </w:pPr>
          </w:p>
          <w:p w:rsidR="00700CAD" w:rsidRDefault="00400B45">
            <w:pPr>
              <w:pStyle w:val="TableParagraph"/>
              <w:ind w:left="108"/>
              <w:rPr>
                <w:sz w:val="16"/>
              </w:rPr>
            </w:pPr>
            <w:r>
              <w:rPr>
                <w:sz w:val="16"/>
              </w:rPr>
              <w:t xml:space="preserve">Would damage the Board’s reputation as </w:t>
            </w:r>
            <w:r>
              <w:rPr>
                <w:spacing w:val="-4"/>
                <w:sz w:val="16"/>
              </w:rPr>
              <w:t xml:space="preserve">an effective healthcare provider with SGHD </w:t>
            </w:r>
            <w:r>
              <w:rPr>
                <w:sz w:val="16"/>
              </w:rPr>
              <w:t>and with the public.</w:t>
            </w:r>
          </w:p>
          <w:p w:rsidR="00700CAD" w:rsidRDefault="00400B45">
            <w:pPr>
              <w:pStyle w:val="TableParagraph"/>
              <w:spacing w:before="120"/>
              <w:ind w:left="108" w:right="223"/>
              <w:rPr>
                <w:sz w:val="16"/>
              </w:rPr>
            </w:pP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is</w:t>
            </w:r>
            <w:r>
              <w:rPr>
                <w:spacing w:val="-9"/>
                <w:sz w:val="16"/>
              </w:rPr>
              <w:t xml:space="preserve"> </w:t>
            </w:r>
            <w:r>
              <w:rPr>
                <w:spacing w:val="-2"/>
                <w:sz w:val="16"/>
              </w:rPr>
              <w:t>likely</w:t>
            </w:r>
            <w:r>
              <w:rPr>
                <w:spacing w:val="-9"/>
                <w:sz w:val="16"/>
              </w:rPr>
              <w:t xml:space="preserve"> </w:t>
            </w:r>
            <w:r>
              <w:rPr>
                <w:spacing w:val="-2"/>
                <w:sz w:val="16"/>
              </w:rPr>
              <w:t>to</w:t>
            </w:r>
            <w:r>
              <w:rPr>
                <w:spacing w:val="-9"/>
                <w:sz w:val="16"/>
              </w:rPr>
              <w:t xml:space="preserve"> </w:t>
            </w:r>
            <w:r>
              <w:rPr>
                <w:spacing w:val="-2"/>
                <w:sz w:val="16"/>
              </w:rPr>
              <w:t>impact</w:t>
            </w:r>
            <w:r>
              <w:rPr>
                <w:spacing w:val="-9"/>
                <w:sz w:val="16"/>
              </w:rPr>
              <w:t xml:space="preserve"> </w:t>
            </w:r>
            <w:r>
              <w:rPr>
                <w:spacing w:val="-2"/>
                <w:sz w:val="16"/>
              </w:rPr>
              <w:t>on</w:t>
            </w:r>
            <w:r>
              <w:rPr>
                <w:spacing w:val="-9"/>
                <w:sz w:val="16"/>
              </w:rPr>
              <w:t xml:space="preserve"> </w:t>
            </w:r>
            <w:r>
              <w:rPr>
                <w:spacing w:val="-2"/>
                <w:sz w:val="16"/>
              </w:rPr>
              <w:t xml:space="preserve">some </w:t>
            </w:r>
            <w:r>
              <w:rPr>
                <w:sz w:val="16"/>
              </w:rPr>
              <w:t>operational</w:t>
            </w:r>
            <w:r>
              <w:rPr>
                <w:spacing w:val="-9"/>
                <w:sz w:val="16"/>
              </w:rPr>
              <w:t xml:space="preserve"> </w:t>
            </w:r>
            <w:r>
              <w:rPr>
                <w:sz w:val="16"/>
              </w:rPr>
              <w:t>delivery.</w:t>
            </w:r>
            <w:r>
              <w:rPr>
                <w:spacing w:val="-9"/>
                <w:sz w:val="16"/>
              </w:rPr>
              <w:t xml:space="preserve"> </w:t>
            </w:r>
            <w:r>
              <w:rPr>
                <w:sz w:val="16"/>
              </w:rPr>
              <w:t>Non</w:t>
            </w:r>
            <w:r>
              <w:rPr>
                <w:spacing w:val="-8"/>
                <w:sz w:val="16"/>
              </w:rPr>
              <w:t xml:space="preserve"> </w:t>
            </w:r>
            <w:r>
              <w:rPr>
                <w:sz w:val="16"/>
              </w:rPr>
              <w:t>clinical</w:t>
            </w:r>
            <w:r>
              <w:rPr>
                <w:spacing w:val="-8"/>
                <w:sz w:val="16"/>
              </w:rPr>
              <w:t xml:space="preserve"> </w:t>
            </w:r>
            <w:r>
              <w:rPr>
                <w:sz w:val="16"/>
              </w:rPr>
              <w:t xml:space="preserve">vacant posts would be held, reviews of stock, purchasing and services would be </w:t>
            </w:r>
            <w:r>
              <w:rPr>
                <w:spacing w:val="-2"/>
                <w:sz w:val="16"/>
              </w:rPr>
              <w:t>undertaken.</w:t>
            </w:r>
          </w:p>
          <w:p w:rsidR="00700CAD" w:rsidRDefault="00400B45">
            <w:pPr>
              <w:pStyle w:val="TableParagraph"/>
              <w:spacing w:before="120"/>
              <w:ind w:left="108" w:right="93"/>
              <w:rPr>
                <w:sz w:val="16"/>
              </w:rPr>
            </w:pPr>
            <w:r>
              <w:rPr>
                <w:sz w:val="16"/>
              </w:rPr>
              <w:t xml:space="preserve">Uncertainty over 2023/24 on-going </w:t>
            </w:r>
            <w:r>
              <w:rPr>
                <w:spacing w:val="-4"/>
                <w:sz w:val="16"/>
              </w:rPr>
              <w:t xml:space="preserve">allocations particularly in relation to funding </w:t>
            </w:r>
            <w:r>
              <w:rPr>
                <w:sz w:val="16"/>
              </w:rPr>
              <w:t xml:space="preserve">of Phase 2 workforce would have </w:t>
            </w:r>
            <w:r>
              <w:rPr>
                <w:spacing w:val="-2"/>
                <w:sz w:val="16"/>
              </w:rPr>
              <w:t xml:space="preserve">significant operational delivery challenges </w:t>
            </w:r>
            <w:r>
              <w:rPr>
                <w:sz w:val="16"/>
              </w:rPr>
              <w:t>of the ADP.</w:t>
            </w:r>
          </w:p>
          <w:p w:rsidR="00700CAD" w:rsidRDefault="00400B45">
            <w:pPr>
              <w:pStyle w:val="TableParagraph"/>
              <w:spacing w:before="120"/>
              <w:ind w:left="108" w:right="150"/>
              <w:rPr>
                <w:sz w:val="16"/>
              </w:rPr>
            </w:pPr>
            <w:r>
              <w:rPr>
                <w:spacing w:val="-2"/>
                <w:sz w:val="16"/>
              </w:rPr>
              <w:t>Agreement</w:t>
            </w:r>
            <w:r>
              <w:rPr>
                <w:spacing w:val="-10"/>
                <w:sz w:val="16"/>
              </w:rPr>
              <w:t xml:space="preserve"> </w:t>
            </w:r>
            <w:r>
              <w:rPr>
                <w:spacing w:val="-2"/>
                <w:sz w:val="16"/>
              </w:rPr>
              <w:t>of</w:t>
            </w:r>
            <w:r>
              <w:rPr>
                <w:spacing w:val="-8"/>
                <w:sz w:val="16"/>
              </w:rPr>
              <w:t xml:space="preserve"> </w:t>
            </w:r>
            <w:r>
              <w:rPr>
                <w:spacing w:val="-2"/>
                <w:sz w:val="16"/>
              </w:rPr>
              <w:t>outstanding</w:t>
            </w:r>
            <w:r>
              <w:rPr>
                <w:spacing w:val="-9"/>
                <w:sz w:val="16"/>
              </w:rPr>
              <w:t xml:space="preserve"> </w:t>
            </w:r>
            <w:r>
              <w:rPr>
                <w:spacing w:val="-2"/>
                <w:sz w:val="16"/>
              </w:rPr>
              <w:t>SLAs</w:t>
            </w:r>
            <w:r>
              <w:rPr>
                <w:spacing w:val="-9"/>
                <w:sz w:val="16"/>
              </w:rPr>
              <w:t xml:space="preserve"> </w:t>
            </w:r>
            <w:r>
              <w:rPr>
                <w:spacing w:val="-2"/>
                <w:sz w:val="16"/>
              </w:rPr>
              <w:t>in</w:t>
            </w:r>
            <w:r>
              <w:rPr>
                <w:spacing w:val="-8"/>
                <w:sz w:val="16"/>
              </w:rPr>
              <w:t xml:space="preserve"> </w:t>
            </w:r>
            <w:r>
              <w:rPr>
                <w:spacing w:val="-2"/>
                <w:sz w:val="16"/>
              </w:rPr>
              <w:t xml:space="preserve">regard </w:t>
            </w:r>
            <w:r>
              <w:rPr>
                <w:sz w:val="16"/>
              </w:rPr>
              <w:t xml:space="preserve">to HLD (relating to </w:t>
            </w:r>
            <w:proofErr w:type="spellStart"/>
            <w:r>
              <w:rPr>
                <w:sz w:val="16"/>
              </w:rPr>
              <w:t>WoS</w:t>
            </w:r>
            <w:proofErr w:type="spellEnd"/>
            <w:r>
              <w:rPr>
                <w:sz w:val="16"/>
              </w:rPr>
              <w:t xml:space="preserve"> and NSD </w:t>
            </w:r>
            <w:r>
              <w:rPr>
                <w:spacing w:val="-4"/>
                <w:sz w:val="16"/>
              </w:rPr>
              <w:t xml:space="preserve">specialist services) would require a review </w:t>
            </w:r>
            <w:r>
              <w:rPr>
                <w:sz w:val="16"/>
              </w:rPr>
              <w:t>of existing</w:t>
            </w:r>
            <w:r>
              <w:rPr>
                <w:spacing w:val="-1"/>
                <w:sz w:val="16"/>
              </w:rPr>
              <w:t xml:space="preserve"> </w:t>
            </w:r>
            <w:r>
              <w:rPr>
                <w:sz w:val="16"/>
              </w:rPr>
              <w:t>and future service provision.</w:t>
            </w:r>
          </w:p>
        </w:tc>
        <w:tc>
          <w:tcPr>
            <w:tcW w:w="4262" w:type="dxa"/>
          </w:tcPr>
          <w:p w:rsidR="00700CAD" w:rsidRDefault="00400B45">
            <w:pPr>
              <w:pStyle w:val="TableParagraph"/>
              <w:numPr>
                <w:ilvl w:val="0"/>
                <w:numId w:val="6"/>
              </w:numPr>
              <w:tabs>
                <w:tab w:val="left" w:pos="295"/>
                <w:tab w:val="left" w:pos="296"/>
              </w:tabs>
              <w:spacing w:before="10" w:line="276" w:lineRule="auto"/>
              <w:ind w:left="295" w:right="156"/>
              <w:rPr>
                <w:sz w:val="16"/>
              </w:rPr>
            </w:pPr>
            <w:r>
              <w:rPr>
                <w:sz w:val="16"/>
              </w:rPr>
              <w:t>2022/23 baseline financial plan agreed with plans to achieve</w:t>
            </w:r>
            <w:r>
              <w:rPr>
                <w:spacing w:val="-5"/>
                <w:sz w:val="16"/>
              </w:rPr>
              <w:t xml:space="preserve"> </w:t>
            </w:r>
            <w:r>
              <w:rPr>
                <w:sz w:val="16"/>
              </w:rPr>
              <w:t>financial</w:t>
            </w:r>
            <w:r>
              <w:rPr>
                <w:spacing w:val="-5"/>
                <w:sz w:val="16"/>
              </w:rPr>
              <w:t xml:space="preserve"> </w:t>
            </w:r>
            <w:r>
              <w:rPr>
                <w:sz w:val="16"/>
              </w:rPr>
              <w:t>balance.</w:t>
            </w:r>
            <w:r>
              <w:rPr>
                <w:spacing w:val="-6"/>
                <w:sz w:val="16"/>
              </w:rPr>
              <w:t xml:space="preserve"> </w:t>
            </w:r>
            <w:r>
              <w:rPr>
                <w:sz w:val="16"/>
              </w:rPr>
              <w:t>Key</w:t>
            </w:r>
            <w:r>
              <w:rPr>
                <w:spacing w:val="-5"/>
                <w:sz w:val="16"/>
              </w:rPr>
              <w:t xml:space="preserve"> </w:t>
            </w:r>
            <w:r>
              <w:rPr>
                <w:sz w:val="16"/>
              </w:rPr>
              <w:t>alignment</w:t>
            </w:r>
            <w:r>
              <w:rPr>
                <w:spacing w:val="35"/>
                <w:sz w:val="16"/>
              </w:rPr>
              <w:t xml:space="preserve"> </w:t>
            </w:r>
            <w:r>
              <w:rPr>
                <w:sz w:val="16"/>
              </w:rPr>
              <w:t>to</w:t>
            </w:r>
            <w:r>
              <w:rPr>
                <w:spacing w:val="-5"/>
                <w:sz w:val="16"/>
              </w:rPr>
              <w:t xml:space="preserve"> </w:t>
            </w:r>
            <w:r>
              <w:rPr>
                <w:sz w:val="16"/>
              </w:rPr>
              <w:t>ADP</w:t>
            </w:r>
            <w:r>
              <w:rPr>
                <w:spacing w:val="-5"/>
                <w:sz w:val="16"/>
              </w:rPr>
              <w:t xml:space="preserve"> </w:t>
            </w:r>
            <w:r>
              <w:rPr>
                <w:sz w:val="16"/>
              </w:rPr>
              <w:t>and operational requirements on delivery</w:t>
            </w:r>
          </w:p>
          <w:p w:rsidR="00700CAD" w:rsidRDefault="00400B45">
            <w:pPr>
              <w:pStyle w:val="TableParagraph"/>
              <w:numPr>
                <w:ilvl w:val="0"/>
                <w:numId w:val="6"/>
              </w:numPr>
              <w:tabs>
                <w:tab w:val="left" w:pos="295"/>
                <w:tab w:val="left" w:pos="296"/>
              </w:tabs>
              <w:spacing w:before="11" w:line="276" w:lineRule="auto"/>
              <w:ind w:left="295" w:right="218"/>
              <w:rPr>
                <w:sz w:val="16"/>
              </w:rPr>
            </w:pPr>
            <w:r>
              <w:rPr>
                <w:sz w:val="16"/>
              </w:rPr>
              <w:t>Key</w:t>
            </w:r>
            <w:r>
              <w:rPr>
                <w:spacing w:val="-6"/>
                <w:sz w:val="16"/>
              </w:rPr>
              <w:t xml:space="preserve"> </w:t>
            </w:r>
            <w:r>
              <w:rPr>
                <w:sz w:val="16"/>
              </w:rPr>
              <w:t>funding</w:t>
            </w:r>
            <w:r>
              <w:rPr>
                <w:spacing w:val="-7"/>
                <w:sz w:val="16"/>
              </w:rPr>
              <w:t xml:space="preserve"> </w:t>
            </w:r>
            <w:r>
              <w:rPr>
                <w:sz w:val="16"/>
              </w:rPr>
              <w:t>assumptions</w:t>
            </w:r>
            <w:r>
              <w:rPr>
                <w:spacing w:val="-7"/>
                <w:sz w:val="16"/>
              </w:rPr>
              <w:t xml:space="preserve"> </w:t>
            </w:r>
            <w:r>
              <w:rPr>
                <w:sz w:val="16"/>
              </w:rPr>
              <w:t>with</w:t>
            </w:r>
            <w:r>
              <w:rPr>
                <w:spacing w:val="-6"/>
                <w:sz w:val="16"/>
              </w:rPr>
              <w:t xml:space="preserve"> </w:t>
            </w:r>
            <w:r>
              <w:rPr>
                <w:sz w:val="16"/>
              </w:rPr>
              <w:t>Access</w:t>
            </w:r>
            <w:r>
              <w:rPr>
                <w:spacing w:val="-6"/>
                <w:sz w:val="16"/>
              </w:rPr>
              <w:t xml:space="preserve"> </w:t>
            </w:r>
            <w:r>
              <w:rPr>
                <w:sz w:val="16"/>
              </w:rPr>
              <w:t>Support</w:t>
            </w:r>
            <w:r>
              <w:rPr>
                <w:spacing w:val="-7"/>
                <w:sz w:val="16"/>
              </w:rPr>
              <w:t xml:space="preserve"> </w:t>
            </w:r>
            <w:r>
              <w:rPr>
                <w:sz w:val="16"/>
              </w:rPr>
              <w:t>Team agreed with regular meetings in place</w:t>
            </w:r>
          </w:p>
          <w:p w:rsidR="00700CAD" w:rsidRDefault="00400B45">
            <w:pPr>
              <w:pStyle w:val="TableParagraph"/>
              <w:numPr>
                <w:ilvl w:val="0"/>
                <w:numId w:val="6"/>
              </w:numPr>
              <w:tabs>
                <w:tab w:val="left" w:pos="295"/>
                <w:tab w:val="left" w:pos="296"/>
              </w:tabs>
              <w:spacing w:before="11" w:line="276" w:lineRule="auto"/>
              <w:ind w:left="295" w:right="209"/>
              <w:rPr>
                <w:sz w:val="16"/>
              </w:rPr>
            </w:pPr>
            <w:r>
              <w:rPr>
                <w:sz w:val="16"/>
              </w:rPr>
              <w:t>Regular</w:t>
            </w:r>
            <w:r>
              <w:rPr>
                <w:spacing w:val="-7"/>
                <w:sz w:val="16"/>
              </w:rPr>
              <w:t xml:space="preserve"> </w:t>
            </w:r>
            <w:r>
              <w:rPr>
                <w:sz w:val="16"/>
              </w:rPr>
              <w:t>SG</w:t>
            </w:r>
            <w:r>
              <w:rPr>
                <w:spacing w:val="-6"/>
                <w:sz w:val="16"/>
              </w:rPr>
              <w:t xml:space="preserve"> </w:t>
            </w:r>
            <w:r>
              <w:rPr>
                <w:sz w:val="16"/>
              </w:rPr>
              <w:t>Sponsorship</w:t>
            </w:r>
            <w:r>
              <w:rPr>
                <w:spacing w:val="-7"/>
                <w:sz w:val="16"/>
              </w:rPr>
              <w:t xml:space="preserve"> </w:t>
            </w:r>
            <w:r>
              <w:rPr>
                <w:sz w:val="16"/>
              </w:rPr>
              <w:t>meetings</w:t>
            </w:r>
            <w:r>
              <w:rPr>
                <w:spacing w:val="-6"/>
                <w:sz w:val="16"/>
              </w:rPr>
              <w:t xml:space="preserve"> </w:t>
            </w:r>
            <w:r>
              <w:rPr>
                <w:sz w:val="16"/>
              </w:rPr>
              <w:t>to</w:t>
            </w:r>
            <w:r>
              <w:rPr>
                <w:spacing w:val="-6"/>
                <w:sz w:val="16"/>
              </w:rPr>
              <w:t xml:space="preserve"> </w:t>
            </w:r>
            <w:r>
              <w:rPr>
                <w:sz w:val="16"/>
              </w:rPr>
              <w:t>review</w:t>
            </w:r>
            <w:r>
              <w:rPr>
                <w:spacing w:val="-6"/>
                <w:sz w:val="16"/>
              </w:rPr>
              <w:t xml:space="preserve"> </w:t>
            </w:r>
            <w:r>
              <w:rPr>
                <w:sz w:val="16"/>
              </w:rPr>
              <w:t>position and funding assumptions</w:t>
            </w:r>
          </w:p>
          <w:p w:rsidR="00700CAD" w:rsidRDefault="00400B45">
            <w:pPr>
              <w:pStyle w:val="TableParagraph"/>
              <w:numPr>
                <w:ilvl w:val="0"/>
                <w:numId w:val="6"/>
              </w:numPr>
              <w:tabs>
                <w:tab w:val="left" w:pos="295"/>
                <w:tab w:val="left" w:pos="296"/>
              </w:tabs>
              <w:spacing w:before="11"/>
              <w:ind w:hanging="285"/>
              <w:rPr>
                <w:sz w:val="16"/>
              </w:rPr>
            </w:pPr>
            <w:r>
              <w:rPr>
                <w:sz w:val="16"/>
              </w:rPr>
              <w:t>Efficiency</w:t>
            </w:r>
            <w:r>
              <w:rPr>
                <w:spacing w:val="-5"/>
                <w:sz w:val="16"/>
              </w:rPr>
              <w:t xml:space="preserve"> </w:t>
            </w:r>
            <w:r>
              <w:rPr>
                <w:sz w:val="16"/>
              </w:rPr>
              <w:t>and</w:t>
            </w:r>
            <w:r>
              <w:rPr>
                <w:spacing w:val="-4"/>
                <w:sz w:val="16"/>
              </w:rPr>
              <w:t xml:space="preserve"> </w:t>
            </w:r>
            <w:r>
              <w:rPr>
                <w:sz w:val="16"/>
              </w:rPr>
              <w:t>productivity</w:t>
            </w:r>
            <w:r>
              <w:rPr>
                <w:spacing w:val="-5"/>
                <w:sz w:val="16"/>
              </w:rPr>
              <w:t xml:space="preserve"> </w:t>
            </w:r>
            <w:r>
              <w:rPr>
                <w:sz w:val="16"/>
              </w:rPr>
              <w:t>plans</w:t>
            </w:r>
            <w:r>
              <w:rPr>
                <w:spacing w:val="-4"/>
                <w:sz w:val="16"/>
              </w:rPr>
              <w:t xml:space="preserve"> </w:t>
            </w:r>
            <w:r>
              <w:rPr>
                <w:sz w:val="16"/>
              </w:rPr>
              <w:t>being</w:t>
            </w:r>
            <w:r>
              <w:rPr>
                <w:spacing w:val="-4"/>
                <w:sz w:val="16"/>
              </w:rPr>
              <w:t xml:space="preserve"> </w:t>
            </w:r>
            <w:r>
              <w:rPr>
                <w:spacing w:val="-2"/>
                <w:sz w:val="16"/>
              </w:rPr>
              <w:t>progressed</w:t>
            </w:r>
          </w:p>
          <w:p w:rsidR="00700CAD" w:rsidRDefault="00400B45">
            <w:pPr>
              <w:pStyle w:val="TableParagraph"/>
              <w:numPr>
                <w:ilvl w:val="0"/>
                <w:numId w:val="6"/>
              </w:numPr>
              <w:tabs>
                <w:tab w:val="left" w:pos="295"/>
                <w:tab w:val="left" w:pos="296"/>
              </w:tabs>
              <w:spacing w:before="38" w:line="276" w:lineRule="auto"/>
              <w:ind w:left="295" w:right="227"/>
              <w:rPr>
                <w:sz w:val="16"/>
              </w:rPr>
            </w:pPr>
            <w:r>
              <w:rPr>
                <w:sz w:val="16"/>
              </w:rPr>
              <w:t>Specific</w:t>
            </w:r>
            <w:r>
              <w:rPr>
                <w:spacing w:val="-5"/>
                <w:sz w:val="16"/>
              </w:rPr>
              <w:t xml:space="preserve"> </w:t>
            </w:r>
            <w:r>
              <w:rPr>
                <w:sz w:val="16"/>
              </w:rPr>
              <w:t>risks</w:t>
            </w:r>
            <w:r>
              <w:rPr>
                <w:spacing w:val="-6"/>
                <w:sz w:val="16"/>
              </w:rPr>
              <w:t xml:space="preserve"> </w:t>
            </w:r>
            <w:r>
              <w:rPr>
                <w:sz w:val="16"/>
              </w:rPr>
              <w:t>highlighted</w:t>
            </w:r>
            <w:r>
              <w:rPr>
                <w:spacing w:val="-6"/>
                <w:sz w:val="16"/>
              </w:rPr>
              <w:t xml:space="preserve"> </w:t>
            </w:r>
            <w:r>
              <w:rPr>
                <w:sz w:val="16"/>
              </w:rPr>
              <w:t>within</w:t>
            </w:r>
            <w:r>
              <w:rPr>
                <w:spacing w:val="-6"/>
                <w:sz w:val="16"/>
              </w:rPr>
              <w:t xml:space="preserve"> </w:t>
            </w:r>
            <w:r>
              <w:rPr>
                <w:sz w:val="16"/>
              </w:rPr>
              <w:t>the</w:t>
            </w:r>
            <w:r>
              <w:rPr>
                <w:spacing w:val="-5"/>
                <w:sz w:val="16"/>
              </w:rPr>
              <w:t xml:space="preserve"> </w:t>
            </w:r>
            <w:r>
              <w:rPr>
                <w:sz w:val="16"/>
              </w:rPr>
              <w:t>financial</w:t>
            </w:r>
            <w:r>
              <w:rPr>
                <w:spacing w:val="-5"/>
                <w:sz w:val="16"/>
              </w:rPr>
              <w:t xml:space="preserve"> </w:t>
            </w:r>
            <w:r>
              <w:rPr>
                <w:sz w:val="16"/>
              </w:rPr>
              <w:t>plan</w:t>
            </w:r>
            <w:r>
              <w:rPr>
                <w:spacing w:val="-5"/>
                <w:sz w:val="16"/>
              </w:rPr>
              <w:t xml:space="preserve"> </w:t>
            </w:r>
            <w:r>
              <w:rPr>
                <w:sz w:val="16"/>
              </w:rPr>
              <w:t>are being closely monitored;</w:t>
            </w:r>
          </w:p>
          <w:p w:rsidR="00700CAD" w:rsidRDefault="00400B45">
            <w:pPr>
              <w:pStyle w:val="TableParagraph"/>
              <w:numPr>
                <w:ilvl w:val="0"/>
                <w:numId w:val="6"/>
              </w:numPr>
              <w:tabs>
                <w:tab w:val="left" w:pos="295"/>
                <w:tab w:val="left" w:pos="296"/>
              </w:tabs>
              <w:spacing w:before="11" w:line="276" w:lineRule="auto"/>
              <w:ind w:left="295" w:right="352"/>
              <w:rPr>
                <w:sz w:val="16"/>
              </w:rPr>
            </w:pPr>
            <w:r>
              <w:rPr>
                <w:sz w:val="16"/>
              </w:rPr>
              <w:t>Division</w:t>
            </w:r>
            <w:r>
              <w:rPr>
                <w:spacing w:val="-8"/>
                <w:sz w:val="16"/>
              </w:rPr>
              <w:t xml:space="preserve"> </w:t>
            </w:r>
            <w:r>
              <w:rPr>
                <w:sz w:val="16"/>
              </w:rPr>
              <w:t>PRG’s</w:t>
            </w:r>
            <w:r>
              <w:rPr>
                <w:spacing w:val="-8"/>
                <w:sz w:val="16"/>
              </w:rPr>
              <w:t xml:space="preserve"> </w:t>
            </w:r>
            <w:r>
              <w:rPr>
                <w:sz w:val="16"/>
              </w:rPr>
              <w:t>scheduled</w:t>
            </w:r>
            <w:r>
              <w:rPr>
                <w:spacing w:val="-9"/>
                <w:sz w:val="16"/>
              </w:rPr>
              <w:t xml:space="preserve"> </w:t>
            </w:r>
            <w:r>
              <w:rPr>
                <w:sz w:val="16"/>
              </w:rPr>
              <w:t>monthly</w:t>
            </w:r>
            <w:r>
              <w:rPr>
                <w:spacing w:val="-8"/>
                <w:sz w:val="16"/>
              </w:rPr>
              <w:t xml:space="preserve"> </w:t>
            </w:r>
            <w:r>
              <w:rPr>
                <w:sz w:val="16"/>
              </w:rPr>
              <w:t>All</w:t>
            </w:r>
            <w:r>
              <w:rPr>
                <w:spacing w:val="-8"/>
                <w:sz w:val="16"/>
              </w:rPr>
              <w:t xml:space="preserve"> </w:t>
            </w:r>
            <w:r>
              <w:rPr>
                <w:sz w:val="16"/>
              </w:rPr>
              <w:t>departments have PRGs throughout the year.</w:t>
            </w:r>
          </w:p>
          <w:p w:rsidR="00700CAD" w:rsidRDefault="00400B45">
            <w:pPr>
              <w:pStyle w:val="TableParagraph"/>
              <w:numPr>
                <w:ilvl w:val="0"/>
                <w:numId w:val="6"/>
              </w:numPr>
              <w:tabs>
                <w:tab w:val="left" w:pos="295"/>
                <w:tab w:val="left" w:pos="296"/>
              </w:tabs>
              <w:spacing w:before="10" w:line="276" w:lineRule="auto"/>
              <w:ind w:left="295" w:right="227"/>
              <w:rPr>
                <w:sz w:val="16"/>
              </w:rPr>
            </w:pPr>
            <w:r>
              <w:rPr>
                <w:sz w:val="16"/>
              </w:rPr>
              <w:t>Detailed</w:t>
            </w:r>
            <w:r>
              <w:rPr>
                <w:spacing w:val="-6"/>
                <w:sz w:val="16"/>
              </w:rPr>
              <w:t xml:space="preserve"> </w:t>
            </w:r>
            <w:r>
              <w:rPr>
                <w:sz w:val="16"/>
              </w:rPr>
              <w:t>forecast</w:t>
            </w:r>
            <w:r>
              <w:rPr>
                <w:spacing w:val="-5"/>
                <w:sz w:val="16"/>
              </w:rPr>
              <w:t xml:space="preserve"> </w:t>
            </w:r>
            <w:r>
              <w:rPr>
                <w:sz w:val="16"/>
              </w:rPr>
              <w:t>produced</w:t>
            </w:r>
            <w:r>
              <w:rPr>
                <w:spacing w:val="-6"/>
                <w:sz w:val="16"/>
              </w:rPr>
              <w:t xml:space="preserve"> </w:t>
            </w:r>
            <w:r>
              <w:rPr>
                <w:sz w:val="16"/>
              </w:rPr>
              <w:t>from</w:t>
            </w:r>
            <w:r>
              <w:rPr>
                <w:spacing w:val="-5"/>
                <w:sz w:val="16"/>
              </w:rPr>
              <w:t xml:space="preserve"> </w:t>
            </w:r>
            <w:r>
              <w:rPr>
                <w:sz w:val="16"/>
              </w:rPr>
              <w:t>month</w:t>
            </w:r>
            <w:r>
              <w:rPr>
                <w:spacing w:val="-5"/>
                <w:sz w:val="16"/>
              </w:rPr>
              <w:t xml:space="preserve"> </w:t>
            </w:r>
            <w:r>
              <w:rPr>
                <w:sz w:val="16"/>
              </w:rPr>
              <w:t>4</w:t>
            </w:r>
            <w:r>
              <w:rPr>
                <w:spacing w:val="-6"/>
                <w:sz w:val="16"/>
              </w:rPr>
              <w:t xml:space="preserve"> </w:t>
            </w:r>
            <w:r>
              <w:rPr>
                <w:sz w:val="16"/>
              </w:rPr>
              <w:t>onwards</w:t>
            </w:r>
            <w:r>
              <w:rPr>
                <w:spacing w:val="-6"/>
                <w:sz w:val="16"/>
              </w:rPr>
              <w:t xml:space="preserve"> </w:t>
            </w:r>
            <w:r>
              <w:rPr>
                <w:sz w:val="16"/>
              </w:rPr>
              <w:t>to aid a balanced financial position to be delivered for the year, taking corrective action as required via management and governance meetings.</w:t>
            </w:r>
          </w:p>
          <w:p w:rsidR="00700CAD" w:rsidRDefault="00400B45">
            <w:pPr>
              <w:pStyle w:val="TableParagraph"/>
              <w:numPr>
                <w:ilvl w:val="0"/>
                <w:numId w:val="6"/>
              </w:numPr>
              <w:tabs>
                <w:tab w:val="left" w:pos="261"/>
                <w:tab w:val="left" w:pos="263"/>
              </w:tabs>
              <w:spacing w:before="11"/>
              <w:ind w:left="261" w:right="119" w:hanging="283"/>
              <w:rPr>
                <w:sz w:val="16"/>
              </w:rPr>
            </w:pPr>
            <w:r>
              <w:rPr>
                <w:sz w:val="16"/>
              </w:rPr>
              <w:t>Finance</w:t>
            </w:r>
            <w:r>
              <w:rPr>
                <w:spacing w:val="-7"/>
                <w:sz w:val="16"/>
              </w:rPr>
              <w:t xml:space="preserve"> </w:t>
            </w:r>
            <w:r>
              <w:rPr>
                <w:sz w:val="16"/>
              </w:rPr>
              <w:t>&amp;</w:t>
            </w:r>
            <w:r>
              <w:rPr>
                <w:spacing w:val="-7"/>
                <w:sz w:val="16"/>
              </w:rPr>
              <w:t xml:space="preserve"> </w:t>
            </w:r>
            <w:r>
              <w:rPr>
                <w:sz w:val="16"/>
              </w:rPr>
              <w:t>Performance</w:t>
            </w:r>
            <w:r>
              <w:rPr>
                <w:spacing w:val="-7"/>
                <w:sz w:val="16"/>
              </w:rPr>
              <w:t xml:space="preserve"> </w:t>
            </w:r>
            <w:r>
              <w:rPr>
                <w:sz w:val="16"/>
              </w:rPr>
              <w:t>Committee</w:t>
            </w:r>
            <w:r>
              <w:rPr>
                <w:spacing w:val="-8"/>
                <w:sz w:val="16"/>
              </w:rPr>
              <w:t xml:space="preserve"> </w:t>
            </w:r>
            <w:r>
              <w:rPr>
                <w:sz w:val="16"/>
              </w:rPr>
              <w:t>providing</w:t>
            </w:r>
            <w:r>
              <w:rPr>
                <w:spacing w:val="-8"/>
                <w:sz w:val="16"/>
              </w:rPr>
              <w:t xml:space="preserve"> </w:t>
            </w:r>
            <w:r>
              <w:rPr>
                <w:sz w:val="16"/>
              </w:rPr>
              <w:t>overview of position and governance with further strands added to workplan including deep dives to key financial</w:t>
            </w:r>
            <w:r>
              <w:rPr>
                <w:spacing w:val="40"/>
                <w:sz w:val="16"/>
              </w:rPr>
              <w:t xml:space="preserve"> </w:t>
            </w:r>
            <w:r>
              <w:rPr>
                <w:sz w:val="16"/>
              </w:rPr>
              <w:t xml:space="preserve">areas. Reporting supported via monitoring reports including updated IPR and Financial and Operational </w:t>
            </w:r>
            <w:r>
              <w:rPr>
                <w:spacing w:val="-2"/>
                <w:sz w:val="16"/>
              </w:rPr>
              <w:t>Reports.</w:t>
            </w:r>
          </w:p>
          <w:p w:rsidR="00700CAD" w:rsidRDefault="00400B45">
            <w:pPr>
              <w:pStyle w:val="TableParagraph"/>
              <w:numPr>
                <w:ilvl w:val="0"/>
                <w:numId w:val="6"/>
              </w:numPr>
              <w:tabs>
                <w:tab w:val="left" w:pos="295"/>
                <w:tab w:val="left" w:pos="296"/>
              </w:tabs>
              <w:spacing w:before="11" w:line="276" w:lineRule="auto"/>
              <w:ind w:left="295" w:right="272"/>
              <w:rPr>
                <w:sz w:val="16"/>
              </w:rPr>
            </w:pPr>
            <w:r>
              <w:rPr>
                <w:sz w:val="16"/>
              </w:rPr>
              <w:t>Monthly</w:t>
            </w:r>
            <w:r>
              <w:rPr>
                <w:spacing w:val="-5"/>
                <w:sz w:val="16"/>
              </w:rPr>
              <w:t xml:space="preserve"> </w:t>
            </w:r>
            <w:r>
              <w:rPr>
                <w:sz w:val="16"/>
              </w:rPr>
              <w:t>financial</w:t>
            </w:r>
            <w:r>
              <w:rPr>
                <w:spacing w:val="-5"/>
                <w:sz w:val="16"/>
              </w:rPr>
              <w:t xml:space="preserve"> </w:t>
            </w:r>
            <w:r>
              <w:rPr>
                <w:sz w:val="16"/>
              </w:rPr>
              <w:t>reviews</w:t>
            </w:r>
            <w:r>
              <w:rPr>
                <w:spacing w:val="-5"/>
                <w:sz w:val="16"/>
              </w:rPr>
              <w:t xml:space="preserve"> </w:t>
            </w:r>
            <w:r>
              <w:rPr>
                <w:sz w:val="16"/>
              </w:rPr>
              <w:t>are</w:t>
            </w:r>
            <w:r>
              <w:rPr>
                <w:spacing w:val="-5"/>
                <w:sz w:val="16"/>
              </w:rPr>
              <w:t xml:space="preserve"> </w:t>
            </w:r>
            <w:r>
              <w:rPr>
                <w:sz w:val="16"/>
              </w:rPr>
              <w:t>in</w:t>
            </w:r>
            <w:r>
              <w:rPr>
                <w:spacing w:val="-5"/>
                <w:sz w:val="16"/>
              </w:rPr>
              <w:t xml:space="preserve"> </w:t>
            </w:r>
            <w:r>
              <w:rPr>
                <w:sz w:val="16"/>
              </w:rPr>
              <w:t>place</w:t>
            </w:r>
            <w:r>
              <w:rPr>
                <w:spacing w:val="-5"/>
                <w:sz w:val="16"/>
              </w:rPr>
              <w:t xml:space="preserve"> </w:t>
            </w:r>
            <w:r>
              <w:rPr>
                <w:sz w:val="16"/>
              </w:rPr>
              <w:t>to</w:t>
            </w:r>
            <w:r>
              <w:rPr>
                <w:spacing w:val="-5"/>
                <w:sz w:val="16"/>
              </w:rPr>
              <w:t xml:space="preserve"> </w:t>
            </w:r>
            <w:r>
              <w:rPr>
                <w:sz w:val="16"/>
              </w:rPr>
              <w:t>identify</w:t>
            </w:r>
            <w:r>
              <w:rPr>
                <w:spacing w:val="-5"/>
                <w:sz w:val="16"/>
              </w:rPr>
              <w:t xml:space="preserve"> </w:t>
            </w:r>
            <w:r>
              <w:rPr>
                <w:sz w:val="16"/>
              </w:rPr>
              <w:t>any variations from the plan.</w:t>
            </w:r>
          </w:p>
          <w:p w:rsidR="00700CAD" w:rsidRDefault="00400B45">
            <w:pPr>
              <w:pStyle w:val="TableParagraph"/>
              <w:numPr>
                <w:ilvl w:val="0"/>
                <w:numId w:val="6"/>
              </w:numPr>
              <w:tabs>
                <w:tab w:val="left" w:pos="295"/>
                <w:tab w:val="left" w:pos="296"/>
              </w:tabs>
              <w:spacing w:before="11" w:line="276" w:lineRule="auto"/>
              <w:ind w:left="295" w:right="600"/>
              <w:rPr>
                <w:sz w:val="16"/>
              </w:rPr>
            </w:pPr>
            <w:r>
              <w:rPr>
                <w:sz w:val="16"/>
              </w:rPr>
              <w:t>Financial</w:t>
            </w:r>
            <w:r>
              <w:rPr>
                <w:spacing w:val="-7"/>
                <w:sz w:val="16"/>
              </w:rPr>
              <w:t xml:space="preserve"> </w:t>
            </w:r>
            <w:r>
              <w:rPr>
                <w:sz w:val="16"/>
              </w:rPr>
              <w:t>position</w:t>
            </w:r>
            <w:r>
              <w:rPr>
                <w:spacing w:val="-6"/>
                <w:sz w:val="16"/>
              </w:rPr>
              <w:t xml:space="preserve"> </w:t>
            </w:r>
            <w:r>
              <w:rPr>
                <w:sz w:val="16"/>
              </w:rPr>
              <w:t>and</w:t>
            </w:r>
            <w:r>
              <w:rPr>
                <w:spacing w:val="-7"/>
                <w:sz w:val="16"/>
              </w:rPr>
              <w:t xml:space="preserve"> </w:t>
            </w:r>
            <w:r>
              <w:rPr>
                <w:sz w:val="16"/>
              </w:rPr>
              <w:t>forecasts</w:t>
            </w:r>
            <w:r>
              <w:rPr>
                <w:spacing w:val="-6"/>
                <w:sz w:val="16"/>
              </w:rPr>
              <w:t xml:space="preserve"> </w:t>
            </w:r>
            <w:r>
              <w:rPr>
                <w:sz w:val="16"/>
              </w:rPr>
              <w:t>presented</w:t>
            </w:r>
            <w:r>
              <w:rPr>
                <w:spacing w:val="-6"/>
                <w:sz w:val="16"/>
              </w:rPr>
              <w:t xml:space="preserve"> </w:t>
            </w:r>
            <w:r>
              <w:rPr>
                <w:sz w:val="16"/>
              </w:rPr>
              <w:t>on</w:t>
            </w:r>
            <w:r>
              <w:rPr>
                <w:spacing w:val="-7"/>
                <w:sz w:val="16"/>
              </w:rPr>
              <w:t xml:space="preserve"> </w:t>
            </w:r>
            <w:r>
              <w:rPr>
                <w:sz w:val="16"/>
              </w:rPr>
              <w:t xml:space="preserve">a monthly basis. Including returns to Scottish </w:t>
            </w:r>
            <w:r>
              <w:rPr>
                <w:spacing w:val="-2"/>
                <w:sz w:val="16"/>
              </w:rPr>
              <w:t>Government.</w:t>
            </w:r>
          </w:p>
          <w:p w:rsidR="00700CAD" w:rsidRDefault="00400B45">
            <w:pPr>
              <w:pStyle w:val="TableParagraph"/>
              <w:numPr>
                <w:ilvl w:val="0"/>
                <w:numId w:val="6"/>
              </w:numPr>
              <w:tabs>
                <w:tab w:val="left" w:pos="295"/>
                <w:tab w:val="left" w:pos="296"/>
              </w:tabs>
              <w:spacing w:before="10" w:line="276" w:lineRule="auto"/>
              <w:ind w:left="295" w:right="103"/>
              <w:rPr>
                <w:sz w:val="16"/>
              </w:rPr>
            </w:pPr>
            <w:r>
              <w:rPr>
                <w:sz w:val="16"/>
              </w:rPr>
              <w:t>Regular</w:t>
            </w:r>
            <w:r>
              <w:rPr>
                <w:spacing w:val="-8"/>
                <w:sz w:val="16"/>
              </w:rPr>
              <w:t xml:space="preserve"> </w:t>
            </w:r>
            <w:r>
              <w:rPr>
                <w:sz w:val="16"/>
              </w:rPr>
              <w:t>communications</w:t>
            </w:r>
            <w:r>
              <w:rPr>
                <w:spacing w:val="-8"/>
                <w:sz w:val="16"/>
              </w:rPr>
              <w:t xml:space="preserve"> </w:t>
            </w:r>
            <w:r>
              <w:rPr>
                <w:sz w:val="16"/>
              </w:rPr>
              <w:t>with</w:t>
            </w:r>
            <w:r>
              <w:rPr>
                <w:spacing w:val="-8"/>
                <w:sz w:val="16"/>
              </w:rPr>
              <w:t xml:space="preserve"> </w:t>
            </w:r>
            <w:r>
              <w:rPr>
                <w:sz w:val="16"/>
              </w:rPr>
              <w:t>Scottish</w:t>
            </w:r>
            <w:r>
              <w:rPr>
                <w:spacing w:val="-7"/>
                <w:sz w:val="16"/>
              </w:rPr>
              <w:t xml:space="preserve"> </w:t>
            </w:r>
            <w:r>
              <w:rPr>
                <w:sz w:val="16"/>
              </w:rPr>
              <w:t>Government</w:t>
            </w:r>
            <w:r>
              <w:rPr>
                <w:spacing w:val="-8"/>
                <w:sz w:val="16"/>
              </w:rPr>
              <w:t xml:space="preserve"> </w:t>
            </w:r>
            <w:r>
              <w:rPr>
                <w:sz w:val="16"/>
              </w:rPr>
              <w:t>on operations and financial performance where</w:t>
            </w:r>
          </w:p>
          <w:p w:rsidR="00700CAD" w:rsidRDefault="00400B45">
            <w:pPr>
              <w:pStyle w:val="TableParagraph"/>
              <w:ind w:left="295"/>
              <w:rPr>
                <w:sz w:val="16"/>
              </w:rPr>
            </w:pPr>
            <w:r>
              <w:rPr>
                <w:sz w:val="16"/>
              </w:rPr>
              <w:t>transparency</w:t>
            </w:r>
            <w:r>
              <w:rPr>
                <w:spacing w:val="-3"/>
                <w:sz w:val="16"/>
              </w:rPr>
              <w:t xml:space="preserve"> </w:t>
            </w:r>
            <w:r>
              <w:rPr>
                <w:sz w:val="16"/>
              </w:rPr>
              <w:t>on</w:t>
            </w:r>
            <w:r>
              <w:rPr>
                <w:spacing w:val="-2"/>
                <w:sz w:val="16"/>
              </w:rPr>
              <w:t xml:space="preserve"> </w:t>
            </w:r>
            <w:r>
              <w:rPr>
                <w:sz w:val="16"/>
              </w:rPr>
              <w:t>financial</w:t>
            </w:r>
            <w:r>
              <w:rPr>
                <w:spacing w:val="-2"/>
                <w:sz w:val="16"/>
              </w:rPr>
              <w:t xml:space="preserve"> </w:t>
            </w:r>
            <w:r>
              <w:rPr>
                <w:sz w:val="16"/>
              </w:rPr>
              <w:t>and</w:t>
            </w:r>
            <w:r>
              <w:rPr>
                <w:spacing w:val="-2"/>
                <w:sz w:val="16"/>
              </w:rPr>
              <w:t xml:space="preserve"> operational</w:t>
            </w:r>
          </w:p>
        </w:tc>
        <w:tc>
          <w:tcPr>
            <w:tcW w:w="1243" w:type="dxa"/>
          </w:tcPr>
          <w:p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rsidR="00700CAD" w:rsidRDefault="00400B45">
            <w:pPr>
              <w:pStyle w:val="TableParagraph"/>
              <w:ind w:left="319"/>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700CAD" w:rsidRDefault="00400B45">
            <w:pPr>
              <w:pStyle w:val="TableParagraph"/>
              <w:ind w:left="12"/>
              <w:jc w:val="center"/>
              <w:rPr>
                <w:sz w:val="16"/>
              </w:rPr>
            </w:pPr>
            <w:r>
              <w:rPr>
                <w:sz w:val="16"/>
              </w:rPr>
              <w:t>1</w:t>
            </w:r>
          </w:p>
        </w:tc>
      </w:tr>
    </w:tbl>
    <w:p w:rsidR="00700CAD" w:rsidRDefault="00700CAD">
      <w:pPr>
        <w:pStyle w:val="BodyText"/>
        <w:spacing w:before="11"/>
        <w:rPr>
          <w:sz w:val="22"/>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13</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1353"/>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700CAD" w:rsidRDefault="00400B45">
            <w:pPr>
              <w:pStyle w:val="TableParagraph"/>
              <w:spacing w:line="276" w:lineRule="auto"/>
              <w:ind w:left="295" w:right="97"/>
              <w:rPr>
                <w:sz w:val="16"/>
              </w:rPr>
            </w:pPr>
            <w:proofErr w:type="gramStart"/>
            <w:r>
              <w:rPr>
                <w:sz w:val="16"/>
              </w:rPr>
              <w:t>requirements</w:t>
            </w:r>
            <w:proofErr w:type="gramEnd"/>
            <w:r>
              <w:rPr>
                <w:sz w:val="16"/>
              </w:rPr>
              <w:t xml:space="preserve"> are defined through robust communication</w:t>
            </w:r>
            <w:r>
              <w:rPr>
                <w:spacing w:val="-6"/>
                <w:sz w:val="16"/>
              </w:rPr>
              <w:t xml:space="preserve"> </w:t>
            </w:r>
            <w:r>
              <w:rPr>
                <w:sz w:val="16"/>
              </w:rPr>
              <w:t>and</w:t>
            </w:r>
            <w:r>
              <w:rPr>
                <w:spacing w:val="-6"/>
                <w:sz w:val="16"/>
              </w:rPr>
              <w:t xml:space="preserve"> </w:t>
            </w:r>
            <w:r>
              <w:rPr>
                <w:sz w:val="16"/>
              </w:rPr>
              <w:t>understanding</w:t>
            </w:r>
            <w:r>
              <w:rPr>
                <w:spacing w:val="-7"/>
                <w:sz w:val="16"/>
              </w:rPr>
              <w:t xml:space="preserve"> </w:t>
            </w:r>
            <w:r>
              <w:rPr>
                <w:sz w:val="16"/>
              </w:rPr>
              <w:t>on</w:t>
            </w:r>
            <w:r>
              <w:rPr>
                <w:spacing w:val="-7"/>
                <w:sz w:val="16"/>
              </w:rPr>
              <w:t xml:space="preserve"> </w:t>
            </w:r>
            <w:r>
              <w:rPr>
                <w:sz w:val="16"/>
              </w:rPr>
              <w:t>inputs</w:t>
            </w:r>
            <w:r>
              <w:rPr>
                <w:spacing w:val="-7"/>
                <w:sz w:val="16"/>
              </w:rPr>
              <w:t xml:space="preserve"> </w:t>
            </w:r>
            <w:r>
              <w:rPr>
                <w:sz w:val="16"/>
              </w:rPr>
              <w:t>/</w:t>
            </w:r>
            <w:r>
              <w:rPr>
                <w:spacing w:val="-6"/>
                <w:sz w:val="16"/>
              </w:rPr>
              <w:t xml:space="preserve"> </w:t>
            </w:r>
            <w:r>
              <w:rPr>
                <w:sz w:val="16"/>
              </w:rPr>
              <w:t>outputs.</w:t>
            </w:r>
          </w:p>
          <w:p w:rsidR="00700CAD" w:rsidRDefault="00400B45">
            <w:pPr>
              <w:pStyle w:val="TableParagraph"/>
              <w:numPr>
                <w:ilvl w:val="0"/>
                <w:numId w:val="5"/>
              </w:numPr>
              <w:tabs>
                <w:tab w:val="left" w:pos="261"/>
                <w:tab w:val="left" w:pos="263"/>
              </w:tabs>
              <w:spacing w:before="10"/>
              <w:ind w:left="261" w:right="208" w:hanging="283"/>
              <w:rPr>
                <w:sz w:val="16"/>
              </w:rPr>
            </w:pPr>
            <w:r>
              <w:rPr>
                <w:sz w:val="16"/>
              </w:rPr>
              <w:t xml:space="preserve">Capital programme initiated following agreement on funding allocations and robust </w:t>
            </w:r>
            <w:proofErr w:type="spellStart"/>
            <w:r>
              <w:rPr>
                <w:sz w:val="16"/>
              </w:rPr>
              <w:t>prioritisation</w:t>
            </w:r>
            <w:proofErr w:type="spellEnd"/>
            <w:r>
              <w:rPr>
                <w:sz w:val="16"/>
              </w:rPr>
              <w:t xml:space="preserve"> in place, including</w:t>
            </w:r>
            <w:r>
              <w:rPr>
                <w:spacing w:val="-6"/>
                <w:sz w:val="16"/>
              </w:rPr>
              <w:t xml:space="preserve"> </w:t>
            </w:r>
            <w:r>
              <w:rPr>
                <w:sz w:val="16"/>
              </w:rPr>
              <w:t>forward</w:t>
            </w:r>
            <w:r>
              <w:rPr>
                <w:spacing w:val="-5"/>
                <w:sz w:val="16"/>
              </w:rPr>
              <w:t xml:space="preserve"> </w:t>
            </w:r>
            <w:r>
              <w:rPr>
                <w:sz w:val="16"/>
              </w:rPr>
              <w:t>look</w:t>
            </w:r>
            <w:r>
              <w:rPr>
                <w:spacing w:val="-6"/>
                <w:sz w:val="16"/>
              </w:rPr>
              <w:t xml:space="preserve"> </w:t>
            </w:r>
            <w:r>
              <w:rPr>
                <w:sz w:val="16"/>
              </w:rPr>
              <w:t>at</w:t>
            </w:r>
            <w:r>
              <w:rPr>
                <w:spacing w:val="-6"/>
                <w:sz w:val="16"/>
              </w:rPr>
              <w:t xml:space="preserve"> </w:t>
            </w:r>
            <w:r>
              <w:rPr>
                <w:sz w:val="16"/>
              </w:rPr>
              <w:t>equipment</w:t>
            </w:r>
            <w:r>
              <w:rPr>
                <w:spacing w:val="-5"/>
                <w:sz w:val="16"/>
              </w:rPr>
              <w:t xml:space="preserve"> </w:t>
            </w:r>
            <w:r>
              <w:rPr>
                <w:sz w:val="16"/>
              </w:rPr>
              <w:t>needs</w:t>
            </w:r>
            <w:r>
              <w:rPr>
                <w:spacing w:val="-6"/>
                <w:sz w:val="16"/>
              </w:rPr>
              <w:t xml:space="preserve"> </w:t>
            </w:r>
            <w:r>
              <w:rPr>
                <w:sz w:val="16"/>
              </w:rPr>
              <w:t>across</w:t>
            </w:r>
            <w:r>
              <w:rPr>
                <w:spacing w:val="-6"/>
                <w:sz w:val="16"/>
              </w:rPr>
              <w:t xml:space="preserve"> </w:t>
            </w:r>
            <w:r>
              <w:rPr>
                <w:sz w:val="16"/>
              </w:rPr>
              <w:t xml:space="preserve">the </w:t>
            </w:r>
            <w:r>
              <w:rPr>
                <w:spacing w:val="-2"/>
                <w:sz w:val="16"/>
              </w:rPr>
              <w:t>organisation.</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4591"/>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O9</w:t>
            </w:r>
          </w:p>
        </w:tc>
        <w:tc>
          <w:tcPr>
            <w:tcW w:w="3164" w:type="dxa"/>
          </w:tcPr>
          <w:p w:rsidR="00700CAD" w:rsidRDefault="00400B45">
            <w:pPr>
              <w:pStyle w:val="TableParagraph"/>
              <w:ind w:left="108"/>
              <w:rPr>
                <w:b/>
                <w:sz w:val="16"/>
              </w:rPr>
            </w:pPr>
            <w:r>
              <w:rPr>
                <w:b/>
                <w:spacing w:val="-4"/>
                <w:sz w:val="16"/>
              </w:rPr>
              <w:t>Waiting</w:t>
            </w:r>
            <w:r>
              <w:rPr>
                <w:b/>
                <w:spacing w:val="-5"/>
                <w:sz w:val="16"/>
              </w:rPr>
              <w:t xml:space="preserve"> </w:t>
            </w:r>
            <w:r>
              <w:rPr>
                <w:b/>
                <w:spacing w:val="-4"/>
                <w:sz w:val="16"/>
              </w:rPr>
              <w:t>Times</w:t>
            </w:r>
            <w:r>
              <w:rPr>
                <w:b/>
                <w:sz w:val="16"/>
              </w:rPr>
              <w:t xml:space="preserve"> </w:t>
            </w:r>
            <w:r>
              <w:rPr>
                <w:b/>
                <w:spacing w:val="-4"/>
                <w:sz w:val="16"/>
              </w:rPr>
              <w:t>Management</w:t>
            </w:r>
          </w:p>
          <w:p w:rsidR="00700CAD" w:rsidRDefault="00400B45">
            <w:pPr>
              <w:pStyle w:val="TableParagraph"/>
              <w:ind w:left="108" w:right="98"/>
              <w:rPr>
                <w:i/>
                <w:sz w:val="16"/>
              </w:rPr>
            </w:pPr>
            <w:r>
              <w:rPr>
                <w:i/>
                <w:sz w:val="16"/>
              </w:rPr>
              <w:t xml:space="preserve">If we do not effectively manage waiting times whilst delivering recovery plan </w:t>
            </w:r>
            <w:r>
              <w:rPr>
                <w:i/>
                <w:spacing w:val="-2"/>
                <w:sz w:val="16"/>
              </w:rPr>
              <w:t>targets,</w:t>
            </w:r>
            <w:r>
              <w:rPr>
                <w:i/>
                <w:spacing w:val="-10"/>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to</w:t>
            </w:r>
            <w:r>
              <w:rPr>
                <w:i/>
                <w:spacing w:val="-9"/>
                <w:sz w:val="16"/>
              </w:rPr>
              <w:t xml:space="preserve"> </w:t>
            </w:r>
            <w:r>
              <w:rPr>
                <w:i/>
                <w:spacing w:val="-2"/>
                <w:sz w:val="16"/>
              </w:rPr>
              <w:t>meet</w:t>
            </w:r>
            <w:r>
              <w:rPr>
                <w:i/>
                <w:spacing w:val="-9"/>
                <w:sz w:val="16"/>
              </w:rPr>
              <w:t xml:space="preserve"> </w:t>
            </w:r>
            <w:r>
              <w:rPr>
                <w:i/>
                <w:spacing w:val="-2"/>
                <w:sz w:val="16"/>
              </w:rPr>
              <w:t>TTG</w:t>
            </w:r>
            <w:r>
              <w:rPr>
                <w:i/>
                <w:spacing w:val="-9"/>
                <w:sz w:val="16"/>
              </w:rPr>
              <w:t xml:space="preserve"> </w:t>
            </w:r>
            <w:r>
              <w:rPr>
                <w:i/>
                <w:spacing w:val="-2"/>
                <w:sz w:val="16"/>
              </w:rPr>
              <w:t>for</w:t>
            </w:r>
            <w:r>
              <w:rPr>
                <w:i/>
                <w:spacing w:val="-9"/>
                <w:sz w:val="16"/>
              </w:rPr>
              <w:t xml:space="preserve"> </w:t>
            </w:r>
            <w:r>
              <w:rPr>
                <w:i/>
                <w:spacing w:val="-2"/>
                <w:sz w:val="16"/>
              </w:rPr>
              <w:t>patients</w:t>
            </w:r>
          </w:p>
          <w:p w:rsidR="00700CAD" w:rsidRDefault="00700CAD">
            <w:pPr>
              <w:pStyle w:val="TableParagraph"/>
              <w:spacing w:before="11"/>
              <w:ind w:left="0"/>
              <w:rPr>
                <w:sz w:val="15"/>
              </w:rPr>
            </w:pPr>
          </w:p>
          <w:p w:rsidR="00700CAD" w:rsidRDefault="00400B45">
            <w:pPr>
              <w:pStyle w:val="TableParagraph"/>
              <w:ind w:left="108"/>
              <w:rPr>
                <w:sz w:val="16"/>
              </w:rPr>
            </w:pPr>
            <w:r>
              <w:rPr>
                <w:sz w:val="16"/>
              </w:rPr>
              <w:t>Patients</w:t>
            </w:r>
            <w:r>
              <w:rPr>
                <w:spacing w:val="-3"/>
                <w:sz w:val="16"/>
              </w:rPr>
              <w:t xml:space="preserve"> </w:t>
            </w:r>
            <w:r>
              <w:rPr>
                <w:sz w:val="16"/>
              </w:rPr>
              <w:t>may</w:t>
            </w:r>
            <w:r>
              <w:rPr>
                <w:spacing w:val="-3"/>
                <w:sz w:val="16"/>
              </w:rPr>
              <w:t xml:space="preserve"> </w:t>
            </w:r>
            <w:r>
              <w:rPr>
                <w:sz w:val="16"/>
              </w:rPr>
              <w:t>deteriorate</w:t>
            </w:r>
            <w:r>
              <w:rPr>
                <w:spacing w:val="-1"/>
                <w:sz w:val="16"/>
              </w:rPr>
              <w:t xml:space="preserve"> </w:t>
            </w:r>
            <w:r>
              <w:rPr>
                <w:sz w:val="16"/>
              </w:rPr>
              <w:t>clinically</w:t>
            </w:r>
            <w:r>
              <w:rPr>
                <w:spacing w:val="-1"/>
                <w:sz w:val="16"/>
              </w:rPr>
              <w:t xml:space="preserve"> </w:t>
            </w:r>
            <w:r>
              <w:rPr>
                <w:sz w:val="16"/>
              </w:rPr>
              <w:t xml:space="preserve">whilst </w:t>
            </w:r>
            <w:r>
              <w:rPr>
                <w:spacing w:val="-4"/>
                <w:sz w:val="16"/>
              </w:rPr>
              <w:t xml:space="preserve">awaiting treatment; need to ensure review </w:t>
            </w:r>
            <w:r>
              <w:rPr>
                <w:sz w:val="16"/>
              </w:rPr>
              <w:t xml:space="preserve">and </w:t>
            </w:r>
            <w:proofErr w:type="spellStart"/>
            <w:r>
              <w:rPr>
                <w:sz w:val="16"/>
              </w:rPr>
              <w:t>prioritisation</w:t>
            </w:r>
            <w:proofErr w:type="spellEnd"/>
            <w:r>
              <w:rPr>
                <w:sz w:val="16"/>
              </w:rPr>
              <w:t xml:space="preserve"> of clinically urgent </w:t>
            </w:r>
            <w:r>
              <w:rPr>
                <w:spacing w:val="-2"/>
                <w:sz w:val="16"/>
              </w:rPr>
              <w:t>patients.</w:t>
            </w:r>
          </w:p>
          <w:p w:rsidR="00700CAD" w:rsidRDefault="00400B45">
            <w:pPr>
              <w:pStyle w:val="TableParagraph"/>
              <w:spacing w:before="120"/>
              <w:ind w:left="108"/>
              <w:rPr>
                <w:sz w:val="16"/>
              </w:rPr>
            </w:pPr>
            <w:r>
              <w:rPr>
                <w:sz w:val="16"/>
              </w:rPr>
              <w:t>Patient</w:t>
            </w:r>
            <w:r>
              <w:rPr>
                <w:spacing w:val="-12"/>
                <w:sz w:val="16"/>
              </w:rPr>
              <w:t xml:space="preserve"> </w:t>
            </w:r>
            <w:r>
              <w:rPr>
                <w:sz w:val="16"/>
              </w:rPr>
              <w:t>experience</w:t>
            </w:r>
            <w:r>
              <w:rPr>
                <w:spacing w:val="-11"/>
                <w:sz w:val="16"/>
              </w:rPr>
              <w:t xml:space="preserve"> </w:t>
            </w:r>
            <w:r>
              <w:rPr>
                <w:sz w:val="16"/>
              </w:rPr>
              <w:t>of</w:t>
            </w:r>
            <w:r>
              <w:rPr>
                <w:spacing w:val="-11"/>
                <w:sz w:val="16"/>
              </w:rPr>
              <w:t xml:space="preserve"> </w:t>
            </w:r>
            <w:r>
              <w:rPr>
                <w:sz w:val="16"/>
              </w:rPr>
              <w:t>waiting</w:t>
            </w:r>
            <w:r>
              <w:rPr>
                <w:spacing w:val="-11"/>
                <w:sz w:val="16"/>
              </w:rPr>
              <w:t xml:space="preserve"> </w:t>
            </w:r>
            <w:r>
              <w:rPr>
                <w:sz w:val="16"/>
              </w:rPr>
              <w:t>in</w:t>
            </w:r>
            <w:r>
              <w:rPr>
                <w:spacing w:val="-11"/>
                <w:sz w:val="16"/>
              </w:rPr>
              <w:t xml:space="preserve"> </w:t>
            </w:r>
            <w:r>
              <w:rPr>
                <w:sz w:val="16"/>
              </w:rPr>
              <w:t>excess</w:t>
            </w:r>
            <w:r>
              <w:rPr>
                <w:spacing w:val="-11"/>
                <w:sz w:val="16"/>
              </w:rPr>
              <w:t xml:space="preserve"> </w:t>
            </w:r>
            <w:r>
              <w:rPr>
                <w:sz w:val="16"/>
              </w:rPr>
              <w:t xml:space="preserve">of </w:t>
            </w:r>
            <w:r>
              <w:rPr>
                <w:spacing w:val="-4"/>
                <w:sz w:val="16"/>
              </w:rPr>
              <w:t xml:space="preserve">TTG; increase in complaints will incur TTG </w:t>
            </w:r>
            <w:r>
              <w:rPr>
                <w:spacing w:val="-2"/>
                <w:sz w:val="16"/>
              </w:rPr>
              <w:t>breaches.</w:t>
            </w:r>
          </w:p>
          <w:p w:rsidR="00700CAD" w:rsidRDefault="00400B45">
            <w:pPr>
              <w:pStyle w:val="TableParagraph"/>
              <w:spacing w:before="120"/>
              <w:ind w:left="108" w:right="240"/>
              <w:rPr>
                <w:sz w:val="16"/>
              </w:rPr>
            </w:pPr>
            <w:r>
              <w:rPr>
                <w:sz w:val="16"/>
              </w:rPr>
              <w:t>We will be seen as unable to deliver operational</w:t>
            </w:r>
            <w:r>
              <w:rPr>
                <w:spacing w:val="-6"/>
                <w:sz w:val="16"/>
              </w:rPr>
              <w:t xml:space="preserve"> </w:t>
            </w:r>
            <w:r>
              <w:rPr>
                <w:sz w:val="16"/>
              </w:rPr>
              <w:t>targets.</w:t>
            </w:r>
            <w:r>
              <w:rPr>
                <w:spacing w:val="-7"/>
                <w:sz w:val="16"/>
              </w:rPr>
              <w:t xml:space="preserve"> </w:t>
            </w:r>
            <w:r>
              <w:rPr>
                <w:sz w:val="16"/>
              </w:rPr>
              <w:t>Negative</w:t>
            </w:r>
            <w:r>
              <w:rPr>
                <w:spacing w:val="-6"/>
                <w:sz w:val="16"/>
              </w:rPr>
              <w:t xml:space="preserve"> </w:t>
            </w:r>
            <w:r>
              <w:rPr>
                <w:sz w:val="16"/>
              </w:rPr>
              <w:t>impact</w:t>
            </w:r>
            <w:r>
              <w:rPr>
                <w:spacing w:val="-7"/>
                <w:sz w:val="16"/>
              </w:rPr>
              <w:t xml:space="preserve"> </w:t>
            </w:r>
            <w:r>
              <w:rPr>
                <w:sz w:val="16"/>
              </w:rPr>
              <w:t xml:space="preserve">on </w:t>
            </w:r>
            <w:r>
              <w:rPr>
                <w:spacing w:val="-2"/>
                <w:sz w:val="16"/>
              </w:rPr>
              <w:t>reputation</w:t>
            </w:r>
            <w:r>
              <w:rPr>
                <w:spacing w:val="-10"/>
                <w:sz w:val="16"/>
              </w:rPr>
              <w:t xml:space="preserve"> </w:t>
            </w:r>
            <w:r>
              <w:rPr>
                <w:spacing w:val="-2"/>
                <w:sz w:val="16"/>
              </w:rPr>
              <w:t>may</w:t>
            </w:r>
            <w:r>
              <w:rPr>
                <w:spacing w:val="-9"/>
                <w:sz w:val="16"/>
              </w:rPr>
              <w:t xml:space="preserve"> </w:t>
            </w:r>
            <w:r>
              <w:rPr>
                <w:spacing w:val="-2"/>
                <w:sz w:val="16"/>
              </w:rPr>
              <w:t>lead</w:t>
            </w:r>
            <w:r>
              <w:rPr>
                <w:spacing w:val="-9"/>
                <w:sz w:val="16"/>
              </w:rPr>
              <w:t xml:space="preserve"> </w:t>
            </w:r>
            <w:r>
              <w:rPr>
                <w:spacing w:val="-2"/>
                <w:sz w:val="16"/>
              </w:rPr>
              <w:t>to</w:t>
            </w:r>
            <w:r>
              <w:rPr>
                <w:spacing w:val="-9"/>
                <w:sz w:val="16"/>
              </w:rPr>
              <w:t xml:space="preserve"> </w:t>
            </w:r>
            <w:r>
              <w:rPr>
                <w:spacing w:val="-2"/>
                <w:sz w:val="16"/>
              </w:rPr>
              <w:t>loss</w:t>
            </w:r>
            <w:r>
              <w:rPr>
                <w:spacing w:val="-9"/>
                <w:sz w:val="16"/>
              </w:rPr>
              <w:t xml:space="preserve"> </w:t>
            </w:r>
            <w:r>
              <w:rPr>
                <w:spacing w:val="-2"/>
                <w:sz w:val="16"/>
              </w:rPr>
              <w:t>of</w:t>
            </w:r>
            <w:r>
              <w:rPr>
                <w:spacing w:val="-9"/>
                <w:sz w:val="16"/>
              </w:rPr>
              <w:t xml:space="preserve"> </w:t>
            </w:r>
            <w:r>
              <w:rPr>
                <w:spacing w:val="-2"/>
                <w:sz w:val="16"/>
              </w:rPr>
              <w:t>income</w:t>
            </w:r>
            <w:r>
              <w:rPr>
                <w:spacing w:val="-9"/>
                <w:sz w:val="16"/>
              </w:rPr>
              <w:t xml:space="preserve"> </w:t>
            </w:r>
            <w:r>
              <w:rPr>
                <w:spacing w:val="-2"/>
                <w:sz w:val="16"/>
              </w:rPr>
              <w:t xml:space="preserve">but </w:t>
            </w:r>
            <w:r>
              <w:rPr>
                <w:sz w:val="16"/>
              </w:rPr>
              <w:t>likely to be minimal impact</w:t>
            </w:r>
          </w:p>
        </w:tc>
        <w:tc>
          <w:tcPr>
            <w:tcW w:w="4262" w:type="dxa"/>
          </w:tcPr>
          <w:p w:rsidR="00700CAD" w:rsidRDefault="00400B45">
            <w:pPr>
              <w:pStyle w:val="TableParagraph"/>
              <w:rPr>
                <w:sz w:val="16"/>
              </w:rPr>
            </w:pPr>
            <w:r>
              <w:rPr>
                <w:spacing w:val="-2"/>
                <w:sz w:val="16"/>
              </w:rPr>
              <w:t>Key</w:t>
            </w:r>
            <w:r>
              <w:rPr>
                <w:spacing w:val="-9"/>
                <w:sz w:val="16"/>
              </w:rPr>
              <w:t xml:space="preserve"> </w:t>
            </w:r>
            <w:r>
              <w:rPr>
                <w:spacing w:val="-2"/>
                <w:sz w:val="16"/>
              </w:rPr>
              <w:t>initiatives</w:t>
            </w:r>
            <w:r>
              <w:rPr>
                <w:spacing w:val="-8"/>
                <w:sz w:val="16"/>
              </w:rPr>
              <w:t xml:space="preserve"> </w:t>
            </w:r>
            <w:r>
              <w:rPr>
                <w:spacing w:val="-2"/>
                <w:sz w:val="16"/>
              </w:rPr>
              <w:t>agreed</w:t>
            </w:r>
            <w:r>
              <w:rPr>
                <w:spacing w:val="-8"/>
                <w:sz w:val="16"/>
              </w:rPr>
              <w:t xml:space="preserve"> </w:t>
            </w:r>
            <w:r>
              <w:rPr>
                <w:spacing w:val="-2"/>
                <w:sz w:val="16"/>
              </w:rPr>
              <w:t>with</w:t>
            </w:r>
            <w:r>
              <w:rPr>
                <w:spacing w:val="-8"/>
                <w:sz w:val="16"/>
              </w:rPr>
              <w:t xml:space="preserve"> </w:t>
            </w:r>
            <w:r>
              <w:rPr>
                <w:spacing w:val="-2"/>
                <w:sz w:val="16"/>
              </w:rPr>
              <w:t>SG;</w:t>
            </w:r>
            <w:r>
              <w:rPr>
                <w:spacing w:val="-9"/>
                <w:sz w:val="16"/>
              </w:rPr>
              <w:t xml:space="preserve"> </w:t>
            </w:r>
            <w:r>
              <w:rPr>
                <w:spacing w:val="-2"/>
                <w:sz w:val="16"/>
              </w:rPr>
              <w:t>ongoing</w:t>
            </w:r>
            <w:r>
              <w:rPr>
                <w:spacing w:val="-8"/>
                <w:sz w:val="16"/>
              </w:rPr>
              <w:t xml:space="preserve"> </w:t>
            </w:r>
            <w:r>
              <w:rPr>
                <w:spacing w:val="-2"/>
                <w:sz w:val="16"/>
              </w:rPr>
              <w:t>liaison</w:t>
            </w:r>
            <w:r>
              <w:rPr>
                <w:spacing w:val="-8"/>
                <w:sz w:val="16"/>
              </w:rPr>
              <w:t xml:space="preserve"> </w:t>
            </w:r>
            <w:r>
              <w:rPr>
                <w:spacing w:val="-2"/>
                <w:sz w:val="16"/>
              </w:rPr>
              <w:t>with</w:t>
            </w:r>
            <w:r>
              <w:rPr>
                <w:spacing w:val="-9"/>
                <w:sz w:val="16"/>
              </w:rPr>
              <w:t xml:space="preserve"> </w:t>
            </w:r>
            <w:r>
              <w:rPr>
                <w:spacing w:val="-2"/>
                <w:sz w:val="16"/>
              </w:rPr>
              <w:t xml:space="preserve">NHS </w:t>
            </w:r>
            <w:r>
              <w:rPr>
                <w:sz w:val="16"/>
              </w:rPr>
              <w:t>Boards</w:t>
            </w:r>
            <w:r>
              <w:rPr>
                <w:spacing w:val="-5"/>
                <w:sz w:val="16"/>
              </w:rPr>
              <w:t xml:space="preserve"> </w:t>
            </w:r>
            <w:r>
              <w:rPr>
                <w:sz w:val="16"/>
              </w:rPr>
              <w:t>to</w:t>
            </w:r>
            <w:r>
              <w:rPr>
                <w:spacing w:val="-4"/>
                <w:sz w:val="16"/>
              </w:rPr>
              <w:t xml:space="preserve"> </w:t>
            </w:r>
            <w:r>
              <w:rPr>
                <w:sz w:val="16"/>
              </w:rPr>
              <w:t>support</w:t>
            </w:r>
            <w:r>
              <w:rPr>
                <w:spacing w:val="-5"/>
                <w:sz w:val="16"/>
              </w:rPr>
              <w:t xml:space="preserve"> </w:t>
            </w:r>
            <w:r>
              <w:rPr>
                <w:sz w:val="16"/>
              </w:rPr>
              <w:t>implementation.</w:t>
            </w:r>
            <w:r>
              <w:rPr>
                <w:spacing w:val="38"/>
                <w:sz w:val="16"/>
              </w:rPr>
              <w:t xml:space="preserve"> </w:t>
            </w:r>
            <w:r>
              <w:rPr>
                <w:sz w:val="16"/>
              </w:rPr>
              <w:t>Specific</w:t>
            </w:r>
            <w:r>
              <w:rPr>
                <w:spacing w:val="-4"/>
                <w:sz w:val="16"/>
              </w:rPr>
              <w:t xml:space="preserve"> </w:t>
            </w:r>
            <w:r>
              <w:rPr>
                <w:sz w:val="16"/>
              </w:rPr>
              <w:t xml:space="preserve">work </w:t>
            </w:r>
            <w:r>
              <w:rPr>
                <w:spacing w:val="-4"/>
                <w:sz w:val="16"/>
              </w:rPr>
              <w:t xml:space="preserve">implemented to </w:t>
            </w:r>
            <w:proofErr w:type="spellStart"/>
            <w:r>
              <w:rPr>
                <w:spacing w:val="-4"/>
                <w:sz w:val="16"/>
              </w:rPr>
              <w:t>minimise</w:t>
            </w:r>
            <w:proofErr w:type="spellEnd"/>
            <w:r>
              <w:rPr>
                <w:spacing w:val="-4"/>
                <w:sz w:val="16"/>
              </w:rPr>
              <w:t xml:space="preserve"> cancellations, taking account of </w:t>
            </w:r>
            <w:r>
              <w:rPr>
                <w:sz w:val="16"/>
              </w:rPr>
              <w:t>Covid</w:t>
            </w:r>
            <w:r>
              <w:rPr>
                <w:spacing w:val="-2"/>
                <w:sz w:val="16"/>
              </w:rPr>
              <w:t xml:space="preserve"> </w:t>
            </w:r>
            <w:r>
              <w:rPr>
                <w:sz w:val="16"/>
              </w:rPr>
              <w:t>restrictions</w:t>
            </w:r>
            <w:r>
              <w:rPr>
                <w:spacing w:val="-2"/>
                <w:sz w:val="16"/>
              </w:rPr>
              <w:t xml:space="preserve"> </w:t>
            </w:r>
            <w:r>
              <w:rPr>
                <w:sz w:val="16"/>
              </w:rPr>
              <w:t>and</w:t>
            </w:r>
            <w:r>
              <w:rPr>
                <w:spacing w:val="-2"/>
                <w:sz w:val="16"/>
              </w:rPr>
              <w:t xml:space="preserve"> </w:t>
            </w:r>
            <w:r>
              <w:rPr>
                <w:sz w:val="16"/>
              </w:rPr>
              <w:t>changes</w:t>
            </w:r>
            <w:r>
              <w:rPr>
                <w:spacing w:val="-2"/>
                <w:sz w:val="16"/>
              </w:rPr>
              <w:t xml:space="preserve"> </w:t>
            </w:r>
            <w:r>
              <w:rPr>
                <w:sz w:val="16"/>
              </w:rPr>
              <w:t>to</w:t>
            </w:r>
            <w:r>
              <w:rPr>
                <w:spacing w:val="-3"/>
                <w:sz w:val="16"/>
              </w:rPr>
              <w:t xml:space="preserve"> </w:t>
            </w:r>
            <w:r>
              <w:rPr>
                <w:sz w:val="16"/>
              </w:rPr>
              <w:t>protocol.</w:t>
            </w:r>
          </w:p>
          <w:p w:rsidR="00700CAD" w:rsidRDefault="00400B45">
            <w:pPr>
              <w:pStyle w:val="TableParagraph"/>
              <w:spacing w:before="120"/>
              <w:rPr>
                <w:sz w:val="16"/>
              </w:rPr>
            </w:pPr>
            <w:r>
              <w:rPr>
                <w:spacing w:val="-4"/>
                <w:sz w:val="16"/>
              </w:rPr>
              <w:t xml:space="preserve">Monthly SLA leads meeting and regular meeting with SG </w:t>
            </w:r>
            <w:r>
              <w:rPr>
                <w:sz w:val="16"/>
              </w:rPr>
              <w:t>access</w:t>
            </w:r>
            <w:r>
              <w:rPr>
                <w:spacing w:val="-4"/>
                <w:sz w:val="16"/>
              </w:rPr>
              <w:t xml:space="preserve"> </w:t>
            </w:r>
            <w:r>
              <w:rPr>
                <w:sz w:val="16"/>
              </w:rPr>
              <w:t>support</w:t>
            </w:r>
            <w:r>
              <w:rPr>
                <w:spacing w:val="-4"/>
                <w:sz w:val="16"/>
              </w:rPr>
              <w:t xml:space="preserve"> </w:t>
            </w:r>
            <w:r>
              <w:rPr>
                <w:sz w:val="16"/>
              </w:rPr>
              <w:t>team</w:t>
            </w:r>
            <w:r>
              <w:rPr>
                <w:spacing w:val="-3"/>
                <w:sz w:val="16"/>
              </w:rPr>
              <w:t xml:space="preserve"> </w:t>
            </w:r>
            <w:r>
              <w:rPr>
                <w:sz w:val="16"/>
              </w:rPr>
              <w:t>on</w:t>
            </w:r>
            <w:r>
              <w:rPr>
                <w:spacing w:val="-4"/>
                <w:sz w:val="16"/>
              </w:rPr>
              <w:t xml:space="preserve"> </w:t>
            </w:r>
            <w:r>
              <w:rPr>
                <w:sz w:val="16"/>
              </w:rPr>
              <w:t>activity</w:t>
            </w:r>
            <w:r>
              <w:rPr>
                <w:spacing w:val="-3"/>
                <w:sz w:val="16"/>
              </w:rPr>
              <w:t xml:space="preserve"> </w:t>
            </w:r>
            <w:r>
              <w:rPr>
                <w:sz w:val="16"/>
              </w:rPr>
              <w:t>and</w:t>
            </w:r>
            <w:r>
              <w:rPr>
                <w:spacing w:val="-3"/>
                <w:sz w:val="16"/>
              </w:rPr>
              <w:t xml:space="preserve"> </w:t>
            </w:r>
            <w:r>
              <w:rPr>
                <w:sz w:val="16"/>
              </w:rPr>
              <w:t>challenges.</w:t>
            </w:r>
          </w:p>
          <w:p w:rsidR="00700CAD" w:rsidRDefault="00400B45">
            <w:pPr>
              <w:pStyle w:val="TableParagraph"/>
              <w:spacing w:before="120"/>
              <w:ind w:right="213"/>
              <w:rPr>
                <w:sz w:val="16"/>
              </w:rPr>
            </w:pPr>
            <w:r>
              <w:rPr>
                <w:sz w:val="16"/>
              </w:rPr>
              <w:t>Weekly</w:t>
            </w:r>
            <w:r>
              <w:rPr>
                <w:spacing w:val="-5"/>
                <w:sz w:val="16"/>
              </w:rPr>
              <w:t xml:space="preserve"> </w:t>
            </w:r>
            <w:r>
              <w:rPr>
                <w:sz w:val="16"/>
              </w:rPr>
              <w:t>performance</w:t>
            </w:r>
            <w:r>
              <w:rPr>
                <w:spacing w:val="-4"/>
                <w:sz w:val="16"/>
              </w:rPr>
              <w:t xml:space="preserve"> </w:t>
            </w:r>
            <w:r>
              <w:rPr>
                <w:sz w:val="16"/>
              </w:rPr>
              <w:t>review</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consider performance</w:t>
            </w:r>
            <w:r>
              <w:rPr>
                <w:spacing w:val="-7"/>
                <w:sz w:val="16"/>
              </w:rPr>
              <w:t xml:space="preserve"> </w:t>
            </w:r>
            <w:r>
              <w:rPr>
                <w:sz w:val="16"/>
              </w:rPr>
              <w:t>against</w:t>
            </w:r>
            <w:r>
              <w:rPr>
                <w:spacing w:val="-8"/>
                <w:sz w:val="16"/>
              </w:rPr>
              <w:t xml:space="preserve"> </w:t>
            </w:r>
            <w:r>
              <w:rPr>
                <w:sz w:val="16"/>
              </w:rPr>
              <w:t>recovery</w:t>
            </w:r>
            <w:r>
              <w:rPr>
                <w:spacing w:val="-7"/>
                <w:sz w:val="16"/>
              </w:rPr>
              <w:t xml:space="preserve"> </w:t>
            </w:r>
            <w:r>
              <w:rPr>
                <w:sz w:val="16"/>
              </w:rPr>
              <w:t>plan.</w:t>
            </w:r>
            <w:r>
              <w:rPr>
                <w:spacing w:val="33"/>
                <w:sz w:val="16"/>
              </w:rPr>
              <w:t xml:space="preserve"> </w:t>
            </w:r>
            <w:r>
              <w:rPr>
                <w:sz w:val="16"/>
              </w:rPr>
              <w:t>Monthly</w:t>
            </w:r>
            <w:r>
              <w:rPr>
                <w:spacing w:val="-8"/>
                <w:sz w:val="16"/>
              </w:rPr>
              <w:t xml:space="preserve"> </w:t>
            </w:r>
            <w:r>
              <w:rPr>
                <w:sz w:val="16"/>
              </w:rPr>
              <w:t>IPR</w:t>
            </w:r>
            <w:r>
              <w:rPr>
                <w:spacing w:val="-7"/>
                <w:sz w:val="16"/>
              </w:rPr>
              <w:t xml:space="preserve"> </w:t>
            </w:r>
            <w:r>
              <w:rPr>
                <w:sz w:val="16"/>
              </w:rPr>
              <w:t xml:space="preserve">report </w:t>
            </w:r>
            <w:r>
              <w:rPr>
                <w:spacing w:val="-2"/>
                <w:sz w:val="16"/>
              </w:rPr>
              <w:t>with</w:t>
            </w:r>
            <w:r>
              <w:rPr>
                <w:spacing w:val="-10"/>
                <w:sz w:val="16"/>
              </w:rPr>
              <w:t xml:space="preserve"> </w:t>
            </w:r>
            <w:r>
              <w:rPr>
                <w:spacing w:val="-2"/>
                <w:sz w:val="16"/>
              </w:rPr>
              <w:t>waiting</w:t>
            </w:r>
            <w:r>
              <w:rPr>
                <w:spacing w:val="-9"/>
                <w:sz w:val="16"/>
              </w:rPr>
              <w:t xml:space="preserve"> </w:t>
            </w:r>
            <w:r>
              <w:rPr>
                <w:spacing w:val="-2"/>
                <w:sz w:val="16"/>
              </w:rPr>
              <w:t>times.</w:t>
            </w:r>
            <w:r>
              <w:rPr>
                <w:spacing w:val="7"/>
                <w:sz w:val="16"/>
              </w:rPr>
              <w:t xml:space="preserve"> </w:t>
            </w:r>
            <w:r>
              <w:rPr>
                <w:spacing w:val="-2"/>
                <w:sz w:val="16"/>
              </w:rPr>
              <w:t>31-day</w:t>
            </w:r>
            <w:r>
              <w:rPr>
                <w:spacing w:val="-9"/>
                <w:sz w:val="16"/>
              </w:rPr>
              <w:t xml:space="preserve"> </w:t>
            </w:r>
            <w:r>
              <w:rPr>
                <w:spacing w:val="-2"/>
                <w:sz w:val="16"/>
              </w:rPr>
              <w:t>cancer</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achieved.</w:t>
            </w:r>
          </w:p>
          <w:p w:rsidR="00700CAD" w:rsidRDefault="00400B45">
            <w:pPr>
              <w:pStyle w:val="TableParagraph"/>
              <w:spacing w:before="120"/>
              <w:ind w:right="213"/>
              <w:rPr>
                <w:sz w:val="16"/>
              </w:rPr>
            </w:pPr>
            <w:r>
              <w:rPr>
                <w:sz w:val="16"/>
              </w:rPr>
              <w:t>Site</w:t>
            </w:r>
            <w:r>
              <w:rPr>
                <w:spacing w:val="-6"/>
                <w:sz w:val="16"/>
              </w:rPr>
              <w:t xml:space="preserve"> </w:t>
            </w:r>
            <w:r>
              <w:rPr>
                <w:sz w:val="16"/>
              </w:rPr>
              <w:t>to</w:t>
            </w:r>
            <w:r>
              <w:rPr>
                <w:spacing w:val="-5"/>
                <w:sz w:val="16"/>
              </w:rPr>
              <w:t xml:space="preserve"> </w:t>
            </w:r>
            <w:r>
              <w:rPr>
                <w:sz w:val="16"/>
              </w:rPr>
              <w:t>continue</w:t>
            </w:r>
            <w:r>
              <w:rPr>
                <w:spacing w:val="-5"/>
                <w:sz w:val="16"/>
              </w:rPr>
              <w:t xml:space="preserve"> </w:t>
            </w:r>
            <w:r>
              <w:rPr>
                <w:sz w:val="16"/>
              </w:rPr>
              <w:t>as</w:t>
            </w:r>
            <w:r>
              <w:rPr>
                <w:spacing w:val="-5"/>
                <w:sz w:val="16"/>
              </w:rPr>
              <w:t xml:space="preserve"> </w:t>
            </w:r>
            <w:r>
              <w:rPr>
                <w:sz w:val="16"/>
              </w:rPr>
              <w:t>COVID</w:t>
            </w:r>
            <w:r>
              <w:rPr>
                <w:spacing w:val="-5"/>
                <w:sz w:val="16"/>
              </w:rPr>
              <w:t xml:space="preserve"> </w:t>
            </w:r>
            <w:r>
              <w:rPr>
                <w:sz w:val="16"/>
              </w:rPr>
              <w:t>light</w:t>
            </w:r>
            <w:r>
              <w:rPr>
                <w:spacing w:val="-6"/>
                <w:sz w:val="16"/>
              </w:rPr>
              <w:t xml:space="preserve"> </w:t>
            </w:r>
            <w:r>
              <w:rPr>
                <w:sz w:val="16"/>
              </w:rPr>
              <w:t>to</w:t>
            </w:r>
            <w:r>
              <w:rPr>
                <w:spacing w:val="-6"/>
                <w:sz w:val="16"/>
              </w:rPr>
              <w:t xml:space="preserve"> </w:t>
            </w:r>
            <w:r>
              <w:rPr>
                <w:sz w:val="16"/>
              </w:rPr>
              <w:t>ensure</w:t>
            </w:r>
            <w:r>
              <w:rPr>
                <w:spacing w:val="-5"/>
                <w:sz w:val="16"/>
              </w:rPr>
              <w:t xml:space="preserve"> </w:t>
            </w:r>
            <w:r>
              <w:rPr>
                <w:sz w:val="16"/>
              </w:rPr>
              <w:t>elective</w:t>
            </w:r>
            <w:r>
              <w:rPr>
                <w:spacing w:val="-6"/>
                <w:sz w:val="16"/>
              </w:rPr>
              <w:t xml:space="preserve"> </w:t>
            </w:r>
            <w:r>
              <w:rPr>
                <w:sz w:val="16"/>
              </w:rPr>
              <w:t>and urgent</w:t>
            </w:r>
            <w:r>
              <w:rPr>
                <w:spacing w:val="-5"/>
                <w:sz w:val="16"/>
              </w:rPr>
              <w:t xml:space="preserve"> </w:t>
            </w:r>
            <w:r>
              <w:rPr>
                <w:sz w:val="16"/>
              </w:rPr>
              <w:t>activity</w:t>
            </w:r>
            <w:r>
              <w:rPr>
                <w:spacing w:val="-5"/>
                <w:sz w:val="16"/>
              </w:rPr>
              <w:t xml:space="preserve"> </w:t>
            </w:r>
            <w:r>
              <w:rPr>
                <w:sz w:val="16"/>
              </w:rPr>
              <w:t>continues.</w:t>
            </w:r>
            <w:r>
              <w:rPr>
                <w:spacing w:val="39"/>
                <w:sz w:val="16"/>
              </w:rPr>
              <w:t xml:space="preserve"> </w:t>
            </w:r>
            <w:r>
              <w:rPr>
                <w:sz w:val="16"/>
              </w:rPr>
              <w:t>Processes</w:t>
            </w:r>
            <w:r>
              <w:rPr>
                <w:spacing w:val="-4"/>
                <w:sz w:val="16"/>
              </w:rPr>
              <w:t xml:space="preserve"> </w:t>
            </w:r>
            <w:r>
              <w:rPr>
                <w:sz w:val="16"/>
              </w:rPr>
              <w:t>in</w:t>
            </w:r>
            <w:r>
              <w:rPr>
                <w:spacing w:val="-4"/>
                <w:sz w:val="16"/>
              </w:rPr>
              <w:t xml:space="preserve"> </w:t>
            </w:r>
            <w:r>
              <w:rPr>
                <w:sz w:val="16"/>
              </w:rPr>
              <w:t>place</w:t>
            </w:r>
            <w:r>
              <w:rPr>
                <w:spacing w:val="-5"/>
                <w:sz w:val="16"/>
              </w:rPr>
              <w:t xml:space="preserve"> </w:t>
            </w:r>
            <w:r>
              <w:rPr>
                <w:sz w:val="16"/>
              </w:rPr>
              <w:t xml:space="preserve">to </w:t>
            </w:r>
            <w:r>
              <w:rPr>
                <w:spacing w:val="-4"/>
                <w:sz w:val="16"/>
              </w:rPr>
              <w:t xml:space="preserve">accommodate potential re-emergence of COVID 19 and </w:t>
            </w:r>
            <w:r>
              <w:rPr>
                <w:sz w:val="16"/>
              </w:rPr>
              <w:t>safe</w:t>
            </w:r>
            <w:r>
              <w:rPr>
                <w:spacing w:val="-4"/>
                <w:sz w:val="16"/>
              </w:rPr>
              <w:t xml:space="preserve"> </w:t>
            </w:r>
            <w:r>
              <w:rPr>
                <w:sz w:val="16"/>
              </w:rPr>
              <w:t>delivery</w:t>
            </w:r>
            <w:r>
              <w:rPr>
                <w:spacing w:val="-4"/>
                <w:sz w:val="16"/>
              </w:rPr>
              <w:t xml:space="preserve"> </w:t>
            </w:r>
            <w:r>
              <w:rPr>
                <w:sz w:val="16"/>
              </w:rPr>
              <w:t>of</w:t>
            </w:r>
            <w:r>
              <w:rPr>
                <w:spacing w:val="-4"/>
                <w:sz w:val="16"/>
              </w:rPr>
              <w:t xml:space="preserve"> </w:t>
            </w:r>
            <w:r>
              <w:rPr>
                <w:sz w:val="16"/>
              </w:rPr>
              <w:t>services</w:t>
            </w:r>
            <w:r>
              <w:rPr>
                <w:spacing w:val="-4"/>
                <w:sz w:val="16"/>
              </w:rPr>
              <w:t xml:space="preserve"> </w:t>
            </w:r>
            <w:r>
              <w:rPr>
                <w:sz w:val="16"/>
              </w:rPr>
              <w:t>via</w:t>
            </w:r>
            <w:r>
              <w:rPr>
                <w:spacing w:val="-3"/>
                <w:sz w:val="16"/>
              </w:rPr>
              <w:t xml:space="preserve"> </w:t>
            </w:r>
            <w:r>
              <w:rPr>
                <w:sz w:val="16"/>
              </w:rPr>
              <w:t>robust</w:t>
            </w:r>
            <w:r>
              <w:rPr>
                <w:spacing w:val="-3"/>
                <w:sz w:val="16"/>
              </w:rPr>
              <w:t xml:space="preserve"> </w:t>
            </w:r>
            <w:r>
              <w:rPr>
                <w:sz w:val="16"/>
              </w:rPr>
              <w:t>protocols.</w:t>
            </w:r>
          </w:p>
          <w:p w:rsidR="00700CAD" w:rsidRDefault="00700CAD">
            <w:pPr>
              <w:pStyle w:val="TableParagraph"/>
              <w:spacing w:before="11"/>
              <w:ind w:left="0"/>
              <w:rPr>
                <w:sz w:val="15"/>
              </w:rPr>
            </w:pPr>
          </w:p>
          <w:p w:rsidR="00700CAD" w:rsidRDefault="00400B45">
            <w:pPr>
              <w:pStyle w:val="TableParagraph"/>
              <w:ind w:right="213"/>
              <w:rPr>
                <w:sz w:val="16"/>
              </w:rPr>
            </w:pPr>
            <w:r>
              <w:rPr>
                <w:sz w:val="16"/>
              </w:rPr>
              <w:t>Review</w:t>
            </w:r>
            <w:r>
              <w:rPr>
                <w:spacing w:val="-4"/>
                <w:sz w:val="16"/>
              </w:rPr>
              <w:t xml:space="preserve"> </w:t>
            </w:r>
            <w:r>
              <w:rPr>
                <w:sz w:val="16"/>
              </w:rPr>
              <w:t>of</w:t>
            </w:r>
            <w:r>
              <w:rPr>
                <w:spacing w:val="-4"/>
                <w:sz w:val="16"/>
              </w:rPr>
              <w:t xml:space="preserve"> </w:t>
            </w:r>
            <w:r>
              <w:rPr>
                <w:sz w:val="16"/>
              </w:rPr>
              <w:t>Expansion</w:t>
            </w:r>
            <w:r>
              <w:rPr>
                <w:spacing w:val="-4"/>
                <w:sz w:val="16"/>
              </w:rPr>
              <w:t xml:space="preserve"> </w:t>
            </w:r>
            <w:r>
              <w:rPr>
                <w:sz w:val="16"/>
              </w:rPr>
              <w:t>plans</w:t>
            </w:r>
            <w:r>
              <w:rPr>
                <w:spacing w:val="-4"/>
                <w:sz w:val="16"/>
              </w:rPr>
              <w:t xml:space="preserve"> </w:t>
            </w:r>
            <w:r>
              <w:rPr>
                <w:sz w:val="16"/>
              </w:rPr>
              <w:t>to</w:t>
            </w:r>
            <w:r>
              <w:rPr>
                <w:spacing w:val="-3"/>
                <w:sz w:val="16"/>
              </w:rPr>
              <w:t xml:space="preserve"> </w:t>
            </w:r>
            <w:r>
              <w:rPr>
                <w:sz w:val="16"/>
              </w:rPr>
              <w:t>increase</w:t>
            </w:r>
            <w:r>
              <w:rPr>
                <w:spacing w:val="-3"/>
                <w:sz w:val="16"/>
              </w:rPr>
              <w:t xml:space="preserve"> </w:t>
            </w:r>
            <w:r>
              <w:rPr>
                <w:sz w:val="16"/>
              </w:rPr>
              <w:t xml:space="preserve">endoscopy </w:t>
            </w:r>
            <w:r>
              <w:rPr>
                <w:spacing w:val="-4"/>
                <w:sz w:val="16"/>
              </w:rPr>
              <w:t xml:space="preserve">capacity and to accelerate phase 2 implementation for </w:t>
            </w:r>
            <w:r>
              <w:rPr>
                <w:sz w:val="16"/>
              </w:rPr>
              <w:t>orthopaedics,</w:t>
            </w:r>
            <w:r>
              <w:rPr>
                <w:spacing w:val="-4"/>
                <w:sz w:val="16"/>
              </w:rPr>
              <w:t xml:space="preserve"> </w:t>
            </w:r>
            <w:r>
              <w:rPr>
                <w:sz w:val="16"/>
              </w:rPr>
              <w:t>general</w:t>
            </w:r>
            <w:r>
              <w:rPr>
                <w:spacing w:val="-4"/>
                <w:sz w:val="16"/>
              </w:rPr>
              <w:t xml:space="preserve"> </w:t>
            </w:r>
            <w:r>
              <w:rPr>
                <w:sz w:val="16"/>
              </w:rPr>
              <w:t>surgery</w:t>
            </w:r>
            <w:r>
              <w:rPr>
                <w:spacing w:val="-2"/>
                <w:sz w:val="16"/>
              </w:rPr>
              <w:t xml:space="preserve"> </w:t>
            </w:r>
            <w:r>
              <w:rPr>
                <w:sz w:val="16"/>
              </w:rPr>
              <w:t>and</w:t>
            </w:r>
            <w:r>
              <w:rPr>
                <w:spacing w:val="-2"/>
                <w:sz w:val="16"/>
              </w:rPr>
              <w:t xml:space="preserve"> </w:t>
            </w:r>
            <w:r>
              <w:rPr>
                <w:sz w:val="16"/>
              </w:rPr>
              <w:t>endoscopy.</w:t>
            </w:r>
          </w:p>
          <w:p w:rsidR="00700CAD" w:rsidRDefault="00700CAD">
            <w:pPr>
              <w:pStyle w:val="TableParagraph"/>
              <w:ind w:left="0"/>
              <w:rPr>
                <w:sz w:val="16"/>
              </w:rPr>
            </w:pPr>
          </w:p>
          <w:p w:rsidR="00700CAD" w:rsidRDefault="00400B45">
            <w:pPr>
              <w:pStyle w:val="TableParagraph"/>
              <w:ind w:right="213"/>
              <w:rPr>
                <w:sz w:val="16"/>
              </w:rPr>
            </w:pPr>
            <w:r>
              <w:rPr>
                <w:sz w:val="16"/>
              </w:rPr>
              <w:t>Progression</w:t>
            </w:r>
            <w:r>
              <w:rPr>
                <w:spacing w:val="-4"/>
                <w:sz w:val="16"/>
              </w:rPr>
              <w:t xml:space="preserve"> </w:t>
            </w:r>
            <w:r>
              <w:rPr>
                <w:sz w:val="16"/>
              </w:rPr>
              <w:t>of</w:t>
            </w:r>
            <w:r>
              <w:rPr>
                <w:spacing w:val="-4"/>
                <w:sz w:val="16"/>
              </w:rPr>
              <w:t xml:space="preserve"> </w:t>
            </w:r>
            <w:r>
              <w:rPr>
                <w:sz w:val="16"/>
              </w:rPr>
              <w:t>national</w:t>
            </w:r>
            <w:r>
              <w:rPr>
                <w:spacing w:val="-4"/>
                <w:sz w:val="16"/>
              </w:rPr>
              <w:t xml:space="preserve"> </w:t>
            </w:r>
            <w:r>
              <w:rPr>
                <w:sz w:val="16"/>
              </w:rPr>
              <w:t>initiatives</w:t>
            </w:r>
            <w:r>
              <w:rPr>
                <w:spacing w:val="-5"/>
                <w:sz w:val="16"/>
              </w:rPr>
              <w:t xml:space="preserve"> </w:t>
            </w:r>
            <w:r>
              <w:rPr>
                <w:sz w:val="16"/>
              </w:rPr>
              <w:t>relating</w:t>
            </w:r>
            <w:r>
              <w:rPr>
                <w:spacing w:val="-5"/>
                <w:sz w:val="16"/>
              </w:rPr>
              <w:t xml:space="preserve"> </w:t>
            </w:r>
            <w:r>
              <w:rPr>
                <w:sz w:val="16"/>
              </w:rPr>
              <w:t xml:space="preserve">to </w:t>
            </w:r>
            <w:r>
              <w:rPr>
                <w:spacing w:val="-4"/>
                <w:sz w:val="16"/>
              </w:rPr>
              <w:t xml:space="preserve">Ophthalmology weekend activity, Endoscopy Mobile Unit, </w:t>
            </w:r>
            <w:r>
              <w:rPr>
                <w:spacing w:val="-2"/>
                <w:sz w:val="16"/>
              </w:rPr>
              <w:t>General</w:t>
            </w:r>
            <w:r>
              <w:rPr>
                <w:spacing w:val="-7"/>
                <w:sz w:val="16"/>
              </w:rPr>
              <w:t xml:space="preserve"> </w:t>
            </w:r>
            <w:r>
              <w:rPr>
                <w:spacing w:val="-2"/>
                <w:sz w:val="16"/>
              </w:rPr>
              <w:t>Surgery</w:t>
            </w:r>
            <w:r>
              <w:rPr>
                <w:spacing w:val="-7"/>
                <w:sz w:val="16"/>
              </w:rPr>
              <w:t xml:space="preserve"> </w:t>
            </w:r>
            <w:r>
              <w:rPr>
                <w:spacing w:val="-2"/>
                <w:sz w:val="16"/>
              </w:rPr>
              <w:t>acceleration</w:t>
            </w:r>
            <w:r>
              <w:rPr>
                <w:spacing w:val="-8"/>
                <w:sz w:val="16"/>
              </w:rPr>
              <w:t xml:space="preserve"> </w:t>
            </w:r>
            <w:r>
              <w:rPr>
                <w:spacing w:val="-2"/>
                <w:sz w:val="16"/>
              </w:rPr>
              <w:t>and</w:t>
            </w:r>
            <w:r>
              <w:rPr>
                <w:spacing w:val="-7"/>
                <w:sz w:val="16"/>
              </w:rPr>
              <w:t xml:space="preserve"> </w:t>
            </w:r>
            <w:r>
              <w:rPr>
                <w:spacing w:val="-2"/>
                <w:sz w:val="16"/>
              </w:rPr>
              <w:t>main</w:t>
            </w:r>
            <w:r>
              <w:rPr>
                <w:spacing w:val="-8"/>
                <w:sz w:val="16"/>
              </w:rPr>
              <w:t xml:space="preserve"> </w:t>
            </w:r>
            <w:r>
              <w:rPr>
                <w:spacing w:val="-2"/>
                <w:sz w:val="16"/>
              </w:rPr>
              <w:t>theatre</w:t>
            </w:r>
            <w:r>
              <w:rPr>
                <w:spacing w:val="-8"/>
                <w:sz w:val="16"/>
              </w:rPr>
              <w:t xml:space="preserve"> </w:t>
            </w:r>
            <w:r>
              <w:rPr>
                <w:spacing w:val="-2"/>
                <w:sz w:val="16"/>
              </w:rPr>
              <w:t>usage</w:t>
            </w:r>
            <w:r>
              <w:rPr>
                <w:spacing w:val="-8"/>
                <w:sz w:val="16"/>
              </w:rPr>
              <w:t xml:space="preserve"> </w:t>
            </w:r>
            <w:r>
              <w:rPr>
                <w:spacing w:val="-2"/>
                <w:sz w:val="16"/>
              </w:rPr>
              <w:t xml:space="preserve">all </w:t>
            </w:r>
            <w:r>
              <w:rPr>
                <w:sz w:val="16"/>
              </w:rPr>
              <w:t>approved,</w:t>
            </w:r>
            <w:r>
              <w:rPr>
                <w:spacing w:val="-7"/>
                <w:sz w:val="16"/>
              </w:rPr>
              <w:t xml:space="preserve"> </w:t>
            </w:r>
            <w:r>
              <w:rPr>
                <w:sz w:val="16"/>
              </w:rPr>
              <w:t>progressing</w:t>
            </w:r>
            <w:r>
              <w:rPr>
                <w:spacing w:val="-7"/>
                <w:sz w:val="16"/>
              </w:rPr>
              <w:t xml:space="preserve"> </w:t>
            </w:r>
            <w:r>
              <w:rPr>
                <w:sz w:val="16"/>
              </w:rPr>
              <w:t>and</w:t>
            </w:r>
            <w:r>
              <w:rPr>
                <w:spacing w:val="-6"/>
                <w:sz w:val="16"/>
              </w:rPr>
              <w:t xml:space="preserve"> </w:t>
            </w:r>
            <w:r>
              <w:rPr>
                <w:sz w:val="16"/>
              </w:rPr>
              <w:t>subject</w:t>
            </w:r>
            <w:r>
              <w:rPr>
                <w:spacing w:val="-7"/>
                <w:sz w:val="16"/>
              </w:rPr>
              <w:t xml:space="preserve"> </w:t>
            </w:r>
            <w:r>
              <w:rPr>
                <w:sz w:val="16"/>
              </w:rPr>
              <w:t>to</w:t>
            </w:r>
            <w:r>
              <w:rPr>
                <w:spacing w:val="-6"/>
                <w:sz w:val="16"/>
              </w:rPr>
              <w:t xml:space="preserve"> </w:t>
            </w:r>
            <w:r>
              <w:rPr>
                <w:sz w:val="16"/>
              </w:rPr>
              <w:t>regular</w:t>
            </w:r>
            <w:r>
              <w:rPr>
                <w:spacing w:val="-7"/>
                <w:sz w:val="16"/>
              </w:rPr>
              <w:t xml:space="preserve"> </w:t>
            </w:r>
            <w:r>
              <w:rPr>
                <w:sz w:val="16"/>
              </w:rPr>
              <w:t>review.</w:t>
            </w:r>
          </w:p>
        </w:tc>
        <w:tc>
          <w:tcPr>
            <w:tcW w:w="1243" w:type="dxa"/>
          </w:tcPr>
          <w:p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12"/>
              <w:jc w:val="center"/>
              <w:rPr>
                <w:sz w:val="16"/>
              </w:rPr>
            </w:pPr>
            <w:r>
              <w:rPr>
                <w:sz w:val="16"/>
              </w:rPr>
              <w:t>1</w:t>
            </w:r>
          </w:p>
        </w:tc>
      </w:tr>
      <w:tr w:rsidR="0038477F" w:rsidTr="0038477F">
        <w:trPr>
          <w:trHeight w:val="2551"/>
        </w:trPr>
        <w:tc>
          <w:tcPr>
            <w:tcW w:w="1472" w:type="dxa"/>
            <w:shd w:val="clear" w:color="auto" w:fill="002060"/>
          </w:tcPr>
          <w:p w:rsidR="0038477F" w:rsidRDefault="0038477F" w:rsidP="0038477F">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38477F" w:rsidRDefault="0038477F" w:rsidP="0038477F">
            <w:pPr>
              <w:pStyle w:val="TableParagraph"/>
              <w:rPr>
                <w:sz w:val="16"/>
              </w:rPr>
            </w:pPr>
            <w:r>
              <w:rPr>
                <w:spacing w:val="-5"/>
                <w:sz w:val="16"/>
              </w:rPr>
              <w:t>O23</w:t>
            </w:r>
          </w:p>
        </w:tc>
        <w:tc>
          <w:tcPr>
            <w:tcW w:w="3164" w:type="dxa"/>
          </w:tcPr>
          <w:p w:rsidR="0038477F" w:rsidRDefault="0038477F" w:rsidP="0038477F">
            <w:pPr>
              <w:pStyle w:val="TableParagraph"/>
              <w:ind w:left="108"/>
              <w:rPr>
                <w:b/>
                <w:sz w:val="16"/>
              </w:rPr>
            </w:pPr>
            <w:r>
              <w:rPr>
                <w:b/>
                <w:spacing w:val="-4"/>
                <w:sz w:val="16"/>
              </w:rPr>
              <w:t>eHealth</w:t>
            </w:r>
            <w:r>
              <w:rPr>
                <w:b/>
                <w:spacing w:val="-1"/>
                <w:sz w:val="16"/>
              </w:rPr>
              <w:t xml:space="preserve"> </w:t>
            </w:r>
            <w:r>
              <w:rPr>
                <w:b/>
                <w:spacing w:val="-2"/>
                <w:sz w:val="16"/>
              </w:rPr>
              <w:t>Resources</w:t>
            </w:r>
          </w:p>
          <w:p w:rsidR="0038477F" w:rsidRDefault="0038477F" w:rsidP="0038477F">
            <w:pPr>
              <w:pStyle w:val="TableParagraph"/>
              <w:ind w:left="108" w:right="93"/>
              <w:rPr>
                <w:sz w:val="16"/>
              </w:rPr>
            </w:pPr>
            <w:r>
              <w:rPr>
                <w:sz w:val="16"/>
              </w:rPr>
              <w:t xml:space="preserve">There is a risk that due to insufficient </w:t>
            </w:r>
            <w:r>
              <w:rPr>
                <w:spacing w:val="-4"/>
                <w:sz w:val="16"/>
              </w:rPr>
              <w:t xml:space="preserve">resources within eHealth, in relation to the </w:t>
            </w:r>
            <w:r>
              <w:rPr>
                <w:sz w:val="16"/>
              </w:rPr>
              <w:t xml:space="preserve">expectation on the service, certain activities i.e. major incident response, project or programme activity may be delayed or de-scoped to operate within </w:t>
            </w:r>
            <w:r>
              <w:rPr>
                <w:spacing w:val="-2"/>
                <w:sz w:val="16"/>
              </w:rPr>
              <w:t>available</w:t>
            </w:r>
            <w:r>
              <w:rPr>
                <w:spacing w:val="-10"/>
                <w:sz w:val="16"/>
              </w:rPr>
              <w:t xml:space="preserve"> </w:t>
            </w:r>
            <w:r>
              <w:rPr>
                <w:spacing w:val="-2"/>
                <w:sz w:val="16"/>
              </w:rPr>
              <w:t>staffing</w:t>
            </w:r>
            <w:r>
              <w:rPr>
                <w:spacing w:val="-9"/>
                <w:sz w:val="16"/>
              </w:rPr>
              <w:t xml:space="preserve"> </w:t>
            </w:r>
            <w:r>
              <w:rPr>
                <w:spacing w:val="-2"/>
                <w:sz w:val="16"/>
              </w:rPr>
              <w:t>levels</w:t>
            </w:r>
            <w:r>
              <w:rPr>
                <w:spacing w:val="-9"/>
                <w:sz w:val="16"/>
              </w:rPr>
              <w:t xml:space="preserve"> </w:t>
            </w:r>
            <w:r>
              <w:rPr>
                <w:spacing w:val="-2"/>
                <w:sz w:val="16"/>
              </w:rPr>
              <w:t>and</w:t>
            </w:r>
            <w:r>
              <w:rPr>
                <w:spacing w:val="-9"/>
                <w:sz w:val="16"/>
              </w:rPr>
              <w:t xml:space="preserve"> </w:t>
            </w:r>
            <w:r>
              <w:rPr>
                <w:spacing w:val="-2"/>
                <w:sz w:val="16"/>
              </w:rPr>
              <w:t>maintain</w:t>
            </w:r>
            <w:r>
              <w:rPr>
                <w:spacing w:val="-9"/>
                <w:sz w:val="16"/>
              </w:rPr>
              <w:t xml:space="preserve"> </w:t>
            </w:r>
            <w:r>
              <w:rPr>
                <w:spacing w:val="-2"/>
                <w:sz w:val="16"/>
              </w:rPr>
              <w:t>staff wellbeing.</w:t>
            </w:r>
          </w:p>
        </w:tc>
        <w:tc>
          <w:tcPr>
            <w:tcW w:w="4262" w:type="dxa"/>
          </w:tcPr>
          <w:p w:rsidR="0038477F" w:rsidRDefault="0038477F" w:rsidP="0038477F">
            <w:pPr>
              <w:pStyle w:val="TableParagraph"/>
              <w:rPr>
                <w:sz w:val="16"/>
              </w:rPr>
            </w:pPr>
            <w:r>
              <w:rPr>
                <w:spacing w:val="-2"/>
                <w:sz w:val="16"/>
              </w:rPr>
              <w:t>A</w:t>
            </w:r>
            <w:r>
              <w:rPr>
                <w:spacing w:val="-8"/>
                <w:sz w:val="16"/>
              </w:rPr>
              <w:t xml:space="preserve"> </w:t>
            </w:r>
            <w:r>
              <w:rPr>
                <w:spacing w:val="-2"/>
                <w:sz w:val="16"/>
              </w:rPr>
              <w:t>paper</w:t>
            </w:r>
            <w:r>
              <w:rPr>
                <w:spacing w:val="-8"/>
                <w:sz w:val="16"/>
              </w:rPr>
              <w:t xml:space="preserve"> </w:t>
            </w:r>
            <w:r>
              <w:rPr>
                <w:spacing w:val="-2"/>
                <w:sz w:val="16"/>
              </w:rPr>
              <w:t>was</w:t>
            </w:r>
            <w:r>
              <w:rPr>
                <w:spacing w:val="-7"/>
                <w:sz w:val="16"/>
              </w:rPr>
              <w:t xml:space="preserve"> </w:t>
            </w:r>
            <w:r>
              <w:rPr>
                <w:spacing w:val="-2"/>
                <w:sz w:val="16"/>
              </w:rPr>
              <w:t>presented</w:t>
            </w:r>
            <w:r>
              <w:rPr>
                <w:spacing w:val="-7"/>
                <w:sz w:val="16"/>
              </w:rPr>
              <w:t xml:space="preserve"> </w:t>
            </w:r>
            <w:r>
              <w:rPr>
                <w:spacing w:val="-2"/>
                <w:sz w:val="16"/>
              </w:rPr>
              <w:t>to</w:t>
            </w:r>
            <w:r>
              <w:rPr>
                <w:spacing w:val="-8"/>
                <w:sz w:val="16"/>
              </w:rPr>
              <w:t xml:space="preserve"> </w:t>
            </w:r>
            <w:r>
              <w:rPr>
                <w:spacing w:val="-2"/>
                <w:sz w:val="16"/>
              </w:rPr>
              <w:t>and</w:t>
            </w:r>
            <w:r>
              <w:rPr>
                <w:spacing w:val="-7"/>
                <w:sz w:val="16"/>
              </w:rPr>
              <w:t xml:space="preserve"> </w:t>
            </w:r>
            <w:r>
              <w:rPr>
                <w:spacing w:val="-2"/>
                <w:sz w:val="16"/>
              </w:rPr>
              <w:t>supported</w:t>
            </w:r>
            <w:r>
              <w:rPr>
                <w:spacing w:val="-7"/>
                <w:sz w:val="16"/>
              </w:rPr>
              <w:t xml:space="preserve"> </w:t>
            </w:r>
            <w:r>
              <w:rPr>
                <w:spacing w:val="-2"/>
                <w:sz w:val="16"/>
              </w:rPr>
              <w:t>by</w:t>
            </w:r>
            <w:r>
              <w:rPr>
                <w:spacing w:val="-7"/>
                <w:sz w:val="16"/>
              </w:rPr>
              <w:t xml:space="preserve"> </w:t>
            </w:r>
            <w:r>
              <w:rPr>
                <w:spacing w:val="-2"/>
                <w:sz w:val="16"/>
              </w:rPr>
              <w:t>the</w:t>
            </w:r>
            <w:r>
              <w:rPr>
                <w:spacing w:val="-7"/>
                <w:sz w:val="16"/>
              </w:rPr>
              <w:t xml:space="preserve"> </w:t>
            </w:r>
            <w:r>
              <w:rPr>
                <w:spacing w:val="-2"/>
                <w:sz w:val="16"/>
              </w:rPr>
              <w:t xml:space="preserve">Executive </w:t>
            </w:r>
            <w:r>
              <w:rPr>
                <w:sz w:val="16"/>
              </w:rPr>
              <w:t>Directors</w:t>
            </w:r>
            <w:r>
              <w:rPr>
                <w:spacing w:val="-10"/>
                <w:sz w:val="16"/>
              </w:rPr>
              <w:t xml:space="preserve"> </w:t>
            </w:r>
            <w:r>
              <w:rPr>
                <w:sz w:val="16"/>
              </w:rPr>
              <w:t>Group</w:t>
            </w:r>
            <w:r>
              <w:rPr>
                <w:spacing w:val="-10"/>
                <w:sz w:val="16"/>
              </w:rPr>
              <w:t xml:space="preserve"> </w:t>
            </w:r>
            <w:r>
              <w:rPr>
                <w:sz w:val="16"/>
              </w:rPr>
              <w:t>and</w:t>
            </w:r>
            <w:r>
              <w:rPr>
                <w:spacing w:val="-10"/>
                <w:sz w:val="16"/>
              </w:rPr>
              <w:t xml:space="preserve"> </w:t>
            </w:r>
            <w:r>
              <w:rPr>
                <w:sz w:val="16"/>
              </w:rPr>
              <w:t>Board</w:t>
            </w:r>
            <w:r>
              <w:rPr>
                <w:spacing w:val="-10"/>
                <w:sz w:val="16"/>
              </w:rPr>
              <w:t xml:space="preserve"> </w:t>
            </w:r>
            <w:r>
              <w:rPr>
                <w:sz w:val="16"/>
              </w:rPr>
              <w:t>and</w:t>
            </w:r>
            <w:r>
              <w:rPr>
                <w:spacing w:val="-11"/>
                <w:sz w:val="16"/>
              </w:rPr>
              <w:t xml:space="preserve"> </w:t>
            </w:r>
            <w:r>
              <w:rPr>
                <w:sz w:val="16"/>
              </w:rPr>
              <w:t>Committees’</w:t>
            </w:r>
            <w:r>
              <w:rPr>
                <w:spacing w:val="-10"/>
                <w:sz w:val="16"/>
              </w:rPr>
              <w:t xml:space="preserve"> </w:t>
            </w:r>
            <w:r>
              <w:rPr>
                <w:sz w:val="16"/>
              </w:rPr>
              <w:t>outlining</w:t>
            </w:r>
            <w:r>
              <w:rPr>
                <w:spacing w:val="-11"/>
                <w:sz w:val="16"/>
              </w:rPr>
              <w:t xml:space="preserve"> </w:t>
            </w:r>
            <w:r>
              <w:rPr>
                <w:sz w:val="16"/>
              </w:rPr>
              <w:t xml:space="preserve">an </w:t>
            </w:r>
            <w:r>
              <w:rPr>
                <w:spacing w:val="-4"/>
                <w:sz w:val="16"/>
              </w:rPr>
              <w:t xml:space="preserve">approach to increasing resources to meet current demand. </w:t>
            </w:r>
            <w:r>
              <w:rPr>
                <w:sz w:val="16"/>
              </w:rPr>
              <w:t>Recruitment</w:t>
            </w:r>
            <w:r>
              <w:rPr>
                <w:spacing w:val="-12"/>
                <w:sz w:val="16"/>
              </w:rPr>
              <w:t xml:space="preserve"> </w:t>
            </w:r>
            <w:r>
              <w:rPr>
                <w:sz w:val="16"/>
              </w:rPr>
              <w:t>is</w:t>
            </w:r>
            <w:r>
              <w:rPr>
                <w:spacing w:val="-11"/>
                <w:sz w:val="16"/>
              </w:rPr>
              <w:t xml:space="preserve"> </w:t>
            </w:r>
            <w:r>
              <w:rPr>
                <w:sz w:val="16"/>
              </w:rPr>
              <w:t>progressing</w:t>
            </w:r>
            <w:r>
              <w:rPr>
                <w:spacing w:val="-11"/>
                <w:sz w:val="16"/>
              </w:rPr>
              <w:t xml:space="preserve"> </w:t>
            </w:r>
            <w:r>
              <w:rPr>
                <w:sz w:val="16"/>
              </w:rPr>
              <w:t>well</w:t>
            </w:r>
            <w:r>
              <w:rPr>
                <w:spacing w:val="-11"/>
                <w:sz w:val="16"/>
              </w:rPr>
              <w:t xml:space="preserve"> </w:t>
            </w:r>
            <w:r>
              <w:rPr>
                <w:sz w:val="16"/>
              </w:rPr>
              <w:t>incrementally</w:t>
            </w:r>
            <w:r>
              <w:rPr>
                <w:spacing w:val="-11"/>
                <w:sz w:val="16"/>
              </w:rPr>
              <w:t xml:space="preserve"> </w:t>
            </w:r>
            <w:r>
              <w:rPr>
                <w:sz w:val="16"/>
              </w:rPr>
              <w:t>in</w:t>
            </w:r>
            <w:r>
              <w:rPr>
                <w:spacing w:val="-11"/>
                <w:sz w:val="16"/>
              </w:rPr>
              <w:t xml:space="preserve"> </w:t>
            </w:r>
            <w:r>
              <w:rPr>
                <w:sz w:val="16"/>
              </w:rPr>
              <w:t>this</w:t>
            </w:r>
            <w:r>
              <w:rPr>
                <w:spacing w:val="-11"/>
                <w:sz w:val="16"/>
              </w:rPr>
              <w:t xml:space="preserve"> </w:t>
            </w:r>
            <w:r>
              <w:rPr>
                <w:sz w:val="16"/>
              </w:rPr>
              <w:t>area through</w:t>
            </w:r>
            <w:r>
              <w:rPr>
                <w:spacing w:val="-10"/>
                <w:sz w:val="16"/>
              </w:rPr>
              <w:t xml:space="preserve"> </w:t>
            </w:r>
            <w:r>
              <w:rPr>
                <w:sz w:val="16"/>
              </w:rPr>
              <w:t>2022/23.</w:t>
            </w:r>
          </w:p>
          <w:p w:rsidR="0038477F" w:rsidRDefault="0038477F" w:rsidP="0038477F">
            <w:pPr>
              <w:pStyle w:val="TableParagraph"/>
              <w:spacing w:before="11"/>
              <w:ind w:left="0"/>
              <w:rPr>
                <w:sz w:val="15"/>
              </w:rPr>
            </w:pPr>
          </w:p>
          <w:p w:rsidR="0038477F" w:rsidRDefault="0038477F" w:rsidP="0038477F">
            <w:pPr>
              <w:pStyle w:val="TableParagraph"/>
              <w:rPr>
                <w:sz w:val="16"/>
              </w:rPr>
            </w:pPr>
            <w:r>
              <w:rPr>
                <w:spacing w:val="-4"/>
                <w:sz w:val="16"/>
              </w:rPr>
              <w:t xml:space="preserve">The following mitigations have also been implemented to </w:t>
            </w:r>
            <w:r>
              <w:rPr>
                <w:sz w:val="16"/>
              </w:rPr>
              <w:t>reduce risk impact:</w:t>
            </w:r>
          </w:p>
          <w:p w:rsidR="0038477F" w:rsidRDefault="0038477F" w:rsidP="0038477F">
            <w:pPr>
              <w:pStyle w:val="TableParagraph"/>
              <w:numPr>
                <w:ilvl w:val="0"/>
                <w:numId w:val="4"/>
              </w:numPr>
              <w:tabs>
                <w:tab w:val="left" w:pos="289"/>
              </w:tabs>
              <w:spacing w:before="11" w:line="276" w:lineRule="auto"/>
              <w:ind w:left="288" w:right="199"/>
              <w:rPr>
                <w:sz w:val="16"/>
              </w:rPr>
            </w:pPr>
            <w:r>
              <w:rPr>
                <w:sz w:val="16"/>
              </w:rPr>
              <w:t>Recruitment of temporary contract staff in critical service</w:t>
            </w:r>
            <w:r>
              <w:rPr>
                <w:spacing w:val="-4"/>
                <w:sz w:val="16"/>
              </w:rPr>
              <w:t xml:space="preserve"> </w:t>
            </w:r>
            <w:r>
              <w:rPr>
                <w:sz w:val="16"/>
              </w:rPr>
              <w:t>areas;</w:t>
            </w:r>
            <w:r>
              <w:rPr>
                <w:spacing w:val="-4"/>
                <w:sz w:val="16"/>
              </w:rPr>
              <w:t xml:space="preserve"> </w:t>
            </w:r>
            <w:r>
              <w:rPr>
                <w:sz w:val="16"/>
              </w:rPr>
              <w:t>Recruitment</w:t>
            </w:r>
            <w:r>
              <w:rPr>
                <w:spacing w:val="-5"/>
                <w:sz w:val="16"/>
              </w:rPr>
              <w:t xml:space="preserve"> </w:t>
            </w:r>
            <w:r>
              <w:rPr>
                <w:sz w:val="16"/>
              </w:rPr>
              <w:t>will</w:t>
            </w:r>
            <w:r>
              <w:rPr>
                <w:spacing w:val="-5"/>
                <w:sz w:val="16"/>
              </w:rPr>
              <w:t xml:space="preserve"> </w:t>
            </w:r>
            <w:r>
              <w:rPr>
                <w:sz w:val="16"/>
              </w:rPr>
              <w:t>be</w:t>
            </w:r>
            <w:r>
              <w:rPr>
                <w:spacing w:val="-5"/>
                <w:sz w:val="16"/>
              </w:rPr>
              <w:t xml:space="preserve"> </w:t>
            </w:r>
            <w:r>
              <w:rPr>
                <w:sz w:val="16"/>
              </w:rPr>
              <w:t>phased</w:t>
            </w:r>
            <w:r>
              <w:rPr>
                <w:spacing w:val="-5"/>
                <w:sz w:val="16"/>
              </w:rPr>
              <w:t xml:space="preserve"> </w:t>
            </w:r>
            <w:r>
              <w:rPr>
                <w:sz w:val="16"/>
              </w:rPr>
              <w:t>over</w:t>
            </w:r>
            <w:r>
              <w:rPr>
                <w:spacing w:val="-5"/>
                <w:sz w:val="16"/>
              </w:rPr>
              <w:t xml:space="preserve"> </w:t>
            </w:r>
            <w:r>
              <w:rPr>
                <w:sz w:val="16"/>
              </w:rPr>
              <w:t>an</w:t>
            </w:r>
            <w:r>
              <w:rPr>
                <w:spacing w:val="-5"/>
                <w:sz w:val="16"/>
              </w:rPr>
              <w:t xml:space="preserve"> </w:t>
            </w:r>
            <w:r>
              <w:rPr>
                <w:sz w:val="16"/>
              </w:rPr>
              <w:t>18 month period</w:t>
            </w:r>
          </w:p>
          <w:p w:rsidR="0038477F" w:rsidRDefault="0038477F" w:rsidP="0038477F">
            <w:pPr>
              <w:pStyle w:val="TableParagraph"/>
              <w:numPr>
                <w:ilvl w:val="0"/>
                <w:numId w:val="4"/>
              </w:numPr>
              <w:tabs>
                <w:tab w:val="left" w:pos="289"/>
              </w:tabs>
              <w:spacing w:before="11"/>
              <w:ind w:left="288" w:hanging="143"/>
              <w:rPr>
                <w:sz w:val="16"/>
              </w:rPr>
            </w:pPr>
            <w:proofErr w:type="spellStart"/>
            <w:r>
              <w:rPr>
                <w:sz w:val="16"/>
              </w:rPr>
              <w:t>Prioritisation</w:t>
            </w:r>
            <w:proofErr w:type="spellEnd"/>
            <w:r>
              <w:rPr>
                <w:sz w:val="16"/>
              </w:rPr>
              <w:t>,</w:t>
            </w:r>
            <w:r>
              <w:rPr>
                <w:spacing w:val="-8"/>
                <w:sz w:val="16"/>
              </w:rPr>
              <w:t xml:space="preserve"> </w:t>
            </w:r>
            <w:r>
              <w:rPr>
                <w:sz w:val="16"/>
              </w:rPr>
              <w:t>in</w:t>
            </w:r>
            <w:r>
              <w:rPr>
                <w:spacing w:val="-5"/>
                <w:sz w:val="16"/>
              </w:rPr>
              <w:t xml:space="preserve"> </w:t>
            </w:r>
            <w:r>
              <w:rPr>
                <w:sz w:val="16"/>
              </w:rPr>
              <w:t>agreement</w:t>
            </w:r>
            <w:r>
              <w:rPr>
                <w:spacing w:val="-5"/>
                <w:sz w:val="16"/>
              </w:rPr>
              <w:t xml:space="preserve"> </w:t>
            </w:r>
            <w:r>
              <w:rPr>
                <w:sz w:val="16"/>
              </w:rPr>
              <w:t>with</w:t>
            </w:r>
            <w:r>
              <w:rPr>
                <w:spacing w:val="-6"/>
                <w:sz w:val="16"/>
              </w:rPr>
              <w:t xml:space="preserve"> </w:t>
            </w:r>
            <w:r>
              <w:rPr>
                <w:sz w:val="16"/>
              </w:rPr>
              <w:t>service</w:t>
            </w:r>
            <w:r>
              <w:rPr>
                <w:spacing w:val="-5"/>
                <w:sz w:val="16"/>
              </w:rPr>
              <w:t xml:space="preserve"> </w:t>
            </w:r>
            <w:r>
              <w:rPr>
                <w:sz w:val="16"/>
              </w:rPr>
              <w:t>leads,</w:t>
            </w:r>
            <w:r>
              <w:rPr>
                <w:spacing w:val="-5"/>
                <w:sz w:val="16"/>
              </w:rPr>
              <w:t xml:space="preserve"> on</w:t>
            </w:r>
          </w:p>
          <w:p w:rsidR="0038477F" w:rsidRDefault="0038477F" w:rsidP="0038477F">
            <w:pPr>
              <w:pStyle w:val="TableParagraph"/>
              <w:spacing w:before="27"/>
              <w:ind w:left="288"/>
              <w:rPr>
                <w:sz w:val="16"/>
              </w:rPr>
            </w:pPr>
            <w:r>
              <w:rPr>
                <w:sz w:val="16"/>
              </w:rPr>
              <w:t>critical</w:t>
            </w:r>
            <w:r>
              <w:rPr>
                <w:spacing w:val="-3"/>
                <w:sz w:val="16"/>
              </w:rPr>
              <w:t xml:space="preserve"> </w:t>
            </w:r>
            <w:r>
              <w:rPr>
                <w:sz w:val="16"/>
              </w:rPr>
              <w:t>work</w:t>
            </w:r>
            <w:r>
              <w:rPr>
                <w:spacing w:val="-2"/>
                <w:sz w:val="16"/>
              </w:rPr>
              <w:t xml:space="preserve"> </w:t>
            </w:r>
            <w:r>
              <w:rPr>
                <w:sz w:val="16"/>
              </w:rPr>
              <w:t>plan</w:t>
            </w:r>
            <w:r>
              <w:rPr>
                <w:spacing w:val="-3"/>
                <w:sz w:val="16"/>
              </w:rPr>
              <w:t xml:space="preserve"> </w:t>
            </w:r>
            <w:r>
              <w:rPr>
                <w:sz w:val="16"/>
              </w:rPr>
              <w:t>elements;</w:t>
            </w:r>
            <w:r>
              <w:rPr>
                <w:spacing w:val="-2"/>
                <w:sz w:val="16"/>
              </w:rPr>
              <w:t xml:space="preserve"> </w:t>
            </w:r>
            <w:r>
              <w:rPr>
                <w:sz w:val="16"/>
              </w:rPr>
              <w:t>Professional</w:t>
            </w:r>
            <w:r>
              <w:rPr>
                <w:spacing w:val="-2"/>
                <w:sz w:val="16"/>
              </w:rPr>
              <w:t xml:space="preserve"> development</w:t>
            </w:r>
          </w:p>
        </w:tc>
        <w:tc>
          <w:tcPr>
            <w:tcW w:w="1243" w:type="dxa"/>
          </w:tcPr>
          <w:p w:rsidR="0038477F" w:rsidRDefault="0038477F" w:rsidP="0038477F">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38477F" w:rsidRDefault="0038477F" w:rsidP="0038477F">
            <w:pPr>
              <w:pStyle w:val="TableParagraph"/>
              <w:ind w:left="125" w:right="113"/>
              <w:jc w:val="center"/>
              <w:rPr>
                <w:sz w:val="16"/>
              </w:rPr>
            </w:pPr>
            <w:r>
              <w:rPr>
                <w:spacing w:val="-4"/>
                <w:sz w:val="16"/>
              </w:rPr>
              <w:t>High</w:t>
            </w:r>
          </w:p>
        </w:tc>
        <w:tc>
          <w:tcPr>
            <w:tcW w:w="2053" w:type="dxa"/>
          </w:tcPr>
          <w:p w:rsidR="0038477F" w:rsidRDefault="0038477F" w:rsidP="0038477F">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38477F" w:rsidRDefault="0038477F" w:rsidP="0038477F">
            <w:pPr>
              <w:pStyle w:val="TableParagraph"/>
              <w:ind w:left="12"/>
              <w:jc w:val="center"/>
              <w:rPr>
                <w:sz w:val="16"/>
              </w:rPr>
            </w:pPr>
            <w:r>
              <w:rPr>
                <w:sz w:val="16"/>
              </w:rPr>
              <w:t>2</w:t>
            </w:r>
          </w:p>
        </w:tc>
      </w:tr>
    </w:tbl>
    <w:p w:rsidR="00700CAD" w:rsidRDefault="00700CAD">
      <w:pPr>
        <w:pStyle w:val="BodyText"/>
        <w:rPr>
          <w:sz w:val="20"/>
        </w:rPr>
      </w:pPr>
    </w:p>
    <w:p w:rsidR="00700CAD" w:rsidRDefault="00700CAD">
      <w:pPr>
        <w:pStyle w:val="BodyText"/>
        <w:rPr>
          <w:sz w:val="19"/>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14</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rsidTr="005342F1">
        <w:trPr>
          <w:trHeight w:val="1268"/>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700CAD" w:rsidRDefault="00400B45">
            <w:pPr>
              <w:pStyle w:val="TableParagraph"/>
              <w:spacing w:line="276" w:lineRule="auto"/>
              <w:ind w:left="288"/>
              <w:rPr>
                <w:sz w:val="16"/>
              </w:rPr>
            </w:pPr>
            <w:proofErr w:type="gramStart"/>
            <w:r>
              <w:rPr>
                <w:sz w:val="16"/>
              </w:rPr>
              <w:t>of</w:t>
            </w:r>
            <w:proofErr w:type="gramEnd"/>
            <w:r>
              <w:rPr>
                <w:spacing w:val="-6"/>
                <w:sz w:val="16"/>
              </w:rPr>
              <w:t xml:space="preserve"> </w:t>
            </w:r>
            <w:r>
              <w:rPr>
                <w:sz w:val="16"/>
              </w:rPr>
              <w:t>existing</w:t>
            </w:r>
            <w:r>
              <w:rPr>
                <w:spacing w:val="-5"/>
                <w:sz w:val="16"/>
              </w:rPr>
              <w:t xml:space="preserve"> </w:t>
            </w:r>
            <w:r>
              <w:rPr>
                <w:sz w:val="16"/>
              </w:rPr>
              <w:t>digital</w:t>
            </w:r>
            <w:r>
              <w:rPr>
                <w:spacing w:val="-6"/>
                <w:sz w:val="16"/>
              </w:rPr>
              <w:t xml:space="preserve"> </w:t>
            </w:r>
            <w:r>
              <w:rPr>
                <w:sz w:val="16"/>
              </w:rPr>
              <w:t>staff</w:t>
            </w:r>
            <w:r>
              <w:rPr>
                <w:spacing w:val="-5"/>
                <w:sz w:val="16"/>
              </w:rPr>
              <w:t xml:space="preserve"> </w:t>
            </w:r>
            <w:r>
              <w:rPr>
                <w:sz w:val="16"/>
              </w:rPr>
              <w:t>to</w:t>
            </w:r>
            <w:r>
              <w:rPr>
                <w:spacing w:val="-5"/>
                <w:sz w:val="16"/>
              </w:rPr>
              <w:t xml:space="preserve"> </w:t>
            </w:r>
            <w:r>
              <w:rPr>
                <w:sz w:val="16"/>
              </w:rPr>
              <w:t>enhance</w:t>
            </w:r>
            <w:r>
              <w:rPr>
                <w:spacing w:val="-6"/>
                <w:sz w:val="16"/>
              </w:rPr>
              <w:t xml:space="preserve"> </w:t>
            </w:r>
            <w:r>
              <w:rPr>
                <w:sz w:val="16"/>
              </w:rPr>
              <w:t>knowledge</w:t>
            </w:r>
            <w:r>
              <w:rPr>
                <w:spacing w:val="-6"/>
                <w:sz w:val="16"/>
              </w:rPr>
              <w:t xml:space="preserve"> </w:t>
            </w:r>
            <w:r>
              <w:rPr>
                <w:sz w:val="16"/>
              </w:rPr>
              <w:t>of</w:t>
            </w:r>
            <w:r>
              <w:rPr>
                <w:spacing w:val="-6"/>
                <w:sz w:val="16"/>
              </w:rPr>
              <w:t xml:space="preserve"> </w:t>
            </w:r>
            <w:r>
              <w:rPr>
                <w:sz w:val="16"/>
              </w:rPr>
              <w:t xml:space="preserve">new </w:t>
            </w:r>
            <w:r>
              <w:rPr>
                <w:spacing w:val="-2"/>
                <w:sz w:val="16"/>
              </w:rPr>
              <w:t>technologies.</w:t>
            </w:r>
          </w:p>
          <w:p w:rsidR="00700CAD" w:rsidRDefault="00400B45">
            <w:pPr>
              <w:pStyle w:val="TableParagraph"/>
              <w:numPr>
                <w:ilvl w:val="0"/>
                <w:numId w:val="3"/>
              </w:numPr>
              <w:tabs>
                <w:tab w:val="left" w:pos="289"/>
              </w:tabs>
              <w:spacing w:before="10" w:line="276" w:lineRule="auto"/>
              <w:ind w:left="288" w:right="367"/>
              <w:rPr>
                <w:sz w:val="16"/>
              </w:rPr>
            </w:pPr>
            <w:r>
              <w:rPr>
                <w:sz w:val="16"/>
              </w:rPr>
              <w:t>Progression of capital and revenue schemes to enhance</w:t>
            </w:r>
            <w:r>
              <w:rPr>
                <w:spacing w:val="-8"/>
                <w:sz w:val="16"/>
              </w:rPr>
              <w:t xml:space="preserve"> </w:t>
            </w:r>
            <w:r>
              <w:rPr>
                <w:sz w:val="16"/>
              </w:rPr>
              <w:t>technical</w:t>
            </w:r>
            <w:r>
              <w:rPr>
                <w:spacing w:val="-7"/>
                <w:sz w:val="16"/>
              </w:rPr>
              <w:t xml:space="preserve"> </w:t>
            </w:r>
            <w:r>
              <w:rPr>
                <w:sz w:val="16"/>
              </w:rPr>
              <w:t>infrastructure</w:t>
            </w:r>
            <w:r>
              <w:rPr>
                <w:spacing w:val="-8"/>
                <w:sz w:val="16"/>
              </w:rPr>
              <w:t xml:space="preserve"> </w:t>
            </w:r>
            <w:r>
              <w:rPr>
                <w:sz w:val="16"/>
              </w:rPr>
              <w:t>started</w:t>
            </w:r>
            <w:r>
              <w:rPr>
                <w:spacing w:val="-7"/>
                <w:sz w:val="16"/>
              </w:rPr>
              <w:t xml:space="preserve"> </w:t>
            </w:r>
            <w:r>
              <w:rPr>
                <w:sz w:val="16"/>
              </w:rPr>
              <w:t>in</w:t>
            </w:r>
            <w:r>
              <w:rPr>
                <w:spacing w:val="-8"/>
                <w:sz w:val="16"/>
              </w:rPr>
              <w:t xml:space="preserve"> </w:t>
            </w:r>
            <w:r>
              <w:rPr>
                <w:sz w:val="16"/>
              </w:rPr>
              <w:t>2021/22 and will continue through 2022/23.</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3799"/>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S13</w:t>
            </w:r>
          </w:p>
        </w:tc>
        <w:tc>
          <w:tcPr>
            <w:tcW w:w="3164" w:type="dxa"/>
          </w:tcPr>
          <w:p w:rsidR="00700CAD" w:rsidRDefault="00400B45">
            <w:pPr>
              <w:pStyle w:val="TableParagraph"/>
              <w:ind w:left="108" w:right="338"/>
              <w:rPr>
                <w:sz w:val="16"/>
              </w:rPr>
            </w:pPr>
            <w:r>
              <w:rPr>
                <w:b/>
                <w:sz w:val="16"/>
              </w:rPr>
              <w:t xml:space="preserve">National and Regional Working </w:t>
            </w:r>
            <w:r>
              <w:rPr>
                <w:rFonts w:ascii="Arial-BoldItalicMT"/>
                <w:b/>
                <w:i/>
                <w:spacing w:val="-4"/>
                <w:sz w:val="16"/>
              </w:rPr>
              <w:t>Misalignment of</w:t>
            </w:r>
            <w:r>
              <w:rPr>
                <w:rFonts w:ascii="Arial-BoldItalicMT"/>
                <w:b/>
                <w:i/>
                <w:spacing w:val="-5"/>
                <w:sz w:val="16"/>
              </w:rPr>
              <w:t xml:space="preserve"> </w:t>
            </w:r>
            <w:r>
              <w:rPr>
                <w:rFonts w:ascii="Arial-BoldItalicMT"/>
                <w:b/>
                <w:i/>
                <w:spacing w:val="-4"/>
                <w:sz w:val="16"/>
              </w:rPr>
              <w:t>the</w:t>
            </w:r>
            <w:r>
              <w:rPr>
                <w:rFonts w:ascii="Arial-BoldItalicMT"/>
                <w:b/>
                <w:i/>
                <w:spacing w:val="-5"/>
                <w:sz w:val="16"/>
              </w:rPr>
              <w:t xml:space="preserve"> </w:t>
            </w:r>
            <w:r>
              <w:rPr>
                <w:rFonts w:ascii="Arial-BoldItalicMT"/>
                <w:b/>
                <w:i/>
                <w:spacing w:val="-4"/>
                <w:sz w:val="16"/>
              </w:rPr>
              <w:t>GJ Strategy</w:t>
            </w:r>
            <w:r>
              <w:rPr>
                <w:rFonts w:ascii="Arial-BoldItalicMT"/>
                <w:b/>
                <w:i/>
                <w:spacing w:val="-5"/>
                <w:sz w:val="16"/>
              </w:rPr>
              <w:t xml:space="preserve"> </w:t>
            </w:r>
            <w:r>
              <w:rPr>
                <w:rFonts w:ascii="Arial-BoldItalicMT"/>
                <w:b/>
                <w:i/>
                <w:spacing w:val="-4"/>
                <w:sz w:val="16"/>
              </w:rPr>
              <w:t xml:space="preserve">with </w:t>
            </w:r>
            <w:r>
              <w:rPr>
                <w:rFonts w:ascii="Arial-BoldItalicMT"/>
                <w:b/>
                <w:i/>
                <w:sz w:val="16"/>
              </w:rPr>
              <w:t xml:space="preserve">national and regional strategies </w:t>
            </w:r>
            <w:r>
              <w:rPr>
                <w:spacing w:val="-2"/>
                <w:sz w:val="16"/>
              </w:rPr>
              <w:t>Impact</w:t>
            </w:r>
            <w:r>
              <w:rPr>
                <w:spacing w:val="-10"/>
                <w:sz w:val="16"/>
              </w:rPr>
              <w:t xml:space="preserve"> </w:t>
            </w:r>
            <w:r>
              <w:rPr>
                <w:spacing w:val="-2"/>
                <w:sz w:val="16"/>
              </w:rPr>
              <w:t>on</w:t>
            </w:r>
            <w:r>
              <w:rPr>
                <w:spacing w:val="-9"/>
                <w:sz w:val="16"/>
              </w:rPr>
              <w:t xml:space="preserve"> </w:t>
            </w:r>
            <w:r>
              <w:rPr>
                <w:spacing w:val="-2"/>
                <w:sz w:val="16"/>
              </w:rPr>
              <w:t>existing</w:t>
            </w:r>
            <w:r>
              <w:rPr>
                <w:spacing w:val="-9"/>
                <w:sz w:val="16"/>
              </w:rPr>
              <w:t xml:space="preserve"> </w:t>
            </w:r>
            <w:r>
              <w:rPr>
                <w:spacing w:val="-2"/>
                <w:sz w:val="16"/>
              </w:rPr>
              <w:t>GJ</w:t>
            </w:r>
            <w:r>
              <w:rPr>
                <w:spacing w:val="-9"/>
                <w:sz w:val="16"/>
              </w:rPr>
              <w:t xml:space="preserve"> </w:t>
            </w:r>
            <w:r>
              <w:rPr>
                <w:spacing w:val="-2"/>
                <w:sz w:val="16"/>
              </w:rPr>
              <w:t>objectives,</w:t>
            </w:r>
            <w:r>
              <w:rPr>
                <w:spacing w:val="-9"/>
                <w:sz w:val="16"/>
              </w:rPr>
              <w:t xml:space="preserve"> </w:t>
            </w:r>
            <w:r>
              <w:rPr>
                <w:spacing w:val="-2"/>
                <w:sz w:val="16"/>
              </w:rPr>
              <w:t>would</w:t>
            </w:r>
          </w:p>
          <w:p w:rsidR="00700CAD" w:rsidRDefault="00400B45">
            <w:pPr>
              <w:pStyle w:val="TableParagraph"/>
              <w:ind w:left="108"/>
              <w:rPr>
                <w:sz w:val="16"/>
              </w:rPr>
            </w:pPr>
            <w:proofErr w:type="spellStart"/>
            <w:proofErr w:type="gramStart"/>
            <w:r>
              <w:rPr>
                <w:spacing w:val="-4"/>
                <w:sz w:val="16"/>
              </w:rPr>
              <w:t>jeopardise</w:t>
            </w:r>
            <w:proofErr w:type="spellEnd"/>
            <w:proofErr w:type="gramEnd"/>
            <w:r>
              <w:rPr>
                <w:spacing w:val="-4"/>
                <w:sz w:val="16"/>
              </w:rPr>
              <w:t xml:space="preserve"> ability to meet these and prompt </w:t>
            </w:r>
            <w:r>
              <w:rPr>
                <w:sz w:val="16"/>
              </w:rPr>
              <w:t>revision of strategy.</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Potential</w:t>
            </w:r>
            <w:r>
              <w:rPr>
                <w:spacing w:val="-3"/>
                <w:sz w:val="16"/>
              </w:rPr>
              <w:t xml:space="preserve"> </w:t>
            </w:r>
            <w:r>
              <w:rPr>
                <w:spacing w:val="-4"/>
                <w:sz w:val="16"/>
              </w:rPr>
              <w:t>impact</w:t>
            </w:r>
            <w:r>
              <w:rPr>
                <w:spacing w:val="-1"/>
                <w:sz w:val="16"/>
              </w:rPr>
              <w:t xml:space="preserve"> </w:t>
            </w:r>
            <w:r>
              <w:rPr>
                <w:spacing w:val="-4"/>
                <w:sz w:val="16"/>
              </w:rPr>
              <w:t>on</w:t>
            </w:r>
            <w:r>
              <w:rPr>
                <w:spacing w:val="-1"/>
                <w:sz w:val="16"/>
              </w:rPr>
              <w:t xml:space="preserve"> </w:t>
            </w:r>
            <w:r>
              <w:rPr>
                <w:spacing w:val="-4"/>
                <w:sz w:val="16"/>
              </w:rPr>
              <w:t>funding</w:t>
            </w:r>
            <w:r>
              <w:rPr>
                <w:spacing w:val="-1"/>
                <w:sz w:val="16"/>
              </w:rPr>
              <w:t xml:space="preserve"> </w:t>
            </w:r>
            <w:r>
              <w:rPr>
                <w:spacing w:val="-4"/>
                <w:sz w:val="16"/>
              </w:rPr>
              <w:t>allocation.</w:t>
            </w:r>
          </w:p>
          <w:p w:rsidR="00700CAD" w:rsidRDefault="00700CAD">
            <w:pPr>
              <w:pStyle w:val="TableParagraph"/>
              <w:ind w:left="0"/>
              <w:rPr>
                <w:sz w:val="16"/>
              </w:rPr>
            </w:pPr>
          </w:p>
          <w:p w:rsidR="00700CAD" w:rsidRDefault="00400B45">
            <w:pPr>
              <w:pStyle w:val="TableParagraph"/>
              <w:ind w:left="108"/>
              <w:rPr>
                <w:sz w:val="16"/>
              </w:rPr>
            </w:pPr>
            <w:r>
              <w:rPr>
                <w:spacing w:val="-4"/>
                <w:sz w:val="16"/>
              </w:rPr>
              <w:t>Negative</w:t>
            </w:r>
            <w:r>
              <w:rPr>
                <w:spacing w:val="-5"/>
                <w:sz w:val="16"/>
              </w:rPr>
              <w:t xml:space="preserve"> </w:t>
            </w:r>
            <w:r>
              <w:rPr>
                <w:spacing w:val="-4"/>
                <w:sz w:val="16"/>
              </w:rPr>
              <w:t>impact</w:t>
            </w:r>
            <w:r>
              <w:rPr>
                <w:spacing w:val="-6"/>
                <w:sz w:val="16"/>
              </w:rPr>
              <w:t xml:space="preserve"> </w:t>
            </w:r>
            <w:r>
              <w:rPr>
                <w:spacing w:val="-4"/>
                <w:sz w:val="16"/>
              </w:rPr>
              <w:t>on</w:t>
            </w:r>
            <w:r>
              <w:rPr>
                <w:spacing w:val="-5"/>
                <w:sz w:val="16"/>
              </w:rPr>
              <w:t xml:space="preserve"> </w:t>
            </w:r>
            <w:r>
              <w:rPr>
                <w:spacing w:val="-4"/>
                <w:sz w:val="16"/>
              </w:rPr>
              <w:t>reputation</w:t>
            </w:r>
            <w:r>
              <w:rPr>
                <w:spacing w:val="-5"/>
                <w:sz w:val="16"/>
              </w:rPr>
              <w:t xml:space="preserve"> </w:t>
            </w:r>
            <w:r>
              <w:rPr>
                <w:spacing w:val="-4"/>
                <w:sz w:val="16"/>
              </w:rPr>
              <w:t xml:space="preserve">and </w:t>
            </w:r>
            <w:r>
              <w:rPr>
                <w:sz w:val="16"/>
              </w:rPr>
              <w:t>engagement with NHS Boards.</w:t>
            </w:r>
          </w:p>
          <w:p w:rsidR="00700CAD" w:rsidRDefault="00700CAD">
            <w:pPr>
              <w:pStyle w:val="TableParagraph"/>
              <w:ind w:left="0"/>
              <w:rPr>
                <w:sz w:val="16"/>
              </w:rPr>
            </w:pPr>
          </w:p>
          <w:p w:rsidR="00700CAD" w:rsidRDefault="00400B45">
            <w:pPr>
              <w:pStyle w:val="TableParagraph"/>
              <w:ind w:left="108" w:right="279"/>
              <w:rPr>
                <w:sz w:val="16"/>
              </w:rPr>
            </w:pPr>
            <w:r>
              <w:rPr>
                <w:spacing w:val="-4"/>
                <w:sz w:val="16"/>
              </w:rPr>
              <w:t xml:space="preserve">Potential disruption operationally as </w:t>
            </w:r>
            <w:r>
              <w:rPr>
                <w:sz w:val="16"/>
              </w:rPr>
              <w:t>strategy revisions required.</w:t>
            </w:r>
          </w:p>
          <w:p w:rsidR="00700CAD" w:rsidRDefault="00700CAD">
            <w:pPr>
              <w:pStyle w:val="TableParagraph"/>
              <w:ind w:left="0"/>
              <w:rPr>
                <w:sz w:val="16"/>
              </w:rPr>
            </w:pPr>
          </w:p>
          <w:p w:rsidR="00700CAD" w:rsidRDefault="00400B45">
            <w:pPr>
              <w:pStyle w:val="TableParagraph"/>
              <w:ind w:left="108"/>
              <w:rPr>
                <w:sz w:val="16"/>
              </w:rPr>
            </w:pPr>
            <w:r>
              <w:rPr>
                <w:spacing w:val="-4"/>
                <w:sz w:val="16"/>
              </w:rPr>
              <w:t xml:space="preserve">Potential impact on wider workforce plan in </w:t>
            </w:r>
            <w:r>
              <w:rPr>
                <w:sz w:val="16"/>
              </w:rPr>
              <w:t xml:space="preserve">relation to recruitment and education &amp; </w:t>
            </w:r>
            <w:r>
              <w:rPr>
                <w:spacing w:val="-2"/>
                <w:sz w:val="16"/>
              </w:rPr>
              <w:t>training.</w:t>
            </w:r>
          </w:p>
        </w:tc>
        <w:tc>
          <w:tcPr>
            <w:tcW w:w="4262" w:type="dxa"/>
          </w:tcPr>
          <w:p w:rsidR="00700CAD" w:rsidRDefault="00400B45">
            <w:pPr>
              <w:pStyle w:val="TableParagraph"/>
              <w:rPr>
                <w:sz w:val="16"/>
              </w:rPr>
            </w:pPr>
            <w:r>
              <w:rPr>
                <w:sz w:val="16"/>
              </w:rPr>
              <w:t>Executive</w:t>
            </w:r>
            <w:r>
              <w:rPr>
                <w:spacing w:val="-6"/>
                <w:sz w:val="16"/>
              </w:rPr>
              <w:t xml:space="preserve"> </w:t>
            </w:r>
            <w:r>
              <w:rPr>
                <w:sz w:val="16"/>
              </w:rPr>
              <w:t>team</w:t>
            </w:r>
            <w:r>
              <w:rPr>
                <w:spacing w:val="-7"/>
                <w:sz w:val="16"/>
              </w:rPr>
              <w:t xml:space="preserve"> </w:t>
            </w:r>
            <w:r>
              <w:rPr>
                <w:sz w:val="16"/>
              </w:rPr>
              <w:t>representation</w:t>
            </w:r>
            <w:r>
              <w:rPr>
                <w:spacing w:val="-6"/>
                <w:sz w:val="16"/>
              </w:rPr>
              <w:t xml:space="preserve"> </w:t>
            </w:r>
            <w:r>
              <w:rPr>
                <w:sz w:val="16"/>
              </w:rPr>
              <w:t>on</w:t>
            </w:r>
            <w:r>
              <w:rPr>
                <w:spacing w:val="-7"/>
                <w:sz w:val="16"/>
              </w:rPr>
              <w:t xml:space="preserve"> </w:t>
            </w:r>
            <w:r>
              <w:rPr>
                <w:sz w:val="16"/>
              </w:rPr>
              <w:t>national</w:t>
            </w:r>
            <w:r>
              <w:rPr>
                <w:spacing w:val="-7"/>
                <w:sz w:val="16"/>
              </w:rPr>
              <w:t xml:space="preserve"> </w:t>
            </w:r>
            <w:r>
              <w:rPr>
                <w:sz w:val="16"/>
              </w:rPr>
              <w:t>and</w:t>
            </w:r>
            <w:r>
              <w:rPr>
                <w:spacing w:val="-7"/>
                <w:sz w:val="16"/>
              </w:rPr>
              <w:t xml:space="preserve"> </w:t>
            </w:r>
            <w:r>
              <w:rPr>
                <w:sz w:val="16"/>
              </w:rPr>
              <w:t>regional groups – as chair or members.</w:t>
            </w:r>
          </w:p>
          <w:p w:rsidR="00700CAD" w:rsidRDefault="00700CAD">
            <w:pPr>
              <w:pStyle w:val="TableParagraph"/>
              <w:spacing w:before="11"/>
              <w:ind w:left="0"/>
              <w:rPr>
                <w:sz w:val="15"/>
              </w:rPr>
            </w:pPr>
          </w:p>
          <w:p w:rsidR="00700CAD" w:rsidRDefault="00400B45">
            <w:pPr>
              <w:pStyle w:val="TableParagraph"/>
              <w:rPr>
                <w:sz w:val="16"/>
              </w:rPr>
            </w:pPr>
            <w:r>
              <w:rPr>
                <w:sz w:val="16"/>
              </w:rPr>
              <w:t>SLA</w:t>
            </w:r>
            <w:r>
              <w:rPr>
                <w:spacing w:val="-4"/>
                <w:sz w:val="16"/>
              </w:rPr>
              <w:t xml:space="preserve"> </w:t>
            </w:r>
            <w:r>
              <w:rPr>
                <w:sz w:val="16"/>
              </w:rPr>
              <w:t>meetings</w:t>
            </w:r>
            <w:r>
              <w:rPr>
                <w:spacing w:val="-4"/>
                <w:sz w:val="16"/>
              </w:rPr>
              <w:t xml:space="preserve"> </w:t>
            </w:r>
            <w:r>
              <w:rPr>
                <w:sz w:val="16"/>
              </w:rPr>
              <w:t>with</w:t>
            </w:r>
            <w:r>
              <w:rPr>
                <w:spacing w:val="-5"/>
                <w:sz w:val="16"/>
              </w:rPr>
              <w:t xml:space="preserve"> </w:t>
            </w:r>
            <w:r>
              <w:rPr>
                <w:sz w:val="16"/>
              </w:rPr>
              <w:t>Board</w:t>
            </w:r>
            <w:r>
              <w:rPr>
                <w:spacing w:val="-4"/>
                <w:sz w:val="16"/>
              </w:rPr>
              <w:t xml:space="preserve"> </w:t>
            </w:r>
            <w:r>
              <w:rPr>
                <w:sz w:val="16"/>
              </w:rPr>
              <w:t>leads.</w:t>
            </w:r>
            <w:r>
              <w:rPr>
                <w:spacing w:val="80"/>
                <w:w w:val="150"/>
                <w:sz w:val="16"/>
              </w:rPr>
              <w:t xml:space="preserve"> </w:t>
            </w:r>
            <w:r>
              <w:rPr>
                <w:sz w:val="16"/>
              </w:rPr>
              <w:t>Delivery</w:t>
            </w:r>
            <w:r>
              <w:rPr>
                <w:spacing w:val="-4"/>
                <w:sz w:val="16"/>
              </w:rPr>
              <w:t xml:space="preserve"> </w:t>
            </w:r>
            <w:r>
              <w:rPr>
                <w:sz w:val="16"/>
              </w:rPr>
              <w:t>of</w:t>
            </w:r>
            <w:r>
              <w:rPr>
                <w:spacing w:val="-5"/>
                <w:sz w:val="16"/>
              </w:rPr>
              <w:t xml:space="preserve"> </w:t>
            </w:r>
            <w:r>
              <w:rPr>
                <w:sz w:val="16"/>
              </w:rPr>
              <w:t xml:space="preserve">Expansion </w:t>
            </w:r>
            <w:r>
              <w:rPr>
                <w:spacing w:val="-2"/>
                <w:sz w:val="16"/>
              </w:rPr>
              <w:t>Programme.</w:t>
            </w:r>
          </w:p>
          <w:p w:rsidR="00700CAD" w:rsidRDefault="00700CAD">
            <w:pPr>
              <w:pStyle w:val="TableParagraph"/>
              <w:ind w:left="0"/>
              <w:rPr>
                <w:sz w:val="16"/>
              </w:rPr>
            </w:pPr>
          </w:p>
          <w:p w:rsidR="00700CAD" w:rsidRDefault="00400B45">
            <w:pPr>
              <w:pStyle w:val="TableParagraph"/>
              <w:rPr>
                <w:sz w:val="16"/>
              </w:rPr>
            </w:pPr>
            <w:r>
              <w:rPr>
                <w:sz w:val="16"/>
              </w:rPr>
              <w:t>Regular</w:t>
            </w:r>
            <w:r>
              <w:rPr>
                <w:spacing w:val="-5"/>
                <w:sz w:val="16"/>
              </w:rPr>
              <w:t xml:space="preserve"> </w:t>
            </w:r>
            <w:r>
              <w:rPr>
                <w:sz w:val="16"/>
              </w:rPr>
              <w:t>interface</w:t>
            </w:r>
            <w:r>
              <w:rPr>
                <w:spacing w:val="-5"/>
                <w:sz w:val="16"/>
              </w:rPr>
              <w:t xml:space="preserve"> </w:t>
            </w:r>
            <w:r>
              <w:rPr>
                <w:sz w:val="16"/>
              </w:rPr>
              <w:t>with</w:t>
            </w:r>
            <w:r>
              <w:rPr>
                <w:spacing w:val="-4"/>
                <w:sz w:val="16"/>
              </w:rPr>
              <w:t xml:space="preserve"> </w:t>
            </w:r>
            <w:r>
              <w:rPr>
                <w:sz w:val="16"/>
              </w:rPr>
              <w:t>access</w:t>
            </w:r>
            <w:r>
              <w:rPr>
                <w:spacing w:val="-5"/>
                <w:sz w:val="16"/>
              </w:rPr>
              <w:t xml:space="preserve"> </w:t>
            </w:r>
            <w:r>
              <w:rPr>
                <w:sz w:val="16"/>
              </w:rPr>
              <w:t>support</w:t>
            </w:r>
            <w:r>
              <w:rPr>
                <w:spacing w:val="-4"/>
                <w:sz w:val="16"/>
              </w:rPr>
              <w:t xml:space="preserve"> </w:t>
            </w:r>
            <w:r>
              <w:rPr>
                <w:spacing w:val="-2"/>
                <w:sz w:val="16"/>
              </w:rPr>
              <w:t>team.</w:t>
            </w:r>
          </w:p>
          <w:p w:rsidR="00700CAD" w:rsidRDefault="00400B45">
            <w:pPr>
              <w:pStyle w:val="TableParagraph"/>
              <w:rPr>
                <w:sz w:val="16"/>
              </w:rPr>
            </w:pPr>
            <w:r>
              <w:rPr>
                <w:spacing w:val="-4"/>
                <w:sz w:val="16"/>
              </w:rPr>
              <w:t xml:space="preserve">Board meetings with Integrated Performance Report and </w:t>
            </w:r>
            <w:r>
              <w:rPr>
                <w:sz w:val="16"/>
              </w:rPr>
              <w:t>updates on key strategic programmes.</w:t>
            </w:r>
          </w:p>
          <w:p w:rsidR="00700CAD" w:rsidRDefault="00400B45">
            <w:pPr>
              <w:pStyle w:val="TableParagraph"/>
              <w:spacing w:before="120"/>
              <w:ind w:right="427"/>
              <w:rPr>
                <w:sz w:val="16"/>
              </w:rPr>
            </w:pPr>
            <w:r>
              <w:rPr>
                <w:spacing w:val="-2"/>
                <w:sz w:val="16"/>
              </w:rPr>
              <w:t>Met</w:t>
            </w:r>
            <w:r>
              <w:rPr>
                <w:spacing w:val="-10"/>
                <w:sz w:val="16"/>
              </w:rPr>
              <w:t xml:space="preserve"> </w:t>
            </w:r>
            <w:r>
              <w:rPr>
                <w:spacing w:val="-2"/>
                <w:sz w:val="16"/>
              </w:rPr>
              <w:t>RMP</w:t>
            </w:r>
            <w:r>
              <w:rPr>
                <w:spacing w:val="-9"/>
                <w:sz w:val="16"/>
              </w:rPr>
              <w:t xml:space="preserve"> </w:t>
            </w:r>
            <w:r>
              <w:rPr>
                <w:spacing w:val="-2"/>
                <w:sz w:val="16"/>
              </w:rPr>
              <w:t>4</w:t>
            </w:r>
            <w:r>
              <w:rPr>
                <w:spacing w:val="-9"/>
                <w:sz w:val="16"/>
              </w:rPr>
              <w:t xml:space="preserve"> </w:t>
            </w:r>
            <w:r>
              <w:rPr>
                <w:spacing w:val="-2"/>
                <w:sz w:val="16"/>
              </w:rPr>
              <w:t>targets</w:t>
            </w:r>
            <w:r>
              <w:rPr>
                <w:spacing w:val="-9"/>
                <w:sz w:val="16"/>
              </w:rPr>
              <w:t xml:space="preserve"> </w:t>
            </w:r>
            <w:r>
              <w:rPr>
                <w:spacing w:val="-2"/>
                <w:sz w:val="16"/>
              </w:rPr>
              <w:t>/</w:t>
            </w:r>
            <w:r>
              <w:rPr>
                <w:spacing w:val="-9"/>
                <w:sz w:val="16"/>
              </w:rPr>
              <w:t xml:space="preserve"> </w:t>
            </w:r>
            <w:r>
              <w:rPr>
                <w:spacing w:val="-2"/>
                <w:sz w:val="16"/>
              </w:rPr>
              <w:t>review</w:t>
            </w:r>
            <w:r>
              <w:rPr>
                <w:spacing w:val="-9"/>
                <w:sz w:val="16"/>
              </w:rPr>
              <w:t xml:space="preserve"> </w:t>
            </w:r>
            <w:r>
              <w:rPr>
                <w:spacing w:val="-2"/>
                <w:sz w:val="16"/>
              </w:rPr>
              <w:t>with</w:t>
            </w:r>
            <w:r>
              <w:rPr>
                <w:spacing w:val="-9"/>
                <w:sz w:val="16"/>
              </w:rPr>
              <w:t xml:space="preserve"> </w:t>
            </w:r>
            <w:r>
              <w:rPr>
                <w:spacing w:val="-2"/>
                <w:sz w:val="16"/>
              </w:rPr>
              <w:t>national</w:t>
            </w:r>
            <w:r>
              <w:rPr>
                <w:spacing w:val="-9"/>
                <w:sz w:val="16"/>
              </w:rPr>
              <w:t xml:space="preserve"> </w:t>
            </w:r>
            <w:r>
              <w:rPr>
                <w:spacing w:val="-2"/>
                <w:sz w:val="16"/>
              </w:rPr>
              <w:t>Access</w:t>
            </w:r>
            <w:r>
              <w:rPr>
                <w:spacing w:val="-10"/>
                <w:sz w:val="16"/>
              </w:rPr>
              <w:t xml:space="preserve"> </w:t>
            </w:r>
            <w:r>
              <w:rPr>
                <w:spacing w:val="-2"/>
                <w:sz w:val="16"/>
              </w:rPr>
              <w:t xml:space="preserve">team. </w:t>
            </w:r>
            <w:r>
              <w:rPr>
                <w:sz w:val="16"/>
              </w:rPr>
              <w:t>Progressing well with</w:t>
            </w:r>
            <w:r>
              <w:rPr>
                <w:spacing w:val="-2"/>
                <w:sz w:val="16"/>
              </w:rPr>
              <w:t xml:space="preserve"> </w:t>
            </w:r>
            <w:r>
              <w:rPr>
                <w:sz w:val="16"/>
              </w:rPr>
              <w:t>targets</w:t>
            </w:r>
            <w:r>
              <w:rPr>
                <w:spacing w:val="-2"/>
                <w:sz w:val="16"/>
              </w:rPr>
              <w:t xml:space="preserve"> </w:t>
            </w:r>
            <w:r>
              <w:rPr>
                <w:sz w:val="16"/>
              </w:rPr>
              <w:t>for</w:t>
            </w:r>
            <w:r>
              <w:rPr>
                <w:spacing w:val="-2"/>
                <w:sz w:val="16"/>
              </w:rPr>
              <w:t xml:space="preserve"> </w:t>
            </w:r>
            <w:r>
              <w:rPr>
                <w:sz w:val="16"/>
              </w:rPr>
              <w:t>2022/23.</w:t>
            </w:r>
          </w:p>
          <w:p w:rsidR="00700CAD" w:rsidRDefault="00700CAD">
            <w:pPr>
              <w:pStyle w:val="TableParagraph"/>
              <w:ind w:left="0"/>
              <w:rPr>
                <w:sz w:val="16"/>
              </w:rPr>
            </w:pPr>
          </w:p>
          <w:p w:rsidR="00700CAD" w:rsidRDefault="00400B45">
            <w:pPr>
              <w:pStyle w:val="TableParagraph"/>
              <w:rPr>
                <w:sz w:val="16"/>
              </w:rPr>
            </w:pPr>
            <w:r>
              <w:rPr>
                <w:spacing w:val="-4"/>
                <w:sz w:val="16"/>
              </w:rPr>
              <w:t xml:space="preserve">Continue delivery of Board strategy and engagement via </w:t>
            </w:r>
            <w:r>
              <w:rPr>
                <w:sz w:val="16"/>
              </w:rPr>
              <w:t>national and regional planning forums.</w:t>
            </w:r>
          </w:p>
          <w:p w:rsidR="00700CAD" w:rsidRDefault="00700CAD">
            <w:pPr>
              <w:pStyle w:val="TableParagraph"/>
              <w:ind w:left="0"/>
              <w:rPr>
                <w:sz w:val="16"/>
              </w:rPr>
            </w:pPr>
          </w:p>
          <w:p w:rsidR="00700CAD" w:rsidRDefault="00400B45">
            <w:pPr>
              <w:pStyle w:val="TableParagraph"/>
              <w:rPr>
                <w:sz w:val="16"/>
              </w:rPr>
            </w:pPr>
            <w:r>
              <w:rPr>
                <w:spacing w:val="-4"/>
                <w:sz w:val="16"/>
              </w:rPr>
              <w:t>National</w:t>
            </w:r>
            <w:r>
              <w:rPr>
                <w:spacing w:val="-1"/>
                <w:sz w:val="16"/>
              </w:rPr>
              <w:t xml:space="preserve"> </w:t>
            </w:r>
            <w:r>
              <w:rPr>
                <w:spacing w:val="-4"/>
                <w:sz w:val="16"/>
              </w:rPr>
              <w:t>Performance</w:t>
            </w:r>
            <w:r>
              <w:rPr>
                <w:spacing w:val="1"/>
                <w:sz w:val="16"/>
              </w:rPr>
              <w:t xml:space="preserve"> </w:t>
            </w:r>
            <w:r>
              <w:rPr>
                <w:spacing w:val="-4"/>
                <w:sz w:val="16"/>
              </w:rPr>
              <w:t>Review</w:t>
            </w:r>
            <w:r>
              <w:rPr>
                <w:sz w:val="16"/>
              </w:rPr>
              <w:t xml:space="preserve"> </w:t>
            </w:r>
            <w:r>
              <w:rPr>
                <w:spacing w:val="-4"/>
                <w:sz w:val="16"/>
              </w:rPr>
              <w:t>meetings.</w:t>
            </w:r>
          </w:p>
          <w:p w:rsidR="00700CAD" w:rsidRDefault="00700CAD">
            <w:pPr>
              <w:pStyle w:val="TableParagraph"/>
              <w:ind w:left="0"/>
              <w:rPr>
                <w:sz w:val="16"/>
              </w:rPr>
            </w:pPr>
          </w:p>
          <w:p w:rsidR="00700CAD" w:rsidRDefault="00400B45">
            <w:pPr>
              <w:pStyle w:val="TableParagraph"/>
              <w:ind w:right="486"/>
              <w:rPr>
                <w:sz w:val="16"/>
              </w:rPr>
            </w:pPr>
            <w:r>
              <w:rPr>
                <w:spacing w:val="-2"/>
                <w:sz w:val="16"/>
              </w:rPr>
              <w:t>Working</w:t>
            </w:r>
            <w:r>
              <w:rPr>
                <w:spacing w:val="-10"/>
                <w:sz w:val="16"/>
              </w:rPr>
              <w:t xml:space="preserve"> </w:t>
            </w:r>
            <w:r>
              <w:rPr>
                <w:spacing w:val="-2"/>
                <w:sz w:val="16"/>
              </w:rPr>
              <w:t>with</w:t>
            </w:r>
            <w:r>
              <w:rPr>
                <w:spacing w:val="-9"/>
                <w:sz w:val="16"/>
              </w:rPr>
              <w:t xml:space="preserve"> </w:t>
            </w:r>
            <w:r>
              <w:rPr>
                <w:spacing w:val="-2"/>
                <w:sz w:val="16"/>
              </w:rPr>
              <w:t>Other</w:t>
            </w:r>
            <w:r>
              <w:rPr>
                <w:spacing w:val="-9"/>
                <w:sz w:val="16"/>
              </w:rPr>
              <w:t xml:space="preserve"> </w:t>
            </w:r>
            <w:r>
              <w:rPr>
                <w:spacing w:val="-2"/>
                <w:sz w:val="16"/>
              </w:rPr>
              <w:t>Health</w:t>
            </w:r>
            <w:r>
              <w:rPr>
                <w:spacing w:val="-9"/>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maximise</w:t>
            </w:r>
            <w:r>
              <w:rPr>
                <w:spacing w:val="-9"/>
                <w:sz w:val="16"/>
              </w:rPr>
              <w:t xml:space="preserve"> </w:t>
            </w:r>
            <w:r>
              <w:rPr>
                <w:spacing w:val="-2"/>
                <w:sz w:val="16"/>
              </w:rPr>
              <w:t>use</w:t>
            </w:r>
            <w:r>
              <w:rPr>
                <w:spacing w:val="-9"/>
                <w:sz w:val="16"/>
              </w:rPr>
              <w:t xml:space="preserve"> </w:t>
            </w:r>
            <w:r>
              <w:rPr>
                <w:spacing w:val="-2"/>
                <w:sz w:val="16"/>
              </w:rPr>
              <w:t xml:space="preserve">of </w:t>
            </w:r>
            <w:r>
              <w:rPr>
                <w:sz w:val="16"/>
              </w:rPr>
              <w:t>available capacity and resource.</w:t>
            </w:r>
          </w:p>
        </w:tc>
        <w:tc>
          <w:tcPr>
            <w:tcW w:w="1243" w:type="dxa"/>
          </w:tcPr>
          <w:p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78" w:right="65"/>
              <w:jc w:val="center"/>
              <w:rPr>
                <w:sz w:val="16"/>
              </w:rPr>
            </w:pPr>
            <w:r>
              <w:rPr>
                <w:sz w:val="16"/>
              </w:rPr>
              <w:t>5,</w:t>
            </w:r>
            <w:r>
              <w:rPr>
                <w:spacing w:val="-10"/>
                <w:sz w:val="16"/>
              </w:rPr>
              <w:t xml:space="preserve"> 6</w:t>
            </w:r>
          </w:p>
        </w:tc>
      </w:tr>
      <w:tr w:rsidR="00700CAD">
        <w:trPr>
          <w:trHeight w:val="3495"/>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S17</w:t>
            </w:r>
          </w:p>
        </w:tc>
        <w:tc>
          <w:tcPr>
            <w:tcW w:w="3164" w:type="dxa"/>
          </w:tcPr>
          <w:p w:rsidR="00700CAD" w:rsidRDefault="00400B45">
            <w:pPr>
              <w:pStyle w:val="TableParagraph"/>
              <w:ind w:left="108"/>
              <w:rPr>
                <w:b/>
                <w:sz w:val="16"/>
              </w:rPr>
            </w:pPr>
            <w:r>
              <w:rPr>
                <w:b/>
                <w:spacing w:val="-4"/>
                <w:sz w:val="16"/>
              </w:rPr>
              <w:t>Recovery</w:t>
            </w:r>
            <w:r>
              <w:rPr>
                <w:b/>
                <w:sz w:val="16"/>
              </w:rPr>
              <w:t xml:space="preserve"> </w:t>
            </w:r>
            <w:r>
              <w:rPr>
                <w:b/>
                <w:spacing w:val="-4"/>
                <w:sz w:val="16"/>
              </w:rPr>
              <w:t>Plan</w:t>
            </w:r>
          </w:p>
          <w:p w:rsidR="00700CAD" w:rsidRDefault="00400B45">
            <w:pPr>
              <w:pStyle w:val="TableParagraph"/>
              <w:ind w:left="108" w:right="93"/>
              <w:rPr>
                <w:rFonts w:ascii="Arial-BoldItalicMT" w:hAnsi="Arial-BoldItalicMT"/>
                <w:b/>
                <w:i/>
                <w:sz w:val="16"/>
              </w:rPr>
            </w:pPr>
            <w:r>
              <w:rPr>
                <w:rFonts w:ascii="Arial-BoldItalicMT" w:hAnsi="Arial-BoldItalicMT"/>
                <w:b/>
                <w:i/>
                <w:spacing w:val="-4"/>
                <w:sz w:val="16"/>
              </w:rPr>
              <w:t xml:space="preserve">If we don’t effectively implement the </w:t>
            </w:r>
            <w:r>
              <w:rPr>
                <w:rFonts w:ascii="Arial-BoldItalicMT" w:hAnsi="Arial-BoldItalicMT"/>
                <w:b/>
                <w:i/>
                <w:sz w:val="16"/>
              </w:rPr>
              <w:t>recovery plan, then we will fail to maximise</w:t>
            </w:r>
            <w:r>
              <w:rPr>
                <w:rFonts w:ascii="Arial-BoldItalicMT" w:hAnsi="Arial-BoldItalicMT"/>
                <w:b/>
                <w:i/>
                <w:spacing w:val="-1"/>
                <w:sz w:val="16"/>
              </w:rPr>
              <w:t xml:space="preserve"> </w:t>
            </w:r>
            <w:r>
              <w:rPr>
                <w:rFonts w:ascii="Arial-BoldItalicMT" w:hAnsi="Arial-BoldItalicMT"/>
                <w:b/>
                <w:i/>
                <w:sz w:val="16"/>
              </w:rPr>
              <w:t>the</w:t>
            </w:r>
            <w:r>
              <w:rPr>
                <w:rFonts w:ascii="Arial-BoldItalicMT" w:hAnsi="Arial-BoldItalicMT"/>
                <w:b/>
                <w:i/>
                <w:spacing w:val="-1"/>
                <w:sz w:val="16"/>
              </w:rPr>
              <w:t xml:space="preserve"> </w:t>
            </w:r>
            <w:r>
              <w:rPr>
                <w:rFonts w:ascii="Arial-BoldItalicMT" w:hAnsi="Arial-BoldItalicMT"/>
                <w:b/>
                <w:i/>
                <w:sz w:val="16"/>
              </w:rPr>
              <w:t>capacity</w:t>
            </w:r>
            <w:r>
              <w:rPr>
                <w:rFonts w:ascii="Arial-BoldItalicMT" w:hAnsi="Arial-BoldItalicMT"/>
                <w:b/>
                <w:i/>
                <w:spacing w:val="-2"/>
                <w:sz w:val="16"/>
              </w:rPr>
              <w:t xml:space="preserve"> </w:t>
            </w:r>
            <w:r>
              <w:rPr>
                <w:rFonts w:ascii="Arial-BoldItalicMT" w:hAnsi="Arial-BoldItalicMT"/>
                <w:b/>
                <w:i/>
                <w:sz w:val="16"/>
              </w:rPr>
              <w:t>available</w:t>
            </w:r>
            <w:r>
              <w:rPr>
                <w:rFonts w:ascii="Arial-BoldItalicMT" w:hAnsi="Arial-BoldItalicMT"/>
                <w:b/>
                <w:i/>
                <w:spacing w:val="-1"/>
                <w:sz w:val="16"/>
              </w:rPr>
              <w:t xml:space="preserve"> </w:t>
            </w:r>
            <w:r>
              <w:rPr>
                <w:rFonts w:ascii="Arial-BoldItalicMT" w:hAnsi="Arial-BoldItalicMT"/>
                <w:b/>
                <w:i/>
                <w:sz w:val="16"/>
              </w:rPr>
              <w:t xml:space="preserve">at </w:t>
            </w:r>
            <w:r>
              <w:rPr>
                <w:rFonts w:ascii="Arial-BoldItalicMT" w:hAnsi="Arial-BoldItalicMT"/>
                <w:b/>
                <w:i/>
                <w:spacing w:val="-4"/>
                <w:sz w:val="16"/>
              </w:rPr>
              <w:t>GJNH</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 xml:space="preserve">Could impact on delivery of GJF objectives </w:t>
            </w:r>
            <w:r>
              <w:rPr>
                <w:sz w:val="16"/>
              </w:rPr>
              <w:t xml:space="preserve">and NHS Scotland recovery and waiting </w:t>
            </w:r>
            <w:r>
              <w:rPr>
                <w:spacing w:val="-2"/>
                <w:sz w:val="16"/>
              </w:rPr>
              <w:t>times.</w:t>
            </w:r>
          </w:p>
          <w:p w:rsidR="00700CAD" w:rsidRDefault="00700CAD">
            <w:pPr>
              <w:pStyle w:val="TableParagraph"/>
              <w:ind w:left="0"/>
              <w:rPr>
                <w:sz w:val="16"/>
              </w:rPr>
            </w:pPr>
          </w:p>
          <w:p w:rsidR="00700CAD" w:rsidRDefault="00400B45">
            <w:pPr>
              <w:pStyle w:val="TableParagraph"/>
              <w:ind w:left="108" w:right="187"/>
              <w:jc w:val="both"/>
              <w:rPr>
                <w:sz w:val="16"/>
              </w:rPr>
            </w:pPr>
            <w:r>
              <w:rPr>
                <w:spacing w:val="-4"/>
                <w:sz w:val="16"/>
              </w:rPr>
              <w:t xml:space="preserve">May incur financial impact associated with </w:t>
            </w: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funding</w:t>
            </w:r>
            <w:r>
              <w:rPr>
                <w:spacing w:val="-9"/>
                <w:sz w:val="16"/>
              </w:rPr>
              <w:t xml:space="preserve"> </w:t>
            </w:r>
            <w:r>
              <w:rPr>
                <w:spacing w:val="-2"/>
                <w:sz w:val="16"/>
              </w:rPr>
              <w:t>if</w:t>
            </w:r>
            <w:r>
              <w:rPr>
                <w:spacing w:val="-9"/>
                <w:sz w:val="16"/>
              </w:rPr>
              <w:t xml:space="preserve"> </w:t>
            </w:r>
            <w:r>
              <w:rPr>
                <w:spacing w:val="-2"/>
                <w:sz w:val="16"/>
              </w:rPr>
              <w:t>planned</w:t>
            </w:r>
            <w:r>
              <w:rPr>
                <w:spacing w:val="-9"/>
                <w:sz w:val="16"/>
              </w:rPr>
              <w:t xml:space="preserve"> </w:t>
            </w:r>
            <w:r>
              <w:rPr>
                <w:spacing w:val="-2"/>
                <w:sz w:val="16"/>
              </w:rPr>
              <w:t>activity</w:t>
            </w:r>
            <w:r>
              <w:rPr>
                <w:spacing w:val="-9"/>
                <w:sz w:val="16"/>
              </w:rPr>
              <w:t xml:space="preserve"> </w:t>
            </w:r>
            <w:r>
              <w:rPr>
                <w:spacing w:val="-2"/>
                <w:sz w:val="16"/>
              </w:rPr>
              <w:t xml:space="preserve">is </w:t>
            </w:r>
            <w:r>
              <w:rPr>
                <w:sz w:val="16"/>
              </w:rPr>
              <w:t>not delivered and/ or achievable.</w:t>
            </w:r>
          </w:p>
          <w:p w:rsidR="00700CAD" w:rsidRDefault="00400B45">
            <w:pPr>
              <w:pStyle w:val="TableParagraph"/>
              <w:ind w:left="108" w:right="232"/>
              <w:rPr>
                <w:sz w:val="16"/>
              </w:rPr>
            </w:pPr>
            <w:r>
              <w:rPr>
                <w:spacing w:val="-4"/>
                <w:sz w:val="16"/>
              </w:rPr>
              <w:t xml:space="preserve">Will have a negative impact on reputation </w:t>
            </w:r>
            <w:r>
              <w:rPr>
                <w:spacing w:val="-2"/>
                <w:sz w:val="16"/>
              </w:rPr>
              <w:t>of</w:t>
            </w:r>
            <w:r>
              <w:rPr>
                <w:spacing w:val="-10"/>
                <w:sz w:val="16"/>
              </w:rPr>
              <w:t xml:space="preserve"> </w:t>
            </w:r>
            <w:r>
              <w:rPr>
                <w:spacing w:val="-2"/>
                <w:sz w:val="16"/>
              </w:rPr>
              <w:t>GJF</w:t>
            </w:r>
            <w:r>
              <w:rPr>
                <w:spacing w:val="-9"/>
                <w:sz w:val="16"/>
              </w:rPr>
              <w:t xml:space="preserve"> </w:t>
            </w:r>
            <w:r>
              <w:rPr>
                <w:spacing w:val="-2"/>
                <w:sz w:val="16"/>
              </w:rPr>
              <w:t>within</w:t>
            </w:r>
            <w:r>
              <w:rPr>
                <w:spacing w:val="-9"/>
                <w:sz w:val="16"/>
              </w:rPr>
              <w:t xml:space="preserve"> </w:t>
            </w:r>
            <w:r>
              <w:rPr>
                <w:spacing w:val="-2"/>
                <w:sz w:val="16"/>
              </w:rPr>
              <w:t>NHS</w:t>
            </w:r>
            <w:r>
              <w:rPr>
                <w:spacing w:val="-9"/>
                <w:sz w:val="16"/>
              </w:rPr>
              <w:t xml:space="preserve"> </w:t>
            </w:r>
            <w:r>
              <w:rPr>
                <w:spacing w:val="-2"/>
                <w:sz w:val="16"/>
              </w:rPr>
              <w:t>Scotland</w:t>
            </w:r>
            <w:r>
              <w:rPr>
                <w:spacing w:val="-9"/>
                <w:sz w:val="16"/>
              </w:rPr>
              <w:t xml:space="preserve"> </w:t>
            </w:r>
            <w:r>
              <w:rPr>
                <w:spacing w:val="-2"/>
                <w:sz w:val="16"/>
              </w:rPr>
              <w:t>and</w:t>
            </w:r>
            <w:r>
              <w:rPr>
                <w:spacing w:val="-9"/>
                <w:sz w:val="16"/>
              </w:rPr>
              <w:t xml:space="preserve"> </w:t>
            </w:r>
            <w:r>
              <w:rPr>
                <w:spacing w:val="-2"/>
                <w:sz w:val="16"/>
              </w:rPr>
              <w:t xml:space="preserve">publicly. </w:t>
            </w:r>
            <w:r>
              <w:rPr>
                <w:sz w:val="16"/>
              </w:rPr>
              <w:t>Will</w:t>
            </w:r>
            <w:r>
              <w:rPr>
                <w:spacing w:val="-3"/>
                <w:sz w:val="16"/>
              </w:rPr>
              <w:t xml:space="preserve"> </w:t>
            </w:r>
            <w:r>
              <w:rPr>
                <w:sz w:val="16"/>
              </w:rPr>
              <w:t>impact</w:t>
            </w:r>
            <w:r>
              <w:rPr>
                <w:spacing w:val="-4"/>
                <w:sz w:val="16"/>
              </w:rPr>
              <w:t xml:space="preserve"> </w:t>
            </w:r>
            <w:r>
              <w:rPr>
                <w:sz w:val="16"/>
              </w:rPr>
              <w:t>on</w:t>
            </w:r>
            <w:r>
              <w:rPr>
                <w:spacing w:val="-4"/>
                <w:sz w:val="16"/>
              </w:rPr>
              <w:t xml:space="preserve"> </w:t>
            </w:r>
            <w:r>
              <w:rPr>
                <w:sz w:val="16"/>
              </w:rPr>
              <w:t>staff</w:t>
            </w:r>
            <w:r>
              <w:rPr>
                <w:spacing w:val="-4"/>
                <w:sz w:val="16"/>
              </w:rPr>
              <w:t xml:space="preserve"> </w:t>
            </w:r>
            <w:r>
              <w:rPr>
                <w:sz w:val="16"/>
              </w:rPr>
              <w:t>morale</w:t>
            </w:r>
            <w:r>
              <w:rPr>
                <w:spacing w:val="-3"/>
                <w:sz w:val="16"/>
              </w:rPr>
              <w:t xml:space="preserve"> </w:t>
            </w:r>
            <w:r>
              <w:rPr>
                <w:sz w:val="16"/>
              </w:rPr>
              <w:t>if</w:t>
            </w:r>
            <w:r>
              <w:rPr>
                <w:spacing w:val="-4"/>
                <w:sz w:val="16"/>
              </w:rPr>
              <w:t xml:space="preserve"> </w:t>
            </w:r>
            <w:r>
              <w:rPr>
                <w:sz w:val="16"/>
              </w:rPr>
              <w:t>we</w:t>
            </w:r>
            <w:r>
              <w:rPr>
                <w:spacing w:val="-4"/>
                <w:sz w:val="16"/>
              </w:rPr>
              <w:t xml:space="preserve"> </w:t>
            </w:r>
            <w:r>
              <w:rPr>
                <w:sz w:val="16"/>
              </w:rPr>
              <w:t>are</w:t>
            </w:r>
            <w:r>
              <w:rPr>
                <w:spacing w:val="-4"/>
                <w:sz w:val="16"/>
              </w:rPr>
              <w:t xml:space="preserve"> </w:t>
            </w:r>
            <w:r>
              <w:rPr>
                <w:sz w:val="16"/>
              </w:rPr>
              <w:t xml:space="preserve">not able to fully </w:t>
            </w:r>
            <w:proofErr w:type="spellStart"/>
            <w:r>
              <w:rPr>
                <w:sz w:val="16"/>
              </w:rPr>
              <w:t>utilise</w:t>
            </w:r>
            <w:proofErr w:type="spellEnd"/>
            <w:r>
              <w:rPr>
                <w:sz w:val="16"/>
              </w:rPr>
              <w:t xml:space="preserve"> capacity.</w:t>
            </w:r>
          </w:p>
          <w:p w:rsidR="00700CAD" w:rsidRDefault="00400B45">
            <w:pPr>
              <w:pStyle w:val="TableParagraph"/>
              <w:spacing w:line="180" w:lineRule="atLeast"/>
              <w:ind w:left="108" w:right="150"/>
              <w:rPr>
                <w:sz w:val="16"/>
              </w:rPr>
            </w:pPr>
            <w:r>
              <w:rPr>
                <w:spacing w:val="-4"/>
                <w:sz w:val="16"/>
              </w:rPr>
              <w:t xml:space="preserve">Recovery plan has replaced existing SLA </w:t>
            </w:r>
            <w:r>
              <w:rPr>
                <w:sz w:val="16"/>
              </w:rPr>
              <w:t>for year with NHS Boards.</w:t>
            </w:r>
            <w:r>
              <w:rPr>
                <w:spacing w:val="40"/>
                <w:sz w:val="16"/>
              </w:rPr>
              <w:t xml:space="preserve"> </w:t>
            </w:r>
            <w:r>
              <w:rPr>
                <w:sz w:val="16"/>
              </w:rPr>
              <w:t>Failure to</w:t>
            </w:r>
          </w:p>
        </w:tc>
        <w:tc>
          <w:tcPr>
            <w:tcW w:w="4262" w:type="dxa"/>
          </w:tcPr>
          <w:p w:rsidR="00700CAD" w:rsidRDefault="00400B45">
            <w:pPr>
              <w:pStyle w:val="TableParagraph"/>
              <w:rPr>
                <w:sz w:val="16"/>
              </w:rPr>
            </w:pPr>
            <w:r>
              <w:rPr>
                <w:spacing w:val="-4"/>
                <w:sz w:val="16"/>
              </w:rPr>
              <w:t xml:space="preserve">Revised recovery plan agreed with SG; ongoing liaison with </w:t>
            </w:r>
            <w:r>
              <w:rPr>
                <w:spacing w:val="-2"/>
                <w:sz w:val="16"/>
              </w:rPr>
              <w:t>NHS</w:t>
            </w:r>
            <w:r>
              <w:rPr>
                <w:spacing w:val="-10"/>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support</w:t>
            </w:r>
            <w:r>
              <w:rPr>
                <w:spacing w:val="-9"/>
                <w:sz w:val="16"/>
              </w:rPr>
              <w:t xml:space="preserve"> </w:t>
            </w:r>
            <w:r>
              <w:rPr>
                <w:spacing w:val="-2"/>
                <w:sz w:val="16"/>
              </w:rPr>
              <w:t>implementation.</w:t>
            </w:r>
            <w:r>
              <w:rPr>
                <w:spacing w:val="7"/>
                <w:sz w:val="16"/>
              </w:rPr>
              <w:t xml:space="preserve"> </w:t>
            </w:r>
            <w:r>
              <w:rPr>
                <w:spacing w:val="-2"/>
                <w:sz w:val="16"/>
              </w:rPr>
              <w:t>This</w:t>
            </w:r>
            <w:r>
              <w:rPr>
                <w:spacing w:val="-9"/>
                <w:sz w:val="16"/>
              </w:rPr>
              <w:t xml:space="preserve"> </w:t>
            </w:r>
            <w:r>
              <w:rPr>
                <w:spacing w:val="-2"/>
                <w:sz w:val="16"/>
              </w:rPr>
              <w:t>plan</w:t>
            </w:r>
            <w:r>
              <w:rPr>
                <w:spacing w:val="-9"/>
                <w:sz w:val="16"/>
              </w:rPr>
              <w:t xml:space="preserve"> </w:t>
            </w:r>
            <w:r>
              <w:rPr>
                <w:spacing w:val="-2"/>
                <w:sz w:val="16"/>
              </w:rPr>
              <w:t xml:space="preserve">included </w:t>
            </w:r>
            <w:r>
              <w:rPr>
                <w:sz w:val="16"/>
              </w:rPr>
              <w:t>detailed</w:t>
            </w:r>
            <w:r>
              <w:rPr>
                <w:spacing w:val="-11"/>
                <w:sz w:val="16"/>
              </w:rPr>
              <w:t xml:space="preserve"> </w:t>
            </w:r>
            <w:r>
              <w:rPr>
                <w:sz w:val="16"/>
              </w:rPr>
              <w:t>review</w:t>
            </w:r>
            <w:r>
              <w:rPr>
                <w:spacing w:val="-11"/>
                <w:sz w:val="16"/>
              </w:rPr>
              <w:t xml:space="preserve"> </w:t>
            </w:r>
            <w:r>
              <w:rPr>
                <w:sz w:val="16"/>
              </w:rPr>
              <w:t>by</w:t>
            </w:r>
            <w:r>
              <w:rPr>
                <w:spacing w:val="-11"/>
                <w:sz w:val="16"/>
              </w:rPr>
              <w:t xml:space="preserve"> </w:t>
            </w:r>
            <w:r>
              <w:rPr>
                <w:sz w:val="16"/>
              </w:rPr>
              <w:t>each</w:t>
            </w:r>
            <w:r>
              <w:rPr>
                <w:spacing w:val="-10"/>
                <w:sz w:val="16"/>
              </w:rPr>
              <w:t xml:space="preserve"> </w:t>
            </w:r>
            <w:r>
              <w:rPr>
                <w:sz w:val="16"/>
              </w:rPr>
              <w:t>specialty</w:t>
            </w:r>
            <w:r>
              <w:rPr>
                <w:spacing w:val="-10"/>
                <w:sz w:val="16"/>
              </w:rPr>
              <w:t xml:space="preserve"> </w:t>
            </w:r>
            <w:r>
              <w:rPr>
                <w:sz w:val="16"/>
              </w:rPr>
              <w:t>to</w:t>
            </w:r>
            <w:r>
              <w:rPr>
                <w:spacing w:val="-11"/>
                <w:sz w:val="16"/>
              </w:rPr>
              <w:t xml:space="preserve"> </w:t>
            </w:r>
            <w:r>
              <w:rPr>
                <w:sz w:val="16"/>
              </w:rPr>
              <w:t>revise</w:t>
            </w:r>
            <w:r>
              <w:rPr>
                <w:spacing w:val="-11"/>
                <w:sz w:val="16"/>
              </w:rPr>
              <w:t xml:space="preserve"> </w:t>
            </w:r>
            <w:r>
              <w:rPr>
                <w:sz w:val="16"/>
              </w:rPr>
              <w:t>initial</w:t>
            </w:r>
            <w:r>
              <w:rPr>
                <w:spacing w:val="-11"/>
                <w:sz w:val="16"/>
              </w:rPr>
              <w:t xml:space="preserve"> </w:t>
            </w:r>
            <w:r>
              <w:rPr>
                <w:sz w:val="16"/>
              </w:rPr>
              <w:t>forecasts and</w:t>
            </w:r>
            <w:r>
              <w:rPr>
                <w:spacing w:val="-8"/>
                <w:sz w:val="16"/>
              </w:rPr>
              <w:t xml:space="preserve"> </w:t>
            </w:r>
            <w:r>
              <w:rPr>
                <w:sz w:val="16"/>
              </w:rPr>
              <w:t>increase</w:t>
            </w:r>
            <w:r>
              <w:rPr>
                <w:spacing w:val="-8"/>
                <w:sz w:val="16"/>
              </w:rPr>
              <w:t xml:space="preserve"> </w:t>
            </w:r>
            <w:r>
              <w:rPr>
                <w:sz w:val="16"/>
              </w:rPr>
              <w:t>ophthalmology</w:t>
            </w:r>
            <w:r>
              <w:rPr>
                <w:spacing w:val="-8"/>
                <w:sz w:val="16"/>
              </w:rPr>
              <w:t xml:space="preserve"> </w:t>
            </w:r>
            <w:r>
              <w:rPr>
                <w:sz w:val="16"/>
              </w:rPr>
              <w:t>and</w:t>
            </w:r>
            <w:r>
              <w:rPr>
                <w:spacing w:val="-8"/>
                <w:sz w:val="16"/>
              </w:rPr>
              <w:t xml:space="preserve"> </w:t>
            </w:r>
            <w:r>
              <w:rPr>
                <w:sz w:val="16"/>
              </w:rPr>
              <w:t>Orthopaedic</w:t>
            </w:r>
            <w:r>
              <w:rPr>
                <w:spacing w:val="-8"/>
                <w:sz w:val="16"/>
              </w:rPr>
              <w:t xml:space="preserve"> </w:t>
            </w:r>
            <w:r>
              <w:rPr>
                <w:sz w:val="16"/>
              </w:rPr>
              <w:t>activity.</w:t>
            </w:r>
          </w:p>
          <w:p w:rsidR="00700CAD" w:rsidRDefault="00700CAD">
            <w:pPr>
              <w:pStyle w:val="TableParagraph"/>
              <w:spacing w:before="11"/>
              <w:ind w:left="0"/>
              <w:rPr>
                <w:sz w:val="15"/>
              </w:rPr>
            </w:pPr>
          </w:p>
          <w:p w:rsidR="00700CAD" w:rsidRDefault="00400B45">
            <w:pPr>
              <w:pStyle w:val="TableParagraph"/>
              <w:ind w:right="612"/>
              <w:rPr>
                <w:sz w:val="16"/>
              </w:rPr>
            </w:pPr>
            <w:r>
              <w:rPr>
                <w:spacing w:val="-2"/>
                <w:sz w:val="16"/>
              </w:rPr>
              <w:t>Review</w:t>
            </w:r>
            <w:r>
              <w:rPr>
                <w:spacing w:val="-10"/>
                <w:sz w:val="16"/>
              </w:rPr>
              <w:t xml:space="preserve"> </w:t>
            </w:r>
            <w:r>
              <w:rPr>
                <w:spacing w:val="-2"/>
                <w:sz w:val="16"/>
              </w:rPr>
              <w:t>of</w:t>
            </w:r>
            <w:r>
              <w:rPr>
                <w:spacing w:val="-9"/>
                <w:sz w:val="16"/>
              </w:rPr>
              <w:t xml:space="preserve"> </w:t>
            </w:r>
            <w:r>
              <w:rPr>
                <w:spacing w:val="-2"/>
                <w:sz w:val="16"/>
              </w:rPr>
              <w:t>flow</w:t>
            </w:r>
            <w:r>
              <w:rPr>
                <w:spacing w:val="-9"/>
                <w:sz w:val="16"/>
              </w:rPr>
              <w:t xml:space="preserve"> </w:t>
            </w:r>
            <w:r>
              <w:rPr>
                <w:spacing w:val="-2"/>
                <w:sz w:val="16"/>
              </w:rPr>
              <w:t>and</w:t>
            </w:r>
            <w:r>
              <w:rPr>
                <w:spacing w:val="-9"/>
                <w:sz w:val="16"/>
              </w:rPr>
              <w:t xml:space="preserve"> </w:t>
            </w:r>
            <w:r>
              <w:rPr>
                <w:spacing w:val="-2"/>
                <w:sz w:val="16"/>
              </w:rPr>
              <w:t>working</w:t>
            </w:r>
            <w:r>
              <w:rPr>
                <w:spacing w:val="-9"/>
                <w:sz w:val="16"/>
              </w:rPr>
              <w:t xml:space="preserve"> </w:t>
            </w:r>
            <w:r>
              <w:rPr>
                <w:spacing w:val="-2"/>
                <w:sz w:val="16"/>
              </w:rPr>
              <w:t>to</w:t>
            </w:r>
            <w:r>
              <w:rPr>
                <w:spacing w:val="-9"/>
                <w:sz w:val="16"/>
              </w:rPr>
              <w:t xml:space="preserve"> </w:t>
            </w:r>
            <w:r>
              <w:rPr>
                <w:spacing w:val="-2"/>
                <w:sz w:val="16"/>
              </w:rPr>
              <w:t>account</w:t>
            </w:r>
            <w:r>
              <w:rPr>
                <w:spacing w:val="-9"/>
                <w:sz w:val="16"/>
              </w:rPr>
              <w:t xml:space="preserve"> </w:t>
            </w:r>
            <w:r>
              <w:rPr>
                <w:spacing w:val="-2"/>
                <w:sz w:val="16"/>
              </w:rPr>
              <w:t>for</w:t>
            </w:r>
            <w:r>
              <w:rPr>
                <w:spacing w:val="-9"/>
                <w:sz w:val="16"/>
              </w:rPr>
              <w:t xml:space="preserve"> </w:t>
            </w:r>
            <w:r>
              <w:rPr>
                <w:spacing w:val="-2"/>
                <w:sz w:val="16"/>
              </w:rPr>
              <w:t>4</w:t>
            </w:r>
            <w:r>
              <w:rPr>
                <w:spacing w:val="-10"/>
                <w:sz w:val="16"/>
              </w:rPr>
              <w:t xml:space="preserve"> </w:t>
            </w:r>
            <w:r>
              <w:rPr>
                <w:spacing w:val="-2"/>
                <w:sz w:val="16"/>
              </w:rPr>
              <w:t>nations’ guidance</w:t>
            </w:r>
            <w:r>
              <w:rPr>
                <w:spacing w:val="-6"/>
                <w:sz w:val="16"/>
              </w:rPr>
              <w:t xml:space="preserve"> </w:t>
            </w:r>
            <w:r>
              <w:rPr>
                <w:spacing w:val="-2"/>
                <w:sz w:val="16"/>
              </w:rPr>
              <w:t>and</w:t>
            </w:r>
            <w:r>
              <w:rPr>
                <w:spacing w:val="-5"/>
                <w:sz w:val="16"/>
              </w:rPr>
              <w:t xml:space="preserve"> </w:t>
            </w:r>
            <w:r>
              <w:rPr>
                <w:spacing w:val="-2"/>
                <w:sz w:val="16"/>
              </w:rPr>
              <w:t>ability</w:t>
            </w:r>
            <w:r>
              <w:rPr>
                <w:spacing w:val="-6"/>
                <w:sz w:val="16"/>
              </w:rPr>
              <w:t xml:space="preserve"> </w:t>
            </w:r>
            <w:r>
              <w:rPr>
                <w:spacing w:val="-2"/>
                <w:sz w:val="16"/>
              </w:rPr>
              <w:t>to</w:t>
            </w:r>
            <w:r>
              <w:rPr>
                <w:spacing w:val="-5"/>
                <w:sz w:val="16"/>
              </w:rPr>
              <w:t xml:space="preserve"> </w:t>
            </w:r>
            <w:r>
              <w:rPr>
                <w:spacing w:val="-2"/>
                <w:sz w:val="16"/>
              </w:rPr>
              <w:t>support</w:t>
            </w:r>
            <w:r>
              <w:rPr>
                <w:spacing w:val="-6"/>
                <w:sz w:val="16"/>
              </w:rPr>
              <w:t xml:space="preserve"> </w:t>
            </w:r>
            <w:r>
              <w:rPr>
                <w:spacing w:val="-2"/>
                <w:sz w:val="16"/>
              </w:rPr>
              <w:t>required</w:t>
            </w:r>
            <w:r>
              <w:rPr>
                <w:spacing w:val="-6"/>
                <w:sz w:val="16"/>
              </w:rPr>
              <w:t xml:space="preserve"> </w:t>
            </w:r>
            <w:r>
              <w:rPr>
                <w:spacing w:val="-2"/>
                <w:sz w:val="16"/>
              </w:rPr>
              <w:t>increase</w:t>
            </w:r>
            <w:r>
              <w:rPr>
                <w:spacing w:val="-6"/>
                <w:sz w:val="16"/>
              </w:rPr>
              <w:t xml:space="preserve"> </w:t>
            </w:r>
            <w:r>
              <w:rPr>
                <w:spacing w:val="-2"/>
                <w:sz w:val="16"/>
              </w:rPr>
              <w:t xml:space="preserve">in </w:t>
            </w:r>
            <w:r>
              <w:rPr>
                <w:sz w:val="16"/>
              </w:rPr>
              <w:t>activity</w:t>
            </w:r>
            <w:r>
              <w:rPr>
                <w:spacing w:val="-6"/>
                <w:sz w:val="16"/>
              </w:rPr>
              <w:t xml:space="preserve"> </w:t>
            </w:r>
            <w:r>
              <w:rPr>
                <w:sz w:val="16"/>
              </w:rPr>
              <w:t>within</w:t>
            </w:r>
            <w:r>
              <w:rPr>
                <w:spacing w:val="-5"/>
                <w:sz w:val="16"/>
              </w:rPr>
              <w:t xml:space="preserve"> </w:t>
            </w:r>
            <w:r>
              <w:rPr>
                <w:sz w:val="16"/>
              </w:rPr>
              <w:t>cardiac</w:t>
            </w:r>
            <w:r>
              <w:rPr>
                <w:spacing w:val="-6"/>
                <w:sz w:val="16"/>
              </w:rPr>
              <w:t xml:space="preserve"> </w:t>
            </w:r>
            <w:r>
              <w:rPr>
                <w:sz w:val="16"/>
              </w:rPr>
              <w:t>and</w:t>
            </w:r>
            <w:r>
              <w:rPr>
                <w:spacing w:val="-6"/>
                <w:sz w:val="16"/>
              </w:rPr>
              <w:t xml:space="preserve"> </w:t>
            </w:r>
            <w:r>
              <w:rPr>
                <w:sz w:val="16"/>
              </w:rPr>
              <w:t>thoracic</w:t>
            </w:r>
            <w:r>
              <w:rPr>
                <w:spacing w:val="-6"/>
                <w:sz w:val="16"/>
              </w:rPr>
              <w:t xml:space="preserve"> </w:t>
            </w:r>
            <w:r>
              <w:rPr>
                <w:sz w:val="16"/>
              </w:rPr>
              <w:t>whilst</w:t>
            </w:r>
            <w:r>
              <w:rPr>
                <w:spacing w:val="-6"/>
                <w:sz w:val="16"/>
              </w:rPr>
              <w:t xml:space="preserve"> </w:t>
            </w:r>
            <w:r>
              <w:rPr>
                <w:sz w:val="16"/>
              </w:rPr>
              <w:t xml:space="preserve">meting </w:t>
            </w:r>
            <w:r>
              <w:rPr>
                <w:spacing w:val="-2"/>
                <w:sz w:val="16"/>
              </w:rPr>
              <w:t>requirements.</w:t>
            </w:r>
          </w:p>
          <w:p w:rsidR="00700CAD" w:rsidRDefault="00700CAD">
            <w:pPr>
              <w:pStyle w:val="TableParagraph"/>
              <w:ind w:left="0"/>
              <w:rPr>
                <w:sz w:val="16"/>
              </w:rPr>
            </w:pPr>
          </w:p>
          <w:p w:rsidR="00700CAD" w:rsidRDefault="00400B45">
            <w:pPr>
              <w:pStyle w:val="TableParagraph"/>
              <w:ind w:right="215"/>
              <w:rPr>
                <w:sz w:val="16"/>
              </w:rPr>
            </w:pPr>
            <w:r>
              <w:rPr>
                <w:sz w:val="16"/>
              </w:rPr>
              <w:t>Weekly</w:t>
            </w:r>
            <w:r>
              <w:rPr>
                <w:spacing w:val="-5"/>
                <w:sz w:val="16"/>
              </w:rPr>
              <w:t xml:space="preserve"> </w:t>
            </w:r>
            <w:r>
              <w:rPr>
                <w:sz w:val="16"/>
              </w:rPr>
              <w:t>performance</w:t>
            </w:r>
            <w:r>
              <w:rPr>
                <w:spacing w:val="-4"/>
                <w:sz w:val="16"/>
              </w:rPr>
              <w:t xml:space="preserve"> </w:t>
            </w:r>
            <w:r>
              <w:rPr>
                <w:sz w:val="16"/>
              </w:rPr>
              <w:t>update</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 xml:space="preserve">consider </w:t>
            </w:r>
            <w:r>
              <w:rPr>
                <w:spacing w:val="-2"/>
                <w:sz w:val="16"/>
              </w:rPr>
              <w:t>performance</w:t>
            </w:r>
            <w:r>
              <w:rPr>
                <w:spacing w:val="-10"/>
                <w:sz w:val="16"/>
              </w:rPr>
              <w:t xml:space="preserve"> </w:t>
            </w:r>
            <w:r>
              <w:rPr>
                <w:spacing w:val="-2"/>
                <w:sz w:val="16"/>
              </w:rPr>
              <w:t>against</w:t>
            </w:r>
            <w:r>
              <w:rPr>
                <w:spacing w:val="-9"/>
                <w:sz w:val="16"/>
              </w:rPr>
              <w:t xml:space="preserve"> </w:t>
            </w:r>
            <w:r>
              <w:rPr>
                <w:spacing w:val="-2"/>
                <w:sz w:val="16"/>
              </w:rPr>
              <w:t>recovery</w:t>
            </w:r>
            <w:r>
              <w:rPr>
                <w:spacing w:val="-9"/>
                <w:sz w:val="16"/>
              </w:rPr>
              <w:t xml:space="preserve"> </w:t>
            </w:r>
            <w:r>
              <w:rPr>
                <w:spacing w:val="-2"/>
                <w:sz w:val="16"/>
              </w:rPr>
              <w:t>plan.</w:t>
            </w:r>
            <w:r>
              <w:rPr>
                <w:spacing w:val="7"/>
                <w:sz w:val="16"/>
              </w:rPr>
              <w:t xml:space="preserve"> </w:t>
            </w:r>
            <w:r>
              <w:rPr>
                <w:spacing w:val="-2"/>
                <w:sz w:val="16"/>
              </w:rPr>
              <w:t>Performance</w:t>
            </w:r>
            <w:r>
              <w:rPr>
                <w:spacing w:val="-9"/>
                <w:sz w:val="16"/>
              </w:rPr>
              <w:t xml:space="preserve"> </w:t>
            </w:r>
            <w:r>
              <w:rPr>
                <w:spacing w:val="-2"/>
                <w:sz w:val="16"/>
              </w:rPr>
              <w:t xml:space="preserve">broadly </w:t>
            </w:r>
            <w:r>
              <w:rPr>
                <w:sz w:val="16"/>
              </w:rPr>
              <w:t>in line with plan to date for 2022/23.</w:t>
            </w:r>
          </w:p>
          <w:p w:rsidR="00700CAD" w:rsidRDefault="00700CAD">
            <w:pPr>
              <w:pStyle w:val="TableParagraph"/>
              <w:ind w:left="0"/>
              <w:rPr>
                <w:sz w:val="16"/>
              </w:rPr>
            </w:pPr>
          </w:p>
          <w:p w:rsidR="00700CAD" w:rsidRDefault="00400B45">
            <w:pPr>
              <w:pStyle w:val="TableParagraph"/>
              <w:ind w:right="314"/>
              <w:rPr>
                <w:sz w:val="16"/>
              </w:rPr>
            </w:pPr>
            <w:r>
              <w:rPr>
                <w:spacing w:val="-2"/>
                <w:sz w:val="16"/>
              </w:rPr>
              <w:t>Monthly</w:t>
            </w:r>
            <w:r>
              <w:rPr>
                <w:spacing w:val="-10"/>
                <w:sz w:val="16"/>
              </w:rPr>
              <w:t xml:space="preserve"> </w:t>
            </w:r>
            <w:r>
              <w:rPr>
                <w:spacing w:val="-2"/>
                <w:sz w:val="16"/>
              </w:rPr>
              <w:t>IPR</w:t>
            </w:r>
            <w:r>
              <w:rPr>
                <w:spacing w:val="-9"/>
                <w:sz w:val="16"/>
              </w:rPr>
              <w:t xml:space="preserve"> </w:t>
            </w:r>
            <w:r>
              <w:rPr>
                <w:spacing w:val="-2"/>
                <w:sz w:val="16"/>
              </w:rPr>
              <w:t>report</w:t>
            </w:r>
            <w:r>
              <w:rPr>
                <w:spacing w:val="-9"/>
                <w:sz w:val="16"/>
              </w:rPr>
              <w:t xml:space="preserve"> </w:t>
            </w:r>
            <w:r>
              <w:rPr>
                <w:spacing w:val="-2"/>
                <w:sz w:val="16"/>
              </w:rPr>
              <w:t>with</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10"/>
                <w:sz w:val="16"/>
              </w:rPr>
              <w:t xml:space="preserve"> </w:t>
            </w:r>
            <w:r>
              <w:rPr>
                <w:spacing w:val="-2"/>
                <w:sz w:val="16"/>
              </w:rPr>
              <w:t xml:space="preserve">Board </w:t>
            </w:r>
            <w:r>
              <w:rPr>
                <w:sz w:val="16"/>
              </w:rPr>
              <w:t>including</w:t>
            </w:r>
            <w:r>
              <w:rPr>
                <w:spacing w:val="-8"/>
                <w:sz w:val="16"/>
              </w:rPr>
              <w:t xml:space="preserve"> </w:t>
            </w:r>
            <w:r>
              <w:rPr>
                <w:sz w:val="16"/>
              </w:rPr>
              <w:t>FPC.</w:t>
            </w:r>
          </w:p>
          <w:p w:rsidR="00700CAD" w:rsidRDefault="00700CAD">
            <w:pPr>
              <w:pStyle w:val="TableParagraph"/>
              <w:ind w:left="0"/>
              <w:rPr>
                <w:sz w:val="16"/>
              </w:rPr>
            </w:pPr>
          </w:p>
          <w:p w:rsidR="00700CAD" w:rsidRDefault="00400B45">
            <w:pPr>
              <w:pStyle w:val="TableParagraph"/>
              <w:rPr>
                <w:sz w:val="16"/>
              </w:rPr>
            </w:pPr>
            <w:r>
              <w:rPr>
                <w:spacing w:val="-4"/>
                <w:sz w:val="16"/>
              </w:rPr>
              <w:t>31-day</w:t>
            </w:r>
            <w:r>
              <w:rPr>
                <w:spacing w:val="-3"/>
                <w:sz w:val="16"/>
              </w:rPr>
              <w:t xml:space="preserve"> </w:t>
            </w:r>
            <w:r>
              <w:rPr>
                <w:spacing w:val="-4"/>
                <w:sz w:val="16"/>
              </w:rPr>
              <w:t>cancer</w:t>
            </w:r>
            <w:r>
              <w:rPr>
                <w:spacing w:val="-1"/>
                <w:sz w:val="16"/>
              </w:rPr>
              <w:t xml:space="preserve"> </w:t>
            </w:r>
            <w:r>
              <w:rPr>
                <w:spacing w:val="-4"/>
                <w:sz w:val="16"/>
              </w:rPr>
              <w:t>waiting</w:t>
            </w:r>
            <w:r>
              <w:rPr>
                <w:spacing w:val="-1"/>
                <w:sz w:val="16"/>
              </w:rPr>
              <w:t xml:space="preserve"> </w:t>
            </w:r>
            <w:r>
              <w:rPr>
                <w:spacing w:val="-4"/>
                <w:sz w:val="16"/>
              </w:rPr>
              <w:t>times</w:t>
            </w:r>
            <w:r>
              <w:rPr>
                <w:spacing w:val="-1"/>
                <w:sz w:val="16"/>
              </w:rPr>
              <w:t xml:space="preserve"> </w:t>
            </w:r>
            <w:r>
              <w:rPr>
                <w:spacing w:val="-4"/>
                <w:sz w:val="16"/>
              </w:rPr>
              <w:t>achieved.</w:t>
            </w:r>
          </w:p>
        </w:tc>
        <w:tc>
          <w:tcPr>
            <w:tcW w:w="1243" w:type="dxa"/>
          </w:tcPr>
          <w:p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rsidR="00700CAD" w:rsidRDefault="00400B45">
            <w:pPr>
              <w:pStyle w:val="TableParagraph"/>
              <w:ind w:left="125" w:right="112"/>
              <w:jc w:val="center"/>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78" w:right="65"/>
              <w:jc w:val="center"/>
              <w:rPr>
                <w:sz w:val="16"/>
              </w:rPr>
            </w:pPr>
            <w:r>
              <w:rPr>
                <w:sz w:val="16"/>
              </w:rPr>
              <w:t>1,</w:t>
            </w:r>
            <w:r>
              <w:rPr>
                <w:spacing w:val="-10"/>
                <w:sz w:val="16"/>
              </w:rPr>
              <w:t xml:space="preserve"> 5</w:t>
            </w:r>
          </w:p>
        </w:tc>
      </w:tr>
    </w:tbl>
    <w:p w:rsidR="00700CAD" w:rsidRDefault="00700CAD">
      <w:pPr>
        <w:pStyle w:val="BodyText"/>
        <w:rPr>
          <w:sz w:val="20"/>
        </w:rPr>
      </w:pPr>
    </w:p>
    <w:p w:rsidR="00700CAD" w:rsidRDefault="00700CAD">
      <w:pPr>
        <w:pStyle w:val="BodyText"/>
        <w:spacing w:before="5"/>
        <w:rPr>
          <w:sz w:val="21"/>
        </w:rPr>
      </w:pPr>
    </w:p>
    <w:p w:rsidR="00700CAD" w:rsidRDefault="00400B45">
      <w:pPr>
        <w:ind w:left="7308" w:right="7305"/>
        <w:jc w:val="center"/>
        <w:rPr>
          <w:sz w:val="16"/>
        </w:rPr>
      </w:pPr>
      <w:r>
        <w:rPr>
          <w:spacing w:val="-2"/>
          <w:sz w:val="16"/>
        </w:rPr>
        <w:t>Page</w:t>
      </w:r>
      <w:r>
        <w:rPr>
          <w:spacing w:val="-9"/>
          <w:sz w:val="16"/>
        </w:rPr>
        <w:t xml:space="preserve"> </w:t>
      </w:r>
      <w:r>
        <w:rPr>
          <w:spacing w:val="-2"/>
          <w:sz w:val="16"/>
        </w:rPr>
        <w:t>15</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3532"/>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93"/>
              <w:rPr>
                <w:sz w:val="16"/>
              </w:rPr>
            </w:pPr>
            <w:proofErr w:type="gramStart"/>
            <w:r>
              <w:rPr>
                <w:spacing w:val="-4"/>
                <w:sz w:val="16"/>
              </w:rPr>
              <w:t>achieve</w:t>
            </w:r>
            <w:proofErr w:type="gramEnd"/>
            <w:r>
              <w:rPr>
                <w:spacing w:val="-4"/>
                <w:sz w:val="16"/>
              </w:rPr>
              <w:t xml:space="preserve"> this effectively means SLA with </w:t>
            </w:r>
            <w:r>
              <w:rPr>
                <w:sz w:val="16"/>
              </w:rPr>
              <w:t>NHS Boards not achieved.</w:t>
            </w:r>
          </w:p>
        </w:tc>
        <w:tc>
          <w:tcPr>
            <w:tcW w:w="4262" w:type="dxa"/>
          </w:tcPr>
          <w:p w:rsidR="00700CAD" w:rsidRDefault="00400B45">
            <w:pPr>
              <w:pStyle w:val="TableParagraph"/>
              <w:rPr>
                <w:sz w:val="16"/>
              </w:rPr>
            </w:pPr>
            <w:r>
              <w:rPr>
                <w:spacing w:val="-4"/>
                <w:sz w:val="16"/>
              </w:rPr>
              <w:t xml:space="preserve">Division PRG meetings and monthly Division Management </w:t>
            </w:r>
            <w:r>
              <w:rPr>
                <w:sz w:val="16"/>
              </w:rPr>
              <w:t>Team performance meetings.</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Approval</w:t>
            </w:r>
            <w:r>
              <w:rPr>
                <w:spacing w:val="-1"/>
                <w:sz w:val="16"/>
              </w:rPr>
              <w:t xml:space="preserve"> </w:t>
            </w:r>
            <w:r>
              <w:rPr>
                <w:spacing w:val="-4"/>
                <w:sz w:val="16"/>
              </w:rPr>
              <w:t>and</w:t>
            </w:r>
            <w:r>
              <w:rPr>
                <w:spacing w:val="-1"/>
                <w:sz w:val="16"/>
              </w:rPr>
              <w:t xml:space="preserve"> </w:t>
            </w:r>
            <w:r>
              <w:rPr>
                <w:spacing w:val="-4"/>
                <w:sz w:val="16"/>
              </w:rPr>
              <w:t>monitoring</w:t>
            </w:r>
            <w:r>
              <w:rPr>
                <w:spacing w:val="-1"/>
                <w:sz w:val="16"/>
              </w:rPr>
              <w:t xml:space="preserve"> </w:t>
            </w:r>
            <w:r>
              <w:rPr>
                <w:spacing w:val="-4"/>
                <w:sz w:val="16"/>
              </w:rPr>
              <w:t>of</w:t>
            </w:r>
            <w:r>
              <w:rPr>
                <w:sz w:val="16"/>
              </w:rPr>
              <w:t xml:space="preserve"> </w:t>
            </w:r>
            <w:r>
              <w:rPr>
                <w:spacing w:val="-4"/>
                <w:sz w:val="16"/>
              </w:rPr>
              <w:t>delivery</w:t>
            </w:r>
            <w:r>
              <w:rPr>
                <w:spacing w:val="-2"/>
                <w:sz w:val="16"/>
              </w:rPr>
              <w:t xml:space="preserve"> </w:t>
            </w:r>
            <w:r>
              <w:rPr>
                <w:spacing w:val="-4"/>
                <w:sz w:val="16"/>
              </w:rPr>
              <w:t>plan</w:t>
            </w:r>
            <w:r>
              <w:rPr>
                <w:spacing w:val="-1"/>
                <w:sz w:val="16"/>
              </w:rPr>
              <w:t xml:space="preserve"> </w:t>
            </w:r>
            <w:r>
              <w:rPr>
                <w:spacing w:val="-4"/>
                <w:sz w:val="16"/>
              </w:rPr>
              <w:t>for</w:t>
            </w:r>
            <w:r>
              <w:rPr>
                <w:spacing w:val="-1"/>
                <w:sz w:val="16"/>
              </w:rPr>
              <w:t xml:space="preserve"> </w:t>
            </w:r>
            <w:r>
              <w:rPr>
                <w:spacing w:val="-4"/>
                <w:sz w:val="16"/>
              </w:rPr>
              <w:t>2022/23</w:t>
            </w:r>
          </w:p>
          <w:p w:rsidR="00700CAD" w:rsidRDefault="00700CAD">
            <w:pPr>
              <w:pStyle w:val="TableParagraph"/>
              <w:ind w:left="0"/>
              <w:rPr>
                <w:sz w:val="16"/>
              </w:rPr>
            </w:pPr>
          </w:p>
          <w:p w:rsidR="00700CAD" w:rsidRDefault="00400B45">
            <w:pPr>
              <w:pStyle w:val="TableParagraph"/>
              <w:spacing w:line="276" w:lineRule="auto"/>
              <w:ind w:right="410"/>
              <w:rPr>
                <w:sz w:val="16"/>
              </w:rPr>
            </w:pPr>
            <w:r>
              <w:rPr>
                <w:spacing w:val="-4"/>
                <w:sz w:val="16"/>
              </w:rPr>
              <w:t xml:space="preserve">Continuation of COVID testing will be continually </w:t>
            </w:r>
            <w:r>
              <w:rPr>
                <w:sz w:val="16"/>
              </w:rPr>
              <w:t>monitored in line with agreed protocol</w:t>
            </w:r>
          </w:p>
          <w:p w:rsidR="00700CAD" w:rsidRDefault="00700CAD">
            <w:pPr>
              <w:pStyle w:val="TableParagraph"/>
              <w:spacing w:before="5"/>
              <w:ind w:left="0"/>
              <w:rPr>
                <w:sz w:val="18"/>
              </w:rPr>
            </w:pPr>
          </w:p>
          <w:p w:rsidR="00700CAD" w:rsidRDefault="00400B45">
            <w:pPr>
              <w:pStyle w:val="TableParagraph"/>
              <w:spacing w:line="276" w:lineRule="auto"/>
              <w:rPr>
                <w:sz w:val="16"/>
              </w:rPr>
            </w:pPr>
            <w:r>
              <w:rPr>
                <w:spacing w:val="-2"/>
                <w:sz w:val="16"/>
              </w:rPr>
              <w:t>Recruitment</w:t>
            </w:r>
            <w:r>
              <w:rPr>
                <w:spacing w:val="-10"/>
                <w:sz w:val="16"/>
              </w:rPr>
              <w:t xml:space="preserve"> </w:t>
            </w:r>
            <w:r>
              <w:rPr>
                <w:spacing w:val="-2"/>
                <w:sz w:val="16"/>
              </w:rPr>
              <w:t>of</w:t>
            </w:r>
            <w:r>
              <w:rPr>
                <w:spacing w:val="-9"/>
                <w:sz w:val="16"/>
              </w:rPr>
              <w:t xml:space="preserve"> </w:t>
            </w:r>
            <w:r>
              <w:rPr>
                <w:spacing w:val="-2"/>
                <w:sz w:val="16"/>
              </w:rPr>
              <w:t>theatre</w:t>
            </w:r>
            <w:r>
              <w:rPr>
                <w:spacing w:val="-9"/>
                <w:sz w:val="16"/>
              </w:rPr>
              <w:t xml:space="preserve"> </w:t>
            </w:r>
            <w:r>
              <w:rPr>
                <w:spacing w:val="-2"/>
                <w:sz w:val="16"/>
              </w:rPr>
              <w:t>nursing</w:t>
            </w:r>
            <w:r>
              <w:rPr>
                <w:spacing w:val="-9"/>
                <w:sz w:val="16"/>
              </w:rPr>
              <w:t xml:space="preserve"> </w:t>
            </w:r>
            <w:r>
              <w:rPr>
                <w:spacing w:val="-2"/>
                <w:sz w:val="16"/>
              </w:rPr>
              <w:t>staff</w:t>
            </w:r>
            <w:r>
              <w:rPr>
                <w:spacing w:val="-9"/>
                <w:sz w:val="16"/>
              </w:rPr>
              <w:t xml:space="preserve"> </w:t>
            </w:r>
            <w:r>
              <w:rPr>
                <w:spacing w:val="-2"/>
                <w:sz w:val="16"/>
              </w:rPr>
              <w:t>to</w:t>
            </w:r>
            <w:r>
              <w:rPr>
                <w:spacing w:val="-9"/>
                <w:sz w:val="16"/>
              </w:rPr>
              <w:t xml:space="preserve"> </w:t>
            </w:r>
            <w:r>
              <w:rPr>
                <w:spacing w:val="-2"/>
                <w:sz w:val="16"/>
              </w:rPr>
              <w:t>boost</w:t>
            </w:r>
            <w:r>
              <w:rPr>
                <w:spacing w:val="-9"/>
                <w:sz w:val="16"/>
              </w:rPr>
              <w:t xml:space="preserve"> </w:t>
            </w:r>
            <w:r>
              <w:rPr>
                <w:spacing w:val="-2"/>
                <w:sz w:val="16"/>
              </w:rPr>
              <w:t xml:space="preserve">capacity, </w:t>
            </w:r>
            <w:r>
              <w:rPr>
                <w:sz w:val="16"/>
              </w:rPr>
              <w:t>including</w:t>
            </w:r>
            <w:r>
              <w:rPr>
                <w:spacing w:val="-7"/>
                <w:sz w:val="16"/>
              </w:rPr>
              <w:t xml:space="preserve"> </w:t>
            </w:r>
            <w:r>
              <w:rPr>
                <w:sz w:val="16"/>
              </w:rPr>
              <w:t>use</w:t>
            </w:r>
            <w:r>
              <w:rPr>
                <w:spacing w:val="-7"/>
                <w:sz w:val="16"/>
              </w:rPr>
              <w:t xml:space="preserve"> </w:t>
            </w:r>
            <w:r>
              <w:rPr>
                <w:sz w:val="16"/>
              </w:rPr>
              <w:t>of</w:t>
            </w:r>
            <w:r>
              <w:rPr>
                <w:spacing w:val="-8"/>
                <w:sz w:val="16"/>
              </w:rPr>
              <w:t xml:space="preserve"> </w:t>
            </w:r>
            <w:r>
              <w:rPr>
                <w:sz w:val="16"/>
              </w:rPr>
              <w:t>open</w:t>
            </w:r>
            <w:r>
              <w:rPr>
                <w:spacing w:val="-8"/>
                <w:sz w:val="16"/>
              </w:rPr>
              <w:t xml:space="preserve"> </w:t>
            </w:r>
            <w:r>
              <w:rPr>
                <w:sz w:val="16"/>
              </w:rPr>
              <w:t>days</w:t>
            </w:r>
            <w:r>
              <w:rPr>
                <w:spacing w:val="-7"/>
                <w:sz w:val="16"/>
              </w:rPr>
              <w:t xml:space="preserve"> </w:t>
            </w:r>
            <w:r>
              <w:rPr>
                <w:sz w:val="16"/>
              </w:rPr>
              <w:t>to</w:t>
            </w:r>
            <w:r>
              <w:rPr>
                <w:spacing w:val="-8"/>
                <w:sz w:val="16"/>
              </w:rPr>
              <w:t xml:space="preserve"> </w:t>
            </w:r>
            <w:r>
              <w:rPr>
                <w:sz w:val="16"/>
              </w:rPr>
              <w:t>attract</w:t>
            </w:r>
            <w:r>
              <w:rPr>
                <w:spacing w:val="-8"/>
                <w:sz w:val="16"/>
              </w:rPr>
              <w:t xml:space="preserve"> </w:t>
            </w:r>
            <w:r>
              <w:rPr>
                <w:sz w:val="16"/>
              </w:rPr>
              <w:t>new</w:t>
            </w:r>
            <w:r>
              <w:rPr>
                <w:spacing w:val="-8"/>
                <w:sz w:val="16"/>
              </w:rPr>
              <w:t xml:space="preserve"> </w:t>
            </w:r>
            <w:r>
              <w:rPr>
                <w:sz w:val="16"/>
              </w:rPr>
              <w:t>staff.</w:t>
            </w:r>
            <w:r>
              <w:rPr>
                <w:spacing w:val="32"/>
                <w:sz w:val="16"/>
              </w:rPr>
              <w:t xml:space="preserve"> </w:t>
            </w:r>
            <w:r>
              <w:rPr>
                <w:sz w:val="16"/>
              </w:rPr>
              <w:t xml:space="preserve">Also </w:t>
            </w:r>
            <w:r>
              <w:rPr>
                <w:spacing w:val="-4"/>
                <w:sz w:val="16"/>
              </w:rPr>
              <w:t xml:space="preserve">progressing international recruitment with initial cohort </w:t>
            </w:r>
            <w:r>
              <w:rPr>
                <w:sz w:val="16"/>
              </w:rPr>
              <w:t>anticipated July / August 2022.</w:t>
            </w:r>
          </w:p>
          <w:p w:rsidR="00700CAD" w:rsidRDefault="00700CAD">
            <w:pPr>
              <w:pStyle w:val="TableParagraph"/>
              <w:spacing w:before="4"/>
              <w:ind w:left="0"/>
              <w:rPr>
                <w:sz w:val="18"/>
              </w:rPr>
            </w:pPr>
          </w:p>
          <w:p w:rsidR="00700CAD" w:rsidRDefault="00400B45">
            <w:pPr>
              <w:pStyle w:val="TableParagraph"/>
              <w:ind w:right="213"/>
              <w:rPr>
                <w:sz w:val="16"/>
              </w:rPr>
            </w:pPr>
            <w:r>
              <w:rPr>
                <w:spacing w:val="-4"/>
                <w:sz w:val="16"/>
              </w:rPr>
              <w:t xml:space="preserve">Ongoing review of housekeeping capacity to support </w:t>
            </w:r>
            <w:r>
              <w:rPr>
                <w:sz w:val="16"/>
              </w:rPr>
              <w:t>activity</w:t>
            </w:r>
            <w:r>
              <w:rPr>
                <w:spacing w:val="-3"/>
                <w:sz w:val="16"/>
              </w:rPr>
              <w:t xml:space="preserve"> </w:t>
            </w:r>
            <w:r>
              <w:rPr>
                <w:sz w:val="16"/>
              </w:rPr>
              <w:t>requirements</w:t>
            </w:r>
            <w:r>
              <w:rPr>
                <w:spacing w:val="-3"/>
                <w:sz w:val="16"/>
              </w:rPr>
              <w:t xml:space="preserve"> </w:t>
            </w:r>
            <w:r>
              <w:rPr>
                <w:sz w:val="16"/>
              </w:rPr>
              <w:t>and</w:t>
            </w:r>
            <w:r>
              <w:rPr>
                <w:spacing w:val="-1"/>
                <w:sz w:val="16"/>
              </w:rPr>
              <w:t xml:space="preserve"> </w:t>
            </w:r>
            <w:r>
              <w:rPr>
                <w:sz w:val="16"/>
              </w:rPr>
              <w:t>current</w:t>
            </w:r>
            <w:r>
              <w:rPr>
                <w:spacing w:val="-3"/>
                <w:sz w:val="16"/>
              </w:rPr>
              <w:t xml:space="preserve"> </w:t>
            </w:r>
            <w:r>
              <w:rPr>
                <w:sz w:val="16"/>
              </w:rPr>
              <w:t>guidance.</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2943"/>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S3</w:t>
            </w:r>
          </w:p>
        </w:tc>
        <w:tc>
          <w:tcPr>
            <w:tcW w:w="3164" w:type="dxa"/>
          </w:tcPr>
          <w:p w:rsidR="00700CAD" w:rsidRDefault="00400B45">
            <w:pPr>
              <w:pStyle w:val="TableParagraph"/>
              <w:ind w:left="108"/>
              <w:rPr>
                <w:b/>
                <w:sz w:val="16"/>
              </w:rPr>
            </w:pPr>
            <w:r>
              <w:rPr>
                <w:b/>
                <w:spacing w:val="-2"/>
                <w:sz w:val="16"/>
              </w:rPr>
              <w:t>Innovation</w:t>
            </w:r>
          </w:p>
          <w:p w:rsidR="00700CAD" w:rsidRDefault="00400B45">
            <w:pPr>
              <w:pStyle w:val="TableParagraph"/>
              <w:ind w:left="108"/>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framework</w:t>
            </w:r>
            <w:r>
              <w:rPr>
                <w:i/>
                <w:spacing w:val="-9"/>
                <w:sz w:val="16"/>
              </w:rPr>
              <w:t xml:space="preserve"> </w:t>
            </w:r>
            <w:r>
              <w:rPr>
                <w:i/>
                <w:spacing w:val="-2"/>
                <w:sz w:val="16"/>
              </w:rPr>
              <w:t xml:space="preserve">to </w:t>
            </w:r>
            <w:r>
              <w:rPr>
                <w:i/>
                <w:sz w:val="16"/>
              </w:rPr>
              <w:t>support</w:t>
            </w:r>
            <w:r>
              <w:rPr>
                <w:i/>
                <w:spacing w:val="-6"/>
                <w:sz w:val="16"/>
              </w:rPr>
              <w:t xml:space="preserve"> </w:t>
            </w:r>
            <w:r>
              <w:rPr>
                <w:i/>
                <w:sz w:val="16"/>
              </w:rPr>
              <w:t>innovation</w:t>
            </w:r>
            <w:r>
              <w:rPr>
                <w:i/>
                <w:spacing w:val="-6"/>
                <w:sz w:val="16"/>
              </w:rPr>
              <w:t xml:space="preserve"> </w:t>
            </w:r>
            <w:r>
              <w:rPr>
                <w:i/>
                <w:sz w:val="16"/>
              </w:rPr>
              <w:t>at</w:t>
            </w:r>
            <w:r>
              <w:rPr>
                <w:i/>
                <w:spacing w:val="-6"/>
                <w:sz w:val="16"/>
              </w:rPr>
              <w:t xml:space="preserve"> </w:t>
            </w:r>
            <w:r>
              <w:rPr>
                <w:i/>
                <w:sz w:val="16"/>
              </w:rPr>
              <w:t>local,</w:t>
            </w:r>
            <w:r>
              <w:rPr>
                <w:i/>
                <w:spacing w:val="-6"/>
                <w:sz w:val="16"/>
              </w:rPr>
              <w:t xml:space="preserve"> </w:t>
            </w:r>
            <w:r>
              <w:rPr>
                <w:i/>
                <w:sz w:val="16"/>
              </w:rPr>
              <w:t>national</w:t>
            </w:r>
            <w:r>
              <w:rPr>
                <w:i/>
                <w:spacing w:val="-5"/>
                <w:sz w:val="16"/>
              </w:rPr>
              <w:t xml:space="preserve"> </w:t>
            </w:r>
            <w:r>
              <w:rPr>
                <w:i/>
                <w:sz w:val="16"/>
              </w:rPr>
              <w:t>and international</w:t>
            </w:r>
            <w:r>
              <w:rPr>
                <w:i/>
                <w:spacing w:val="-8"/>
                <w:sz w:val="16"/>
              </w:rPr>
              <w:t xml:space="preserve"> </w:t>
            </w:r>
            <w:r>
              <w:rPr>
                <w:i/>
                <w:sz w:val="16"/>
              </w:rPr>
              <w:t>level</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 xml:space="preserve">Failure to </w:t>
            </w:r>
            <w:proofErr w:type="spellStart"/>
            <w:r>
              <w:rPr>
                <w:spacing w:val="-4"/>
                <w:sz w:val="16"/>
              </w:rPr>
              <w:t>realise</w:t>
            </w:r>
            <w:proofErr w:type="spellEnd"/>
            <w:r>
              <w:rPr>
                <w:spacing w:val="-4"/>
                <w:sz w:val="16"/>
              </w:rPr>
              <w:t xml:space="preserve"> strategic ambitions and </w:t>
            </w:r>
            <w:r>
              <w:rPr>
                <w:sz w:val="16"/>
              </w:rPr>
              <w:t>maximise innovation opportunities.</w:t>
            </w:r>
          </w:p>
          <w:p w:rsidR="00700CAD" w:rsidRDefault="00700CAD">
            <w:pPr>
              <w:pStyle w:val="TableParagraph"/>
              <w:ind w:left="0"/>
              <w:rPr>
                <w:sz w:val="16"/>
              </w:rPr>
            </w:pPr>
          </w:p>
          <w:p w:rsidR="00700CAD" w:rsidRDefault="00400B45">
            <w:pPr>
              <w:pStyle w:val="TableParagraph"/>
              <w:ind w:left="108" w:right="93"/>
              <w:rPr>
                <w:sz w:val="16"/>
              </w:rPr>
            </w:pPr>
            <w:r>
              <w:rPr>
                <w:sz w:val="16"/>
              </w:rPr>
              <w:t xml:space="preserve">Regulatory and legislative impact if </w:t>
            </w:r>
            <w:r>
              <w:rPr>
                <w:spacing w:val="-4"/>
                <w:sz w:val="16"/>
              </w:rPr>
              <w:t>compliance with required frameworks not met.</w:t>
            </w:r>
          </w:p>
          <w:p w:rsidR="00700CAD" w:rsidRDefault="00400B45">
            <w:pPr>
              <w:pStyle w:val="TableParagraph"/>
              <w:ind w:left="108"/>
              <w:rPr>
                <w:sz w:val="16"/>
              </w:rPr>
            </w:pPr>
            <w:r>
              <w:rPr>
                <w:sz w:val="16"/>
              </w:rPr>
              <w:t>Potential for financial</w:t>
            </w:r>
            <w:r>
              <w:rPr>
                <w:spacing w:val="-1"/>
                <w:sz w:val="16"/>
              </w:rPr>
              <w:t xml:space="preserve"> </w:t>
            </w:r>
            <w:r>
              <w:rPr>
                <w:sz w:val="16"/>
              </w:rPr>
              <w:t>penalties and/</w:t>
            </w:r>
            <w:r>
              <w:rPr>
                <w:spacing w:val="-1"/>
                <w:sz w:val="16"/>
              </w:rPr>
              <w:t xml:space="preserve"> </w:t>
            </w:r>
            <w:r>
              <w:rPr>
                <w:sz w:val="16"/>
              </w:rPr>
              <w:t xml:space="preserve">or </w:t>
            </w:r>
            <w:r>
              <w:rPr>
                <w:spacing w:val="-4"/>
                <w:sz w:val="16"/>
              </w:rPr>
              <w:t>missed opportunity for income generation.</w:t>
            </w:r>
          </w:p>
          <w:p w:rsidR="00700CAD" w:rsidRDefault="00700CAD">
            <w:pPr>
              <w:pStyle w:val="TableParagraph"/>
              <w:ind w:left="0"/>
              <w:rPr>
                <w:sz w:val="16"/>
              </w:rPr>
            </w:pPr>
          </w:p>
          <w:p w:rsidR="00700CAD" w:rsidRDefault="00400B45">
            <w:pPr>
              <w:pStyle w:val="TableParagraph"/>
              <w:ind w:left="108"/>
              <w:rPr>
                <w:sz w:val="16"/>
              </w:rPr>
            </w:pPr>
            <w:r>
              <w:rPr>
                <w:spacing w:val="-4"/>
                <w:sz w:val="16"/>
              </w:rPr>
              <w:t>Damage</w:t>
            </w:r>
            <w:r>
              <w:rPr>
                <w:spacing w:val="-5"/>
                <w:sz w:val="16"/>
              </w:rPr>
              <w:t xml:space="preserve"> </w:t>
            </w:r>
            <w:r>
              <w:rPr>
                <w:spacing w:val="-4"/>
                <w:sz w:val="16"/>
              </w:rPr>
              <w:t>to</w:t>
            </w:r>
            <w:r>
              <w:rPr>
                <w:sz w:val="16"/>
              </w:rPr>
              <w:t xml:space="preserve"> </w:t>
            </w:r>
            <w:r>
              <w:rPr>
                <w:spacing w:val="-4"/>
                <w:sz w:val="16"/>
              </w:rPr>
              <w:t>GJNH</w:t>
            </w:r>
            <w:r>
              <w:rPr>
                <w:spacing w:val="-2"/>
                <w:sz w:val="16"/>
              </w:rPr>
              <w:t xml:space="preserve"> </w:t>
            </w:r>
            <w:r>
              <w:rPr>
                <w:spacing w:val="-4"/>
                <w:sz w:val="16"/>
              </w:rPr>
              <w:t>reputation.</w:t>
            </w:r>
          </w:p>
        </w:tc>
        <w:tc>
          <w:tcPr>
            <w:tcW w:w="4262" w:type="dxa"/>
          </w:tcPr>
          <w:p w:rsidR="00700CAD" w:rsidRDefault="00400B45">
            <w:pPr>
              <w:pStyle w:val="TableParagraph"/>
              <w:ind w:right="218"/>
              <w:jc w:val="both"/>
              <w:rPr>
                <w:sz w:val="16"/>
              </w:rPr>
            </w:pPr>
            <w:r>
              <w:rPr>
                <w:spacing w:val="-4"/>
                <w:sz w:val="16"/>
              </w:rPr>
              <w:t xml:space="preserve">Executive Director of Finance and Senior Planning Officer </w:t>
            </w:r>
            <w:r>
              <w:rPr>
                <w:sz w:val="16"/>
              </w:rPr>
              <w:t>supporting</w:t>
            </w:r>
            <w:r>
              <w:rPr>
                <w:spacing w:val="-5"/>
                <w:sz w:val="16"/>
              </w:rPr>
              <w:t xml:space="preserve"> </w:t>
            </w:r>
            <w:r>
              <w:rPr>
                <w:sz w:val="16"/>
              </w:rPr>
              <w:t>the</w:t>
            </w:r>
            <w:r>
              <w:rPr>
                <w:spacing w:val="-4"/>
                <w:sz w:val="16"/>
              </w:rPr>
              <w:t xml:space="preserve"> </w:t>
            </w:r>
            <w:r>
              <w:rPr>
                <w:sz w:val="16"/>
              </w:rPr>
              <w:t>delivery</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vision</w:t>
            </w:r>
            <w:r>
              <w:rPr>
                <w:spacing w:val="-5"/>
                <w:sz w:val="16"/>
              </w:rPr>
              <w:t xml:space="preserve"> </w:t>
            </w:r>
            <w:r>
              <w:rPr>
                <w:sz w:val="16"/>
              </w:rPr>
              <w:t>and</w:t>
            </w:r>
            <w:r>
              <w:rPr>
                <w:spacing w:val="-4"/>
                <w:sz w:val="16"/>
              </w:rPr>
              <w:t xml:space="preserve"> </w:t>
            </w:r>
            <w:r>
              <w:rPr>
                <w:sz w:val="16"/>
              </w:rPr>
              <w:t>purpose.</w:t>
            </w:r>
          </w:p>
          <w:p w:rsidR="00700CAD" w:rsidRDefault="00700CAD">
            <w:pPr>
              <w:pStyle w:val="TableParagraph"/>
              <w:spacing w:before="11"/>
              <w:ind w:left="0"/>
              <w:rPr>
                <w:sz w:val="15"/>
              </w:rPr>
            </w:pPr>
          </w:p>
          <w:p w:rsidR="00700CAD" w:rsidRDefault="00400B45">
            <w:pPr>
              <w:pStyle w:val="TableParagraph"/>
              <w:jc w:val="both"/>
              <w:rPr>
                <w:sz w:val="16"/>
              </w:rPr>
            </w:pPr>
            <w:r>
              <w:rPr>
                <w:spacing w:val="-4"/>
                <w:sz w:val="16"/>
              </w:rPr>
              <w:t>Strategic</w:t>
            </w:r>
            <w:r>
              <w:rPr>
                <w:spacing w:val="-1"/>
                <w:sz w:val="16"/>
              </w:rPr>
              <w:t xml:space="preserve"> </w:t>
            </w:r>
            <w:r>
              <w:rPr>
                <w:spacing w:val="-4"/>
                <w:sz w:val="16"/>
              </w:rPr>
              <w:t>Partnerships</w:t>
            </w:r>
            <w:r>
              <w:rPr>
                <w:spacing w:val="-1"/>
                <w:sz w:val="16"/>
              </w:rPr>
              <w:t xml:space="preserve"> </w:t>
            </w:r>
            <w:r>
              <w:rPr>
                <w:spacing w:val="-4"/>
                <w:sz w:val="16"/>
              </w:rPr>
              <w:t>(SP)</w:t>
            </w:r>
            <w:r>
              <w:rPr>
                <w:sz w:val="16"/>
              </w:rPr>
              <w:t xml:space="preserve"> </w:t>
            </w:r>
            <w:r>
              <w:rPr>
                <w:spacing w:val="-4"/>
                <w:sz w:val="16"/>
              </w:rPr>
              <w:t>Framework</w:t>
            </w:r>
            <w:r>
              <w:rPr>
                <w:spacing w:val="-2"/>
                <w:sz w:val="16"/>
              </w:rPr>
              <w:t xml:space="preserve"> </w:t>
            </w:r>
            <w:r>
              <w:rPr>
                <w:spacing w:val="-4"/>
                <w:sz w:val="16"/>
              </w:rPr>
              <w:t>and</w:t>
            </w:r>
            <w:r>
              <w:rPr>
                <w:sz w:val="16"/>
              </w:rPr>
              <w:t xml:space="preserve"> </w:t>
            </w:r>
            <w:r>
              <w:rPr>
                <w:spacing w:val="-4"/>
                <w:sz w:val="16"/>
              </w:rPr>
              <w:t>new</w:t>
            </w:r>
            <w:r>
              <w:rPr>
                <w:spacing w:val="-2"/>
                <w:sz w:val="16"/>
              </w:rPr>
              <w:t xml:space="preserve"> </w:t>
            </w:r>
            <w:r>
              <w:rPr>
                <w:spacing w:val="-4"/>
                <w:sz w:val="16"/>
              </w:rPr>
              <w:t>in</w:t>
            </w:r>
            <w:r>
              <w:rPr>
                <w:spacing w:val="-1"/>
                <w:sz w:val="16"/>
              </w:rPr>
              <w:t xml:space="preserve"> </w:t>
            </w:r>
            <w:r>
              <w:rPr>
                <w:spacing w:val="-4"/>
                <w:sz w:val="16"/>
              </w:rPr>
              <w:t>place.</w:t>
            </w:r>
          </w:p>
          <w:p w:rsidR="00700CAD" w:rsidRDefault="00700CAD">
            <w:pPr>
              <w:pStyle w:val="TableParagraph"/>
              <w:ind w:left="0"/>
              <w:rPr>
                <w:sz w:val="16"/>
              </w:rPr>
            </w:pPr>
          </w:p>
          <w:p w:rsidR="00700CAD" w:rsidRDefault="00400B45">
            <w:pPr>
              <w:pStyle w:val="TableParagraph"/>
              <w:ind w:right="124"/>
              <w:jc w:val="both"/>
              <w:rPr>
                <w:sz w:val="16"/>
              </w:rPr>
            </w:pPr>
            <w:r>
              <w:rPr>
                <w:spacing w:val="-4"/>
                <w:sz w:val="16"/>
              </w:rPr>
              <w:t xml:space="preserve">External and Internal Short-Life Working Group established </w:t>
            </w:r>
            <w:r>
              <w:rPr>
                <w:spacing w:val="-2"/>
                <w:sz w:val="16"/>
              </w:rPr>
              <w:t>(GJ,</w:t>
            </w:r>
            <w:r>
              <w:rPr>
                <w:spacing w:val="-10"/>
                <w:sz w:val="16"/>
              </w:rPr>
              <w:t xml:space="preserve"> </w:t>
            </w:r>
            <w:r>
              <w:rPr>
                <w:spacing w:val="-2"/>
                <w:sz w:val="16"/>
              </w:rPr>
              <w:t>Scottish</w:t>
            </w:r>
            <w:r>
              <w:rPr>
                <w:spacing w:val="-9"/>
                <w:sz w:val="16"/>
              </w:rPr>
              <w:t xml:space="preserve"> </w:t>
            </w:r>
            <w:r>
              <w:rPr>
                <w:spacing w:val="-2"/>
                <w:sz w:val="16"/>
              </w:rPr>
              <w:t>Enterprise,</w:t>
            </w:r>
            <w:r>
              <w:rPr>
                <w:spacing w:val="-9"/>
                <w:sz w:val="16"/>
              </w:rPr>
              <w:t xml:space="preserve"> </w:t>
            </w:r>
            <w:r>
              <w:rPr>
                <w:spacing w:val="-2"/>
                <w:sz w:val="16"/>
              </w:rPr>
              <w:t>University</w:t>
            </w:r>
            <w:r>
              <w:rPr>
                <w:spacing w:val="-9"/>
                <w:sz w:val="16"/>
              </w:rPr>
              <w:t xml:space="preserve"> </w:t>
            </w:r>
            <w:r>
              <w:rPr>
                <w:spacing w:val="-2"/>
                <w:sz w:val="16"/>
              </w:rPr>
              <w:t>of</w:t>
            </w:r>
            <w:r>
              <w:rPr>
                <w:spacing w:val="-9"/>
                <w:sz w:val="16"/>
              </w:rPr>
              <w:t xml:space="preserve"> </w:t>
            </w:r>
            <w:r>
              <w:rPr>
                <w:spacing w:val="-2"/>
                <w:sz w:val="16"/>
              </w:rPr>
              <w:t>Strathclyde,</w:t>
            </w:r>
            <w:r>
              <w:rPr>
                <w:spacing w:val="-9"/>
                <w:sz w:val="16"/>
              </w:rPr>
              <w:t xml:space="preserve"> </w:t>
            </w:r>
            <w:r>
              <w:rPr>
                <w:spacing w:val="-2"/>
                <w:sz w:val="16"/>
              </w:rPr>
              <w:t>Scottish Government).</w:t>
            </w:r>
          </w:p>
          <w:p w:rsidR="00700CAD" w:rsidRDefault="00700CAD">
            <w:pPr>
              <w:pStyle w:val="TableParagraph"/>
              <w:ind w:left="0"/>
              <w:rPr>
                <w:sz w:val="16"/>
              </w:rPr>
            </w:pPr>
          </w:p>
          <w:p w:rsidR="00700CAD" w:rsidRDefault="00400B45">
            <w:pPr>
              <w:pStyle w:val="TableParagraph"/>
              <w:rPr>
                <w:sz w:val="16"/>
              </w:rPr>
            </w:pPr>
            <w:r>
              <w:rPr>
                <w:spacing w:val="-4"/>
                <w:sz w:val="16"/>
              </w:rPr>
              <w:t xml:space="preserve">Report to Board in December on Strategic Partnership </w:t>
            </w:r>
            <w:r>
              <w:rPr>
                <w:spacing w:val="-2"/>
                <w:sz w:val="16"/>
              </w:rPr>
              <w:t>Framework.</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Oversight group for Strategic Partnership to be co-chaired </w:t>
            </w:r>
            <w:r>
              <w:rPr>
                <w:sz w:val="16"/>
              </w:rPr>
              <w:t>by Chief Executive.</w:t>
            </w:r>
            <w:r>
              <w:rPr>
                <w:spacing w:val="40"/>
                <w:sz w:val="16"/>
              </w:rPr>
              <w:t xml:space="preserve"> </w:t>
            </w:r>
            <w:r>
              <w:rPr>
                <w:sz w:val="16"/>
              </w:rPr>
              <w:t>Will</w:t>
            </w:r>
            <w:r>
              <w:rPr>
                <w:spacing w:val="-1"/>
                <w:sz w:val="16"/>
              </w:rPr>
              <w:t xml:space="preserve"> </w:t>
            </w:r>
            <w:r>
              <w:rPr>
                <w:sz w:val="16"/>
              </w:rPr>
              <w:t>report</w:t>
            </w:r>
            <w:r>
              <w:rPr>
                <w:spacing w:val="-1"/>
                <w:sz w:val="16"/>
              </w:rPr>
              <w:t xml:space="preserve"> </w:t>
            </w:r>
            <w:r>
              <w:rPr>
                <w:sz w:val="16"/>
              </w:rPr>
              <w:t>to FPC.</w:t>
            </w:r>
          </w:p>
        </w:tc>
        <w:tc>
          <w:tcPr>
            <w:tcW w:w="1243" w:type="dxa"/>
          </w:tcPr>
          <w:p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4</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Pr>
                <w:sz w:val="16"/>
              </w:rPr>
            </w:pPr>
            <w:r>
              <w:rPr>
                <w:sz w:val="16"/>
              </w:rPr>
              <w:t xml:space="preserve">Director of Strategy, </w:t>
            </w:r>
            <w:r>
              <w:rPr>
                <w:spacing w:val="-4"/>
                <w:sz w:val="16"/>
              </w:rPr>
              <w:t>Planning</w:t>
            </w:r>
            <w:r>
              <w:rPr>
                <w:spacing w:val="-8"/>
                <w:sz w:val="16"/>
              </w:rPr>
              <w:t xml:space="preserve"> </w:t>
            </w:r>
            <w:r>
              <w:rPr>
                <w:spacing w:val="-4"/>
                <w:sz w:val="16"/>
              </w:rPr>
              <w:t>and</w:t>
            </w:r>
            <w:r>
              <w:rPr>
                <w:spacing w:val="-7"/>
                <w:sz w:val="16"/>
              </w:rPr>
              <w:t xml:space="preserve"> </w:t>
            </w:r>
            <w:r>
              <w:rPr>
                <w:spacing w:val="-4"/>
                <w:sz w:val="16"/>
              </w:rPr>
              <w:t>Performance</w:t>
            </w:r>
          </w:p>
        </w:tc>
        <w:tc>
          <w:tcPr>
            <w:tcW w:w="1077" w:type="dxa"/>
          </w:tcPr>
          <w:p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r w:rsidR="00700CAD">
        <w:trPr>
          <w:trHeight w:val="2023"/>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S11</w:t>
            </w:r>
          </w:p>
        </w:tc>
        <w:tc>
          <w:tcPr>
            <w:tcW w:w="3164" w:type="dxa"/>
          </w:tcPr>
          <w:p w:rsidR="00700CAD" w:rsidRDefault="00400B45">
            <w:pPr>
              <w:pStyle w:val="TableParagraph"/>
              <w:ind w:left="108"/>
              <w:rPr>
                <w:b/>
                <w:sz w:val="16"/>
              </w:rPr>
            </w:pPr>
            <w:r>
              <w:rPr>
                <w:b/>
                <w:spacing w:val="-4"/>
                <w:sz w:val="16"/>
              </w:rPr>
              <w:t>Expansion</w:t>
            </w:r>
            <w:r>
              <w:rPr>
                <w:b/>
                <w:spacing w:val="-1"/>
                <w:sz w:val="16"/>
              </w:rPr>
              <w:t xml:space="preserve"> </w:t>
            </w:r>
            <w:r>
              <w:rPr>
                <w:b/>
                <w:spacing w:val="-2"/>
                <w:sz w:val="16"/>
              </w:rPr>
              <w:t>Programme</w:t>
            </w:r>
          </w:p>
          <w:p w:rsidR="00700CAD" w:rsidRDefault="00400B45">
            <w:pPr>
              <w:pStyle w:val="TableParagraph"/>
              <w:ind w:left="108"/>
              <w:rPr>
                <w:rFonts w:ascii="Arial-BoldItalicMT"/>
                <w:b/>
                <w:i/>
                <w:sz w:val="16"/>
              </w:rPr>
            </w:pPr>
            <w:r>
              <w:rPr>
                <w:rFonts w:ascii="Arial-BoldItalicMT"/>
                <w:b/>
                <w:i/>
                <w:sz w:val="16"/>
              </w:rPr>
              <w:t xml:space="preserve">If through programme delivery or </w:t>
            </w:r>
            <w:r>
              <w:rPr>
                <w:rFonts w:ascii="Arial-BoldItalicMT"/>
                <w:b/>
                <w:i/>
                <w:spacing w:val="-4"/>
                <w:sz w:val="16"/>
              </w:rPr>
              <w:t xml:space="preserve">operational issues, we fail to deliver the </w:t>
            </w:r>
            <w:r>
              <w:rPr>
                <w:rFonts w:ascii="Arial-BoldItalicMT"/>
                <w:b/>
                <w:i/>
                <w:sz w:val="16"/>
              </w:rPr>
              <w:t>expansion</w:t>
            </w:r>
            <w:r>
              <w:rPr>
                <w:rFonts w:ascii="Arial-BoldItalicMT"/>
                <w:b/>
                <w:i/>
                <w:spacing w:val="-10"/>
                <w:sz w:val="16"/>
              </w:rPr>
              <w:t xml:space="preserve"> </w:t>
            </w:r>
            <w:r>
              <w:rPr>
                <w:rFonts w:ascii="Arial-BoldItalicMT"/>
                <w:b/>
                <w:i/>
                <w:sz w:val="16"/>
              </w:rPr>
              <w:t>programme</w:t>
            </w:r>
          </w:p>
          <w:p w:rsidR="00700CAD" w:rsidRDefault="00400B45">
            <w:pPr>
              <w:pStyle w:val="TableParagraph"/>
              <w:ind w:left="108"/>
              <w:rPr>
                <w:sz w:val="16"/>
              </w:rPr>
            </w:pPr>
            <w:r>
              <w:rPr>
                <w:spacing w:val="-4"/>
                <w:sz w:val="16"/>
              </w:rPr>
              <w:t xml:space="preserve">Failure to achieve key strategic objective, </w:t>
            </w:r>
            <w:r>
              <w:rPr>
                <w:sz w:val="16"/>
              </w:rPr>
              <w:t>ability to deliver wider commitments of programme</w:t>
            </w:r>
            <w:r>
              <w:rPr>
                <w:spacing w:val="-12"/>
                <w:sz w:val="16"/>
              </w:rPr>
              <w:t xml:space="preserve"> </w:t>
            </w:r>
            <w:r>
              <w:rPr>
                <w:sz w:val="16"/>
              </w:rPr>
              <w:t>and</w:t>
            </w:r>
            <w:r>
              <w:rPr>
                <w:spacing w:val="-11"/>
                <w:sz w:val="16"/>
              </w:rPr>
              <w:t xml:space="preserve"> </w:t>
            </w:r>
            <w:r>
              <w:rPr>
                <w:sz w:val="16"/>
              </w:rPr>
              <w:t>added</w:t>
            </w:r>
            <w:r>
              <w:rPr>
                <w:spacing w:val="-11"/>
                <w:sz w:val="16"/>
              </w:rPr>
              <w:t xml:space="preserve"> </w:t>
            </w:r>
            <w:r>
              <w:rPr>
                <w:sz w:val="16"/>
              </w:rPr>
              <w:t>value</w:t>
            </w:r>
            <w:r>
              <w:rPr>
                <w:spacing w:val="-11"/>
                <w:sz w:val="16"/>
              </w:rPr>
              <w:t xml:space="preserve"> </w:t>
            </w:r>
            <w:r>
              <w:rPr>
                <w:sz w:val="16"/>
              </w:rPr>
              <w:t>at</w:t>
            </w:r>
            <w:r>
              <w:rPr>
                <w:spacing w:val="-11"/>
                <w:sz w:val="16"/>
              </w:rPr>
              <w:t xml:space="preserve"> </w:t>
            </w:r>
            <w:r>
              <w:rPr>
                <w:sz w:val="16"/>
              </w:rPr>
              <w:t xml:space="preserve">national </w:t>
            </w:r>
            <w:r>
              <w:rPr>
                <w:spacing w:val="-2"/>
                <w:sz w:val="16"/>
              </w:rPr>
              <w:t>level.</w:t>
            </w:r>
          </w:p>
          <w:p w:rsidR="00700CAD" w:rsidRDefault="00700CAD">
            <w:pPr>
              <w:pStyle w:val="TableParagraph"/>
              <w:spacing w:before="2"/>
              <w:ind w:left="0"/>
              <w:rPr>
                <w:sz w:val="14"/>
              </w:rPr>
            </w:pPr>
          </w:p>
          <w:p w:rsidR="00700CAD" w:rsidRDefault="00400B45">
            <w:pPr>
              <w:pStyle w:val="TableParagraph"/>
              <w:spacing w:before="1" w:line="180" w:lineRule="atLeast"/>
              <w:ind w:left="108"/>
              <w:rPr>
                <w:sz w:val="16"/>
              </w:rPr>
            </w:pPr>
            <w:r>
              <w:rPr>
                <w:spacing w:val="-4"/>
                <w:sz w:val="16"/>
              </w:rPr>
              <w:t xml:space="preserve">Impacts on national government strategy of </w:t>
            </w:r>
            <w:r>
              <w:rPr>
                <w:sz w:val="16"/>
              </w:rPr>
              <w:t>failure to deliver.</w:t>
            </w:r>
          </w:p>
        </w:tc>
        <w:tc>
          <w:tcPr>
            <w:tcW w:w="4262" w:type="dxa"/>
          </w:tcPr>
          <w:p w:rsidR="00700CAD" w:rsidRDefault="00400B45">
            <w:pPr>
              <w:pStyle w:val="TableParagraph"/>
              <w:rPr>
                <w:sz w:val="16"/>
              </w:rPr>
            </w:pPr>
            <w:r>
              <w:rPr>
                <w:sz w:val="16"/>
              </w:rPr>
              <w:t>National</w:t>
            </w:r>
            <w:r>
              <w:rPr>
                <w:spacing w:val="-7"/>
                <w:sz w:val="16"/>
              </w:rPr>
              <w:t xml:space="preserve"> </w:t>
            </w:r>
            <w:r>
              <w:rPr>
                <w:sz w:val="16"/>
              </w:rPr>
              <w:t>Programme</w:t>
            </w:r>
            <w:r>
              <w:rPr>
                <w:spacing w:val="-6"/>
                <w:sz w:val="16"/>
              </w:rPr>
              <w:t xml:space="preserve"> </w:t>
            </w:r>
            <w:r>
              <w:rPr>
                <w:sz w:val="16"/>
              </w:rPr>
              <w:t>Board</w:t>
            </w:r>
            <w:r>
              <w:rPr>
                <w:spacing w:val="-7"/>
                <w:sz w:val="16"/>
              </w:rPr>
              <w:t xml:space="preserve"> </w:t>
            </w:r>
            <w:r>
              <w:rPr>
                <w:sz w:val="16"/>
              </w:rPr>
              <w:t>chaired</w:t>
            </w:r>
            <w:r>
              <w:rPr>
                <w:spacing w:val="-6"/>
                <w:sz w:val="16"/>
              </w:rPr>
              <w:t xml:space="preserve"> </w:t>
            </w:r>
            <w:r>
              <w:rPr>
                <w:sz w:val="16"/>
              </w:rPr>
              <w:t>by</w:t>
            </w:r>
            <w:r>
              <w:rPr>
                <w:spacing w:val="-7"/>
                <w:sz w:val="16"/>
              </w:rPr>
              <w:t xml:space="preserve"> </w:t>
            </w:r>
            <w:r>
              <w:rPr>
                <w:sz w:val="16"/>
              </w:rPr>
              <w:t>Chief</w:t>
            </w:r>
            <w:r>
              <w:rPr>
                <w:spacing w:val="-7"/>
                <w:sz w:val="16"/>
              </w:rPr>
              <w:t xml:space="preserve"> </w:t>
            </w:r>
            <w:r>
              <w:rPr>
                <w:sz w:val="16"/>
              </w:rPr>
              <w:t xml:space="preserve">Executive </w:t>
            </w:r>
            <w:r>
              <w:rPr>
                <w:spacing w:val="-2"/>
                <w:sz w:val="16"/>
              </w:rPr>
              <w:t>Officer.</w:t>
            </w:r>
          </w:p>
          <w:p w:rsidR="00700CAD" w:rsidRDefault="00400B45">
            <w:pPr>
              <w:pStyle w:val="TableParagraph"/>
              <w:ind w:right="213"/>
              <w:rPr>
                <w:sz w:val="16"/>
              </w:rPr>
            </w:pPr>
            <w:r>
              <w:rPr>
                <w:sz w:val="16"/>
              </w:rPr>
              <w:t>Project Team in place with project plan and key milestones</w:t>
            </w:r>
            <w:r>
              <w:rPr>
                <w:spacing w:val="-8"/>
                <w:sz w:val="16"/>
              </w:rPr>
              <w:t xml:space="preserve"> </w:t>
            </w:r>
            <w:r>
              <w:rPr>
                <w:sz w:val="16"/>
              </w:rPr>
              <w:t>agreed;</w:t>
            </w:r>
            <w:r>
              <w:rPr>
                <w:spacing w:val="-8"/>
                <w:sz w:val="16"/>
              </w:rPr>
              <w:t xml:space="preserve"> </w:t>
            </w:r>
            <w:r>
              <w:rPr>
                <w:sz w:val="16"/>
              </w:rPr>
              <w:t>supporting</w:t>
            </w:r>
            <w:r>
              <w:rPr>
                <w:spacing w:val="-8"/>
                <w:sz w:val="16"/>
              </w:rPr>
              <w:t xml:space="preserve"> </w:t>
            </w:r>
            <w:r>
              <w:rPr>
                <w:sz w:val="16"/>
              </w:rPr>
              <w:t>governance</w:t>
            </w:r>
            <w:r>
              <w:rPr>
                <w:spacing w:val="-8"/>
                <w:sz w:val="16"/>
              </w:rPr>
              <w:t xml:space="preserve"> </w:t>
            </w:r>
            <w:r>
              <w:rPr>
                <w:sz w:val="16"/>
              </w:rPr>
              <w:t>structure</w:t>
            </w:r>
            <w:r>
              <w:rPr>
                <w:spacing w:val="-7"/>
                <w:sz w:val="16"/>
              </w:rPr>
              <w:t xml:space="preserve"> </w:t>
            </w:r>
            <w:r>
              <w:rPr>
                <w:sz w:val="16"/>
              </w:rPr>
              <w:t>in place for programme.</w:t>
            </w:r>
          </w:p>
          <w:p w:rsidR="00700CAD" w:rsidRDefault="00400B45">
            <w:pPr>
              <w:pStyle w:val="TableParagraph"/>
              <w:rPr>
                <w:sz w:val="16"/>
              </w:rPr>
            </w:pPr>
            <w:r>
              <w:rPr>
                <w:sz w:val="16"/>
              </w:rPr>
              <w:t>Risk appetite developed for programme to support discussion</w:t>
            </w:r>
            <w:r>
              <w:rPr>
                <w:spacing w:val="-5"/>
                <w:sz w:val="16"/>
              </w:rPr>
              <w:t xml:space="preserve"> </w:t>
            </w:r>
            <w:r>
              <w:rPr>
                <w:sz w:val="16"/>
              </w:rPr>
              <w:t>on</w:t>
            </w:r>
            <w:r>
              <w:rPr>
                <w:spacing w:val="-5"/>
                <w:sz w:val="16"/>
              </w:rPr>
              <w:t xml:space="preserve"> </w:t>
            </w:r>
            <w:r>
              <w:rPr>
                <w:sz w:val="16"/>
              </w:rPr>
              <w:t>tolerance</w:t>
            </w:r>
            <w:r>
              <w:rPr>
                <w:spacing w:val="-4"/>
                <w:sz w:val="16"/>
              </w:rPr>
              <w:t xml:space="preserve"> </w:t>
            </w:r>
            <w:r>
              <w:rPr>
                <w:sz w:val="16"/>
              </w:rPr>
              <w:t>and</w:t>
            </w:r>
            <w:r>
              <w:rPr>
                <w:spacing w:val="-5"/>
                <w:sz w:val="16"/>
              </w:rPr>
              <w:t xml:space="preserve"> </w:t>
            </w:r>
            <w:r>
              <w:rPr>
                <w:sz w:val="16"/>
              </w:rPr>
              <w:t>escalation</w:t>
            </w:r>
            <w:r>
              <w:rPr>
                <w:spacing w:val="-5"/>
                <w:sz w:val="16"/>
              </w:rPr>
              <w:t xml:space="preserve"> </w:t>
            </w:r>
            <w:r>
              <w:rPr>
                <w:sz w:val="16"/>
              </w:rPr>
              <w:t>of</w:t>
            </w:r>
            <w:r>
              <w:rPr>
                <w:spacing w:val="-5"/>
                <w:sz w:val="16"/>
              </w:rPr>
              <w:t xml:space="preserve"> </w:t>
            </w:r>
            <w:r>
              <w:rPr>
                <w:sz w:val="16"/>
              </w:rPr>
              <w:t>risk</w:t>
            </w:r>
            <w:r>
              <w:rPr>
                <w:spacing w:val="-4"/>
                <w:sz w:val="16"/>
              </w:rPr>
              <w:t xml:space="preserve"> </w:t>
            </w:r>
            <w:r>
              <w:rPr>
                <w:sz w:val="16"/>
              </w:rPr>
              <w:t>and</w:t>
            </w:r>
            <w:r>
              <w:rPr>
                <w:spacing w:val="-5"/>
                <w:sz w:val="16"/>
              </w:rPr>
              <w:t xml:space="preserve"> </w:t>
            </w:r>
            <w:r>
              <w:rPr>
                <w:sz w:val="16"/>
              </w:rPr>
              <w:t>risk framework in place.</w:t>
            </w:r>
          </w:p>
          <w:p w:rsidR="00700CAD" w:rsidRDefault="00400B45">
            <w:pPr>
              <w:pStyle w:val="TableParagraph"/>
              <w:rPr>
                <w:sz w:val="16"/>
              </w:rPr>
            </w:pPr>
            <w:r>
              <w:rPr>
                <w:sz w:val="16"/>
              </w:rPr>
              <w:t>Clinically</w:t>
            </w:r>
            <w:r>
              <w:rPr>
                <w:spacing w:val="-6"/>
                <w:sz w:val="16"/>
              </w:rPr>
              <w:t xml:space="preserve"> </w:t>
            </w:r>
            <w:r>
              <w:rPr>
                <w:sz w:val="16"/>
              </w:rPr>
              <w:t>led</w:t>
            </w:r>
            <w:r>
              <w:rPr>
                <w:spacing w:val="-6"/>
                <w:sz w:val="16"/>
              </w:rPr>
              <w:t xml:space="preserve"> </w:t>
            </w:r>
            <w:r>
              <w:rPr>
                <w:sz w:val="16"/>
              </w:rPr>
              <w:t>design</w:t>
            </w:r>
            <w:r>
              <w:rPr>
                <w:spacing w:val="-5"/>
                <w:sz w:val="16"/>
              </w:rPr>
              <w:t xml:space="preserve"> </w:t>
            </w:r>
            <w:r>
              <w:rPr>
                <w:sz w:val="16"/>
              </w:rPr>
              <w:t>for</w:t>
            </w:r>
            <w:r>
              <w:rPr>
                <w:spacing w:val="-5"/>
                <w:sz w:val="16"/>
              </w:rPr>
              <w:t xml:space="preserve"> </w:t>
            </w:r>
            <w:r>
              <w:rPr>
                <w:sz w:val="16"/>
              </w:rPr>
              <w:t>both</w:t>
            </w:r>
            <w:r>
              <w:rPr>
                <w:spacing w:val="-5"/>
                <w:sz w:val="16"/>
              </w:rPr>
              <w:t xml:space="preserve"> </w:t>
            </w:r>
            <w:r>
              <w:rPr>
                <w:sz w:val="16"/>
              </w:rPr>
              <w:t>phases</w:t>
            </w:r>
            <w:r>
              <w:rPr>
                <w:spacing w:val="-6"/>
                <w:sz w:val="16"/>
              </w:rPr>
              <w:t xml:space="preserve"> </w:t>
            </w:r>
            <w:r>
              <w:rPr>
                <w:sz w:val="16"/>
              </w:rPr>
              <w:t>with</w:t>
            </w:r>
            <w:r>
              <w:rPr>
                <w:spacing w:val="-5"/>
                <w:sz w:val="16"/>
              </w:rPr>
              <w:t xml:space="preserve"> </w:t>
            </w:r>
            <w:r>
              <w:rPr>
                <w:sz w:val="16"/>
              </w:rPr>
              <w:t>plans</w:t>
            </w:r>
            <w:r>
              <w:rPr>
                <w:spacing w:val="-5"/>
                <w:sz w:val="16"/>
              </w:rPr>
              <w:t xml:space="preserve"> </w:t>
            </w:r>
            <w:r>
              <w:rPr>
                <w:sz w:val="16"/>
              </w:rPr>
              <w:t xml:space="preserve">for </w:t>
            </w:r>
            <w:r>
              <w:rPr>
                <w:spacing w:val="-4"/>
                <w:sz w:val="16"/>
              </w:rPr>
              <w:t>organisational development support aligned to programme.</w:t>
            </w:r>
          </w:p>
        </w:tc>
        <w:tc>
          <w:tcPr>
            <w:tcW w:w="1243" w:type="dxa"/>
          </w:tcPr>
          <w:p w:rsidR="00700CAD" w:rsidRDefault="00400B45">
            <w:pPr>
              <w:pStyle w:val="TableParagraph"/>
              <w:ind w:left="266" w:right="253"/>
              <w:jc w:val="center"/>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12"/>
              <w:jc w:val="center"/>
              <w:rPr>
                <w:sz w:val="16"/>
              </w:rPr>
            </w:pPr>
            <w:r>
              <w:rPr>
                <w:sz w:val="16"/>
              </w:rPr>
              <w:t>4</w:t>
            </w:r>
          </w:p>
        </w:tc>
      </w:tr>
    </w:tbl>
    <w:p w:rsidR="00700CAD" w:rsidRDefault="00700CAD">
      <w:pPr>
        <w:pStyle w:val="BodyText"/>
        <w:rPr>
          <w:sz w:val="20"/>
        </w:rPr>
      </w:pPr>
    </w:p>
    <w:p w:rsidR="00700CAD" w:rsidRDefault="00700CAD">
      <w:pPr>
        <w:pStyle w:val="BodyText"/>
        <w:spacing w:before="9"/>
        <w:rPr>
          <w:sz w:val="18"/>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16</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1711"/>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rsidR="00700CAD" w:rsidRDefault="00400B45">
            <w:pPr>
              <w:pStyle w:val="TableParagraph"/>
              <w:spacing w:before="120"/>
              <w:ind w:left="108"/>
              <w:rPr>
                <w:sz w:val="16"/>
              </w:rPr>
            </w:pPr>
            <w:r>
              <w:rPr>
                <w:spacing w:val="-4"/>
                <w:sz w:val="16"/>
              </w:rPr>
              <w:t xml:space="preserve">Negative impact on brand/ reputation and </w:t>
            </w:r>
            <w:r>
              <w:rPr>
                <w:sz w:val="16"/>
              </w:rPr>
              <w:t>credibility</w:t>
            </w:r>
            <w:r>
              <w:rPr>
                <w:spacing w:val="-1"/>
                <w:sz w:val="16"/>
              </w:rPr>
              <w:t xml:space="preserve"> </w:t>
            </w:r>
            <w:r>
              <w:rPr>
                <w:sz w:val="16"/>
              </w:rPr>
              <w:t>of</w:t>
            </w:r>
            <w:r>
              <w:rPr>
                <w:spacing w:val="-1"/>
                <w:sz w:val="16"/>
              </w:rPr>
              <w:t xml:space="preserve"> </w:t>
            </w:r>
            <w:r>
              <w:rPr>
                <w:sz w:val="16"/>
              </w:rPr>
              <w:t>clinical</w:t>
            </w:r>
            <w:r>
              <w:rPr>
                <w:spacing w:val="-1"/>
                <w:sz w:val="16"/>
              </w:rPr>
              <w:t xml:space="preserve"> </w:t>
            </w:r>
            <w:r>
              <w:rPr>
                <w:sz w:val="16"/>
              </w:rPr>
              <w:t>models</w:t>
            </w:r>
            <w:r>
              <w:rPr>
                <w:spacing w:val="-2"/>
                <w:sz w:val="16"/>
              </w:rPr>
              <w:t xml:space="preserve"> </w:t>
            </w:r>
            <w:r>
              <w:rPr>
                <w:sz w:val="16"/>
              </w:rPr>
              <w:t>if</w:t>
            </w:r>
            <w:r>
              <w:rPr>
                <w:spacing w:val="-1"/>
                <w:sz w:val="16"/>
              </w:rPr>
              <w:t xml:space="preserve"> </w:t>
            </w:r>
            <w:r>
              <w:rPr>
                <w:sz w:val="16"/>
              </w:rPr>
              <w:t>unable</w:t>
            </w:r>
            <w:r>
              <w:rPr>
                <w:spacing w:val="-2"/>
                <w:sz w:val="16"/>
              </w:rPr>
              <w:t xml:space="preserve"> </w:t>
            </w:r>
            <w:r>
              <w:rPr>
                <w:sz w:val="16"/>
              </w:rPr>
              <w:t>to deliver.</w:t>
            </w:r>
            <w:r>
              <w:rPr>
                <w:spacing w:val="40"/>
                <w:sz w:val="16"/>
              </w:rPr>
              <w:t xml:space="preserve"> </w:t>
            </w:r>
            <w:r>
              <w:rPr>
                <w:sz w:val="16"/>
              </w:rPr>
              <w:t xml:space="preserve">Ability to deliver TTG and operational demands if expansion not </w:t>
            </w:r>
            <w:r>
              <w:rPr>
                <w:spacing w:val="-2"/>
                <w:sz w:val="16"/>
              </w:rPr>
              <w:t>delivered.</w:t>
            </w:r>
          </w:p>
        </w:tc>
        <w:tc>
          <w:tcPr>
            <w:tcW w:w="4262" w:type="dxa"/>
          </w:tcPr>
          <w:p w:rsidR="00700CAD" w:rsidRDefault="00400B45">
            <w:pPr>
              <w:pStyle w:val="TableParagraph"/>
              <w:ind w:right="441"/>
              <w:rPr>
                <w:sz w:val="16"/>
              </w:rPr>
            </w:pPr>
            <w:r>
              <w:rPr>
                <w:sz w:val="16"/>
              </w:rPr>
              <w:t>Phase 1 handover and go live dates agreed.</w:t>
            </w:r>
            <w:r>
              <w:rPr>
                <w:spacing w:val="80"/>
                <w:sz w:val="16"/>
              </w:rPr>
              <w:t xml:space="preserve"> </w:t>
            </w:r>
            <w:r>
              <w:rPr>
                <w:sz w:val="16"/>
              </w:rPr>
              <w:t>FBC approval</w:t>
            </w:r>
            <w:r>
              <w:rPr>
                <w:spacing w:val="-5"/>
                <w:sz w:val="16"/>
              </w:rPr>
              <w:t xml:space="preserve"> </w:t>
            </w:r>
            <w:r>
              <w:rPr>
                <w:sz w:val="16"/>
              </w:rPr>
              <w:t>for</w:t>
            </w:r>
            <w:r>
              <w:rPr>
                <w:spacing w:val="-5"/>
                <w:sz w:val="16"/>
              </w:rPr>
              <w:t xml:space="preserve"> </w:t>
            </w:r>
            <w:r>
              <w:rPr>
                <w:sz w:val="16"/>
              </w:rPr>
              <w:t>Phase</w:t>
            </w:r>
            <w:r>
              <w:rPr>
                <w:spacing w:val="-5"/>
                <w:sz w:val="16"/>
              </w:rPr>
              <w:t xml:space="preserve"> </w:t>
            </w:r>
            <w:r>
              <w:rPr>
                <w:sz w:val="16"/>
              </w:rPr>
              <w:t>2</w:t>
            </w:r>
            <w:r>
              <w:rPr>
                <w:spacing w:val="-6"/>
                <w:sz w:val="16"/>
              </w:rPr>
              <w:t xml:space="preserve"> </w:t>
            </w:r>
            <w:r>
              <w:rPr>
                <w:sz w:val="16"/>
              </w:rPr>
              <w:t>with</w:t>
            </w:r>
            <w:r>
              <w:rPr>
                <w:spacing w:val="-5"/>
                <w:sz w:val="16"/>
              </w:rPr>
              <w:t xml:space="preserve"> </w:t>
            </w:r>
            <w:r>
              <w:rPr>
                <w:sz w:val="16"/>
              </w:rPr>
              <w:t>revised</w:t>
            </w:r>
            <w:r>
              <w:rPr>
                <w:spacing w:val="-5"/>
                <w:sz w:val="16"/>
              </w:rPr>
              <w:t xml:space="preserve"> </w:t>
            </w:r>
            <w:r>
              <w:rPr>
                <w:sz w:val="16"/>
              </w:rPr>
              <w:t>timelines</w:t>
            </w:r>
            <w:r>
              <w:rPr>
                <w:spacing w:val="-6"/>
                <w:sz w:val="16"/>
              </w:rPr>
              <w:t xml:space="preserve"> </w:t>
            </w:r>
            <w:r>
              <w:rPr>
                <w:sz w:val="16"/>
              </w:rPr>
              <w:t>to</w:t>
            </w:r>
            <w:r>
              <w:rPr>
                <w:spacing w:val="-5"/>
                <w:sz w:val="16"/>
              </w:rPr>
              <w:t xml:space="preserve"> </w:t>
            </w:r>
            <w:r>
              <w:rPr>
                <w:sz w:val="16"/>
              </w:rPr>
              <w:t>reflect COVID-19 impact.</w:t>
            </w:r>
          </w:p>
          <w:p w:rsidR="00700CAD" w:rsidRDefault="00400B45">
            <w:pPr>
              <w:pStyle w:val="TableParagraph"/>
              <w:rPr>
                <w:sz w:val="16"/>
              </w:rPr>
            </w:pPr>
            <w:r>
              <w:rPr>
                <w:spacing w:val="-2"/>
                <w:sz w:val="16"/>
              </w:rPr>
              <w:t>Governance</w:t>
            </w:r>
            <w:r>
              <w:rPr>
                <w:spacing w:val="-10"/>
                <w:sz w:val="16"/>
              </w:rPr>
              <w:t xml:space="preserve"> </w:t>
            </w:r>
            <w:r>
              <w:rPr>
                <w:spacing w:val="-2"/>
                <w:sz w:val="16"/>
              </w:rPr>
              <w:t>structure</w:t>
            </w:r>
            <w:r>
              <w:rPr>
                <w:spacing w:val="-8"/>
                <w:sz w:val="16"/>
              </w:rPr>
              <w:t xml:space="preserve"> </w:t>
            </w:r>
            <w:r>
              <w:rPr>
                <w:spacing w:val="-2"/>
                <w:sz w:val="16"/>
              </w:rPr>
              <w:t>revised</w:t>
            </w:r>
            <w:r>
              <w:rPr>
                <w:spacing w:val="-9"/>
                <w:sz w:val="16"/>
              </w:rPr>
              <w:t xml:space="preserve"> </w:t>
            </w:r>
            <w:r>
              <w:rPr>
                <w:spacing w:val="-2"/>
                <w:sz w:val="16"/>
              </w:rPr>
              <w:t>with</w:t>
            </w:r>
            <w:r>
              <w:rPr>
                <w:spacing w:val="-9"/>
                <w:sz w:val="16"/>
              </w:rPr>
              <w:t xml:space="preserve"> </w:t>
            </w:r>
            <w:r>
              <w:rPr>
                <w:spacing w:val="-2"/>
                <w:sz w:val="16"/>
              </w:rPr>
              <w:t>Senior</w:t>
            </w:r>
            <w:r>
              <w:rPr>
                <w:spacing w:val="-9"/>
                <w:sz w:val="16"/>
              </w:rPr>
              <w:t xml:space="preserve"> </w:t>
            </w:r>
            <w:r>
              <w:rPr>
                <w:spacing w:val="-2"/>
                <w:sz w:val="16"/>
              </w:rPr>
              <w:t>User</w:t>
            </w:r>
            <w:r>
              <w:rPr>
                <w:spacing w:val="-8"/>
                <w:sz w:val="16"/>
              </w:rPr>
              <w:t xml:space="preserve"> </w:t>
            </w:r>
            <w:r>
              <w:rPr>
                <w:spacing w:val="-2"/>
                <w:sz w:val="16"/>
              </w:rPr>
              <w:t xml:space="preserve">Group </w:t>
            </w:r>
            <w:r>
              <w:rPr>
                <w:spacing w:val="-4"/>
                <w:sz w:val="16"/>
              </w:rPr>
              <w:t>meeting twice a month reporting to Programme Board.</w:t>
            </w:r>
          </w:p>
          <w:p w:rsidR="00700CAD" w:rsidRDefault="00400B45">
            <w:pPr>
              <w:pStyle w:val="TableParagraph"/>
              <w:spacing w:before="120"/>
              <w:ind w:right="213"/>
              <w:rPr>
                <w:sz w:val="16"/>
              </w:rPr>
            </w:pPr>
            <w:r>
              <w:rPr>
                <w:sz w:val="16"/>
              </w:rPr>
              <w:t>Board</w:t>
            </w:r>
            <w:r>
              <w:rPr>
                <w:spacing w:val="-3"/>
                <w:sz w:val="16"/>
              </w:rPr>
              <w:t xml:space="preserve"> </w:t>
            </w:r>
            <w:r>
              <w:rPr>
                <w:sz w:val="16"/>
              </w:rPr>
              <w:t>Microbiologist</w:t>
            </w:r>
            <w:r>
              <w:rPr>
                <w:spacing w:val="-4"/>
                <w:sz w:val="16"/>
              </w:rPr>
              <w:t xml:space="preserve"> </w:t>
            </w:r>
            <w:r>
              <w:rPr>
                <w:sz w:val="16"/>
              </w:rPr>
              <w:t>appointment</w:t>
            </w:r>
            <w:r>
              <w:rPr>
                <w:spacing w:val="-3"/>
                <w:sz w:val="16"/>
              </w:rPr>
              <w:t xml:space="preserve"> </w:t>
            </w:r>
            <w:r>
              <w:rPr>
                <w:sz w:val="16"/>
              </w:rPr>
              <w:t>in</w:t>
            </w:r>
            <w:r>
              <w:rPr>
                <w:spacing w:val="-3"/>
                <w:sz w:val="16"/>
              </w:rPr>
              <w:t xml:space="preserve"> </w:t>
            </w:r>
            <w:r>
              <w:rPr>
                <w:sz w:val="16"/>
              </w:rPr>
              <w:t>May</w:t>
            </w:r>
            <w:r>
              <w:rPr>
                <w:spacing w:val="-4"/>
                <w:sz w:val="16"/>
              </w:rPr>
              <w:t xml:space="preserve"> </w:t>
            </w:r>
            <w:r>
              <w:rPr>
                <w:sz w:val="16"/>
              </w:rPr>
              <w:t xml:space="preserve">2020, </w:t>
            </w:r>
            <w:r>
              <w:rPr>
                <w:spacing w:val="-4"/>
                <w:sz w:val="16"/>
              </w:rPr>
              <w:t xml:space="preserve">Microbiologist Consultant support to expansion and </w:t>
            </w:r>
            <w:r>
              <w:rPr>
                <w:sz w:val="16"/>
              </w:rPr>
              <w:t>national</w:t>
            </w:r>
            <w:r>
              <w:rPr>
                <w:spacing w:val="-4"/>
                <w:sz w:val="16"/>
              </w:rPr>
              <w:t xml:space="preserve"> </w:t>
            </w:r>
            <w:r>
              <w:rPr>
                <w:sz w:val="16"/>
              </w:rPr>
              <w:t>appointment</w:t>
            </w:r>
            <w:r>
              <w:rPr>
                <w:spacing w:val="-4"/>
                <w:sz w:val="16"/>
              </w:rPr>
              <w:t xml:space="preserve"> </w:t>
            </w:r>
            <w:r>
              <w:rPr>
                <w:sz w:val="16"/>
              </w:rPr>
              <w:t>with</w:t>
            </w:r>
            <w:r>
              <w:rPr>
                <w:spacing w:val="-4"/>
                <w:sz w:val="16"/>
              </w:rPr>
              <w:t xml:space="preserve"> </w:t>
            </w:r>
            <w:r>
              <w:rPr>
                <w:sz w:val="16"/>
              </w:rPr>
              <w:t>sessional</w:t>
            </w:r>
            <w:r>
              <w:rPr>
                <w:spacing w:val="-3"/>
                <w:sz w:val="16"/>
              </w:rPr>
              <w:t xml:space="preserve"> </w:t>
            </w:r>
            <w:r>
              <w:rPr>
                <w:sz w:val="16"/>
              </w:rPr>
              <w:t>input</w:t>
            </w:r>
            <w:r>
              <w:rPr>
                <w:spacing w:val="-4"/>
                <w:sz w:val="16"/>
              </w:rPr>
              <w:t xml:space="preserve"> </w:t>
            </w:r>
            <w:r>
              <w:rPr>
                <w:sz w:val="16"/>
              </w:rPr>
              <w:t>to</w:t>
            </w:r>
            <w:r>
              <w:rPr>
                <w:spacing w:val="-4"/>
                <w:sz w:val="16"/>
              </w:rPr>
              <w:t xml:space="preserve"> </w:t>
            </w:r>
            <w:r>
              <w:rPr>
                <w:sz w:val="16"/>
              </w:rPr>
              <w:t>GJ</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3390"/>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S22</w:t>
            </w:r>
          </w:p>
        </w:tc>
        <w:tc>
          <w:tcPr>
            <w:tcW w:w="3164" w:type="dxa"/>
          </w:tcPr>
          <w:p w:rsidR="00700CAD" w:rsidRDefault="00400B45">
            <w:pPr>
              <w:pStyle w:val="TableParagraph"/>
              <w:ind w:left="108"/>
              <w:jc w:val="both"/>
              <w:rPr>
                <w:b/>
                <w:sz w:val="16"/>
              </w:rPr>
            </w:pPr>
            <w:r>
              <w:rPr>
                <w:b/>
                <w:spacing w:val="-4"/>
                <w:sz w:val="16"/>
              </w:rPr>
              <w:t>Site</w:t>
            </w:r>
            <w:r>
              <w:rPr>
                <w:b/>
                <w:spacing w:val="-2"/>
                <w:sz w:val="16"/>
              </w:rPr>
              <w:t xml:space="preserve"> Masterplan</w:t>
            </w:r>
          </w:p>
          <w:p w:rsidR="00700CAD" w:rsidRDefault="00400B45">
            <w:pPr>
              <w:pStyle w:val="TableParagraph"/>
              <w:ind w:left="108" w:right="287"/>
              <w:jc w:val="both"/>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approach</w:t>
            </w:r>
            <w:r>
              <w:rPr>
                <w:i/>
                <w:spacing w:val="-9"/>
                <w:sz w:val="16"/>
              </w:rPr>
              <w:t xml:space="preserve"> </w:t>
            </w:r>
            <w:r>
              <w:rPr>
                <w:i/>
                <w:spacing w:val="-2"/>
                <w:sz w:val="16"/>
              </w:rPr>
              <w:t>to planning</w:t>
            </w:r>
            <w:r>
              <w:rPr>
                <w:i/>
                <w:spacing w:val="-10"/>
                <w:sz w:val="16"/>
              </w:rPr>
              <w:t xml:space="preserve"> </w:t>
            </w:r>
            <w:r>
              <w:rPr>
                <w:i/>
                <w:spacing w:val="-2"/>
                <w:sz w:val="16"/>
              </w:rPr>
              <w:t>site</w:t>
            </w:r>
            <w:r>
              <w:rPr>
                <w:i/>
                <w:spacing w:val="-9"/>
                <w:sz w:val="16"/>
              </w:rPr>
              <w:t xml:space="preserve"> </w:t>
            </w:r>
            <w:r>
              <w:rPr>
                <w:i/>
                <w:spacing w:val="-2"/>
                <w:sz w:val="16"/>
              </w:rPr>
              <w:t>capacity,</w:t>
            </w:r>
            <w:r>
              <w:rPr>
                <w:i/>
                <w:spacing w:val="-9"/>
                <w:sz w:val="16"/>
              </w:rPr>
              <w:t xml:space="preserve"> </w:t>
            </w:r>
            <w:r>
              <w:rPr>
                <w:i/>
                <w:spacing w:val="-2"/>
                <w:sz w:val="16"/>
              </w:rPr>
              <w:t>then</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 xml:space="preserve">to </w:t>
            </w:r>
            <w:r>
              <w:rPr>
                <w:i/>
                <w:sz w:val="16"/>
              </w:rPr>
              <w:t xml:space="preserve">effectively </w:t>
            </w:r>
            <w:proofErr w:type="spellStart"/>
            <w:r>
              <w:rPr>
                <w:i/>
                <w:sz w:val="16"/>
              </w:rPr>
              <w:t>utilise</w:t>
            </w:r>
            <w:proofErr w:type="spellEnd"/>
            <w:r>
              <w:rPr>
                <w:i/>
                <w:sz w:val="16"/>
              </w:rPr>
              <w:t xml:space="preserve"> the available space</w:t>
            </w:r>
          </w:p>
          <w:p w:rsidR="00700CAD" w:rsidRDefault="00700CAD">
            <w:pPr>
              <w:pStyle w:val="TableParagraph"/>
              <w:spacing w:before="11"/>
              <w:ind w:left="0"/>
              <w:rPr>
                <w:sz w:val="15"/>
              </w:rPr>
            </w:pPr>
          </w:p>
          <w:p w:rsidR="00700CAD" w:rsidRDefault="00400B45">
            <w:pPr>
              <w:pStyle w:val="TableParagraph"/>
              <w:ind w:left="108" w:right="93"/>
              <w:rPr>
                <w:sz w:val="16"/>
              </w:rPr>
            </w:pPr>
            <w:r>
              <w:rPr>
                <w:sz w:val="16"/>
              </w:rPr>
              <w:t xml:space="preserve">Increasing demands on the available </w:t>
            </w:r>
            <w:r>
              <w:rPr>
                <w:spacing w:val="-4"/>
                <w:sz w:val="16"/>
              </w:rPr>
              <w:t xml:space="preserve">space via Expansion, Academy, Recovery </w:t>
            </w:r>
            <w:r>
              <w:rPr>
                <w:sz w:val="16"/>
              </w:rPr>
              <w:t xml:space="preserve">plan, COVID-19 and natural growth in service mean conflicting pressures for </w:t>
            </w:r>
            <w:r>
              <w:rPr>
                <w:spacing w:val="-2"/>
                <w:sz w:val="16"/>
              </w:rPr>
              <w:t>space.</w:t>
            </w:r>
          </w:p>
          <w:p w:rsidR="00700CAD" w:rsidRDefault="00400B45">
            <w:pPr>
              <w:pStyle w:val="TableParagraph"/>
              <w:ind w:left="108" w:right="93"/>
              <w:rPr>
                <w:sz w:val="16"/>
              </w:rPr>
            </w:pPr>
            <w:r>
              <w:rPr>
                <w:sz w:val="16"/>
              </w:rPr>
              <w:t xml:space="preserve">Short term moves to accommodate risk </w:t>
            </w:r>
            <w:r>
              <w:rPr>
                <w:spacing w:val="-4"/>
                <w:sz w:val="16"/>
              </w:rPr>
              <w:t xml:space="preserve">multiple relocation of services, moves that </w:t>
            </w:r>
            <w:r>
              <w:rPr>
                <w:sz w:val="16"/>
              </w:rPr>
              <w:t>are not fit for purpose, impact on staff morale, financial and service costs of multiple moves and risk that we do not maximise available opportunities.</w:t>
            </w:r>
          </w:p>
        </w:tc>
        <w:tc>
          <w:tcPr>
            <w:tcW w:w="4262" w:type="dxa"/>
          </w:tcPr>
          <w:p w:rsidR="00700CAD" w:rsidRDefault="00400B45">
            <w:pPr>
              <w:pStyle w:val="TableParagraph"/>
              <w:numPr>
                <w:ilvl w:val="0"/>
                <w:numId w:val="2"/>
              </w:numPr>
              <w:tabs>
                <w:tab w:val="left" w:pos="467"/>
                <w:tab w:val="left" w:pos="468"/>
              </w:tabs>
              <w:spacing w:before="10" w:line="276" w:lineRule="auto"/>
              <w:ind w:left="467" w:right="598"/>
              <w:rPr>
                <w:sz w:val="16"/>
              </w:rPr>
            </w:pPr>
            <w:r>
              <w:rPr>
                <w:sz w:val="16"/>
              </w:rPr>
              <w:t>Site</w:t>
            </w:r>
            <w:r>
              <w:rPr>
                <w:spacing w:val="-5"/>
                <w:sz w:val="16"/>
              </w:rPr>
              <w:t xml:space="preserve"> </w:t>
            </w:r>
            <w:proofErr w:type="spellStart"/>
            <w:r>
              <w:rPr>
                <w:sz w:val="16"/>
              </w:rPr>
              <w:t>utilisation</w:t>
            </w:r>
            <w:proofErr w:type="spellEnd"/>
            <w:r>
              <w:rPr>
                <w:spacing w:val="-6"/>
                <w:sz w:val="16"/>
              </w:rPr>
              <w:t xml:space="preserve"> </w:t>
            </w:r>
            <w:r>
              <w:rPr>
                <w:sz w:val="16"/>
              </w:rPr>
              <w:t>group</w:t>
            </w:r>
            <w:r>
              <w:rPr>
                <w:spacing w:val="-5"/>
                <w:sz w:val="16"/>
              </w:rPr>
              <w:t xml:space="preserve"> </w:t>
            </w:r>
            <w:r>
              <w:rPr>
                <w:sz w:val="16"/>
              </w:rPr>
              <w:t>in</w:t>
            </w:r>
            <w:r>
              <w:rPr>
                <w:spacing w:val="-6"/>
                <w:sz w:val="16"/>
              </w:rPr>
              <w:t xml:space="preserve"> </w:t>
            </w:r>
            <w:r>
              <w:rPr>
                <w:sz w:val="16"/>
              </w:rPr>
              <w:t>place</w:t>
            </w:r>
            <w:r>
              <w:rPr>
                <w:spacing w:val="-6"/>
                <w:sz w:val="16"/>
              </w:rPr>
              <w:t xml:space="preserve"> </w:t>
            </w:r>
            <w:r>
              <w:rPr>
                <w:sz w:val="16"/>
              </w:rPr>
              <w:t>and</w:t>
            </w:r>
            <w:r>
              <w:rPr>
                <w:spacing w:val="-5"/>
                <w:sz w:val="16"/>
              </w:rPr>
              <w:t xml:space="preserve"> </w:t>
            </w:r>
            <w:r>
              <w:rPr>
                <w:sz w:val="16"/>
              </w:rPr>
              <w:t>initial</w:t>
            </w:r>
            <w:r>
              <w:rPr>
                <w:spacing w:val="-6"/>
                <w:sz w:val="16"/>
              </w:rPr>
              <w:t xml:space="preserve"> </w:t>
            </w:r>
            <w:r>
              <w:rPr>
                <w:sz w:val="16"/>
              </w:rPr>
              <w:t xml:space="preserve">plans </w:t>
            </w:r>
            <w:r>
              <w:rPr>
                <w:spacing w:val="-2"/>
                <w:sz w:val="16"/>
              </w:rPr>
              <w:t>defined</w:t>
            </w:r>
          </w:p>
          <w:p w:rsidR="00700CAD" w:rsidRDefault="00400B45">
            <w:pPr>
              <w:pStyle w:val="TableParagraph"/>
              <w:numPr>
                <w:ilvl w:val="0"/>
                <w:numId w:val="2"/>
              </w:numPr>
              <w:tabs>
                <w:tab w:val="left" w:pos="467"/>
                <w:tab w:val="left" w:pos="468"/>
              </w:tabs>
              <w:spacing w:before="11"/>
              <w:ind w:hanging="361"/>
              <w:rPr>
                <w:sz w:val="16"/>
              </w:rPr>
            </w:pPr>
            <w:r>
              <w:rPr>
                <w:sz w:val="16"/>
              </w:rPr>
              <w:t>Workplace</w:t>
            </w:r>
            <w:r>
              <w:rPr>
                <w:spacing w:val="-1"/>
                <w:sz w:val="16"/>
              </w:rPr>
              <w:t xml:space="preserve"> </w:t>
            </w:r>
            <w:r>
              <w:rPr>
                <w:sz w:val="16"/>
              </w:rPr>
              <w:t>for the</w:t>
            </w:r>
            <w:r>
              <w:rPr>
                <w:spacing w:val="-1"/>
                <w:sz w:val="16"/>
              </w:rPr>
              <w:t xml:space="preserve"> </w:t>
            </w:r>
            <w:r>
              <w:rPr>
                <w:sz w:val="16"/>
              </w:rPr>
              <w:t xml:space="preserve">future </w:t>
            </w:r>
            <w:r>
              <w:rPr>
                <w:spacing w:val="-2"/>
                <w:sz w:val="16"/>
              </w:rPr>
              <w:t>programme</w:t>
            </w:r>
          </w:p>
          <w:p w:rsidR="00700CAD" w:rsidRDefault="00400B45">
            <w:pPr>
              <w:pStyle w:val="TableParagraph"/>
              <w:numPr>
                <w:ilvl w:val="0"/>
                <w:numId w:val="2"/>
              </w:numPr>
              <w:tabs>
                <w:tab w:val="left" w:pos="467"/>
                <w:tab w:val="left" w:pos="468"/>
              </w:tabs>
              <w:spacing w:before="39" w:line="276" w:lineRule="auto"/>
              <w:ind w:left="467" w:right="339"/>
              <w:rPr>
                <w:sz w:val="16"/>
              </w:rPr>
            </w:pPr>
            <w:r>
              <w:rPr>
                <w:sz w:val="16"/>
              </w:rPr>
              <w:t>Design</w:t>
            </w:r>
            <w:r>
              <w:rPr>
                <w:spacing w:val="-7"/>
                <w:sz w:val="16"/>
              </w:rPr>
              <w:t xml:space="preserve"> </w:t>
            </w:r>
            <w:r>
              <w:rPr>
                <w:sz w:val="16"/>
              </w:rPr>
              <w:t>team</w:t>
            </w:r>
            <w:r>
              <w:rPr>
                <w:spacing w:val="-7"/>
                <w:sz w:val="16"/>
              </w:rPr>
              <w:t xml:space="preserve"> </w:t>
            </w:r>
            <w:r>
              <w:rPr>
                <w:sz w:val="16"/>
              </w:rPr>
              <w:t>appointment</w:t>
            </w:r>
            <w:r>
              <w:rPr>
                <w:spacing w:val="-7"/>
                <w:sz w:val="16"/>
              </w:rPr>
              <w:t xml:space="preserve"> </w:t>
            </w:r>
            <w:r>
              <w:rPr>
                <w:sz w:val="16"/>
              </w:rPr>
              <w:t>to</w:t>
            </w:r>
            <w:r>
              <w:rPr>
                <w:spacing w:val="-6"/>
                <w:sz w:val="16"/>
              </w:rPr>
              <w:t xml:space="preserve"> </w:t>
            </w:r>
            <w:r>
              <w:rPr>
                <w:sz w:val="16"/>
              </w:rPr>
              <w:t>review</w:t>
            </w:r>
            <w:r>
              <w:rPr>
                <w:spacing w:val="-7"/>
                <w:sz w:val="16"/>
              </w:rPr>
              <w:t xml:space="preserve"> </w:t>
            </w:r>
            <w:r>
              <w:rPr>
                <w:sz w:val="16"/>
              </w:rPr>
              <w:t>footprint</w:t>
            </w:r>
            <w:r>
              <w:rPr>
                <w:spacing w:val="-6"/>
                <w:sz w:val="16"/>
              </w:rPr>
              <w:t xml:space="preserve"> </w:t>
            </w:r>
            <w:r>
              <w:rPr>
                <w:sz w:val="16"/>
              </w:rPr>
              <w:t xml:space="preserve">and </w:t>
            </w:r>
            <w:r>
              <w:rPr>
                <w:spacing w:val="-2"/>
                <w:sz w:val="16"/>
              </w:rPr>
              <w:t>options</w:t>
            </w:r>
          </w:p>
          <w:p w:rsidR="00700CAD" w:rsidRDefault="00400B45">
            <w:pPr>
              <w:pStyle w:val="TableParagraph"/>
              <w:numPr>
                <w:ilvl w:val="0"/>
                <w:numId w:val="2"/>
              </w:numPr>
              <w:tabs>
                <w:tab w:val="left" w:pos="467"/>
                <w:tab w:val="left" w:pos="468"/>
              </w:tabs>
              <w:spacing w:before="10"/>
              <w:ind w:hanging="361"/>
              <w:rPr>
                <w:sz w:val="16"/>
              </w:rPr>
            </w:pPr>
            <w:r>
              <w:rPr>
                <w:sz w:val="16"/>
              </w:rPr>
              <w:t>Phase</w:t>
            </w:r>
            <w:r>
              <w:rPr>
                <w:spacing w:val="-3"/>
                <w:sz w:val="16"/>
              </w:rPr>
              <w:t xml:space="preserve"> </w:t>
            </w:r>
            <w:r>
              <w:rPr>
                <w:sz w:val="16"/>
              </w:rPr>
              <w:t>2</w:t>
            </w:r>
            <w:r>
              <w:rPr>
                <w:spacing w:val="-2"/>
                <w:sz w:val="16"/>
              </w:rPr>
              <w:t xml:space="preserve"> </w:t>
            </w:r>
            <w:r>
              <w:rPr>
                <w:sz w:val="16"/>
              </w:rPr>
              <w:t>Expansion</w:t>
            </w:r>
            <w:r>
              <w:rPr>
                <w:spacing w:val="-2"/>
                <w:sz w:val="16"/>
              </w:rPr>
              <w:t xml:space="preserve"> </w:t>
            </w:r>
            <w:r>
              <w:rPr>
                <w:sz w:val="16"/>
              </w:rPr>
              <w:t>programme</w:t>
            </w:r>
            <w:r>
              <w:rPr>
                <w:spacing w:val="-2"/>
                <w:sz w:val="16"/>
              </w:rPr>
              <w:t xml:space="preserve"> design</w:t>
            </w:r>
          </w:p>
          <w:p w:rsidR="00700CAD" w:rsidRDefault="00400B45">
            <w:pPr>
              <w:pStyle w:val="TableParagraph"/>
              <w:numPr>
                <w:ilvl w:val="0"/>
                <w:numId w:val="2"/>
              </w:numPr>
              <w:tabs>
                <w:tab w:val="left" w:pos="467"/>
                <w:tab w:val="left" w:pos="468"/>
              </w:tabs>
              <w:spacing w:before="39" w:line="276" w:lineRule="auto"/>
              <w:ind w:left="467" w:right="206"/>
              <w:rPr>
                <w:sz w:val="16"/>
              </w:rPr>
            </w:pPr>
            <w:r>
              <w:rPr>
                <w:sz w:val="16"/>
              </w:rPr>
              <w:t>Initial</w:t>
            </w:r>
            <w:r>
              <w:rPr>
                <w:spacing w:val="-5"/>
                <w:sz w:val="16"/>
              </w:rPr>
              <w:t xml:space="preserve"> </w:t>
            </w:r>
            <w:r>
              <w:rPr>
                <w:sz w:val="16"/>
              </w:rPr>
              <w:t>moves</w:t>
            </w:r>
            <w:r>
              <w:rPr>
                <w:spacing w:val="-5"/>
                <w:sz w:val="16"/>
              </w:rPr>
              <w:t xml:space="preserve"> </w:t>
            </w:r>
            <w:r>
              <w:rPr>
                <w:sz w:val="16"/>
              </w:rPr>
              <w:t>taking</w:t>
            </w:r>
            <w:r>
              <w:rPr>
                <w:spacing w:val="-6"/>
                <w:sz w:val="16"/>
              </w:rPr>
              <w:t xml:space="preserve"> </w:t>
            </w:r>
            <w:r>
              <w:rPr>
                <w:sz w:val="16"/>
              </w:rPr>
              <w:t>place</w:t>
            </w:r>
            <w:r>
              <w:rPr>
                <w:spacing w:val="-5"/>
                <w:sz w:val="16"/>
              </w:rPr>
              <w:t xml:space="preserve"> </w:t>
            </w:r>
            <w:r>
              <w:rPr>
                <w:sz w:val="16"/>
              </w:rPr>
              <w:t>for</w:t>
            </w:r>
            <w:r>
              <w:rPr>
                <w:spacing w:val="-5"/>
                <w:sz w:val="16"/>
              </w:rPr>
              <w:t xml:space="preserve"> </w:t>
            </w:r>
            <w:r>
              <w:rPr>
                <w:sz w:val="16"/>
              </w:rPr>
              <w:t>office</w:t>
            </w:r>
            <w:r>
              <w:rPr>
                <w:spacing w:val="-6"/>
                <w:sz w:val="16"/>
              </w:rPr>
              <w:t xml:space="preserve"> </w:t>
            </w:r>
            <w:r>
              <w:rPr>
                <w:sz w:val="16"/>
              </w:rPr>
              <w:t>relocations</w:t>
            </w:r>
            <w:r>
              <w:rPr>
                <w:spacing w:val="-6"/>
                <w:sz w:val="16"/>
              </w:rPr>
              <w:t xml:space="preserve"> </w:t>
            </w:r>
            <w:r>
              <w:rPr>
                <w:sz w:val="16"/>
              </w:rPr>
              <w:t>end June / July will be reviewed</w:t>
            </w:r>
          </w:p>
          <w:p w:rsidR="00700CAD" w:rsidRDefault="00400B45">
            <w:pPr>
              <w:pStyle w:val="TableParagraph"/>
              <w:numPr>
                <w:ilvl w:val="0"/>
                <w:numId w:val="2"/>
              </w:numPr>
              <w:tabs>
                <w:tab w:val="left" w:pos="467"/>
                <w:tab w:val="left" w:pos="468"/>
              </w:tabs>
              <w:spacing w:before="10" w:line="276" w:lineRule="auto"/>
              <w:ind w:left="467" w:right="154"/>
              <w:rPr>
                <w:sz w:val="16"/>
              </w:rPr>
            </w:pPr>
            <w:r>
              <w:rPr>
                <w:sz w:val="16"/>
              </w:rPr>
              <w:t>Direct</w:t>
            </w:r>
            <w:r>
              <w:rPr>
                <w:spacing w:val="-8"/>
                <w:sz w:val="16"/>
              </w:rPr>
              <w:t xml:space="preserve"> </w:t>
            </w:r>
            <w:r>
              <w:rPr>
                <w:sz w:val="16"/>
              </w:rPr>
              <w:t>communications</w:t>
            </w:r>
            <w:r>
              <w:rPr>
                <w:spacing w:val="-8"/>
                <w:sz w:val="16"/>
              </w:rPr>
              <w:t xml:space="preserve"> </w:t>
            </w:r>
            <w:r>
              <w:rPr>
                <w:sz w:val="16"/>
              </w:rPr>
              <w:t>with</w:t>
            </w:r>
            <w:r>
              <w:rPr>
                <w:spacing w:val="-7"/>
                <w:sz w:val="16"/>
              </w:rPr>
              <w:t xml:space="preserve"> </w:t>
            </w:r>
            <w:r>
              <w:rPr>
                <w:sz w:val="16"/>
              </w:rPr>
              <w:t>departments</w:t>
            </w:r>
            <w:r>
              <w:rPr>
                <w:spacing w:val="-8"/>
                <w:sz w:val="16"/>
              </w:rPr>
              <w:t xml:space="preserve"> </w:t>
            </w:r>
            <w:r>
              <w:rPr>
                <w:sz w:val="16"/>
              </w:rPr>
              <w:t>to</w:t>
            </w:r>
            <w:r>
              <w:rPr>
                <w:spacing w:val="-7"/>
                <w:sz w:val="16"/>
              </w:rPr>
              <w:t xml:space="preserve"> </w:t>
            </w:r>
            <w:r>
              <w:rPr>
                <w:sz w:val="16"/>
              </w:rPr>
              <w:t>confirm in advance requirements prior to move</w:t>
            </w:r>
          </w:p>
          <w:p w:rsidR="00700CAD" w:rsidRDefault="00400B45">
            <w:pPr>
              <w:pStyle w:val="TableParagraph"/>
              <w:numPr>
                <w:ilvl w:val="0"/>
                <w:numId w:val="2"/>
              </w:numPr>
              <w:tabs>
                <w:tab w:val="left" w:pos="467"/>
                <w:tab w:val="left" w:pos="468"/>
              </w:tabs>
              <w:spacing w:before="11" w:line="276" w:lineRule="auto"/>
              <w:ind w:left="467" w:right="189"/>
              <w:rPr>
                <w:sz w:val="16"/>
              </w:rPr>
            </w:pPr>
            <w:r>
              <w:rPr>
                <w:sz w:val="16"/>
              </w:rPr>
              <w:t>All</w:t>
            </w:r>
            <w:r>
              <w:rPr>
                <w:spacing w:val="-6"/>
                <w:sz w:val="16"/>
              </w:rPr>
              <w:t xml:space="preserve"> </w:t>
            </w:r>
            <w:r>
              <w:rPr>
                <w:sz w:val="16"/>
              </w:rPr>
              <w:t>moves</w:t>
            </w:r>
            <w:r>
              <w:rPr>
                <w:spacing w:val="-7"/>
                <w:sz w:val="16"/>
              </w:rPr>
              <w:t xml:space="preserve"> </w:t>
            </w:r>
            <w:r>
              <w:rPr>
                <w:sz w:val="16"/>
              </w:rPr>
              <w:t>require</w:t>
            </w:r>
            <w:r>
              <w:rPr>
                <w:spacing w:val="-7"/>
                <w:sz w:val="16"/>
              </w:rPr>
              <w:t xml:space="preserve"> </w:t>
            </w:r>
            <w:r>
              <w:rPr>
                <w:sz w:val="16"/>
              </w:rPr>
              <w:t>validation</w:t>
            </w:r>
            <w:r>
              <w:rPr>
                <w:spacing w:val="-7"/>
                <w:sz w:val="16"/>
              </w:rPr>
              <w:t xml:space="preserve"> </w:t>
            </w:r>
            <w:r>
              <w:rPr>
                <w:sz w:val="16"/>
              </w:rPr>
              <w:t>and</w:t>
            </w:r>
            <w:r>
              <w:rPr>
                <w:spacing w:val="-6"/>
                <w:sz w:val="16"/>
              </w:rPr>
              <w:t xml:space="preserve"> </w:t>
            </w:r>
            <w:proofErr w:type="spellStart"/>
            <w:r>
              <w:rPr>
                <w:sz w:val="16"/>
              </w:rPr>
              <w:t>authorisation</w:t>
            </w:r>
            <w:proofErr w:type="spellEnd"/>
            <w:r>
              <w:rPr>
                <w:spacing w:val="-6"/>
                <w:sz w:val="16"/>
              </w:rPr>
              <w:t xml:space="preserve"> </w:t>
            </w:r>
            <w:r>
              <w:rPr>
                <w:sz w:val="16"/>
              </w:rPr>
              <w:t>from Exec Directors Group.</w:t>
            </w:r>
          </w:p>
          <w:p w:rsidR="00700CAD" w:rsidRDefault="00400B45">
            <w:pPr>
              <w:pStyle w:val="TableParagraph"/>
              <w:numPr>
                <w:ilvl w:val="0"/>
                <w:numId w:val="2"/>
              </w:numPr>
              <w:tabs>
                <w:tab w:val="left" w:pos="467"/>
                <w:tab w:val="left" w:pos="468"/>
              </w:tabs>
              <w:spacing w:before="11" w:line="276" w:lineRule="auto"/>
              <w:ind w:left="467" w:right="385"/>
              <w:rPr>
                <w:sz w:val="16"/>
              </w:rPr>
            </w:pPr>
            <w:r>
              <w:rPr>
                <w:sz w:val="16"/>
              </w:rPr>
              <w:t>Direct</w:t>
            </w:r>
            <w:r>
              <w:rPr>
                <w:spacing w:val="-7"/>
                <w:sz w:val="16"/>
              </w:rPr>
              <w:t xml:space="preserve"> </w:t>
            </w:r>
            <w:r>
              <w:rPr>
                <w:sz w:val="16"/>
              </w:rPr>
              <w:t>communication</w:t>
            </w:r>
            <w:r>
              <w:rPr>
                <w:spacing w:val="-7"/>
                <w:sz w:val="16"/>
              </w:rPr>
              <w:t xml:space="preserve"> </w:t>
            </w:r>
            <w:r>
              <w:rPr>
                <w:sz w:val="16"/>
              </w:rPr>
              <w:t>with</w:t>
            </w:r>
            <w:r>
              <w:rPr>
                <w:spacing w:val="-6"/>
                <w:sz w:val="16"/>
              </w:rPr>
              <w:t xml:space="preserve"> </w:t>
            </w:r>
            <w:r>
              <w:rPr>
                <w:sz w:val="16"/>
              </w:rPr>
              <w:t>all</w:t>
            </w:r>
            <w:r>
              <w:rPr>
                <w:spacing w:val="-7"/>
                <w:sz w:val="16"/>
              </w:rPr>
              <w:t xml:space="preserve"> </w:t>
            </w:r>
            <w:r>
              <w:rPr>
                <w:sz w:val="16"/>
              </w:rPr>
              <w:t>groups</w:t>
            </w:r>
            <w:r>
              <w:rPr>
                <w:spacing w:val="-6"/>
                <w:sz w:val="16"/>
              </w:rPr>
              <w:t xml:space="preserve"> </w:t>
            </w:r>
            <w:r>
              <w:rPr>
                <w:sz w:val="16"/>
              </w:rPr>
              <w:t>effected</w:t>
            </w:r>
            <w:r>
              <w:rPr>
                <w:spacing w:val="-6"/>
                <w:sz w:val="16"/>
              </w:rPr>
              <w:t xml:space="preserve"> </w:t>
            </w:r>
            <w:r>
              <w:rPr>
                <w:sz w:val="16"/>
              </w:rPr>
              <w:t>to confirm on requirements and timelines.</w:t>
            </w:r>
          </w:p>
          <w:p w:rsidR="00700CAD" w:rsidRDefault="00400B45">
            <w:pPr>
              <w:pStyle w:val="TableParagraph"/>
              <w:numPr>
                <w:ilvl w:val="0"/>
                <w:numId w:val="2"/>
              </w:numPr>
              <w:tabs>
                <w:tab w:val="left" w:pos="467"/>
                <w:tab w:val="left" w:pos="468"/>
              </w:tabs>
              <w:spacing w:before="11"/>
              <w:ind w:hanging="361"/>
              <w:rPr>
                <w:sz w:val="16"/>
              </w:rPr>
            </w:pPr>
            <w:r>
              <w:rPr>
                <w:sz w:val="16"/>
              </w:rPr>
              <w:t>Co-ordinated</w:t>
            </w:r>
            <w:r>
              <w:rPr>
                <w:spacing w:val="-8"/>
                <w:sz w:val="16"/>
              </w:rPr>
              <w:t xml:space="preserve"> </w:t>
            </w:r>
            <w:r>
              <w:rPr>
                <w:sz w:val="16"/>
              </w:rPr>
              <w:t>approach</w:t>
            </w:r>
            <w:r>
              <w:rPr>
                <w:spacing w:val="-6"/>
                <w:sz w:val="16"/>
              </w:rPr>
              <w:t xml:space="preserve"> </w:t>
            </w:r>
            <w:r>
              <w:rPr>
                <w:sz w:val="16"/>
              </w:rPr>
              <w:t>with</w:t>
            </w:r>
            <w:r>
              <w:rPr>
                <w:spacing w:val="-5"/>
                <w:sz w:val="16"/>
              </w:rPr>
              <w:t xml:space="preserve"> </w:t>
            </w:r>
            <w:r>
              <w:rPr>
                <w:spacing w:val="-2"/>
                <w:sz w:val="16"/>
              </w:rPr>
              <w:t>eHealth</w:t>
            </w:r>
          </w:p>
        </w:tc>
        <w:tc>
          <w:tcPr>
            <w:tcW w:w="1243" w:type="dxa"/>
          </w:tcPr>
          <w:p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rsidR="00700CAD" w:rsidRDefault="00400B45">
            <w:pPr>
              <w:pStyle w:val="TableParagraph"/>
              <w:ind w:left="125" w:right="112"/>
              <w:jc w:val="center"/>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700CAD" w:rsidRDefault="00400B45">
            <w:pPr>
              <w:pStyle w:val="TableParagraph"/>
              <w:ind w:left="12"/>
              <w:jc w:val="center"/>
              <w:rPr>
                <w:sz w:val="16"/>
              </w:rPr>
            </w:pPr>
            <w:r>
              <w:rPr>
                <w:sz w:val="16"/>
              </w:rPr>
              <w:t>4</w:t>
            </w:r>
          </w:p>
          <w:p w:rsidR="00700CAD" w:rsidRDefault="00700CAD">
            <w:pPr>
              <w:pStyle w:val="TableParagraph"/>
              <w:spacing w:before="11"/>
              <w:ind w:left="0"/>
              <w:rPr>
                <w:sz w:val="15"/>
              </w:rPr>
            </w:pPr>
          </w:p>
          <w:p w:rsidR="00700CAD" w:rsidRDefault="00400B45">
            <w:pPr>
              <w:pStyle w:val="TableParagraph"/>
              <w:rPr>
                <w:sz w:val="16"/>
              </w:rPr>
            </w:pPr>
            <w:r>
              <w:rPr>
                <w:sz w:val="16"/>
              </w:rPr>
              <w:t>.</w:t>
            </w:r>
          </w:p>
        </w:tc>
      </w:tr>
    </w:tbl>
    <w:p w:rsidR="00700CAD" w:rsidRDefault="00700CAD">
      <w:pPr>
        <w:pStyle w:val="BodyText"/>
        <w:rPr>
          <w:sz w:val="20"/>
        </w:rPr>
      </w:pPr>
    </w:p>
    <w:p w:rsidR="00700CAD" w:rsidRDefault="00700CAD">
      <w:pPr>
        <w:pStyle w:val="BodyText"/>
        <w:rPr>
          <w:sz w:val="20"/>
        </w:rPr>
      </w:pPr>
    </w:p>
    <w:p w:rsidR="00700CAD" w:rsidRDefault="00700CAD">
      <w:pPr>
        <w:pStyle w:val="BodyText"/>
        <w:spacing w:before="8"/>
        <w:rPr>
          <w:sz w:val="18"/>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17</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735"/>
        </w:trPr>
        <w:tc>
          <w:tcPr>
            <w:tcW w:w="1472" w:type="dxa"/>
            <w:shd w:val="clear" w:color="auto" w:fill="002060"/>
          </w:tcPr>
          <w:p w:rsidR="00700CAD" w:rsidRDefault="00400B45">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2"/>
                <w:sz w:val="16"/>
              </w:rPr>
              <w:t>B004/22</w:t>
            </w:r>
          </w:p>
        </w:tc>
        <w:tc>
          <w:tcPr>
            <w:tcW w:w="3164" w:type="dxa"/>
          </w:tcPr>
          <w:p w:rsidR="00700CAD" w:rsidRDefault="00400B45">
            <w:pPr>
              <w:pStyle w:val="TableParagraph"/>
              <w:ind w:left="108" w:right="150"/>
              <w:rPr>
                <w:b/>
                <w:sz w:val="16"/>
              </w:rPr>
            </w:pPr>
            <w:r>
              <w:rPr>
                <w:b/>
                <w:sz w:val="16"/>
              </w:rPr>
              <w:t xml:space="preserve">CfSD commitment to support NHS </w:t>
            </w:r>
            <w:r>
              <w:rPr>
                <w:b/>
                <w:spacing w:val="-4"/>
                <w:sz w:val="16"/>
              </w:rPr>
              <w:t>Scotland</w:t>
            </w:r>
            <w:r>
              <w:rPr>
                <w:b/>
                <w:spacing w:val="-5"/>
                <w:sz w:val="16"/>
              </w:rPr>
              <w:t xml:space="preserve"> </w:t>
            </w:r>
            <w:r>
              <w:rPr>
                <w:b/>
                <w:spacing w:val="-4"/>
                <w:sz w:val="16"/>
              </w:rPr>
              <w:t xml:space="preserve">Recovery and transformation </w:t>
            </w:r>
            <w:r>
              <w:rPr>
                <w:b/>
                <w:sz w:val="16"/>
              </w:rPr>
              <w:t>of NHS Scotland Academy</w:t>
            </w:r>
          </w:p>
        </w:tc>
        <w:tc>
          <w:tcPr>
            <w:tcW w:w="4262" w:type="dxa"/>
          </w:tcPr>
          <w:p w:rsidR="00700CAD" w:rsidRDefault="00400B45">
            <w:pPr>
              <w:pStyle w:val="TableParagraph"/>
              <w:ind w:left="27" w:right="144"/>
              <w:rPr>
                <w:sz w:val="16"/>
              </w:rPr>
            </w:pPr>
            <w:r>
              <w:rPr>
                <w:spacing w:val="-2"/>
                <w:sz w:val="16"/>
              </w:rPr>
              <w:t>To</w:t>
            </w:r>
            <w:r>
              <w:rPr>
                <w:spacing w:val="-10"/>
                <w:sz w:val="16"/>
              </w:rPr>
              <w:t xml:space="preserve"> </w:t>
            </w:r>
            <w:r>
              <w:rPr>
                <w:spacing w:val="-2"/>
                <w:sz w:val="16"/>
              </w:rPr>
              <w:t>ensure</w:t>
            </w:r>
            <w:r>
              <w:rPr>
                <w:spacing w:val="-9"/>
                <w:sz w:val="16"/>
              </w:rPr>
              <w:t xml:space="preserve"> </w:t>
            </w:r>
            <w:r>
              <w:rPr>
                <w:spacing w:val="-2"/>
                <w:sz w:val="16"/>
              </w:rPr>
              <w:t>the</w:t>
            </w:r>
            <w:r>
              <w:rPr>
                <w:spacing w:val="-9"/>
                <w:sz w:val="16"/>
              </w:rPr>
              <w:t xml:space="preserve"> </w:t>
            </w:r>
            <w:r>
              <w:rPr>
                <w:spacing w:val="-2"/>
                <w:sz w:val="16"/>
              </w:rPr>
              <w:t>commitment</w:t>
            </w:r>
            <w:r>
              <w:rPr>
                <w:spacing w:val="-9"/>
                <w:sz w:val="16"/>
              </w:rPr>
              <w:t xml:space="preserve"> </w:t>
            </w:r>
            <w:r>
              <w:rPr>
                <w:spacing w:val="-2"/>
                <w:sz w:val="16"/>
              </w:rPr>
              <w:t>of</w:t>
            </w:r>
            <w:r>
              <w:rPr>
                <w:spacing w:val="-9"/>
                <w:sz w:val="16"/>
              </w:rPr>
              <w:t xml:space="preserve"> </w:t>
            </w:r>
            <w:r>
              <w:rPr>
                <w:spacing w:val="-2"/>
                <w:sz w:val="16"/>
              </w:rPr>
              <w:t>CfSD</w:t>
            </w:r>
            <w:r>
              <w:rPr>
                <w:spacing w:val="-9"/>
                <w:sz w:val="16"/>
              </w:rPr>
              <w:t xml:space="preserve"> </w:t>
            </w:r>
            <w:r>
              <w:rPr>
                <w:spacing w:val="-2"/>
                <w:sz w:val="16"/>
              </w:rPr>
              <w:t>in</w:t>
            </w:r>
            <w:r>
              <w:rPr>
                <w:spacing w:val="-9"/>
                <w:sz w:val="16"/>
              </w:rPr>
              <w:t xml:space="preserve"> </w:t>
            </w:r>
            <w:r>
              <w:rPr>
                <w:spacing w:val="-2"/>
                <w:sz w:val="16"/>
              </w:rPr>
              <w:t>supporting</w:t>
            </w:r>
            <w:r>
              <w:rPr>
                <w:spacing w:val="-9"/>
                <w:sz w:val="16"/>
              </w:rPr>
              <w:t xml:space="preserve"> </w:t>
            </w:r>
            <w:r>
              <w:rPr>
                <w:spacing w:val="-2"/>
                <w:sz w:val="16"/>
              </w:rPr>
              <w:t>delivery</w:t>
            </w:r>
            <w:r>
              <w:rPr>
                <w:spacing w:val="-10"/>
                <w:sz w:val="16"/>
              </w:rPr>
              <w:t xml:space="preserve"> </w:t>
            </w:r>
            <w:r>
              <w:rPr>
                <w:spacing w:val="-2"/>
                <w:sz w:val="16"/>
              </w:rPr>
              <w:t xml:space="preserve">of </w:t>
            </w:r>
            <w:r>
              <w:rPr>
                <w:sz w:val="16"/>
              </w:rPr>
              <w:t>NHS</w:t>
            </w:r>
            <w:r>
              <w:rPr>
                <w:spacing w:val="-2"/>
                <w:sz w:val="16"/>
              </w:rPr>
              <w:t xml:space="preserve"> </w:t>
            </w:r>
            <w:r>
              <w:rPr>
                <w:sz w:val="16"/>
              </w:rPr>
              <w:t>Scotland’s</w:t>
            </w:r>
            <w:r>
              <w:rPr>
                <w:spacing w:val="-1"/>
                <w:sz w:val="16"/>
              </w:rPr>
              <w:t xml:space="preserve"> </w:t>
            </w:r>
            <w:r>
              <w:rPr>
                <w:sz w:val="16"/>
              </w:rPr>
              <w:t>Recovery</w:t>
            </w:r>
            <w:r>
              <w:rPr>
                <w:spacing w:val="-2"/>
                <w:sz w:val="16"/>
              </w:rPr>
              <w:t xml:space="preserve"> </w:t>
            </w:r>
            <w:r>
              <w:rPr>
                <w:sz w:val="16"/>
              </w:rPr>
              <w:t>Plan</w:t>
            </w:r>
            <w:r>
              <w:rPr>
                <w:spacing w:val="-1"/>
                <w:sz w:val="16"/>
              </w:rPr>
              <w:t xml:space="preserve"> </w:t>
            </w:r>
            <w:r>
              <w:rPr>
                <w:sz w:val="16"/>
              </w:rPr>
              <w:t>along</w:t>
            </w:r>
            <w:r>
              <w:rPr>
                <w:spacing w:val="-2"/>
                <w:sz w:val="16"/>
              </w:rPr>
              <w:t xml:space="preserve"> </w:t>
            </w:r>
            <w:r>
              <w:rPr>
                <w:sz w:val="16"/>
              </w:rPr>
              <w:t>with</w:t>
            </w:r>
            <w:r>
              <w:rPr>
                <w:spacing w:val="-1"/>
                <w:sz w:val="16"/>
              </w:rPr>
              <w:t xml:space="preserve"> </w:t>
            </w:r>
            <w:r>
              <w:rPr>
                <w:sz w:val="16"/>
              </w:rPr>
              <w:t>the transformation</w:t>
            </w:r>
            <w:r>
              <w:rPr>
                <w:spacing w:val="-8"/>
                <w:sz w:val="16"/>
              </w:rPr>
              <w:t xml:space="preserve"> </w:t>
            </w:r>
            <w:r>
              <w:rPr>
                <w:sz w:val="16"/>
              </w:rPr>
              <w:t>of</w:t>
            </w:r>
            <w:r>
              <w:rPr>
                <w:spacing w:val="-8"/>
                <w:sz w:val="16"/>
              </w:rPr>
              <w:t xml:space="preserve"> </w:t>
            </w:r>
            <w:r>
              <w:rPr>
                <w:sz w:val="16"/>
              </w:rPr>
              <w:t>the</w:t>
            </w:r>
            <w:r>
              <w:rPr>
                <w:spacing w:val="-7"/>
                <w:sz w:val="16"/>
              </w:rPr>
              <w:t xml:space="preserve"> </w:t>
            </w:r>
            <w:r>
              <w:rPr>
                <w:sz w:val="16"/>
              </w:rPr>
              <w:t>Academy</w:t>
            </w:r>
            <w:r>
              <w:rPr>
                <w:spacing w:val="-8"/>
                <w:sz w:val="16"/>
              </w:rPr>
              <w:t xml:space="preserve"> </w:t>
            </w:r>
            <w:r>
              <w:rPr>
                <w:sz w:val="16"/>
              </w:rPr>
              <w:t>to</w:t>
            </w:r>
            <w:r>
              <w:rPr>
                <w:spacing w:val="-7"/>
                <w:sz w:val="16"/>
              </w:rPr>
              <w:t xml:space="preserve"> </w:t>
            </w:r>
            <w:r>
              <w:rPr>
                <w:sz w:val="16"/>
              </w:rPr>
              <w:t>support</w:t>
            </w:r>
            <w:r>
              <w:rPr>
                <w:spacing w:val="-8"/>
                <w:sz w:val="16"/>
              </w:rPr>
              <w:t xml:space="preserve"> </w:t>
            </w:r>
            <w:r>
              <w:rPr>
                <w:sz w:val="16"/>
              </w:rPr>
              <w:t>the</w:t>
            </w:r>
            <w:r>
              <w:rPr>
                <w:spacing w:val="-8"/>
                <w:sz w:val="16"/>
              </w:rPr>
              <w:t xml:space="preserve"> </w:t>
            </w:r>
            <w:r>
              <w:rPr>
                <w:sz w:val="16"/>
              </w:rPr>
              <w:t>workforce.</w:t>
            </w:r>
          </w:p>
        </w:tc>
        <w:tc>
          <w:tcPr>
            <w:tcW w:w="1243" w:type="dxa"/>
          </w:tcPr>
          <w:p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z w:val="16"/>
              </w:rPr>
              <w:t xml:space="preserve">Director of Strategy, </w:t>
            </w:r>
            <w:r>
              <w:rPr>
                <w:spacing w:val="-4"/>
                <w:sz w:val="16"/>
              </w:rPr>
              <w:t>Planning</w:t>
            </w:r>
            <w:r>
              <w:rPr>
                <w:spacing w:val="-8"/>
                <w:sz w:val="16"/>
              </w:rPr>
              <w:t xml:space="preserve"> </w:t>
            </w:r>
            <w:r>
              <w:rPr>
                <w:spacing w:val="-4"/>
                <w:sz w:val="16"/>
              </w:rPr>
              <w:t>and</w:t>
            </w:r>
            <w:r>
              <w:rPr>
                <w:spacing w:val="-7"/>
                <w:sz w:val="16"/>
              </w:rPr>
              <w:t xml:space="preserve"> </w:t>
            </w:r>
            <w:r>
              <w:rPr>
                <w:spacing w:val="-4"/>
                <w:sz w:val="16"/>
              </w:rPr>
              <w:t>Performance</w:t>
            </w:r>
          </w:p>
        </w:tc>
        <w:tc>
          <w:tcPr>
            <w:tcW w:w="1077" w:type="dxa"/>
          </w:tcPr>
          <w:p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700CAD">
        <w:trPr>
          <w:trHeight w:val="735"/>
        </w:trPr>
        <w:tc>
          <w:tcPr>
            <w:tcW w:w="1472" w:type="dxa"/>
            <w:shd w:val="clear" w:color="auto" w:fill="002060"/>
          </w:tcPr>
          <w:p w:rsidR="00700CAD" w:rsidRDefault="00400B45">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2"/>
                <w:sz w:val="16"/>
              </w:rPr>
              <w:t>B005/22</w:t>
            </w:r>
          </w:p>
        </w:tc>
        <w:tc>
          <w:tcPr>
            <w:tcW w:w="3164" w:type="dxa"/>
          </w:tcPr>
          <w:p w:rsidR="00700CAD" w:rsidRDefault="00400B45">
            <w:pPr>
              <w:pStyle w:val="TableParagraph"/>
              <w:ind w:left="108"/>
              <w:rPr>
                <w:b/>
                <w:sz w:val="16"/>
              </w:rPr>
            </w:pPr>
            <w:r>
              <w:rPr>
                <w:b/>
                <w:spacing w:val="-4"/>
                <w:sz w:val="16"/>
              </w:rPr>
              <w:t>NHS Scotland</w:t>
            </w:r>
            <w:r>
              <w:rPr>
                <w:b/>
                <w:spacing w:val="-1"/>
                <w:sz w:val="16"/>
              </w:rPr>
              <w:t xml:space="preserve"> </w:t>
            </w:r>
            <w:r>
              <w:rPr>
                <w:b/>
                <w:spacing w:val="-4"/>
                <w:sz w:val="16"/>
              </w:rPr>
              <w:t>Academy</w:t>
            </w:r>
          </w:p>
          <w:p w:rsidR="00700CAD" w:rsidRDefault="00400B45">
            <w:pPr>
              <w:pStyle w:val="TableParagraph"/>
              <w:ind w:left="108"/>
              <w:rPr>
                <w:sz w:val="16"/>
              </w:rPr>
            </w:pPr>
            <w:r>
              <w:rPr>
                <w:spacing w:val="-4"/>
                <w:sz w:val="16"/>
              </w:rPr>
              <w:t xml:space="preserve">Difficulty in recruiting workforce to support </w:t>
            </w:r>
            <w:r>
              <w:rPr>
                <w:sz w:val="16"/>
              </w:rPr>
              <w:t>training within the Academy</w:t>
            </w:r>
          </w:p>
        </w:tc>
        <w:tc>
          <w:tcPr>
            <w:tcW w:w="4262" w:type="dxa"/>
          </w:tcPr>
          <w:p w:rsidR="00700CAD" w:rsidRDefault="00400B45">
            <w:pPr>
              <w:pStyle w:val="TableParagraph"/>
              <w:ind w:left="27"/>
              <w:rPr>
                <w:sz w:val="16"/>
              </w:rPr>
            </w:pPr>
            <w:r>
              <w:rPr>
                <w:spacing w:val="-4"/>
                <w:sz w:val="16"/>
              </w:rPr>
              <w:t xml:space="preserve">Current and innovative opportunities for recruitment using </w:t>
            </w:r>
            <w:r>
              <w:rPr>
                <w:sz w:val="16"/>
              </w:rPr>
              <w:t>appropriate</w:t>
            </w:r>
            <w:r>
              <w:rPr>
                <w:spacing w:val="-12"/>
                <w:sz w:val="16"/>
              </w:rPr>
              <w:t xml:space="preserve"> </w:t>
            </w:r>
            <w:r>
              <w:rPr>
                <w:sz w:val="16"/>
              </w:rPr>
              <w:t>social</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recruitment</w:t>
            </w:r>
            <w:r>
              <w:rPr>
                <w:spacing w:val="-11"/>
                <w:sz w:val="16"/>
              </w:rPr>
              <w:t xml:space="preserve"> </w:t>
            </w:r>
            <w:r>
              <w:rPr>
                <w:sz w:val="16"/>
              </w:rPr>
              <w:t>agency</w:t>
            </w:r>
            <w:r>
              <w:rPr>
                <w:spacing w:val="-11"/>
                <w:sz w:val="16"/>
              </w:rPr>
              <w:t xml:space="preserve"> </w:t>
            </w:r>
            <w:r>
              <w:rPr>
                <w:sz w:val="16"/>
              </w:rPr>
              <w:t xml:space="preserve">where </w:t>
            </w:r>
            <w:r>
              <w:rPr>
                <w:spacing w:val="-2"/>
                <w:sz w:val="16"/>
              </w:rPr>
              <w:t>required.</w:t>
            </w:r>
          </w:p>
        </w:tc>
        <w:tc>
          <w:tcPr>
            <w:tcW w:w="1243" w:type="dxa"/>
          </w:tcPr>
          <w:p w:rsidR="00700CAD" w:rsidRDefault="00400B45">
            <w:pPr>
              <w:pStyle w:val="TableParagraph"/>
              <w:ind w:left="266" w:right="254"/>
              <w:jc w:val="center"/>
              <w:rPr>
                <w:sz w:val="16"/>
              </w:rPr>
            </w:pPr>
            <w:r>
              <w:rPr>
                <w:sz w:val="16"/>
              </w:rPr>
              <w:t>5</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15</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bl>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spacing w:before="1"/>
        <w:rPr>
          <w:sz w:val="19"/>
        </w:rPr>
      </w:pPr>
    </w:p>
    <w:p w:rsidR="00700CAD" w:rsidRDefault="00400B45">
      <w:pPr>
        <w:ind w:left="7308" w:right="7305"/>
        <w:jc w:val="center"/>
        <w:rPr>
          <w:sz w:val="16"/>
        </w:rPr>
      </w:pPr>
      <w:r>
        <w:rPr>
          <w:spacing w:val="-2"/>
          <w:sz w:val="16"/>
        </w:rPr>
        <w:t>Page</w:t>
      </w:r>
      <w:r>
        <w:rPr>
          <w:spacing w:val="-9"/>
          <w:sz w:val="16"/>
        </w:rPr>
        <w:t xml:space="preserve"> </w:t>
      </w:r>
      <w:r>
        <w:rPr>
          <w:spacing w:val="-2"/>
          <w:sz w:val="16"/>
        </w:rPr>
        <w:t>18</w:t>
      </w:r>
      <w:r>
        <w:rPr>
          <w:spacing w:val="-8"/>
          <w:sz w:val="16"/>
        </w:rPr>
        <w:t xml:space="preserve"> </w:t>
      </w:r>
      <w:r>
        <w:rPr>
          <w:spacing w:val="-2"/>
          <w:sz w:val="16"/>
        </w:rPr>
        <w:t>of</w:t>
      </w:r>
      <w:r>
        <w:rPr>
          <w:spacing w:val="-7"/>
          <w:sz w:val="16"/>
        </w:rPr>
        <w:t xml:space="preserve"> </w:t>
      </w:r>
      <w:r>
        <w:rPr>
          <w:spacing w:val="-5"/>
          <w:sz w:val="16"/>
        </w:rPr>
        <w:t>18</w:t>
      </w:r>
    </w:p>
    <w:sectPr w:rsidR="00700CAD">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1C2" w:rsidRDefault="008431C2">
      <w:r>
        <w:separator/>
      </w:r>
    </w:p>
  </w:endnote>
  <w:endnote w:type="continuationSeparator" w:id="0">
    <w:p w:rsidR="008431C2" w:rsidRDefault="0084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C82" w:rsidRDefault="00321DE8">
    <w:pPr>
      <w:pStyle w:val="BodyText"/>
      <w:spacing w:line="14" w:lineRule="auto"/>
      <w:rPr>
        <w:sz w:val="20"/>
      </w:rPr>
    </w:pPr>
    <w:r>
      <w:pict w14:anchorId="66F1A67D">
        <v:shapetype id="_x0000_t202" coordsize="21600,21600" o:spt="202" path="m,l,21600r21600,l21600,xe">
          <v:stroke joinstyle="miter"/>
          <v:path gradientshapeok="t" o:connecttype="rect"/>
        </v:shapetype>
        <v:shape id="docshape4" o:spid="_x0000_s2049" type="#_x0000_t202" style="position:absolute;margin-left:-2pt;margin-top:575.65pt;width:46pt;height:19.7pt;z-index:-251658752;mso-position-horizontal-relative:page;mso-position-vertical-relative:page" filled="f" stroked="f">
          <v:textbox inset="0,0,0,0">
            <w:txbxContent>
              <w:p w:rsidR="00F47C82" w:rsidRDefault="00F47C82" w:rsidP="00521BD2">
                <w:pPr>
                  <w:spacing w:before="21"/>
                  <w:rPr>
                    <w:rFonts w:ascii="Verdana"/>
                    <w:sz w:val="29"/>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1C2" w:rsidRDefault="008431C2">
      <w:r>
        <w:separator/>
      </w:r>
    </w:p>
  </w:footnote>
  <w:footnote w:type="continuationSeparator" w:id="0">
    <w:p w:rsidR="008431C2" w:rsidRDefault="0084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C82" w:rsidRPr="00810D31" w:rsidRDefault="002F00FB" w:rsidP="00810D31">
    <w:pPr>
      <w:pStyle w:val="Header"/>
      <w:tabs>
        <w:tab w:val="clear" w:pos="9026"/>
        <w:tab w:val="right" w:pos="9781"/>
      </w:tabs>
      <w:spacing w:after="120"/>
      <w:ind w:right="-1"/>
      <w:jc w:val="right"/>
    </w:pPr>
    <w:r>
      <w:rPr>
        <w:b/>
        <w:color w:val="365F91" w:themeColor="accent1" w:themeShade="BF"/>
        <w:sz w:val="20"/>
      </w:rPr>
      <w:t>Item 8.1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C82" w:rsidRDefault="00F47C8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2ACA"/>
    <w:multiLevelType w:val="hybridMultilevel"/>
    <w:tmpl w:val="7DDA976C"/>
    <w:lvl w:ilvl="0" w:tplc="942E4E1E">
      <w:numFmt w:val="bullet"/>
      <w:lvlText w:val="•"/>
      <w:lvlJc w:val="left"/>
      <w:pPr>
        <w:ind w:left="274" w:hanging="141"/>
      </w:pPr>
      <w:rPr>
        <w:rFonts w:ascii="Arial" w:eastAsia="Arial" w:hAnsi="Arial" w:cs="Arial" w:hint="default"/>
        <w:b w:val="0"/>
        <w:bCs w:val="0"/>
        <w:i w:val="0"/>
        <w:iCs w:val="0"/>
        <w:w w:val="131"/>
        <w:sz w:val="16"/>
        <w:szCs w:val="16"/>
        <w:lang w:val="en-US" w:eastAsia="en-US" w:bidi="ar-SA"/>
      </w:rPr>
    </w:lvl>
    <w:lvl w:ilvl="1" w:tplc="5F8E49FC">
      <w:numFmt w:val="bullet"/>
      <w:lvlText w:val="•"/>
      <w:lvlJc w:val="left"/>
      <w:pPr>
        <w:ind w:left="677" w:hanging="141"/>
      </w:pPr>
      <w:rPr>
        <w:rFonts w:hint="default"/>
        <w:lang w:val="en-US" w:eastAsia="en-US" w:bidi="ar-SA"/>
      </w:rPr>
    </w:lvl>
    <w:lvl w:ilvl="2" w:tplc="AFDE7E54">
      <w:numFmt w:val="bullet"/>
      <w:lvlText w:val="•"/>
      <w:lvlJc w:val="left"/>
      <w:pPr>
        <w:ind w:left="1074" w:hanging="141"/>
      </w:pPr>
      <w:rPr>
        <w:rFonts w:hint="default"/>
        <w:lang w:val="en-US" w:eastAsia="en-US" w:bidi="ar-SA"/>
      </w:rPr>
    </w:lvl>
    <w:lvl w:ilvl="3" w:tplc="ED82152E">
      <w:numFmt w:val="bullet"/>
      <w:lvlText w:val="•"/>
      <w:lvlJc w:val="left"/>
      <w:pPr>
        <w:ind w:left="1471" w:hanging="141"/>
      </w:pPr>
      <w:rPr>
        <w:rFonts w:hint="default"/>
        <w:lang w:val="en-US" w:eastAsia="en-US" w:bidi="ar-SA"/>
      </w:rPr>
    </w:lvl>
    <w:lvl w:ilvl="4" w:tplc="D4B4836E">
      <w:numFmt w:val="bullet"/>
      <w:lvlText w:val="•"/>
      <w:lvlJc w:val="left"/>
      <w:pPr>
        <w:ind w:left="1868" w:hanging="141"/>
      </w:pPr>
      <w:rPr>
        <w:rFonts w:hint="default"/>
        <w:lang w:val="en-US" w:eastAsia="en-US" w:bidi="ar-SA"/>
      </w:rPr>
    </w:lvl>
    <w:lvl w:ilvl="5" w:tplc="991C613C">
      <w:numFmt w:val="bullet"/>
      <w:lvlText w:val="•"/>
      <w:lvlJc w:val="left"/>
      <w:pPr>
        <w:ind w:left="2266" w:hanging="141"/>
      </w:pPr>
      <w:rPr>
        <w:rFonts w:hint="default"/>
        <w:lang w:val="en-US" w:eastAsia="en-US" w:bidi="ar-SA"/>
      </w:rPr>
    </w:lvl>
    <w:lvl w:ilvl="6" w:tplc="AF827B82">
      <w:numFmt w:val="bullet"/>
      <w:lvlText w:val="•"/>
      <w:lvlJc w:val="left"/>
      <w:pPr>
        <w:ind w:left="2663" w:hanging="141"/>
      </w:pPr>
      <w:rPr>
        <w:rFonts w:hint="default"/>
        <w:lang w:val="en-US" w:eastAsia="en-US" w:bidi="ar-SA"/>
      </w:rPr>
    </w:lvl>
    <w:lvl w:ilvl="7" w:tplc="ACA85742">
      <w:numFmt w:val="bullet"/>
      <w:lvlText w:val="•"/>
      <w:lvlJc w:val="left"/>
      <w:pPr>
        <w:ind w:left="3060" w:hanging="141"/>
      </w:pPr>
      <w:rPr>
        <w:rFonts w:hint="default"/>
        <w:lang w:val="en-US" w:eastAsia="en-US" w:bidi="ar-SA"/>
      </w:rPr>
    </w:lvl>
    <w:lvl w:ilvl="8" w:tplc="D68C41E2">
      <w:numFmt w:val="bullet"/>
      <w:lvlText w:val="•"/>
      <w:lvlJc w:val="left"/>
      <w:pPr>
        <w:ind w:left="3457" w:hanging="141"/>
      </w:pPr>
      <w:rPr>
        <w:rFonts w:hint="default"/>
        <w:lang w:val="en-US" w:eastAsia="en-US" w:bidi="ar-SA"/>
      </w:rPr>
    </w:lvl>
  </w:abstractNum>
  <w:abstractNum w:abstractNumId="1"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2558E4"/>
    <w:multiLevelType w:val="hybridMultilevel"/>
    <w:tmpl w:val="D2DCD544"/>
    <w:lvl w:ilvl="0" w:tplc="15F00F94">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174E695C">
      <w:numFmt w:val="bullet"/>
      <w:lvlText w:val="•"/>
      <w:lvlJc w:val="left"/>
      <w:pPr>
        <w:ind w:left="677" w:hanging="142"/>
      </w:pPr>
      <w:rPr>
        <w:rFonts w:hint="default"/>
        <w:lang w:val="en-US" w:eastAsia="en-US" w:bidi="ar-SA"/>
      </w:rPr>
    </w:lvl>
    <w:lvl w:ilvl="2" w:tplc="643A68B8">
      <w:numFmt w:val="bullet"/>
      <w:lvlText w:val="•"/>
      <w:lvlJc w:val="left"/>
      <w:pPr>
        <w:ind w:left="1074" w:hanging="142"/>
      </w:pPr>
      <w:rPr>
        <w:rFonts w:hint="default"/>
        <w:lang w:val="en-US" w:eastAsia="en-US" w:bidi="ar-SA"/>
      </w:rPr>
    </w:lvl>
    <w:lvl w:ilvl="3" w:tplc="C6727B3A">
      <w:numFmt w:val="bullet"/>
      <w:lvlText w:val="•"/>
      <w:lvlJc w:val="left"/>
      <w:pPr>
        <w:ind w:left="1471" w:hanging="142"/>
      </w:pPr>
      <w:rPr>
        <w:rFonts w:hint="default"/>
        <w:lang w:val="en-US" w:eastAsia="en-US" w:bidi="ar-SA"/>
      </w:rPr>
    </w:lvl>
    <w:lvl w:ilvl="4" w:tplc="EDE8635C">
      <w:numFmt w:val="bullet"/>
      <w:lvlText w:val="•"/>
      <w:lvlJc w:val="left"/>
      <w:pPr>
        <w:ind w:left="1868" w:hanging="142"/>
      </w:pPr>
      <w:rPr>
        <w:rFonts w:hint="default"/>
        <w:lang w:val="en-US" w:eastAsia="en-US" w:bidi="ar-SA"/>
      </w:rPr>
    </w:lvl>
    <w:lvl w:ilvl="5" w:tplc="5748E204">
      <w:numFmt w:val="bullet"/>
      <w:lvlText w:val="•"/>
      <w:lvlJc w:val="left"/>
      <w:pPr>
        <w:ind w:left="2266" w:hanging="142"/>
      </w:pPr>
      <w:rPr>
        <w:rFonts w:hint="default"/>
        <w:lang w:val="en-US" w:eastAsia="en-US" w:bidi="ar-SA"/>
      </w:rPr>
    </w:lvl>
    <w:lvl w:ilvl="6" w:tplc="61EC2C2A">
      <w:numFmt w:val="bullet"/>
      <w:lvlText w:val="•"/>
      <w:lvlJc w:val="left"/>
      <w:pPr>
        <w:ind w:left="2663" w:hanging="142"/>
      </w:pPr>
      <w:rPr>
        <w:rFonts w:hint="default"/>
        <w:lang w:val="en-US" w:eastAsia="en-US" w:bidi="ar-SA"/>
      </w:rPr>
    </w:lvl>
    <w:lvl w:ilvl="7" w:tplc="C24ECDE0">
      <w:numFmt w:val="bullet"/>
      <w:lvlText w:val="•"/>
      <w:lvlJc w:val="left"/>
      <w:pPr>
        <w:ind w:left="3060" w:hanging="142"/>
      </w:pPr>
      <w:rPr>
        <w:rFonts w:hint="default"/>
        <w:lang w:val="en-US" w:eastAsia="en-US" w:bidi="ar-SA"/>
      </w:rPr>
    </w:lvl>
    <w:lvl w:ilvl="8" w:tplc="96302DD4">
      <w:numFmt w:val="bullet"/>
      <w:lvlText w:val="•"/>
      <w:lvlJc w:val="left"/>
      <w:pPr>
        <w:ind w:left="3457" w:hanging="142"/>
      </w:pPr>
      <w:rPr>
        <w:rFonts w:hint="default"/>
        <w:lang w:val="en-US" w:eastAsia="en-US" w:bidi="ar-SA"/>
      </w:rPr>
    </w:lvl>
  </w:abstractNum>
  <w:abstractNum w:abstractNumId="3" w15:restartNumberingAfterBreak="0">
    <w:nsid w:val="2305388A"/>
    <w:multiLevelType w:val="multilevel"/>
    <w:tmpl w:val="9B3CEF46"/>
    <w:lvl w:ilvl="0">
      <w:start w:val="1"/>
      <w:numFmt w:val="decimal"/>
      <w:lvlText w:val="%1"/>
      <w:lvlJc w:val="left"/>
      <w:pPr>
        <w:ind w:left="832" w:hanging="720"/>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832" w:hanging="720"/>
      </w:pPr>
      <w:rPr>
        <w:rFonts w:hint="default"/>
        <w:spacing w:val="-4"/>
        <w:w w:val="100"/>
        <w:lang w:val="en-US" w:eastAsia="en-US" w:bidi="ar-SA"/>
      </w:rPr>
    </w:lvl>
    <w:lvl w:ilvl="2">
      <w:start w:val="1"/>
      <w:numFmt w:val="decimal"/>
      <w:lvlText w:val="%1.%2.%3"/>
      <w:lvlJc w:val="left"/>
      <w:pPr>
        <w:ind w:left="833" w:hanging="720"/>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4" w15:restartNumberingAfterBreak="0">
    <w:nsid w:val="262F0A0D"/>
    <w:multiLevelType w:val="hybridMultilevel"/>
    <w:tmpl w:val="ADD2E4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63D3C0A"/>
    <w:multiLevelType w:val="multilevel"/>
    <w:tmpl w:val="FA4E47E6"/>
    <w:lvl w:ilvl="0">
      <w:start w:val="2"/>
      <w:numFmt w:val="decimal"/>
      <w:lvlText w:val="%1"/>
      <w:lvlJc w:val="left"/>
      <w:pPr>
        <w:ind w:left="525" w:hanging="525"/>
      </w:pPr>
      <w:rPr>
        <w:rFonts w:eastAsia="Arial" w:cs="Arial" w:hint="default"/>
        <w:sz w:val="24"/>
      </w:rPr>
    </w:lvl>
    <w:lvl w:ilvl="1">
      <w:start w:val="3"/>
      <w:numFmt w:val="decimal"/>
      <w:lvlText w:val="%1.%2"/>
      <w:lvlJc w:val="left"/>
      <w:pPr>
        <w:ind w:left="720" w:hanging="720"/>
      </w:pPr>
      <w:rPr>
        <w:rFonts w:eastAsia="Arial" w:cs="Arial" w:hint="default"/>
        <w:sz w:val="24"/>
      </w:rPr>
    </w:lvl>
    <w:lvl w:ilvl="2">
      <w:start w:val="4"/>
      <w:numFmt w:val="decimal"/>
      <w:lvlText w:val="%1.%2.%3"/>
      <w:lvlJc w:val="left"/>
      <w:pPr>
        <w:ind w:left="720" w:hanging="720"/>
      </w:pPr>
      <w:rPr>
        <w:rFonts w:eastAsia="Arial" w:cs="Arial" w:hint="default"/>
        <w:sz w:val="24"/>
      </w:rPr>
    </w:lvl>
    <w:lvl w:ilvl="3">
      <w:start w:val="1"/>
      <w:numFmt w:val="decimal"/>
      <w:lvlText w:val="%1.%2.%3.%4"/>
      <w:lvlJc w:val="left"/>
      <w:pPr>
        <w:ind w:left="1080" w:hanging="1080"/>
      </w:pPr>
      <w:rPr>
        <w:rFonts w:eastAsia="Arial" w:cs="Arial" w:hint="default"/>
        <w:sz w:val="24"/>
      </w:rPr>
    </w:lvl>
    <w:lvl w:ilvl="4">
      <w:start w:val="1"/>
      <w:numFmt w:val="decimal"/>
      <w:lvlText w:val="%1.%2.%3.%4.%5"/>
      <w:lvlJc w:val="left"/>
      <w:pPr>
        <w:ind w:left="1080" w:hanging="1080"/>
      </w:pPr>
      <w:rPr>
        <w:rFonts w:eastAsia="Arial" w:cs="Arial" w:hint="default"/>
        <w:sz w:val="24"/>
      </w:rPr>
    </w:lvl>
    <w:lvl w:ilvl="5">
      <w:start w:val="1"/>
      <w:numFmt w:val="decimal"/>
      <w:lvlText w:val="%1.%2.%3.%4.%5.%6"/>
      <w:lvlJc w:val="left"/>
      <w:pPr>
        <w:ind w:left="1440" w:hanging="1440"/>
      </w:pPr>
      <w:rPr>
        <w:rFonts w:eastAsia="Arial" w:cs="Arial" w:hint="default"/>
        <w:sz w:val="24"/>
      </w:rPr>
    </w:lvl>
    <w:lvl w:ilvl="6">
      <w:start w:val="1"/>
      <w:numFmt w:val="decimal"/>
      <w:lvlText w:val="%1.%2.%3.%4.%5.%6.%7"/>
      <w:lvlJc w:val="left"/>
      <w:pPr>
        <w:ind w:left="1800" w:hanging="1800"/>
      </w:pPr>
      <w:rPr>
        <w:rFonts w:eastAsia="Arial" w:cs="Arial" w:hint="default"/>
        <w:sz w:val="24"/>
      </w:rPr>
    </w:lvl>
    <w:lvl w:ilvl="7">
      <w:start w:val="1"/>
      <w:numFmt w:val="decimal"/>
      <w:lvlText w:val="%1.%2.%3.%4.%5.%6.%7.%8"/>
      <w:lvlJc w:val="left"/>
      <w:pPr>
        <w:ind w:left="1800" w:hanging="1800"/>
      </w:pPr>
      <w:rPr>
        <w:rFonts w:eastAsia="Arial" w:cs="Arial" w:hint="default"/>
        <w:sz w:val="24"/>
      </w:rPr>
    </w:lvl>
    <w:lvl w:ilvl="8">
      <w:start w:val="1"/>
      <w:numFmt w:val="decimal"/>
      <w:lvlText w:val="%1.%2.%3.%4.%5.%6.%7.%8.%9"/>
      <w:lvlJc w:val="left"/>
      <w:pPr>
        <w:ind w:left="2160" w:hanging="2160"/>
      </w:pPr>
      <w:rPr>
        <w:rFonts w:eastAsia="Arial" w:cs="Arial" w:hint="default"/>
        <w:sz w:val="24"/>
      </w:rPr>
    </w:lvl>
  </w:abstractNum>
  <w:abstractNum w:abstractNumId="6" w15:restartNumberingAfterBreak="0">
    <w:nsid w:val="266D58C0"/>
    <w:multiLevelType w:val="hybridMultilevel"/>
    <w:tmpl w:val="267236F2"/>
    <w:lvl w:ilvl="0" w:tplc="6B9E1B52">
      <w:numFmt w:val="bullet"/>
      <w:lvlText w:val="•"/>
      <w:lvlJc w:val="left"/>
      <w:pPr>
        <w:ind w:left="1629" w:hanging="360"/>
      </w:pPr>
      <w:rPr>
        <w:rFonts w:ascii="Arial" w:eastAsia="Arial" w:hAnsi="Arial" w:cs="Arial" w:hint="default"/>
        <w:b w:val="0"/>
        <w:bCs w:val="0"/>
        <w:i w:val="0"/>
        <w:iCs w:val="0"/>
        <w:w w:val="131"/>
        <w:sz w:val="24"/>
        <w:szCs w:val="24"/>
        <w:lang w:val="en-US" w:eastAsia="en-US" w:bidi="ar-SA"/>
      </w:rPr>
    </w:lvl>
    <w:lvl w:ilvl="1" w:tplc="7DFC9952">
      <w:numFmt w:val="bullet"/>
      <w:lvlText w:val="•"/>
      <w:lvlJc w:val="left"/>
      <w:pPr>
        <w:ind w:left="2558" w:hanging="360"/>
      </w:pPr>
      <w:rPr>
        <w:rFonts w:hint="default"/>
        <w:lang w:val="en-US" w:eastAsia="en-US" w:bidi="ar-SA"/>
      </w:rPr>
    </w:lvl>
    <w:lvl w:ilvl="2" w:tplc="4B38096E">
      <w:numFmt w:val="bullet"/>
      <w:lvlText w:val="•"/>
      <w:lvlJc w:val="left"/>
      <w:pPr>
        <w:ind w:left="3497" w:hanging="360"/>
      </w:pPr>
      <w:rPr>
        <w:rFonts w:hint="default"/>
        <w:lang w:val="en-US" w:eastAsia="en-US" w:bidi="ar-SA"/>
      </w:rPr>
    </w:lvl>
    <w:lvl w:ilvl="3" w:tplc="10EA3B04">
      <w:numFmt w:val="bullet"/>
      <w:lvlText w:val="•"/>
      <w:lvlJc w:val="left"/>
      <w:pPr>
        <w:ind w:left="4435" w:hanging="360"/>
      </w:pPr>
      <w:rPr>
        <w:rFonts w:hint="default"/>
        <w:lang w:val="en-US" w:eastAsia="en-US" w:bidi="ar-SA"/>
      </w:rPr>
    </w:lvl>
    <w:lvl w:ilvl="4" w:tplc="6D78219C">
      <w:numFmt w:val="bullet"/>
      <w:lvlText w:val="•"/>
      <w:lvlJc w:val="left"/>
      <w:pPr>
        <w:ind w:left="5374" w:hanging="360"/>
      </w:pPr>
      <w:rPr>
        <w:rFonts w:hint="default"/>
        <w:lang w:val="en-US" w:eastAsia="en-US" w:bidi="ar-SA"/>
      </w:rPr>
    </w:lvl>
    <w:lvl w:ilvl="5" w:tplc="DB2CC17C">
      <w:numFmt w:val="bullet"/>
      <w:lvlText w:val="•"/>
      <w:lvlJc w:val="left"/>
      <w:pPr>
        <w:ind w:left="6313" w:hanging="360"/>
      </w:pPr>
      <w:rPr>
        <w:rFonts w:hint="default"/>
        <w:lang w:val="en-US" w:eastAsia="en-US" w:bidi="ar-SA"/>
      </w:rPr>
    </w:lvl>
    <w:lvl w:ilvl="6" w:tplc="3D28922E">
      <w:numFmt w:val="bullet"/>
      <w:lvlText w:val="•"/>
      <w:lvlJc w:val="left"/>
      <w:pPr>
        <w:ind w:left="7251" w:hanging="360"/>
      </w:pPr>
      <w:rPr>
        <w:rFonts w:hint="default"/>
        <w:lang w:val="en-US" w:eastAsia="en-US" w:bidi="ar-SA"/>
      </w:rPr>
    </w:lvl>
    <w:lvl w:ilvl="7" w:tplc="7B2CA37C">
      <w:numFmt w:val="bullet"/>
      <w:lvlText w:val="•"/>
      <w:lvlJc w:val="left"/>
      <w:pPr>
        <w:ind w:left="8190" w:hanging="360"/>
      </w:pPr>
      <w:rPr>
        <w:rFonts w:hint="default"/>
        <w:lang w:val="en-US" w:eastAsia="en-US" w:bidi="ar-SA"/>
      </w:rPr>
    </w:lvl>
    <w:lvl w:ilvl="8" w:tplc="7CA432EA">
      <w:numFmt w:val="bullet"/>
      <w:lvlText w:val="•"/>
      <w:lvlJc w:val="left"/>
      <w:pPr>
        <w:ind w:left="9128" w:hanging="360"/>
      </w:pPr>
      <w:rPr>
        <w:rFonts w:hint="default"/>
        <w:lang w:val="en-US" w:eastAsia="en-US" w:bidi="ar-SA"/>
      </w:rPr>
    </w:lvl>
  </w:abstractNum>
  <w:abstractNum w:abstractNumId="7" w15:restartNumberingAfterBreak="0">
    <w:nsid w:val="29833C85"/>
    <w:multiLevelType w:val="hybridMultilevel"/>
    <w:tmpl w:val="DB7E1584"/>
    <w:lvl w:ilvl="0" w:tplc="B700ECD6">
      <w:numFmt w:val="bullet"/>
      <w:lvlText w:val="•"/>
      <w:lvlJc w:val="left"/>
      <w:pPr>
        <w:ind w:left="296" w:hanging="284"/>
      </w:pPr>
      <w:rPr>
        <w:rFonts w:ascii="Arial" w:eastAsia="Arial" w:hAnsi="Arial" w:cs="Arial" w:hint="default"/>
        <w:b w:val="0"/>
        <w:bCs w:val="0"/>
        <w:i w:val="0"/>
        <w:iCs w:val="0"/>
        <w:w w:val="131"/>
        <w:sz w:val="16"/>
        <w:szCs w:val="16"/>
        <w:lang w:val="en-US" w:eastAsia="en-US" w:bidi="ar-SA"/>
      </w:rPr>
    </w:lvl>
    <w:lvl w:ilvl="1" w:tplc="91420804">
      <w:numFmt w:val="bullet"/>
      <w:lvlText w:val="•"/>
      <w:lvlJc w:val="left"/>
      <w:pPr>
        <w:ind w:left="695" w:hanging="284"/>
      </w:pPr>
      <w:rPr>
        <w:rFonts w:hint="default"/>
        <w:lang w:val="en-US" w:eastAsia="en-US" w:bidi="ar-SA"/>
      </w:rPr>
    </w:lvl>
    <w:lvl w:ilvl="2" w:tplc="D7160AD4">
      <w:numFmt w:val="bullet"/>
      <w:lvlText w:val="•"/>
      <w:lvlJc w:val="left"/>
      <w:pPr>
        <w:ind w:left="1090" w:hanging="284"/>
      </w:pPr>
      <w:rPr>
        <w:rFonts w:hint="default"/>
        <w:lang w:val="en-US" w:eastAsia="en-US" w:bidi="ar-SA"/>
      </w:rPr>
    </w:lvl>
    <w:lvl w:ilvl="3" w:tplc="CF266084">
      <w:numFmt w:val="bullet"/>
      <w:lvlText w:val="•"/>
      <w:lvlJc w:val="left"/>
      <w:pPr>
        <w:ind w:left="1485" w:hanging="284"/>
      </w:pPr>
      <w:rPr>
        <w:rFonts w:hint="default"/>
        <w:lang w:val="en-US" w:eastAsia="en-US" w:bidi="ar-SA"/>
      </w:rPr>
    </w:lvl>
    <w:lvl w:ilvl="4" w:tplc="2C869B80">
      <w:numFmt w:val="bullet"/>
      <w:lvlText w:val="•"/>
      <w:lvlJc w:val="left"/>
      <w:pPr>
        <w:ind w:left="1880" w:hanging="284"/>
      </w:pPr>
      <w:rPr>
        <w:rFonts w:hint="default"/>
        <w:lang w:val="en-US" w:eastAsia="en-US" w:bidi="ar-SA"/>
      </w:rPr>
    </w:lvl>
    <w:lvl w:ilvl="5" w:tplc="F1BE9418">
      <w:numFmt w:val="bullet"/>
      <w:lvlText w:val="•"/>
      <w:lvlJc w:val="left"/>
      <w:pPr>
        <w:ind w:left="2276" w:hanging="284"/>
      </w:pPr>
      <w:rPr>
        <w:rFonts w:hint="default"/>
        <w:lang w:val="en-US" w:eastAsia="en-US" w:bidi="ar-SA"/>
      </w:rPr>
    </w:lvl>
    <w:lvl w:ilvl="6" w:tplc="D182E118">
      <w:numFmt w:val="bullet"/>
      <w:lvlText w:val="•"/>
      <w:lvlJc w:val="left"/>
      <w:pPr>
        <w:ind w:left="2671" w:hanging="284"/>
      </w:pPr>
      <w:rPr>
        <w:rFonts w:hint="default"/>
        <w:lang w:val="en-US" w:eastAsia="en-US" w:bidi="ar-SA"/>
      </w:rPr>
    </w:lvl>
    <w:lvl w:ilvl="7" w:tplc="E9C00232">
      <w:numFmt w:val="bullet"/>
      <w:lvlText w:val="•"/>
      <w:lvlJc w:val="left"/>
      <w:pPr>
        <w:ind w:left="3066" w:hanging="284"/>
      </w:pPr>
      <w:rPr>
        <w:rFonts w:hint="default"/>
        <w:lang w:val="en-US" w:eastAsia="en-US" w:bidi="ar-SA"/>
      </w:rPr>
    </w:lvl>
    <w:lvl w:ilvl="8" w:tplc="70B0B1F8">
      <w:numFmt w:val="bullet"/>
      <w:lvlText w:val="•"/>
      <w:lvlJc w:val="left"/>
      <w:pPr>
        <w:ind w:left="3461" w:hanging="284"/>
      </w:pPr>
      <w:rPr>
        <w:rFonts w:hint="default"/>
        <w:lang w:val="en-US" w:eastAsia="en-US" w:bidi="ar-SA"/>
      </w:rPr>
    </w:lvl>
  </w:abstractNum>
  <w:abstractNum w:abstractNumId="8"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0D31FB9"/>
    <w:multiLevelType w:val="hybridMultilevel"/>
    <w:tmpl w:val="63622484"/>
    <w:lvl w:ilvl="0" w:tplc="59F0D0AC">
      <w:numFmt w:val="bullet"/>
      <w:lvlText w:val="•"/>
      <w:lvlJc w:val="left"/>
      <w:pPr>
        <w:ind w:left="468" w:hanging="360"/>
      </w:pPr>
      <w:rPr>
        <w:rFonts w:ascii="Arial" w:eastAsia="Arial" w:hAnsi="Arial" w:cs="Arial" w:hint="default"/>
        <w:b w:val="0"/>
        <w:bCs w:val="0"/>
        <w:i w:val="0"/>
        <w:iCs w:val="0"/>
        <w:w w:val="131"/>
        <w:sz w:val="16"/>
        <w:szCs w:val="16"/>
        <w:lang w:val="en-US" w:eastAsia="en-US" w:bidi="ar-SA"/>
      </w:rPr>
    </w:lvl>
    <w:lvl w:ilvl="1" w:tplc="FD181B3C">
      <w:numFmt w:val="bullet"/>
      <w:lvlText w:val="•"/>
      <w:lvlJc w:val="left"/>
      <w:pPr>
        <w:ind w:left="839" w:hanging="360"/>
      </w:pPr>
      <w:rPr>
        <w:rFonts w:hint="default"/>
        <w:lang w:val="en-US" w:eastAsia="en-US" w:bidi="ar-SA"/>
      </w:rPr>
    </w:lvl>
    <w:lvl w:ilvl="2" w:tplc="2E78F85C">
      <w:numFmt w:val="bullet"/>
      <w:lvlText w:val="•"/>
      <w:lvlJc w:val="left"/>
      <w:pPr>
        <w:ind w:left="1218" w:hanging="360"/>
      </w:pPr>
      <w:rPr>
        <w:rFonts w:hint="default"/>
        <w:lang w:val="en-US" w:eastAsia="en-US" w:bidi="ar-SA"/>
      </w:rPr>
    </w:lvl>
    <w:lvl w:ilvl="3" w:tplc="80026994">
      <w:numFmt w:val="bullet"/>
      <w:lvlText w:val="•"/>
      <w:lvlJc w:val="left"/>
      <w:pPr>
        <w:ind w:left="1597" w:hanging="360"/>
      </w:pPr>
      <w:rPr>
        <w:rFonts w:hint="default"/>
        <w:lang w:val="en-US" w:eastAsia="en-US" w:bidi="ar-SA"/>
      </w:rPr>
    </w:lvl>
    <w:lvl w:ilvl="4" w:tplc="B6267D1A">
      <w:numFmt w:val="bullet"/>
      <w:lvlText w:val="•"/>
      <w:lvlJc w:val="left"/>
      <w:pPr>
        <w:ind w:left="1976" w:hanging="360"/>
      </w:pPr>
      <w:rPr>
        <w:rFonts w:hint="default"/>
        <w:lang w:val="en-US" w:eastAsia="en-US" w:bidi="ar-SA"/>
      </w:rPr>
    </w:lvl>
    <w:lvl w:ilvl="5" w:tplc="CC78BF90">
      <w:numFmt w:val="bullet"/>
      <w:lvlText w:val="•"/>
      <w:lvlJc w:val="left"/>
      <w:pPr>
        <w:ind w:left="2356" w:hanging="360"/>
      </w:pPr>
      <w:rPr>
        <w:rFonts w:hint="default"/>
        <w:lang w:val="en-US" w:eastAsia="en-US" w:bidi="ar-SA"/>
      </w:rPr>
    </w:lvl>
    <w:lvl w:ilvl="6" w:tplc="86AAA886">
      <w:numFmt w:val="bullet"/>
      <w:lvlText w:val="•"/>
      <w:lvlJc w:val="left"/>
      <w:pPr>
        <w:ind w:left="2735" w:hanging="360"/>
      </w:pPr>
      <w:rPr>
        <w:rFonts w:hint="default"/>
        <w:lang w:val="en-US" w:eastAsia="en-US" w:bidi="ar-SA"/>
      </w:rPr>
    </w:lvl>
    <w:lvl w:ilvl="7" w:tplc="C8BEAD32">
      <w:numFmt w:val="bullet"/>
      <w:lvlText w:val="•"/>
      <w:lvlJc w:val="left"/>
      <w:pPr>
        <w:ind w:left="3114" w:hanging="360"/>
      </w:pPr>
      <w:rPr>
        <w:rFonts w:hint="default"/>
        <w:lang w:val="en-US" w:eastAsia="en-US" w:bidi="ar-SA"/>
      </w:rPr>
    </w:lvl>
    <w:lvl w:ilvl="8" w:tplc="D9D8F778">
      <w:numFmt w:val="bullet"/>
      <w:lvlText w:val="•"/>
      <w:lvlJc w:val="left"/>
      <w:pPr>
        <w:ind w:left="3493" w:hanging="360"/>
      </w:pPr>
      <w:rPr>
        <w:rFonts w:hint="default"/>
        <w:lang w:val="en-US" w:eastAsia="en-US" w:bidi="ar-SA"/>
      </w:rPr>
    </w:lvl>
  </w:abstractNum>
  <w:abstractNum w:abstractNumId="10" w15:restartNumberingAfterBreak="0">
    <w:nsid w:val="458F532F"/>
    <w:multiLevelType w:val="hybridMultilevel"/>
    <w:tmpl w:val="0644D50C"/>
    <w:lvl w:ilvl="0" w:tplc="E472740A">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FF982DBC">
      <w:numFmt w:val="bullet"/>
      <w:lvlText w:val="•"/>
      <w:lvlJc w:val="left"/>
      <w:pPr>
        <w:ind w:left="677" w:hanging="142"/>
      </w:pPr>
      <w:rPr>
        <w:rFonts w:hint="default"/>
        <w:lang w:val="en-US" w:eastAsia="en-US" w:bidi="ar-SA"/>
      </w:rPr>
    </w:lvl>
    <w:lvl w:ilvl="2" w:tplc="F5927352">
      <w:numFmt w:val="bullet"/>
      <w:lvlText w:val="•"/>
      <w:lvlJc w:val="left"/>
      <w:pPr>
        <w:ind w:left="1074" w:hanging="142"/>
      </w:pPr>
      <w:rPr>
        <w:rFonts w:hint="default"/>
        <w:lang w:val="en-US" w:eastAsia="en-US" w:bidi="ar-SA"/>
      </w:rPr>
    </w:lvl>
    <w:lvl w:ilvl="3" w:tplc="844E152A">
      <w:numFmt w:val="bullet"/>
      <w:lvlText w:val="•"/>
      <w:lvlJc w:val="left"/>
      <w:pPr>
        <w:ind w:left="1471" w:hanging="142"/>
      </w:pPr>
      <w:rPr>
        <w:rFonts w:hint="default"/>
        <w:lang w:val="en-US" w:eastAsia="en-US" w:bidi="ar-SA"/>
      </w:rPr>
    </w:lvl>
    <w:lvl w:ilvl="4" w:tplc="5B52E714">
      <w:numFmt w:val="bullet"/>
      <w:lvlText w:val="•"/>
      <w:lvlJc w:val="left"/>
      <w:pPr>
        <w:ind w:left="1868" w:hanging="142"/>
      </w:pPr>
      <w:rPr>
        <w:rFonts w:hint="default"/>
        <w:lang w:val="en-US" w:eastAsia="en-US" w:bidi="ar-SA"/>
      </w:rPr>
    </w:lvl>
    <w:lvl w:ilvl="5" w:tplc="9EB8AA7A">
      <w:numFmt w:val="bullet"/>
      <w:lvlText w:val="•"/>
      <w:lvlJc w:val="left"/>
      <w:pPr>
        <w:ind w:left="2266" w:hanging="142"/>
      </w:pPr>
      <w:rPr>
        <w:rFonts w:hint="default"/>
        <w:lang w:val="en-US" w:eastAsia="en-US" w:bidi="ar-SA"/>
      </w:rPr>
    </w:lvl>
    <w:lvl w:ilvl="6" w:tplc="A510F926">
      <w:numFmt w:val="bullet"/>
      <w:lvlText w:val="•"/>
      <w:lvlJc w:val="left"/>
      <w:pPr>
        <w:ind w:left="2663" w:hanging="142"/>
      </w:pPr>
      <w:rPr>
        <w:rFonts w:hint="default"/>
        <w:lang w:val="en-US" w:eastAsia="en-US" w:bidi="ar-SA"/>
      </w:rPr>
    </w:lvl>
    <w:lvl w:ilvl="7" w:tplc="AC06F008">
      <w:numFmt w:val="bullet"/>
      <w:lvlText w:val="•"/>
      <w:lvlJc w:val="left"/>
      <w:pPr>
        <w:ind w:left="3060" w:hanging="142"/>
      </w:pPr>
      <w:rPr>
        <w:rFonts w:hint="default"/>
        <w:lang w:val="en-US" w:eastAsia="en-US" w:bidi="ar-SA"/>
      </w:rPr>
    </w:lvl>
    <w:lvl w:ilvl="8" w:tplc="0148A15C">
      <w:numFmt w:val="bullet"/>
      <w:lvlText w:val="•"/>
      <w:lvlJc w:val="left"/>
      <w:pPr>
        <w:ind w:left="3457" w:hanging="142"/>
      </w:pPr>
      <w:rPr>
        <w:rFonts w:hint="default"/>
        <w:lang w:val="en-US" w:eastAsia="en-US" w:bidi="ar-SA"/>
      </w:rPr>
    </w:lvl>
  </w:abstractNum>
  <w:abstractNum w:abstractNumId="11"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12" w15:restartNumberingAfterBreak="0">
    <w:nsid w:val="57F400CB"/>
    <w:multiLevelType w:val="hybridMultilevel"/>
    <w:tmpl w:val="41FCBB76"/>
    <w:lvl w:ilvl="0" w:tplc="3E3A9D4E">
      <w:numFmt w:val="bullet"/>
      <w:lvlText w:val="•"/>
      <w:lvlJc w:val="left"/>
      <w:pPr>
        <w:ind w:left="1193" w:hanging="360"/>
      </w:pPr>
      <w:rPr>
        <w:rFonts w:ascii="Arial" w:eastAsia="Arial" w:hAnsi="Arial" w:cs="Arial" w:hint="default"/>
        <w:w w:val="131"/>
        <w:lang w:val="en-US" w:eastAsia="en-US" w:bidi="ar-SA"/>
      </w:rPr>
    </w:lvl>
    <w:lvl w:ilvl="1" w:tplc="5F1061A0">
      <w:numFmt w:val="bullet"/>
      <w:lvlText w:val="-"/>
      <w:lvlJc w:val="left"/>
      <w:pPr>
        <w:ind w:left="1531" w:hanging="360"/>
      </w:pPr>
      <w:rPr>
        <w:rFonts w:ascii="Courier New" w:eastAsia="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13" w15:restartNumberingAfterBreak="0">
    <w:nsid w:val="5CB961CC"/>
    <w:multiLevelType w:val="hybridMultilevel"/>
    <w:tmpl w:val="5A34FC44"/>
    <w:lvl w:ilvl="0" w:tplc="88FEDE42">
      <w:numFmt w:val="bullet"/>
      <w:lvlText w:val="•"/>
      <w:lvlJc w:val="left"/>
      <w:pPr>
        <w:ind w:left="388" w:hanging="360"/>
      </w:pPr>
      <w:rPr>
        <w:rFonts w:ascii="Arial" w:eastAsia="Arial" w:hAnsi="Arial" w:cs="Arial" w:hint="default"/>
        <w:b w:val="0"/>
        <w:bCs w:val="0"/>
        <w:i w:val="0"/>
        <w:iCs w:val="0"/>
        <w:w w:val="131"/>
        <w:sz w:val="16"/>
        <w:szCs w:val="16"/>
        <w:lang w:val="en-US" w:eastAsia="en-US" w:bidi="ar-SA"/>
      </w:rPr>
    </w:lvl>
    <w:lvl w:ilvl="1" w:tplc="168ECBA2">
      <w:numFmt w:val="bullet"/>
      <w:lvlText w:val="•"/>
      <w:lvlJc w:val="left"/>
      <w:pPr>
        <w:ind w:left="767" w:hanging="360"/>
      </w:pPr>
      <w:rPr>
        <w:rFonts w:hint="default"/>
        <w:lang w:val="en-US" w:eastAsia="en-US" w:bidi="ar-SA"/>
      </w:rPr>
    </w:lvl>
    <w:lvl w:ilvl="2" w:tplc="A72E3FD6">
      <w:numFmt w:val="bullet"/>
      <w:lvlText w:val="•"/>
      <w:lvlJc w:val="left"/>
      <w:pPr>
        <w:ind w:left="1154" w:hanging="360"/>
      </w:pPr>
      <w:rPr>
        <w:rFonts w:hint="default"/>
        <w:lang w:val="en-US" w:eastAsia="en-US" w:bidi="ar-SA"/>
      </w:rPr>
    </w:lvl>
    <w:lvl w:ilvl="3" w:tplc="6116247E">
      <w:numFmt w:val="bullet"/>
      <w:lvlText w:val="•"/>
      <w:lvlJc w:val="left"/>
      <w:pPr>
        <w:ind w:left="1541" w:hanging="360"/>
      </w:pPr>
      <w:rPr>
        <w:rFonts w:hint="default"/>
        <w:lang w:val="en-US" w:eastAsia="en-US" w:bidi="ar-SA"/>
      </w:rPr>
    </w:lvl>
    <w:lvl w:ilvl="4" w:tplc="5B8A343E">
      <w:numFmt w:val="bullet"/>
      <w:lvlText w:val="•"/>
      <w:lvlJc w:val="left"/>
      <w:pPr>
        <w:ind w:left="1928" w:hanging="360"/>
      </w:pPr>
      <w:rPr>
        <w:rFonts w:hint="default"/>
        <w:lang w:val="en-US" w:eastAsia="en-US" w:bidi="ar-SA"/>
      </w:rPr>
    </w:lvl>
    <w:lvl w:ilvl="5" w:tplc="894A876E">
      <w:numFmt w:val="bullet"/>
      <w:lvlText w:val="•"/>
      <w:lvlJc w:val="left"/>
      <w:pPr>
        <w:ind w:left="2316" w:hanging="360"/>
      </w:pPr>
      <w:rPr>
        <w:rFonts w:hint="default"/>
        <w:lang w:val="en-US" w:eastAsia="en-US" w:bidi="ar-SA"/>
      </w:rPr>
    </w:lvl>
    <w:lvl w:ilvl="6" w:tplc="1CF0AB40">
      <w:numFmt w:val="bullet"/>
      <w:lvlText w:val="•"/>
      <w:lvlJc w:val="left"/>
      <w:pPr>
        <w:ind w:left="2703" w:hanging="360"/>
      </w:pPr>
      <w:rPr>
        <w:rFonts w:hint="default"/>
        <w:lang w:val="en-US" w:eastAsia="en-US" w:bidi="ar-SA"/>
      </w:rPr>
    </w:lvl>
    <w:lvl w:ilvl="7" w:tplc="5DDAEEC6">
      <w:numFmt w:val="bullet"/>
      <w:lvlText w:val="•"/>
      <w:lvlJc w:val="left"/>
      <w:pPr>
        <w:ind w:left="3090" w:hanging="360"/>
      </w:pPr>
      <w:rPr>
        <w:rFonts w:hint="default"/>
        <w:lang w:val="en-US" w:eastAsia="en-US" w:bidi="ar-SA"/>
      </w:rPr>
    </w:lvl>
    <w:lvl w:ilvl="8" w:tplc="D97ABB22">
      <w:numFmt w:val="bullet"/>
      <w:lvlText w:val="•"/>
      <w:lvlJc w:val="left"/>
      <w:pPr>
        <w:ind w:left="3477" w:hanging="360"/>
      </w:pPr>
      <w:rPr>
        <w:rFonts w:hint="default"/>
        <w:lang w:val="en-US" w:eastAsia="en-US" w:bidi="ar-SA"/>
      </w:rPr>
    </w:lvl>
  </w:abstractNum>
  <w:abstractNum w:abstractNumId="14" w15:restartNumberingAfterBreak="0">
    <w:nsid w:val="5EBF0C8E"/>
    <w:multiLevelType w:val="hybridMultilevel"/>
    <w:tmpl w:val="9D8C6994"/>
    <w:lvl w:ilvl="0" w:tplc="BEF2E608">
      <w:numFmt w:val="bullet"/>
      <w:lvlText w:val="•"/>
      <w:lvlJc w:val="left"/>
      <w:pPr>
        <w:ind w:left="262" w:hanging="284"/>
      </w:pPr>
      <w:rPr>
        <w:rFonts w:ascii="Arial" w:eastAsia="Arial" w:hAnsi="Arial" w:cs="Arial" w:hint="default"/>
        <w:b w:val="0"/>
        <w:bCs w:val="0"/>
        <w:i w:val="0"/>
        <w:iCs w:val="0"/>
        <w:w w:val="131"/>
        <w:sz w:val="16"/>
        <w:szCs w:val="16"/>
        <w:lang w:val="en-US" w:eastAsia="en-US" w:bidi="ar-SA"/>
      </w:rPr>
    </w:lvl>
    <w:lvl w:ilvl="1" w:tplc="4210BC78">
      <w:numFmt w:val="bullet"/>
      <w:lvlText w:val="•"/>
      <w:lvlJc w:val="left"/>
      <w:pPr>
        <w:ind w:left="659" w:hanging="284"/>
      </w:pPr>
      <w:rPr>
        <w:rFonts w:hint="default"/>
        <w:lang w:val="en-US" w:eastAsia="en-US" w:bidi="ar-SA"/>
      </w:rPr>
    </w:lvl>
    <w:lvl w:ilvl="2" w:tplc="BF92F46C">
      <w:numFmt w:val="bullet"/>
      <w:lvlText w:val="•"/>
      <w:lvlJc w:val="left"/>
      <w:pPr>
        <w:ind w:left="1058" w:hanging="284"/>
      </w:pPr>
      <w:rPr>
        <w:rFonts w:hint="default"/>
        <w:lang w:val="en-US" w:eastAsia="en-US" w:bidi="ar-SA"/>
      </w:rPr>
    </w:lvl>
    <w:lvl w:ilvl="3" w:tplc="6122F3B6">
      <w:numFmt w:val="bullet"/>
      <w:lvlText w:val="•"/>
      <w:lvlJc w:val="left"/>
      <w:pPr>
        <w:ind w:left="1457" w:hanging="284"/>
      </w:pPr>
      <w:rPr>
        <w:rFonts w:hint="default"/>
        <w:lang w:val="en-US" w:eastAsia="en-US" w:bidi="ar-SA"/>
      </w:rPr>
    </w:lvl>
    <w:lvl w:ilvl="4" w:tplc="1C08CB46">
      <w:numFmt w:val="bullet"/>
      <w:lvlText w:val="•"/>
      <w:lvlJc w:val="left"/>
      <w:pPr>
        <w:ind w:left="1856" w:hanging="284"/>
      </w:pPr>
      <w:rPr>
        <w:rFonts w:hint="default"/>
        <w:lang w:val="en-US" w:eastAsia="en-US" w:bidi="ar-SA"/>
      </w:rPr>
    </w:lvl>
    <w:lvl w:ilvl="5" w:tplc="DE26FB7C">
      <w:numFmt w:val="bullet"/>
      <w:lvlText w:val="•"/>
      <w:lvlJc w:val="left"/>
      <w:pPr>
        <w:ind w:left="2256" w:hanging="284"/>
      </w:pPr>
      <w:rPr>
        <w:rFonts w:hint="default"/>
        <w:lang w:val="en-US" w:eastAsia="en-US" w:bidi="ar-SA"/>
      </w:rPr>
    </w:lvl>
    <w:lvl w:ilvl="6" w:tplc="553C3B8C">
      <w:numFmt w:val="bullet"/>
      <w:lvlText w:val="•"/>
      <w:lvlJc w:val="left"/>
      <w:pPr>
        <w:ind w:left="2655" w:hanging="284"/>
      </w:pPr>
      <w:rPr>
        <w:rFonts w:hint="default"/>
        <w:lang w:val="en-US" w:eastAsia="en-US" w:bidi="ar-SA"/>
      </w:rPr>
    </w:lvl>
    <w:lvl w:ilvl="7" w:tplc="CF14F2C2">
      <w:numFmt w:val="bullet"/>
      <w:lvlText w:val="•"/>
      <w:lvlJc w:val="left"/>
      <w:pPr>
        <w:ind w:left="3054" w:hanging="284"/>
      </w:pPr>
      <w:rPr>
        <w:rFonts w:hint="default"/>
        <w:lang w:val="en-US" w:eastAsia="en-US" w:bidi="ar-SA"/>
      </w:rPr>
    </w:lvl>
    <w:lvl w:ilvl="8" w:tplc="9DBCD86C">
      <w:numFmt w:val="bullet"/>
      <w:lvlText w:val="•"/>
      <w:lvlJc w:val="left"/>
      <w:pPr>
        <w:ind w:left="3453" w:hanging="284"/>
      </w:pPr>
      <w:rPr>
        <w:rFonts w:hint="default"/>
        <w:lang w:val="en-US" w:eastAsia="en-US" w:bidi="ar-SA"/>
      </w:rPr>
    </w:lvl>
  </w:abstractNum>
  <w:abstractNum w:abstractNumId="15" w15:restartNumberingAfterBreak="0">
    <w:nsid w:val="63810F4D"/>
    <w:multiLevelType w:val="hybridMultilevel"/>
    <w:tmpl w:val="59FC7CF8"/>
    <w:lvl w:ilvl="0" w:tplc="08090001">
      <w:start w:val="1"/>
      <w:numFmt w:val="bullet"/>
      <w:lvlText w:val=""/>
      <w:lvlJc w:val="left"/>
      <w:pPr>
        <w:ind w:left="1643" w:hanging="360"/>
      </w:pPr>
      <w:rPr>
        <w:rFonts w:ascii="Symbol" w:hAnsi="Symbol"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16"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A4F18CF"/>
    <w:multiLevelType w:val="hybridMultilevel"/>
    <w:tmpl w:val="FC26F1F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8" w15:restartNumberingAfterBreak="0">
    <w:nsid w:val="75330592"/>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19"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92474E"/>
    <w:multiLevelType w:val="hybridMultilevel"/>
    <w:tmpl w:val="674C6FE6"/>
    <w:lvl w:ilvl="0" w:tplc="62222CAC">
      <w:numFmt w:val="bullet"/>
      <w:lvlText w:val="•"/>
      <w:lvlJc w:val="left"/>
      <w:pPr>
        <w:ind w:left="1085" w:hanging="252"/>
      </w:pPr>
      <w:rPr>
        <w:rFonts w:ascii="Arial" w:eastAsia="Arial" w:hAnsi="Arial" w:cs="Arial" w:hint="default"/>
        <w:b w:val="0"/>
        <w:bCs w:val="0"/>
        <w:i w:val="0"/>
        <w:iCs w:val="0"/>
        <w:w w:val="131"/>
        <w:sz w:val="24"/>
        <w:szCs w:val="24"/>
        <w:lang w:val="en-US" w:eastAsia="en-US" w:bidi="ar-SA"/>
      </w:rPr>
    </w:lvl>
    <w:lvl w:ilvl="1" w:tplc="4BCA1876">
      <w:numFmt w:val="bullet"/>
      <w:lvlText w:val="•"/>
      <w:lvlJc w:val="left"/>
      <w:pPr>
        <w:ind w:left="1553" w:hanging="360"/>
      </w:pPr>
      <w:rPr>
        <w:rFonts w:ascii="Arial" w:eastAsia="Arial" w:hAnsi="Arial" w:cs="Arial" w:hint="default"/>
        <w:b w:val="0"/>
        <w:bCs w:val="0"/>
        <w:i w:val="0"/>
        <w:iCs w:val="0"/>
        <w:w w:val="131"/>
        <w:sz w:val="24"/>
        <w:szCs w:val="24"/>
        <w:lang w:val="en-US" w:eastAsia="en-US" w:bidi="ar-SA"/>
      </w:rPr>
    </w:lvl>
    <w:lvl w:ilvl="2" w:tplc="CEBA41A8">
      <w:numFmt w:val="bullet"/>
      <w:lvlText w:val="•"/>
      <w:lvlJc w:val="left"/>
      <w:pPr>
        <w:ind w:left="2609" w:hanging="360"/>
      </w:pPr>
      <w:rPr>
        <w:rFonts w:hint="default"/>
        <w:lang w:val="en-US" w:eastAsia="en-US" w:bidi="ar-SA"/>
      </w:rPr>
    </w:lvl>
    <w:lvl w:ilvl="3" w:tplc="2B6E877A">
      <w:numFmt w:val="bullet"/>
      <w:lvlText w:val="•"/>
      <w:lvlJc w:val="left"/>
      <w:pPr>
        <w:ind w:left="3659" w:hanging="360"/>
      </w:pPr>
      <w:rPr>
        <w:rFonts w:hint="default"/>
        <w:lang w:val="en-US" w:eastAsia="en-US" w:bidi="ar-SA"/>
      </w:rPr>
    </w:lvl>
    <w:lvl w:ilvl="4" w:tplc="F68E600E">
      <w:numFmt w:val="bullet"/>
      <w:lvlText w:val="•"/>
      <w:lvlJc w:val="left"/>
      <w:pPr>
        <w:ind w:left="4708" w:hanging="360"/>
      </w:pPr>
      <w:rPr>
        <w:rFonts w:hint="default"/>
        <w:lang w:val="en-US" w:eastAsia="en-US" w:bidi="ar-SA"/>
      </w:rPr>
    </w:lvl>
    <w:lvl w:ilvl="5" w:tplc="523670CE">
      <w:numFmt w:val="bullet"/>
      <w:lvlText w:val="•"/>
      <w:lvlJc w:val="left"/>
      <w:pPr>
        <w:ind w:left="5758" w:hanging="360"/>
      </w:pPr>
      <w:rPr>
        <w:rFonts w:hint="default"/>
        <w:lang w:val="en-US" w:eastAsia="en-US" w:bidi="ar-SA"/>
      </w:rPr>
    </w:lvl>
    <w:lvl w:ilvl="6" w:tplc="0F7C8DA4">
      <w:numFmt w:val="bullet"/>
      <w:lvlText w:val="•"/>
      <w:lvlJc w:val="left"/>
      <w:pPr>
        <w:ind w:left="6807" w:hanging="360"/>
      </w:pPr>
      <w:rPr>
        <w:rFonts w:hint="default"/>
        <w:lang w:val="en-US" w:eastAsia="en-US" w:bidi="ar-SA"/>
      </w:rPr>
    </w:lvl>
    <w:lvl w:ilvl="7" w:tplc="5928D96C">
      <w:numFmt w:val="bullet"/>
      <w:lvlText w:val="•"/>
      <w:lvlJc w:val="left"/>
      <w:pPr>
        <w:ind w:left="7857" w:hanging="360"/>
      </w:pPr>
      <w:rPr>
        <w:rFonts w:hint="default"/>
        <w:lang w:val="en-US" w:eastAsia="en-US" w:bidi="ar-SA"/>
      </w:rPr>
    </w:lvl>
    <w:lvl w:ilvl="8" w:tplc="9C34F590">
      <w:numFmt w:val="bullet"/>
      <w:lvlText w:val="•"/>
      <w:lvlJc w:val="left"/>
      <w:pPr>
        <w:ind w:left="8906" w:hanging="360"/>
      </w:pPr>
      <w:rPr>
        <w:rFonts w:hint="default"/>
        <w:lang w:val="en-US" w:eastAsia="en-US" w:bidi="ar-SA"/>
      </w:rPr>
    </w:lvl>
  </w:abstractNum>
  <w:num w:numId="1">
    <w:abstractNumId w:val="13"/>
  </w:num>
  <w:num w:numId="2">
    <w:abstractNumId w:val="9"/>
  </w:num>
  <w:num w:numId="3">
    <w:abstractNumId w:val="2"/>
  </w:num>
  <w:num w:numId="4">
    <w:abstractNumId w:val="10"/>
  </w:num>
  <w:num w:numId="5">
    <w:abstractNumId w:val="14"/>
  </w:num>
  <w:num w:numId="6">
    <w:abstractNumId w:val="7"/>
  </w:num>
  <w:num w:numId="7">
    <w:abstractNumId w:val="0"/>
  </w:num>
  <w:num w:numId="8">
    <w:abstractNumId w:val="20"/>
  </w:num>
  <w:num w:numId="9">
    <w:abstractNumId w:val="6"/>
  </w:num>
  <w:num w:numId="10">
    <w:abstractNumId w:val="11"/>
  </w:num>
  <w:num w:numId="11">
    <w:abstractNumId w:val="12"/>
  </w:num>
  <w:num w:numId="12">
    <w:abstractNumId w:val="3"/>
  </w:num>
  <w:num w:numId="13">
    <w:abstractNumId w:val="8"/>
  </w:num>
  <w:num w:numId="14">
    <w:abstractNumId w:val="19"/>
  </w:num>
  <w:num w:numId="15">
    <w:abstractNumId w:val="16"/>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15"/>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00CAD"/>
    <w:rsid w:val="0000530F"/>
    <w:rsid w:val="00024B00"/>
    <w:rsid w:val="000C41B7"/>
    <w:rsid w:val="000E5FFC"/>
    <w:rsid w:val="000E62E5"/>
    <w:rsid w:val="00131DD5"/>
    <w:rsid w:val="001639D9"/>
    <w:rsid w:val="001673FD"/>
    <w:rsid w:val="001719ED"/>
    <w:rsid w:val="002375DD"/>
    <w:rsid w:val="002912F5"/>
    <w:rsid w:val="002F00FB"/>
    <w:rsid w:val="00321DE8"/>
    <w:rsid w:val="003238F6"/>
    <w:rsid w:val="003827DC"/>
    <w:rsid w:val="0038477F"/>
    <w:rsid w:val="00397547"/>
    <w:rsid w:val="003A6AD8"/>
    <w:rsid w:val="003C191E"/>
    <w:rsid w:val="003C25F6"/>
    <w:rsid w:val="003F0C7C"/>
    <w:rsid w:val="00400B45"/>
    <w:rsid w:val="00407FC0"/>
    <w:rsid w:val="004365A0"/>
    <w:rsid w:val="00451FF0"/>
    <w:rsid w:val="004774E1"/>
    <w:rsid w:val="0048032A"/>
    <w:rsid w:val="004A6AEE"/>
    <w:rsid w:val="004C09B9"/>
    <w:rsid w:val="004D0E69"/>
    <w:rsid w:val="004D12A2"/>
    <w:rsid w:val="00521BD2"/>
    <w:rsid w:val="00524FE3"/>
    <w:rsid w:val="00532A38"/>
    <w:rsid w:val="005342F1"/>
    <w:rsid w:val="005355DC"/>
    <w:rsid w:val="00555E87"/>
    <w:rsid w:val="00637923"/>
    <w:rsid w:val="00646C8C"/>
    <w:rsid w:val="00660F1E"/>
    <w:rsid w:val="006A3A30"/>
    <w:rsid w:val="006E538B"/>
    <w:rsid w:val="006E6F7E"/>
    <w:rsid w:val="00700CAD"/>
    <w:rsid w:val="007E378F"/>
    <w:rsid w:val="007F6D37"/>
    <w:rsid w:val="007F7A59"/>
    <w:rsid w:val="00802476"/>
    <w:rsid w:val="00810D31"/>
    <w:rsid w:val="008157C2"/>
    <w:rsid w:val="008343D4"/>
    <w:rsid w:val="008431C2"/>
    <w:rsid w:val="009463CA"/>
    <w:rsid w:val="00964D3F"/>
    <w:rsid w:val="009B278E"/>
    <w:rsid w:val="009C454D"/>
    <w:rsid w:val="009E1A28"/>
    <w:rsid w:val="009F3BFD"/>
    <w:rsid w:val="009F44D3"/>
    <w:rsid w:val="00B22436"/>
    <w:rsid w:val="00B27769"/>
    <w:rsid w:val="00B73E4F"/>
    <w:rsid w:val="00BC3BFE"/>
    <w:rsid w:val="00C504E3"/>
    <w:rsid w:val="00D32019"/>
    <w:rsid w:val="00D57D64"/>
    <w:rsid w:val="00E959B1"/>
    <w:rsid w:val="00EA73A6"/>
    <w:rsid w:val="00F12E70"/>
    <w:rsid w:val="00F16752"/>
    <w:rsid w:val="00F33D71"/>
    <w:rsid w:val="00F409A8"/>
    <w:rsid w:val="00F47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B8F103"/>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16752"/>
    <w:pPr>
      <w:widowControl w:val="0"/>
      <w:autoSpaceDE w:val="0"/>
      <w:autoSpaceDN w:val="0"/>
    </w:pPr>
    <w:rPr>
      <w:rFonts w:eastAsia="Arial" w:cs="Arial"/>
      <w:b/>
      <w:bCs/>
      <w:spacing w:val="0"/>
      <w:lang w:val="en-US"/>
    </w:rPr>
  </w:style>
  <w:style w:type="character" w:customStyle="1" w:styleId="CommentSubjectChar">
    <w:name w:val="Comment Subject Char"/>
    <w:basedOn w:val="CommentTextChar"/>
    <w:link w:val="CommentSubject"/>
    <w:uiPriority w:val="99"/>
    <w:semiHidden/>
    <w:rsid w:val="00F16752"/>
    <w:rPr>
      <w:rFonts w:ascii="Arial" w:eastAsia="Arial" w:hAnsi="Arial" w:cs="Arial"/>
      <w:b/>
      <w:bCs/>
      <w:spacing w:val="-3"/>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1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56DE1-0F10-4934-97F0-A5EE63D608BD}">
  <ds:schemaRefs>
    <ds:schemaRef ds:uri="http://purl.org/dc/terms/"/>
    <ds:schemaRef ds:uri="http://schemas.openxmlformats.org/package/2006/metadata/core-properties"/>
    <ds:schemaRef ds:uri="00bb3a5e-402d-49f1-8819-0c5909c4f47c"/>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00e2d715-7a53-419b-b55f-b31bcc50b7f7"/>
    <ds:schemaRef ds:uri="http://www.w3.org/XML/1998/namespace"/>
  </ds:schemaRefs>
</ds:datastoreItem>
</file>

<file path=customXml/itemProps2.xml><?xml version="1.0" encoding="utf-8"?>
<ds:datastoreItem xmlns:ds="http://schemas.openxmlformats.org/officeDocument/2006/customXml" ds:itemID="{1FAC8025-E202-4C90-8E76-B0E752FD1DDE}">
  <ds:schemaRefs>
    <ds:schemaRef ds:uri="http://schemas.microsoft.com/sharepoint/v3/contenttype/forms"/>
  </ds:schemaRefs>
</ds:datastoreItem>
</file>

<file path=customXml/itemProps3.xml><?xml version="1.0" encoding="utf-8"?>
<ds:datastoreItem xmlns:ds="http://schemas.openxmlformats.org/officeDocument/2006/customXml" ds:itemID="{AB214EB8-7C37-4520-B662-9504B9F81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08AD4-8118-4E81-B6AD-CD91596B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6854</Words>
  <Characters>39071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Christine Nelson (NHS GOLDEN JUBILEE)</cp:lastModifiedBy>
  <cp:revision>6</cp:revision>
  <cp:lastPrinted>2023-03-24T07:18:00Z</cp:lastPrinted>
  <dcterms:created xsi:type="dcterms:W3CDTF">2023-09-22T13:23:00Z</dcterms:created>
  <dcterms:modified xsi:type="dcterms:W3CDTF">2023-09-26T16:58:00Z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0x010100CE3415F7C2F9D1448A2B16A2FC211B14</vt:lpwstr>
  </property>
</Properties>
</file>