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46" w:rsidRDefault="00156BDF" w:rsidP="00131796">
      <w:pPr>
        <w:jc w:val="center"/>
        <w:rPr>
          <w:rFonts w:ascii="Arial" w:hAnsi="Arial" w:cs="Arial"/>
          <w:sz w:val="24"/>
          <w:szCs w:val="24"/>
        </w:rPr>
      </w:pPr>
      <w:r w:rsidRPr="00A204E4">
        <w:rPr>
          <w:rFonts w:ascii="Arial" w:hAnsi="Arial" w:cs="Arial"/>
          <w:noProof/>
          <w:sz w:val="24"/>
          <w:szCs w:val="24"/>
          <w:lang w:eastAsia="en-GB"/>
        </w:rPr>
        <w:drawing>
          <wp:anchor distT="0" distB="0" distL="114300" distR="114300" simplePos="0" relativeHeight="251658240" behindDoc="0" locked="0" layoutInCell="1" allowOverlap="1" wp14:anchorId="48796DCA" wp14:editId="7575ACFB">
            <wp:simplePos x="0" y="0"/>
            <wp:positionH relativeFrom="margin">
              <wp:align>left</wp:align>
            </wp:positionH>
            <wp:positionV relativeFrom="margin">
              <wp:posOffset>7229</wp:posOffset>
            </wp:positionV>
            <wp:extent cx="3784600" cy="2670175"/>
            <wp:effectExtent l="133350" t="114300" r="139700" b="1682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84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3A1846">
        <w:rPr>
          <w:noProof/>
          <w:lang w:eastAsia="en-GB"/>
        </w:rPr>
        <w:drawing>
          <wp:inline distT="0" distB="0" distL="0" distR="0" wp14:anchorId="3E7A07C7" wp14:editId="6A893B07">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p>
    <w:p w:rsidR="003A1846" w:rsidRDefault="003A1846"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bookmarkStart w:id="0" w:name="_GoBack"/>
      <w:bookmarkEnd w:id="0"/>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A50166" w:rsidRDefault="00A50166" w:rsidP="00131796">
      <w:pPr>
        <w:jc w:val="center"/>
        <w:rPr>
          <w:rFonts w:ascii="Arial" w:hAnsi="Arial" w:cs="Arial"/>
          <w:sz w:val="24"/>
          <w:szCs w:val="24"/>
        </w:rPr>
      </w:pPr>
    </w:p>
    <w:p w:rsidR="004265A6" w:rsidRDefault="004265A6" w:rsidP="00131796">
      <w:pPr>
        <w:jc w:val="center"/>
        <w:rPr>
          <w:rFonts w:ascii="Arial" w:hAnsi="Arial" w:cs="Arial"/>
          <w:sz w:val="24"/>
          <w:szCs w:val="24"/>
        </w:rPr>
      </w:pPr>
    </w:p>
    <w:p w:rsidR="00A50166" w:rsidRDefault="00A50166" w:rsidP="00131796">
      <w:pPr>
        <w:jc w:val="center"/>
        <w:rPr>
          <w:rFonts w:ascii="Arial" w:hAnsi="Arial" w:cs="Arial"/>
          <w:b/>
          <w:sz w:val="48"/>
          <w:szCs w:val="48"/>
        </w:rPr>
      </w:pPr>
      <w:r w:rsidRPr="00A50166">
        <w:rPr>
          <w:rFonts w:ascii="Arial" w:hAnsi="Arial" w:cs="Arial"/>
          <w:b/>
          <w:sz w:val="48"/>
          <w:szCs w:val="48"/>
        </w:rPr>
        <w:t>NHS GOLDEN JUBILEE</w:t>
      </w:r>
    </w:p>
    <w:p w:rsidR="00A50166" w:rsidRDefault="00A50166" w:rsidP="00131796">
      <w:pPr>
        <w:jc w:val="center"/>
        <w:rPr>
          <w:rFonts w:ascii="Arial" w:hAnsi="Arial" w:cs="Arial"/>
          <w:b/>
          <w:sz w:val="48"/>
          <w:szCs w:val="48"/>
        </w:rPr>
      </w:pPr>
      <w:r>
        <w:rPr>
          <w:rFonts w:ascii="Arial" w:hAnsi="Arial" w:cs="Arial"/>
          <w:b/>
          <w:sz w:val="48"/>
          <w:szCs w:val="48"/>
        </w:rPr>
        <w:t>SUMMARY FINANCIAL REPORT</w:t>
      </w:r>
    </w:p>
    <w:p w:rsidR="00A50166" w:rsidRDefault="00000D40" w:rsidP="00131796">
      <w:pPr>
        <w:jc w:val="center"/>
        <w:rPr>
          <w:rFonts w:ascii="Arial" w:hAnsi="Arial" w:cs="Arial"/>
          <w:b/>
          <w:sz w:val="48"/>
          <w:szCs w:val="48"/>
        </w:rPr>
      </w:pPr>
      <w:r>
        <w:rPr>
          <w:rFonts w:ascii="Arial" w:hAnsi="Arial" w:cs="Arial"/>
          <w:b/>
          <w:sz w:val="48"/>
          <w:szCs w:val="48"/>
        </w:rPr>
        <w:t>MONTH 12</w:t>
      </w:r>
      <w:r w:rsidR="00A50166">
        <w:rPr>
          <w:rFonts w:ascii="Arial" w:hAnsi="Arial" w:cs="Arial"/>
          <w:b/>
          <w:sz w:val="48"/>
          <w:szCs w:val="48"/>
        </w:rPr>
        <w:t xml:space="preserve"> </w:t>
      </w:r>
    </w:p>
    <w:p w:rsidR="00A50166" w:rsidRPr="00A50166" w:rsidRDefault="00A50166" w:rsidP="00131796">
      <w:pPr>
        <w:jc w:val="center"/>
        <w:rPr>
          <w:rFonts w:ascii="Arial" w:hAnsi="Arial" w:cs="Arial"/>
          <w:b/>
          <w:sz w:val="48"/>
          <w:szCs w:val="48"/>
        </w:rPr>
      </w:pPr>
      <w:r>
        <w:rPr>
          <w:rFonts w:ascii="Arial" w:hAnsi="Arial" w:cs="Arial"/>
          <w:b/>
          <w:sz w:val="48"/>
          <w:szCs w:val="48"/>
        </w:rPr>
        <w:t xml:space="preserve">AS AT </w:t>
      </w:r>
      <w:r w:rsidR="00000D40">
        <w:rPr>
          <w:rFonts w:ascii="Arial" w:hAnsi="Arial" w:cs="Arial"/>
          <w:b/>
          <w:sz w:val="48"/>
          <w:szCs w:val="48"/>
        </w:rPr>
        <w:t>31</w:t>
      </w:r>
      <w:r w:rsidR="00B701AE" w:rsidRPr="00B701AE">
        <w:rPr>
          <w:rFonts w:ascii="Arial" w:hAnsi="Arial" w:cs="Arial"/>
          <w:b/>
          <w:sz w:val="48"/>
          <w:szCs w:val="48"/>
          <w:vertAlign w:val="superscript"/>
        </w:rPr>
        <w:t>ST</w:t>
      </w:r>
      <w:r w:rsidR="00B701AE">
        <w:rPr>
          <w:rFonts w:ascii="Arial" w:hAnsi="Arial" w:cs="Arial"/>
          <w:b/>
          <w:sz w:val="48"/>
          <w:szCs w:val="48"/>
        </w:rPr>
        <w:t xml:space="preserve"> MARCH</w:t>
      </w:r>
      <w:r w:rsidR="00736A88">
        <w:rPr>
          <w:rFonts w:ascii="Arial" w:hAnsi="Arial" w:cs="Arial"/>
          <w:b/>
          <w:sz w:val="48"/>
          <w:szCs w:val="48"/>
        </w:rPr>
        <w:t xml:space="preserve"> 2024</w:t>
      </w:r>
    </w:p>
    <w:p w:rsidR="00A50166" w:rsidRDefault="00A5016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Pr="00594355" w:rsidRDefault="00131796" w:rsidP="003A1846">
      <w:pPr>
        <w:jc w:val="right"/>
        <w:rPr>
          <w:rFonts w:ascii="Arial" w:hAnsi="Arial" w:cs="Arial"/>
          <w:sz w:val="24"/>
          <w:szCs w:val="24"/>
        </w:rPr>
      </w:pPr>
    </w:p>
    <w:p w:rsidR="00131796" w:rsidRPr="00594355" w:rsidRDefault="00131796" w:rsidP="00A204E4">
      <w:pP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Default="00131796" w:rsidP="00131796">
      <w:pPr>
        <w:jc w:val="center"/>
        <w:rPr>
          <w:rFonts w:ascii="Arial" w:hAnsi="Arial" w:cs="Arial"/>
          <w:sz w:val="24"/>
          <w:szCs w:val="24"/>
        </w:rPr>
      </w:pPr>
    </w:p>
    <w:p w:rsidR="00092F47" w:rsidRPr="00594355" w:rsidRDefault="00092F47" w:rsidP="00131796">
      <w:pPr>
        <w:jc w:val="center"/>
        <w:rPr>
          <w:rFonts w:ascii="Arial" w:hAnsi="Arial" w:cs="Arial"/>
          <w:sz w:val="24"/>
          <w:szCs w:val="24"/>
        </w:rPr>
      </w:pPr>
    </w:p>
    <w:tbl>
      <w:tblPr>
        <w:tblStyle w:val="TableGrid"/>
        <w:tblW w:w="10772" w:type="dxa"/>
        <w:tblLook w:val="04A0" w:firstRow="1" w:lastRow="0" w:firstColumn="1" w:lastColumn="0" w:noHBand="0" w:noVBand="1"/>
      </w:tblPr>
      <w:tblGrid>
        <w:gridCol w:w="10772"/>
      </w:tblGrid>
      <w:tr w:rsidR="00131796" w:rsidRPr="00594355" w:rsidTr="006F7A23">
        <w:trPr>
          <w:trHeight w:val="567"/>
        </w:trPr>
        <w:tc>
          <w:tcPr>
            <w:tcW w:w="10772" w:type="dxa"/>
            <w:shd w:val="clear" w:color="auto" w:fill="E7E6E6" w:themeFill="background2"/>
          </w:tcPr>
          <w:p w:rsidR="00594355" w:rsidRPr="00BD37A2" w:rsidRDefault="00131796" w:rsidP="00BD37A2">
            <w:pPr>
              <w:ind w:left="-5"/>
              <w:rPr>
                <w:rFonts w:ascii="Arial" w:hAnsi="Arial" w:cs="Arial"/>
                <w:b/>
                <w:sz w:val="36"/>
                <w:szCs w:val="36"/>
              </w:rPr>
            </w:pPr>
            <w:r w:rsidRPr="00BD37A2">
              <w:rPr>
                <w:rFonts w:ascii="Arial" w:hAnsi="Arial" w:cs="Arial"/>
                <w:b/>
                <w:color w:val="002060"/>
                <w:sz w:val="36"/>
                <w:szCs w:val="36"/>
              </w:rPr>
              <w:lastRenderedPageBreak/>
              <w:t>F</w:t>
            </w:r>
            <w:r w:rsidR="006877BA" w:rsidRPr="00BD37A2">
              <w:rPr>
                <w:rFonts w:ascii="Arial" w:hAnsi="Arial" w:cs="Arial"/>
                <w:b/>
                <w:color w:val="002060"/>
                <w:sz w:val="36"/>
                <w:szCs w:val="36"/>
              </w:rPr>
              <w:t xml:space="preserve">INANCIAL POSITION </w:t>
            </w:r>
            <w:r w:rsidR="00000D40">
              <w:rPr>
                <w:rFonts w:ascii="Arial" w:hAnsi="Arial" w:cs="Arial"/>
                <w:b/>
                <w:color w:val="002060"/>
                <w:sz w:val="36"/>
                <w:szCs w:val="36"/>
              </w:rPr>
              <w:t>31st March</w:t>
            </w:r>
            <w:r w:rsidR="00736A88">
              <w:rPr>
                <w:rFonts w:ascii="Arial" w:hAnsi="Arial" w:cs="Arial"/>
                <w:b/>
                <w:color w:val="002060"/>
                <w:sz w:val="36"/>
                <w:szCs w:val="36"/>
              </w:rPr>
              <w:t xml:space="preserve"> 2024</w:t>
            </w:r>
            <w:r w:rsidR="006877BA" w:rsidRPr="00BD37A2">
              <w:rPr>
                <w:rFonts w:ascii="Arial" w:hAnsi="Arial" w:cs="Arial"/>
                <w:b/>
                <w:color w:val="002060"/>
                <w:sz w:val="36"/>
                <w:szCs w:val="36"/>
              </w:rPr>
              <w:t xml:space="preserve"> (</w:t>
            </w:r>
            <w:r w:rsidR="00000D40">
              <w:rPr>
                <w:rFonts w:ascii="Arial" w:hAnsi="Arial" w:cs="Arial"/>
                <w:b/>
                <w:color w:val="002060"/>
                <w:sz w:val="36"/>
                <w:szCs w:val="36"/>
              </w:rPr>
              <w:t>MONTH 12</w:t>
            </w:r>
            <w:r w:rsidR="006877BA" w:rsidRPr="00BD37A2">
              <w:rPr>
                <w:rFonts w:ascii="Arial" w:hAnsi="Arial" w:cs="Arial"/>
                <w:b/>
                <w:color w:val="002060"/>
                <w:sz w:val="36"/>
                <w:szCs w:val="36"/>
              </w:rPr>
              <w:t>)</w:t>
            </w:r>
          </w:p>
        </w:tc>
      </w:tr>
      <w:tr w:rsidR="00FF51B4" w:rsidRPr="00594355" w:rsidTr="00BD37A2">
        <w:trPr>
          <w:trHeight w:val="567"/>
        </w:trPr>
        <w:tc>
          <w:tcPr>
            <w:tcW w:w="10772" w:type="dxa"/>
            <w:shd w:val="clear" w:color="auto" w:fill="E7E6E6" w:themeFill="background2"/>
          </w:tcPr>
          <w:p w:rsidR="00FF51B4" w:rsidRPr="00BD37A2" w:rsidRDefault="006877BA" w:rsidP="006877BA">
            <w:pPr>
              <w:pStyle w:val="NoSpacing"/>
              <w:rPr>
                <w:rFonts w:ascii="Arial" w:hAnsi="Arial" w:cs="Arial"/>
                <w:b/>
                <w:sz w:val="36"/>
                <w:szCs w:val="36"/>
              </w:rPr>
            </w:pPr>
            <w:r w:rsidRPr="00BD37A2">
              <w:rPr>
                <w:rFonts w:ascii="Arial" w:hAnsi="Arial" w:cs="Arial"/>
                <w:b/>
                <w:color w:val="002060"/>
                <w:sz w:val="36"/>
                <w:szCs w:val="36"/>
              </w:rPr>
              <w:t>EXECUTIVE S</w:t>
            </w:r>
            <w:r w:rsidR="00FF51B4" w:rsidRPr="00BD37A2">
              <w:rPr>
                <w:rFonts w:ascii="Arial" w:hAnsi="Arial" w:cs="Arial"/>
                <w:b/>
                <w:color w:val="002060"/>
                <w:sz w:val="36"/>
                <w:szCs w:val="36"/>
              </w:rPr>
              <w:t>UMMARY</w:t>
            </w:r>
          </w:p>
        </w:tc>
      </w:tr>
      <w:tr w:rsidR="00D04E68" w:rsidRPr="00594355" w:rsidTr="00BD37A2">
        <w:tc>
          <w:tcPr>
            <w:tcW w:w="10772" w:type="dxa"/>
          </w:tcPr>
          <w:p w:rsidR="00D04E68" w:rsidRPr="005961DA" w:rsidRDefault="00D04E68" w:rsidP="00CE17E4">
            <w:pPr>
              <w:pStyle w:val="NoSpacing"/>
              <w:numPr>
                <w:ilvl w:val="0"/>
                <w:numId w:val="21"/>
              </w:numPr>
              <w:spacing w:before="120"/>
              <w:rPr>
                <w:rFonts w:ascii="Arial" w:hAnsi="Arial" w:cs="Arial"/>
                <w:b/>
                <w:color w:val="002060"/>
                <w:sz w:val="24"/>
                <w:szCs w:val="24"/>
              </w:rPr>
            </w:pPr>
            <w:r w:rsidRPr="00D22A23">
              <w:rPr>
                <w:rFonts w:ascii="Arial" w:hAnsi="Arial" w:cs="Arial"/>
                <w:b/>
                <w:color w:val="002060"/>
                <w:sz w:val="32"/>
                <w:szCs w:val="24"/>
              </w:rPr>
              <w:t>2023/2024 to 2025/26 F</w:t>
            </w:r>
            <w:r w:rsidR="00945899" w:rsidRPr="00D22A23">
              <w:rPr>
                <w:rFonts w:ascii="Arial" w:hAnsi="Arial" w:cs="Arial"/>
                <w:b/>
                <w:color w:val="002060"/>
                <w:sz w:val="32"/>
                <w:szCs w:val="24"/>
              </w:rPr>
              <w:t>INANCIAL PLAN</w:t>
            </w:r>
          </w:p>
          <w:p w:rsidR="00D04E68" w:rsidRPr="00D04E68" w:rsidRDefault="00D04E68" w:rsidP="00333285">
            <w:pPr>
              <w:pStyle w:val="NoSpacing"/>
              <w:rPr>
                <w:rFonts w:ascii="Arial" w:hAnsi="Arial" w:cs="Arial"/>
                <w:b/>
                <w:sz w:val="24"/>
                <w:szCs w:val="24"/>
              </w:rPr>
            </w:pPr>
          </w:p>
          <w:p w:rsidR="00DE2620" w:rsidRDefault="00DE2620" w:rsidP="00282C63">
            <w:pPr>
              <w:pStyle w:val="NoSpacing"/>
              <w:rPr>
                <w:rFonts w:ascii="Arial" w:hAnsi="Arial" w:cs="Arial"/>
                <w:sz w:val="24"/>
                <w:szCs w:val="24"/>
              </w:rPr>
            </w:pPr>
            <w:r>
              <w:rPr>
                <w:rFonts w:ascii="Arial" w:hAnsi="Arial" w:cs="Arial"/>
                <w:sz w:val="24"/>
                <w:szCs w:val="24"/>
              </w:rPr>
              <w:t xml:space="preserve">The NHS Golden Jubilee Board in March 2023 approved a 3 year break-even Financial Plan for the period 2023/24 to 2025/26. The Month 12 </w:t>
            </w:r>
            <w:r w:rsidR="003468DB">
              <w:rPr>
                <w:rFonts w:ascii="Arial" w:hAnsi="Arial" w:cs="Arial"/>
                <w:sz w:val="24"/>
                <w:szCs w:val="24"/>
              </w:rPr>
              <w:t xml:space="preserve">final </w:t>
            </w:r>
            <w:r>
              <w:rPr>
                <w:rFonts w:ascii="Arial" w:hAnsi="Arial" w:cs="Arial"/>
                <w:sz w:val="24"/>
                <w:szCs w:val="24"/>
              </w:rPr>
              <w:t>draft position reports a break-even position, with the recurring gap of savings now built into the renewed 3 year plan, 2024/25-2026/27.</w:t>
            </w:r>
          </w:p>
          <w:p w:rsidR="00D04E68" w:rsidRPr="001E4495"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b/>
                <w:color w:val="002060"/>
                <w:sz w:val="28"/>
                <w:szCs w:val="24"/>
              </w:rPr>
            </w:pPr>
            <w:r w:rsidRPr="00646AB9">
              <w:rPr>
                <w:rFonts w:ascii="Arial" w:hAnsi="Arial" w:cs="Arial"/>
                <w:b/>
                <w:color w:val="002060"/>
                <w:sz w:val="28"/>
                <w:szCs w:val="24"/>
              </w:rPr>
              <w:t>D</w:t>
            </w:r>
            <w:r w:rsidR="00D22A23" w:rsidRPr="00646AB9">
              <w:rPr>
                <w:rFonts w:ascii="Arial" w:hAnsi="Arial" w:cs="Arial"/>
                <w:b/>
                <w:color w:val="002060"/>
                <w:sz w:val="28"/>
                <w:szCs w:val="24"/>
              </w:rPr>
              <w:t>ELIVERY OF 2023/24 FINANCIAL PLAN</w:t>
            </w:r>
          </w:p>
          <w:p w:rsidR="00B47ED7" w:rsidRPr="00646AB9" w:rsidRDefault="00B47ED7" w:rsidP="00333285">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96"/>
            </w:tblGrid>
            <w:tr w:rsidR="004265A6" w:rsidTr="004265A6">
              <w:trPr>
                <w:trHeight w:val="416"/>
              </w:trPr>
              <w:tc>
                <w:tcPr>
                  <w:tcW w:w="2835" w:type="dxa"/>
                </w:tcPr>
                <w:p w:rsidR="004265A6" w:rsidRPr="00976C64" w:rsidRDefault="004265A6" w:rsidP="002F76A6">
                  <w:pPr>
                    <w:pStyle w:val="NoSpacing"/>
                    <w:rPr>
                      <w:rFonts w:ascii="Arial" w:hAnsi="Arial" w:cs="Arial"/>
                      <w:b/>
                      <w:sz w:val="24"/>
                      <w:szCs w:val="24"/>
                    </w:rPr>
                  </w:pPr>
                  <w:r w:rsidRPr="00976C64">
                    <w:rPr>
                      <w:rFonts w:ascii="Arial" w:hAnsi="Arial" w:cs="Arial"/>
                      <w:b/>
                      <w:sz w:val="24"/>
                      <w:szCs w:val="24"/>
                    </w:rPr>
                    <w:t>Current Risk Rating</w:t>
                  </w:r>
                </w:p>
              </w:tc>
              <w:tc>
                <w:tcPr>
                  <w:tcW w:w="1696" w:type="dxa"/>
                  <w:shd w:val="clear" w:color="auto" w:fill="92D050"/>
                </w:tcPr>
                <w:p w:rsidR="004265A6" w:rsidRPr="00F20EF9" w:rsidRDefault="00DE2620" w:rsidP="00976C64">
                  <w:pPr>
                    <w:jc w:val="center"/>
                    <w:rPr>
                      <w:rFonts w:ascii="Arial" w:hAnsi="Arial" w:cs="Arial"/>
                      <w:b/>
                      <w:sz w:val="24"/>
                      <w:szCs w:val="24"/>
                      <w:highlight w:val="green"/>
                    </w:rPr>
                  </w:pPr>
                  <w:r>
                    <w:rPr>
                      <w:rFonts w:ascii="Arial" w:hAnsi="Arial" w:cs="Arial"/>
                      <w:b/>
                      <w:sz w:val="24"/>
                      <w:szCs w:val="24"/>
                    </w:rPr>
                    <w:t>Delivered</w:t>
                  </w:r>
                </w:p>
              </w:tc>
            </w:tr>
          </w:tbl>
          <w:p w:rsidR="00D04E68" w:rsidRDefault="00D04E68" w:rsidP="00333285">
            <w:pPr>
              <w:pStyle w:val="NoSpacing"/>
              <w:rPr>
                <w:rFonts w:ascii="Arial" w:hAnsi="Arial" w:cs="Arial"/>
                <w:b/>
                <w:sz w:val="24"/>
                <w:szCs w:val="24"/>
                <w:u w:val="single"/>
              </w:rPr>
            </w:pPr>
          </w:p>
          <w:p w:rsidR="00D04E68" w:rsidRPr="00A15AC0"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E2620" w:rsidRDefault="00DE2620" w:rsidP="00DE2620">
            <w:pPr>
              <w:pStyle w:val="NoSpacing"/>
              <w:rPr>
                <w:rFonts w:ascii="Arial" w:hAnsi="Arial" w:cs="Arial"/>
                <w:sz w:val="24"/>
                <w:szCs w:val="24"/>
              </w:rPr>
            </w:pPr>
            <w:r>
              <w:rPr>
                <w:rFonts w:ascii="Arial" w:hAnsi="Arial" w:cs="Arial"/>
                <w:sz w:val="24"/>
                <w:szCs w:val="24"/>
              </w:rPr>
              <w:t xml:space="preserve">For 2023/24 a break-even outturn position </w:t>
            </w:r>
            <w:r w:rsidRPr="00594355">
              <w:rPr>
                <w:rFonts w:ascii="Arial" w:hAnsi="Arial" w:cs="Arial"/>
                <w:sz w:val="24"/>
                <w:szCs w:val="24"/>
              </w:rPr>
              <w:t>require</w:t>
            </w:r>
            <w:r>
              <w:rPr>
                <w:rFonts w:ascii="Arial" w:hAnsi="Arial" w:cs="Arial"/>
                <w:sz w:val="24"/>
                <w:szCs w:val="24"/>
              </w:rPr>
              <w:t>d</w:t>
            </w:r>
            <w:r w:rsidRPr="00594355">
              <w:rPr>
                <w:rFonts w:ascii="Arial" w:hAnsi="Arial" w:cs="Arial"/>
                <w:sz w:val="24"/>
                <w:szCs w:val="24"/>
              </w:rPr>
              <w:t xml:space="preserve"> </w:t>
            </w:r>
            <w:r>
              <w:rPr>
                <w:rFonts w:ascii="Arial" w:hAnsi="Arial" w:cs="Arial"/>
                <w:sz w:val="24"/>
                <w:szCs w:val="24"/>
              </w:rPr>
              <w:t>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Pr>
                <w:rFonts w:ascii="Arial" w:hAnsi="Arial" w:cs="Arial"/>
                <w:sz w:val="24"/>
                <w:szCs w:val="24"/>
              </w:rPr>
              <w:t xml:space="preserve">of </w:t>
            </w:r>
            <w:r w:rsidRPr="00D77176">
              <w:rPr>
                <w:rFonts w:ascii="Arial" w:hAnsi="Arial" w:cs="Arial"/>
                <w:color w:val="FF0000"/>
                <w:sz w:val="24"/>
                <w:szCs w:val="24"/>
              </w:rPr>
              <w:t>-£6.66m</w:t>
            </w:r>
            <w:r w:rsidRPr="00594355">
              <w:rPr>
                <w:rFonts w:ascii="Arial" w:hAnsi="Arial" w:cs="Arial"/>
                <w:color w:val="FF0000"/>
                <w:sz w:val="24"/>
                <w:szCs w:val="24"/>
              </w:rPr>
              <w:t xml:space="preserve"> </w:t>
            </w:r>
            <w:r w:rsidRPr="00594355">
              <w:rPr>
                <w:rFonts w:ascii="Arial" w:hAnsi="Arial" w:cs="Arial"/>
                <w:sz w:val="24"/>
                <w:szCs w:val="24"/>
              </w:rPr>
              <w:t xml:space="preserve">of in-year </w:t>
            </w:r>
            <w:r>
              <w:rPr>
                <w:rFonts w:ascii="Arial" w:hAnsi="Arial" w:cs="Arial"/>
                <w:sz w:val="24"/>
                <w:szCs w:val="24"/>
              </w:rPr>
              <w:t xml:space="preserve">savings /budget reductions </w:t>
            </w:r>
            <w:r w:rsidRPr="00594355">
              <w:rPr>
                <w:rFonts w:ascii="Arial" w:hAnsi="Arial" w:cs="Arial"/>
                <w:sz w:val="24"/>
                <w:szCs w:val="24"/>
              </w:rPr>
              <w:t>through a combination of recurring and non-recurring measures</w:t>
            </w:r>
            <w:r>
              <w:rPr>
                <w:rFonts w:ascii="Arial" w:hAnsi="Arial" w:cs="Arial"/>
                <w:sz w:val="24"/>
                <w:szCs w:val="24"/>
              </w:rPr>
              <w:t>.</w:t>
            </w:r>
          </w:p>
          <w:p w:rsidR="00DE2620" w:rsidRDefault="00DE2620" w:rsidP="00DE2620">
            <w:pPr>
              <w:pStyle w:val="NoSpacing"/>
              <w:rPr>
                <w:rFonts w:ascii="Arial" w:hAnsi="Arial" w:cs="Arial"/>
                <w:sz w:val="24"/>
                <w:szCs w:val="24"/>
              </w:rPr>
            </w:pPr>
          </w:p>
          <w:p w:rsidR="00DE2620" w:rsidRDefault="00DE2620" w:rsidP="00DE2620">
            <w:pPr>
              <w:pStyle w:val="NoSpacing"/>
              <w:rPr>
                <w:rFonts w:ascii="Arial" w:hAnsi="Arial" w:cs="Arial"/>
                <w:sz w:val="24"/>
                <w:szCs w:val="24"/>
              </w:rPr>
            </w:pPr>
            <w:r w:rsidRPr="00990201">
              <w:rPr>
                <w:rFonts w:ascii="Arial" w:hAnsi="Arial" w:cs="Arial"/>
                <w:sz w:val="24"/>
                <w:szCs w:val="24"/>
              </w:rPr>
              <w:t xml:space="preserve">The </w:t>
            </w:r>
            <w:r>
              <w:rPr>
                <w:rFonts w:ascii="Arial" w:hAnsi="Arial" w:cs="Arial"/>
                <w:sz w:val="24"/>
                <w:szCs w:val="24"/>
              </w:rPr>
              <w:t>final</w:t>
            </w:r>
            <w:r w:rsidRPr="00990201">
              <w:rPr>
                <w:rFonts w:ascii="Arial" w:hAnsi="Arial" w:cs="Arial"/>
                <w:sz w:val="24"/>
                <w:szCs w:val="24"/>
              </w:rPr>
              <w:t xml:space="preserve"> core revenue position as at the end of </w:t>
            </w:r>
            <w:r>
              <w:rPr>
                <w:rFonts w:ascii="Arial" w:hAnsi="Arial" w:cs="Arial"/>
                <w:sz w:val="24"/>
                <w:szCs w:val="24"/>
              </w:rPr>
              <w:t>March 2024</w:t>
            </w:r>
            <w:r w:rsidRPr="00990201">
              <w:rPr>
                <w:rFonts w:ascii="Arial" w:hAnsi="Arial" w:cs="Arial"/>
                <w:sz w:val="24"/>
                <w:szCs w:val="24"/>
              </w:rPr>
              <w:t xml:space="preserve"> is a favourable variance of </w:t>
            </w:r>
            <w:r w:rsidR="00223DF5">
              <w:rPr>
                <w:rFonts w:ascii="Arial" w:hAnsi="Arial" w:cs="Arial"/>
                <w:sz w:val="24"/>
                <w:szCs w:val="24"/>
              </w:rPr>
              <w:t>£128</w:t>
            </w:r>
            <w:r w:rsidR="00056901">
              <w:rPr>
                <w:rFonts w:ascii="Arial" w:hAnsi="Arial" w:cs="Arial"/>
                <w:sz w:val="24"/>
                <w:szCs w:val="24"/>
              </w:rPr>
              <w:t>k</w:t>
            </w:r>
            <w:r>
              <w:rPr>
                <w:rFonts w:ascii="Arial" w:hAnsi="Arial" w:cs="Arial"/>
                <w:sz w:val="24"/>
                <w:szCs w:val="24"/>
              </w:rPr>
              <w:t>.</w:t>
            </w:r>
            <w:r w:rsidRPr="00990201">
              <w:rPr>
                <w:rFonts w:ascii="Arial" w:hAnsi="Arial" w:cs="Arial"/>
                <w:sz w:val="24"/>
                <w:szCs w:val="24"/>
              </w:rPr>
              <w:t xml:space="preserve"> This represents </w:t>
            </w:r>
            <w:r>
              <w:rPr>
                <w:rFonts w:ascii="Arial" w:hAnsi="Arial" w:cs="Arial"/>
                <w:sz w:val="24"/>
                <w:szCs w:val="24"/>
              </w:rPr>
              <w:t>a favourable</w:t>
            </w:r>
            <w:r w:rsidR="00056901">
              <w:rPr>
                <w:rFonts w:ascii="Arial" w:hAnsi="Arial" w:cs="Arial"/>
                <w:sz w:val="24"/>
                <w:szCs w:val="24"/>
              </w:rPr>
              <w:t xml:space="preserve"> </w:t>
            </w:r>
            <w:r w:rsidRPr="00990201">
              <w:rPr>
                <w:rFonts w:ascii="Arial" w:hAnsi="Arial" w:cs="Arial"/>
                <w:sz w:val="24"/>
                <w:szCs w:val="24"/>
              </w:rPr>
              <w:t xml:space="preserve">variance of </w:t>
            </w:r>
            <w:r w:rsidR="00223DF5">
              <w:rPr>
                <w:rFonts w:ascii="Arial" w:hAnsi="Arial" w:cs="Arial"/>
                <w:sz w:val="24"/>
                <w:szCs w:val="24"/>
              </w:rPr>
              <w:t>0.06</w:t>
            </w:r>
            <w:r w:rsidRPr="00990201">
              <w:rPr>
                <w:rFonts w:ascii="Arial" w:hAnsi="Arial" w:cs="Arial"/>
                <w:sz w:val="24"/>
                <w:szCs w:val="24"/>
              </w:rPr>
              <w:t>%</w:t>
            </w:r>
            <w:r w:rsidR="00056901">
              <w:rPr>
                <w:rFonts w:ascii="Arial" w:hAnsi="Arial" w:cs="Arial"/>
                <w:sz w:val="24"/>
                <w:szCs w:val="24"/>
              </w:rPr>
              <w:t xml:space="preserve">, </w:t>
            </w:r>
            <w:r>
              <w:rPr>
                <w:rFonts w:ascii="Arial" w:hAnsi="Arial" w:cs="Arial"/>
                <w:sz w:val="24"/>
                <w:szCs w:val="24"/>
              </w:rPr>
              <w:t>within the 1% Break-even range</w:t>
            </w:r>
            <w:r w:rsidRPr="00990201">
              <w:rPr>
                <w:rFonts w:ascii="Arial" w:hAnsi="Arial" w:cs="Arial"/>
                <w:sz w:val="24"/>
                <w:szCs w:val="24"/>
              </w:rPr>
              <w:t xml:space="preserve">. </w:t>
            </w:r>
          </w:p>
          <w:p w:rsidR="00D04E68" w:rsidRPr="001E4495" w:rsidRDefault="00D04E68" w:rsidP="00333285">
            <w:pPr>
              <w:pStyle w:val="NoSpacing"/>
              <w:rPr>
                <w:rFonts w:ascii="Arial" w:hAnsi="Arial" w:cs="Arial"/>
                <w:b/>
                <w:sz w:val="24"/>
                <w:szCs w:val="24"/>
              </w:rPr>
            </w:pPr>
          </w:p>
          <w:p w:rsidR="00D04E68" w:rsidRDefault="00D04E68" w:rsidP="00976C64">
            <w:pPr>
              <w:pStyle w:val="NoSpacing"/>
              <w:rPr>
                <w:rFonts w:ascii="Arial" w:hAnsi="Arial" w:cs="Arial"/>
                <w:b/>
                <w:color w:val="002060"/>
                <w:sz w:val="28"/>
                <w:szCs w:val="24"/>
              </w:rPr>
            </w:pPr>
            <w:r w:rsidRPr="00646AB9">
              <w:rPr>
                <w:rFonts w:ascii="Arial" w:hAnsi="Arial" w:cs="Arial"/>
                <w:b/>
                <w:color w:val="002060"/>
                <w:sz w:val="28"/>
                <w:szCs w:val="24"/>
              </w:rPr>
              <w:t>202</w:t>
            </w:r>
            <w:r w:rsidR="00862928">
              <w:rPr>
                <w:rFonts w:ascii="Arial" w:hAnsi="Arial" w:cs="Arial"/>
                <w:b/>
                <w:color w:val="002060"/>
                <w:sz w:val="28"/>
                <w:szCs w:val="24"/>
              </w:rPr>
              <w:t>3</w:t>
            </w:r>
            <w:r w:rsidRPr="00646AB9">
              <w:rPr>
                <w:rFonts w:ascii="Arial" w:hAnsi="Arial" w:cs="Arial"/>
                <w:b/>
                <w:color w:val="002060"/>
                <w:sz w:val="28"/>
                <w:szCs w:val="24"/>
              </w:rPr>
              <w:t>/202</w:t>
            </w:r>
            <w:r w:rsidR="00862928">
              <w:rPr>
                <w:rFonts w:ascii="Arial" w:hAnsi="Arial" w:cs="Arial"/>
                <w:b/>
                <w:color w:val="002060"/>
                <w:sz w:val="28"/>
                <w:szCs w:val="24"/>
              </w:rPr>
              <w:t>4</w:t>
            </w:r>
            <w:r w:rsidRPr="00646AB9">
              <w:rPr>
                <w:rFonts w:ascii="Arial" w:hAnsi="Arial" w:cs="Arial"/>
                <w:b/>
                <w:color w:val="002060"/>
                <w:sz w:val="28"/>
                <w:szCs w:val="24"/>
              </w:rPr>
              <w:t xml:space="preserve"> </w:t>
            </w:r>
            <w:r w:rsidR="00D22A23" w:rsidRPr="00646AB9">
              <w:rPr>
                <w:rFonts w:ascii="Arial" w:hAnsi="Arial" w:cs="Arial"/>
                <w:b/>
                <w:color w:val="002060"/>
                <w:sz w:val="28"/>
                <w:szCs w:val="24"/>
              </w:rPr>
              <w:t xml:space="preserve">TO </w:t>
            </w:r>
            <w:r w:rsidRPr="00646AB9">
              <w:rPr>
                <w:rFonts w:ascii="Arial" w:hAnsi="Arial" w:cs="Arial"/>
                <w:b/>
                <w:color w:val="002060"/>
                <w:sz w:val="28"/>
                <w:szCs w:val="24"/>
              </w:rPr>
              <w:t>202</w:t>
            </w:r>
            <w:r w:rsidR="00862928">
              <w:rPr>
                <w:rFonts w:ascii="Arial" w:hAnsi="Arial" w:cs="Arial"/>
                <w:b/>
                <w:color w:val="002060"/>
                <w:sz w:val="28"/>
                <w:szCs w:val="24"/>
              </w:rPr>
              <w:t>5</w:t>
            </w:r>
            <w:r w:rsidRPr="00646AB9">
              <w:rPr>
                <w:rFonts w:ascii="Arial" w:hAnsi="Arial" w:cs="Arial"/>
                <w:b/>
                <w:color w:val="002060"/>
                <w:sz w:val="28"/>
                <w:szCs w:val="24"/>
              </w:rPr>
              <w:t>/2</w:t>
            </w:r>
            <w:r w:rsidR="00862928">
              <w:rPr>
                <w:rFonts w:ascii="Arial" w:hAnsi="Arial" w:cs="Arial"/>
                <w:b/>
                <w:color w:val="002060"/>
                <w:sz w:val="28"/>
                <w:szCs w:val="24"/>
              </w:rPr>
              <w:t>6</w:t>
            </w:r>
            <w:r w:rsidRPr="00646AB9">
              <w:rPr>
                <w:rFonts w:ascii="Arial" w:hAnsi="Arial" w:cs="Arial"/>
                <w:b/>
                <w:color w:val="002060"/>
                <w:sz w:val="28"/>
                <w:szCs w:val="24"/>
              </w:rPr>
              <w:t xml:space="preserve"> F</w:t>
            </w:r>
            <w:r w:rsidR="00D22A23" w:rsidRPr="00646AB9">
              <w:rPr>
                <w:rFonts w:ascii="Arial" w:hAnsi="Arial" w:cs="Arial"/>
                <w:b/>
                <w:color w:val="002060"/>
                <w:sz w:val="28"/>
                <w:szCs w:val="24"/>
              </w:rPr>
              <w:t>INANCIAL PLAN</w:t>
            </w:r>
            <w:r w:rsidR="00862928">
              <w:rPr>
                <w:rFonts w:ascii="Arial" w:hAnsi="Arial" w:cs="Arial"/>
                <w:b/>
                <w:color w:val="002060"/>
                <w:sz w:val="28"/>
                <w:szCs w:val="24"/>
              </w:rPr>
              <w:t xml:space="preserve"> </w:t>
            </w:r>
          </w:p>
          <w:p w:rsidR="00B47ED7" w:rsidRPr="00646AB9" w:rsidRDefault="00B47ED7" w:rsidP="00976C64">
            <w:pPr>
              <w:pStyle w:val="NoSpacing"/>
              <w:rPr>
                <w:rFonts w:ascii="Arial" w:hAnsi="Arial" w:cs="Arial"/>
                <w:b/>
                <w:color w:val="002060"/>
                <w:sz w:val="28"/>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E2620" w:rsidRPr="00976C64" w:rsidTr="00DE2620">
              <w:trPr>
                <w:trHeight w:val="283"/>
              </w:trPr>
              <w:tc>
                <w:tcPr>
                  <w:tcW w:w="2835" w:type="dxa"/>
                </w:tcPr>
                <w:p w:rsidR="00DE2620" w:rsidRPr="00976C64" w:rsidRDefault="00DE2620" w:rsidP="00DE2620">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E2620" w:rsidRPr="00976C64" w:rsidRDefault="00DE2620" w:rsidP="00DE2620">
                  <w:pPr>
                    <w:jc w:val="center"/>
                    <w:rPr>
                      <w:rFonts w:ascii="Arial" w:hAnsi="Arial" w:cs="Arial"/>
                      <w:b/>
                      <w:sz w:val="24"/>
                      <w:szCs w:val="24"/>
                    </w:rPr>
                  </w:pPr>
                  <w:r>
                    <w:rPr>
                      <w:rFonts w:ascii="Arial" w:hAnsi="Arial" w:cs="Arial"/>
                      <w:b/>
                      <w:sz w:val="24"/>
                      <w:szCs w:val="24"/>
                    </w:rPr>
                    <w:t>High</w:t>
                  </w:r>
                </w:p>
              </w:tc>
            </w:tr>
          </w:tbl>
          <w:p w:rsidR="00D04E68" w:rsidRPr="00976C64" w:rsidRDefault="00D04E68" w:rsidP="00976C64">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04E68" w:rsidRDefault="00D04E68" w:rsidP="00A15AC0">
            <w:pPr>
              <w:pStyle w:val="NoSpacing"/>
              <w:rPr>
                <w:rFonts w:ascii="Arial" w:hAnsi="Arial" w:cs="Arial"/>
                <w:sz w:val="24"/>
                <w:szCs w:val="24"/>
              </w:rPr>
            </w:pPr>
          </w:p>
          <w:p w:rsidR="00DE2620" w:rsidRPr="00862928" w:rsidRDefault="00DE2620" w:rsidP="00DE2620">
            <w:pPr>
              <w:pStyle w:val="NoSpacing"/>
              <w:rPr>
                <w:rFonts w:ascii="Arial" w:hAnsi="Arial" w:cs="Arial"/>
                <w:sz w:val="24"/>
                <w:szCs w:val="24"/>
                <w:u w:val="single"/>
              </w:rPr>
            </w:pPr>
            <w:r w:rsidRPr="00862928">
              <w:rPr>
                <w:rFonts w:ascii="Arial" w:hAnsi="Arial" w:cs="Arial"/>
                <w:sz w:val="24"/>
                <w:szCs w:val="24"/>
                <w:u w:val="single"/>
              </w:rPr>
              <w:t>March 202</w:t>
            </w:r>
            <w:r>
              <w:rPr>
                <w:rFonts w:ascii="Arial" w:hAnsi="Arial" w:cs="Arial"/>
                <w:sz w:val="24"/>
                <w:szCs w:val="24"/>
                <w:u w:val="single"/>
              </w:rPr>
              <w:t>4/25-2026/27</w:t>
            </w:r>
            <w:r w:rsidRPr="00862928">
              <w:rPr>
                <w:rFonts w:ascii="Arial" w:hAnsi="Arial" w:cs="Arial"/>
                <w:sz w:val="24"/>
                <w:szCs w:val="24"/>
                <w:u w:val="single"/>
              </w:rPr>
              <w:t xml:space="preserve"> Financial Plan</w:t>
            </w:r>
          </w:p>
          <w:p w:rsidR="00DE2620" w:rsidRDefault="00DE2620" w:rsidP="00DE2620">
            <w:pPr>
              <w:pStyle w:val="NoSpacing"/>
              <w:rPr>
                <w:rFonts w:ascii="Arial" w:hAnsi="Arial" w:cs="Arial"/>
                <w:sz w:val="24"/>
                <w:szCs w:val="24"/>
              </w:rPr>
            </w:pPr>
            <w:r>
              <w:rPr>
                <w:rFonts w:ascii="Arial" w:hAnsi="Arial" w:cs="Arial"/>
                <w:sz w:val="24"/>
                <w:szCs w:val="24"/>
              </w:rPr>
              <w:t>Whilst the Board delivered a breakeven position during the first year of its 2023/24 – 2025/26 financial plan, the significant level of recurring savings still to be identified is now built into the revised 3 year plan.</w:t>
            </w:r>
          </w:p>
          <w:p w:rsidR="00DE2620" w:rsidRDefault="00DE2620" w:rsidP="00DE2620">
            <w:pPr>
              <w:pStyle w:val="NoSpacing"/>
              <w:rPr>
                <w:rFonts w:ascii="Arial" w:hAnsi="Arial" w:cs="Arial"/>
                <w:sz w:val="24"/>
                <w:szCs w:val="24"/>
              </w:rPr>
            </w:pPr>
          </w:p>
          <w:p w:rsidR="00DE2620" w:rsidRDefault="00DE2620" w:rsidP="00DE2620">
            <w:pPr>
              <w:pStyle w:val="NoSpacing"/>
              <w:rPr>
                <w:rFonts w:ascii="Arial" w:hAnsi="Arial" w:cs="Arial"/>
                <w:sz w:val="24"/>
                <w:szCs w:val="24"/>
              </w:rPr>
            </w:pPr>
            <w:r>
              <w:rPr>
                <w:rFonts w:ascii="Arial" w:hAnsi="Arial" w:cs="Arial"/>
                <w:sz w:val="24"/>
                <w:szCs w:val="24"/>
              </w:rPr>
              <w:t>The final draft of the 2024/25 to 2026/27 3 year plan was submitted to SG on 15</w:t>
            </w:r>
            <w:r w:rsidRPr="006329EB">
              <w:rPr>
                <w:rFonts w:ascii="Arial" w:hAnsi="Arial" w:cs="Arial"/>
                <w:sz w:val="24"/>
                <w:szCs w:val="24"/>
                <w:vertAlign w:val="superscript"/>
              </w:rPr>
              <w:t>th</w:t>
            </w:r>
            <w:r>
              <w:rPr>
                <w:rFonts w:ascii="Arial" w:hAnsi="Arial" w:cs="Arial"/>
                <w:sz w:val="24"/>
                <w:szCs w:val="24"/>
              </w:rPr>
              <w:t xml:space="preserve"> March 2024, following approval at FPC. This shows a savings requirement of </w:t>
            </w:r>
            <w:r w:rsidRPr="006329EB">
              <w:rPr>
                <w:rFonts w:ascii="Arial" w:hAnsi="Arial" w:cs="Arial"/>
                <w:color w:val="FF0000"/>
                <w:sz w:val="24"/>
                <w:szCs w:val="24"/>
              </w:rPr>
              <w:t>(£9.944m)</w:t>
            </w:r>
            <w:r>
              <w:rPr>
                <w:rFonts w:ascii="Arial" w:hAnsi="Arial" w:cs="Arial"/>
                <w:sz w:val="24"/>
                <w:szCs w:val="24"/>
              </w:rPr>
              <w:t xml:space="preserve"> for 2024/25, rising to </w:t>
            </w:r>
            <w:r w:rsidRPr="006329EB">
              <w:rPr>
                <w:rFonts w:ascii="Arial" w:hAnsi="Arial" w:cs="Arial"/>
                <w:color w:val="FF0000"/>
                <w:sz w:val="24"/>
                <w:szCs w:val="24"/>
              </w:rPr>
              <w:t xml:space="preserve">(£11.028m) </w:t>
            </w:r>
            <w:r>
              <w:rPr>
                <w:rFonts w:ascii="Arial" w:hAnsi="Arial" w:cs="Arial"/>
                <w:sz w:val="24"/>
                <w:szCs w:val="24"/>
              </w:rPr>
              <w:t xml:space="preserve">for 2025/26 and </w:t>
            </w:r>
            <w:r w:rsidRPr="006329EB">
              <w:rPr>
                <w:rFonts w:ascii="Arial" w:hAnsi="Arial" w:cs="Arial"/>
                <w:color w:val="FF0000"/>
                <w:sz w:val="24"/>
                <w:szCs w:val="24"/>
              </w:rPr>
              <w:t xml:space="preserve">(£11.481m) </w:t>
            </w:r>
            <w:r>
              <w:rPr>
                <w:rFonts w:ascii="Arial" w:hAnsi="Arial" w:cs="Arial"/>
                <w:sz w:val="24"/>
                <w:szCs w:val="24"/>
              </w:rPr>
              <w:t>for the final year of the plan in 2026/27.</w:t>
            </w:r>
          </w:p>
          <w:p w:rsidR="00DE2620" w:rsidRDefault="00DE2620" w:rsidP="00DE2620">
            <w:pPr>
              <w:pStyle w:val="NoSpacing"/>
              <w:rPr>
                <w:rFonts w:ascii="Arial" w:hAnsi="Arial" w:cs="Arial"/>
                <w:sz w:val="24"/>
                <w:szCs w:val="24"/>
              </w:rPr>
            </w:pPr>
            <w:r>
              <w:rPr>
                <w:rFonts w:ascii="Arial" w:hAnsi="Arial" w:cs="Arial"/>
                <w:sz w:val="24"/>
                <w:szCs w:val="24"/>
              </w:rPr>
              <w:t xml:space="preserve"> </w:t>
            </w:r>
          </w:p>
          <w:p w:rsidR="00DE2620" w:rsidRDefault="00DE2620" w:rsidP="00282C63">
            <w:pPr>
              <w:pStyle w:val="NoSpacing"/>
              <w:rPr>
                <w:rFonts w:ascii="Arial" w:hAnsi="Arial" w:cs="Arial"/>
                <w:sz w:val="24"/>
                <w:szCs w:val="24"/>
              </w:rPr>
            </w:pPr>
            <w:r>
              <w:rPr>
                <w:rFonts w:ascii="Arial" w:hAnsi="Arial" w:cs="Arial"/>
                <w:sz w:val="24"/>
                <w:szCs w:val="24"/>
              </w:rPr>
              <w:t>Whilst savings plans are being developed mainly around workforce challenges, including enhanced vacancy management, review of agency costs and Waiting list initiatives, there remains a significant gap to identify in 2024/25 at this time.</w:t>
            </w:r>
          </w:p>
          <w:p w:rsidR="00DE2620" w:rsidRDefault="00DE2620" w:rsidP="00282C63">
            <w:pPr>
              <w:pStyle w:val="NoSpacing"/>
              <w:rPr>
                <w:rFonts w:ascii="Arial" w:hAnsi="Arial" w:cs="Arial"/>
                <w:sz w:val="24"/>
                <w:szCs w:val="24"/>
              </w:rPr>
            </w:pPr>
          </w:p>
          <w:p w:rsidR="00DE2620" w:rsidRDefault="00DE2620" w:rsidP="00282C63">
            <w:pPr>
              <w:pStyle w:val="NoSpacing"/>
              <w:rPr>
                <w:rFonts w:ascii="Arial" w:hAnsi="Arial" w:cs="Arial"/>
                <w:sz w:val="24"/>
                <w:szCs w:val="24"/>
              </w:rPr>
            </w:pPr>
            <w:r>
              <w:rPr>
                <w:rFonts w:ascii="Arial" w:hAnsi="Arial" w:cs="Arial"/>
                <w:sz w:val="24"/>
                <w:szCs w:val="24"/>
              </w:rPr>
              <w:t>The final March 2024 financial was</w:t>
            </w:r>
            <w:r w:rsidRPr="00A054AA">
              <w:rPr>
                <w:rFonts w:ascii="Arial" w:hAnsi="Arial" w:cs="Arial"/>
                <w:sz w:val="24"/>
                <w:szCs w:val="24"/>
              </w:rPr>
              <w:t xml:space="preserve"> presented to the</w:t>
            </w:r>
            <w:r>
              <w:rPr>
                <w:rFonts w:ascii="Arial" w:hAnsi="Arial" w:cs="Arial"/>
                <w:sz w:val="24"/>
                <w:szCs w:val="24"/>
              </w:rPr>
              <w:t xml:space="preserve"> NHS GJ Board meeting on 28</w:t>
            </w:r>
            <w:r w:rsidRPr="006329EB">
              <w:rPr>
                <w:rFonts w:ascii="Arial" w:hAnsi="Arial" w:cs="Arial"/>
                <w:sz w:val="24"/>
                <w:szCs w:val="24"/>
                <w:vertAlign w:val="superscript"/>
              </w:rPr>
              <w:t>th</w:t>
            </w:r>
            <w:r>
              <w:rPr>
                <w:rFonts w:ascii="Arial" w:hAnsi="Arial" w:cs="Arial"/>
                <w:sz w:val="24"/>
                <w:szCs w:val="24"/>
              </w:rPr>
              <w:t xml:space="preserve"> March for final approval.</w:t>
            </w:r>
          </w:p>
          <w:p w:rsidR="00EC7F81" w:rsidRDefault="00EC7F81" w:rsidP="00A15AC0">
            <w:pPr>
              <w:pStyle w:val="NoSpacing"/>
              <w:rPr>
                <w:rFonts w:ascii="Arial" w:hAnsi="Arial" w:cs="Arial"/>
                <w:sz w:val="24"/>
                <w:szCs w:val="24"/>
              </w:rPr>
            </w:pPr>
          </w:p>
          <w:p w:rsidR="00D04E68" w:rsidRPr="00594355" w:rsidRDefault="00D04E68" w:rsidP="00976C64">
            <w:pPr>
              <w:pStyle w:val="NoSpacing"/>
              <w:rPr>
                <w:rFonts w:ascii="Arial" w:hAnsi="Arial" w:cs="Arial"/>
                <w:sz w:val="24"/>
                <w:szCs w:val="24"/>
              </w:rPr>
            </w:pPr>
          </w:p>
        </w:tc>
      </w:tr>
      <w:tr w:rsidR="00D04E68" w:rsidRPr="00594355" w:rsidTr="00BD37A2">
        <w:tc>
          <w:tcPr>
            <w:tcW w:w="10772" w:type="dxa"/>
          </w:tcPr>
          <w:p w:rsidR="00D04E68" w:rsidRPr="00553A02" w:rsidRDefault="00D04E68" w:rsidP="00951450">
            <w:pPr>
              <w:pStyle w:val="NoSpacing"/>
              <w:numPr>
                <w:ilvl w:val="0"/>
                <w:numId w:val="21"/>
              </w:numPr>
              <w:spacing w:before="120"/>
            </w:pPr>
            <w:r w:rsidRPr="00951450">
              <w:rPr>
                <w:rFonts w:ascii="Arial" w:hAnsi="Arial" w:cs="Arial"/>
                <w:b/>
                <w:color w:val="002060"/>
                <w:sz w:val="32"/>
                <w:szCs w:val="32"/>
              </w:rPr>
              <w:t xml:space="preserve">2023/24 </w:t>
            </w:r>
            <w:r w:rsidR="008373A3" w:rsidRPr="00951450">
              <w:rPr>
                <w:rFonts w:ascii="Arial" w:hAnsi="Arial" w:cs="Arial"/>
                <w:b/>
                <w:color w:val="002060"/>
                <w:sz w:val="32"/>
                <w:szCs w:val="32"/>
              </w:rPr>
              <w:t>C</w:t>
            </w:r>
            <w:r w:rsidR="00945899" w:rsidRPr="00951450">
              <w:rPr>
                <w:rFonts w:ascii="Arial" w:hAnsi="Arial" w:cs="Arial"/>
                <w:b/>
                <w:color w:val="002060"/>
                <w:sz w:val="32"/>
                <w:szCs w:val="32"/>
              </w:rPr>
              <w:t>ORE INCOME POSITION</w:t>
            </w:r>
            <w:r w:rsidR="00945899" w:rsidRPr="00553A02">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F20EF9">
              <w:trPr>
                <w:trHeight w:val="283"/>
              </w:trPr>
              <w:tc>
                <w:tcPr>
                  <w:tcW w:w="2835" w:type="dxa"/>
                </w:tcPr>
                <w:p w:rsidR="00D04E68" w:rsidRPr="00976C64" w:rsidRDefault="00D04E68" w:rsidP="00E11F0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D04E68" w:rsidRPr="00976C64" w:rsidRDefault="00F20EF9" w:rsidP="00E11F0A">
                  <w:pPr>
                    <w:jc w:val="center"/>
                    <w:rPr>
                      <w:rFonts w:ascii="Arial" w:hAnsi="Arial" w:cs="Arial"/>
                      <w:b/>
                      <w:sz w:val="24"/>
                      <w:szCs w:val="24"/>
                    </w:rPr>
                  </w:pPr>
                  <w:r>
                    <w:rPr>
                      <w:rFonts w:ascii="Arial" w:hAnsi="Arial" w:cs="Arial"/>
                      <w:b/>
                      <w:sz w:val="24"/>
                      <w:szCs w:val="24"/>
                    </w:rPr>
                    <w:t>Low</w:t>
                  </w:r>
                </w:p>
              </w:tc>
            </w:tr>
          </w:tbl>
          <w:p w:rsidR="00D04E68" w:rsidRPr="00E0176C" w:rsidRDefault="00D04E68" w:rsidP="00333285">
            <w:pPr>
              <w:pStyle w:val="NoSpacing"/>
              <w:rPr>
                <w:rFonts w:ascii="Arial" w:hAnsi="Arial" w:cs="Arial"/>
                <w:b/>
                <w:sz w:val="24"/>
                <w:szCs w:val="24"/>
              </w:rPr>
            </w:pPr>
          </w:p>
          <w:p w:rsidR="00D04E68" w:rsidRDefault="00D04E68" w:rsidP="002F76A6">
            <w:pPr>
              <w:pStyle w:val="NoSpacing"/>
              <w:rPr>
                <w:rFonts w:ascii="Arial" w:hAnsi="Arial" w:cs="Arial"/>
                <w:sz w:val="24"/>
                <w:szCs w:val="24"/>
              </w:rPr>
            </w:pPr>
          </w:p>
          <w:p w:rsidR="00B47ED7" w:rsidRDefault="00B47ED7" w:rsidP="002F76A6">
            <w:pPr>
              <w:pStyle w:val="NoSpacing"/>
              <w:rPr>
                <w:rFonts w:ascii="Arial" w:hAnsi="Arial" w:cs="Arial"/>
                <w:sz w:val="24"/>
                <w:szCs w:val="24"/>
              </w:rPr>
            </w:pPr>
          </w:p>
          <w:p w:rsidR="006329EB" w:rsidRDefault="00056901" w:rsidP="002F76A6">
            <w:pPr>
              <w:pStyle w:val="NoSpacing"/>
              <w:rPr>
                <w:rFonts w:ascii="Arial" w:hAnsi="Arial" w:cs="Arial"/>
                <w:sz w:val="24"/>
                <w:szCs w:val="24"/>
              </w:rPr>
            </w:pPr>
            <w:r>
              <w:rPr>
                <w:rFonts w:ascii="Arial" w:hAnsi="Arial" w:cs="Arial"/>
                <w:sz w:val="24"/>
                <w:szCs w:val="24"/>
              </w:rPr>
              <w:t>Income is £1</w:t>
            </w:r>
            <w:r w:rsidR="00DE2620">
              <w:rPr>
                <w:rFonts w:ascii="Arial" w:hAnsi="Arial" w:cs="Arial"/>
                <w:sz w:val="24"/>
                <w:szCs w:val="24"/>
              </w:rPr>
              <w:t>.5</w:t>
            </w:r>
            <w:r w:rsidR="00FF2986">
              <w:rPr>
                <w:rFonts w:ascii="Arial" w:hAnsi="Arial" w:cs="Arial"/>
                <w:sz w:val="24"/>
                <w:szCs w:val="24"/>
              </w:rPr>
              <w:t>19</w:t>
            </w:r>
            <w:r w:rsidR="00D04E68" w:rsidRPr="00881F59">
              <w:rPr>
                <w:rFonts w:ascii="Arial" w:hAnsi="Arial" w:cs="Arial"/>
                <w:sz w:val="24"/>
                <w:szCs w:val="24"/>
              </w:rPr>
              <w:t xml:space="preserve">m or </w:t>
            </w:r>
            <w:r>
              <w:rPr>
                <w:rFonts w:ascii="Arial" w:hAnsi="Arial" w:cs="Arial"/>
                <w:sz w:val="24"/>
                <w:szCs w:val="24"/>
              </w:rPr>
              <w:t>0.66</w:t>
            </w:r>
            <w:r w:rsidR="000A2CEF" w:rsidRPr="00172FD9">
              <w:rPr>
                <w:rFonts w:ascii="Arial" w:hAnsi="Arial" w:cs="Arial"/>
                <w:sz w:val="24"/>
                <w:szCs w:val="24"/>
              </w:rPr>
              <w:t>%</w:t>
            </w:r>
            <w:r w:rsidR="00D04E68" w:rsidRPr="005E7DA9">
              <w:rPr>
                <w:rFonts w:ascii="Arial" w:hAnsi="Arial" w:cs="Arial"/>
                <w:sz w:val="24"/>
                <w:szCs w:val="24"/>
              </w:rPr>
              <w:t xml:space="preserve"> </w:t>
            </w:r>
            <w:r w:rsidR="00D04E68" w:rsidRPr="00881F59">
              <w:rPr>
                <w:rFonts w:ascii="Arial" w:hAnsi="Arial" w:cs="Arial"/>
                <w:sz w:val="24"/>
                <w:szCs w:val="24"/>
              </w:rPr>
              <w:t>abo</w:t>
            </w:r>
            <w:r w:rsidR="00881F59">
              <w:rPr>
                <w:rFonts w:ascii="Arial" w:hAnsi="Arial" w:cs="Arial"/>
                <w:sz w:val="24"/>
                <w:szCs w:val="24"/>
              </w:rPr>
              <w:t xml:space="preserve">ve the Financial Plan at </w:t>
            </w:r>
            <w:r w:rsidR="00000D40">
              <w:rPr>
                <w:rFonts w:ascii="Arial" w:hAnsi="Arial" w:cs="Arial"/>
                <w:sz w:val="24"/>
                <w:szCs w:val="24"/>
              </w:rPr>
              <w:t>Month 12</w:t>
            </w:r>
            <w:r w:rsidR="00D04E68" w:rsidRPr="00881F59">
              <w:rPr>
                <w:rFonts w:ascii="Arial" w:hAnsi="Arial" w:cs="Arial"/>
                <w:sz w:val="24"/>
                <w:szCs w:val="24"/>
              </w:rPr>
              <w:t>.</w:t>
            </w:r>
            <w:r w:rsidR="00D04E68" w:rsidRPr="00C8512C">
              <w:rPr>
                <w:rFonts w:ascii="Arial" w:hAnsi="Arial" w:cs="Arial"/>
                <w:sz w:val="24"/>
                <w:szCs w:val="24"/>
              </w:rPr>
              <w:t xml:space="preserve"> </w:t>
            </w:r>
            <w:r w:rsidR="004265A6">
              <w:rPr>
                <w:rFonts w:ascii="Arial" w:hAnsi="Arial" w:cs="Arial"/>
                <w:sz w:val="24"/>
                <w:szCs w:val="24"/>
              </w:rPr>
              <w:t xml:space="preserve"> </w:t>
            </w:r>
            <w:r w:rsidR="006329EB">
              <w:rPr>
                <w:rFonts w:ascii="Arial" w:hAnsi="Arial" w:cs="Arial"/>
                <w:sz w:val="24"/>
                <w:szCs w:val="24"/>
              </w:rPr>
              <w:t>The main over-performance continues to be around service SLAs and Hotel income generation.</w:t>
            </w:r>
          </w:p>
          <w:p w:rsidR="005E7DA9" w:rsidRDefault="005E7DA9" w:rsidP="00333285">
            <w:pPr>
              <w:pStyle w:val="NoSpacing"/>
              <w:rPr>
                <w:rFonts w:ascii="Arial" w:hAnsi="Arial" w:cs="Arial"/>
                <w:sz w:val="24"/>
                <w:szCs w:val="24"/>
                <w:highlight w:val="red"/>
              </w:rPr>
            </w:pPr>
          </w:p>
        </w:tc>
      </w:tr>
      <w:tr w:rsidR="00D04E68" w:rsidRPr="00594355" w:rsidTr="00BD37A2">
        <w:tc>
          <w:tcPr>
            <w:tcW w:w="10772" w:type="dxa"/>
            <w:shd w:val="clear" w:color="auto" w:fill="auto"/>
          </w:tcPr>
          <w:p w:rsidR="00D04E68" w:rsidRPr="00D22A23" w:rsidRDefault="00D04E68" w:rsidP="00CE17E4">
            <w:pPr>
              <w:pStyle w:val="NoSpacing"/>
              <w:numPr>
                <w:ilvl w:val="0"/>
                <w:numId w:val="21"/>
              </w:numPr>
              <w:spacing w:before="120"/>
              <w:rPr>
                <w:rFonts w:ascii="Arial" w:hAnsi="Arial" w:cs="Arial"/>
                <w:b/>
                <w:color w:val="002060"/>
                <w:sz w:val="32"/>
                <w:szCs w:val="24"/>
              </w:rPr>
            </w:pPr>
            <w:r w:rsidRPr="00D22A23">
              <w:rPr>
                <w:rFonts w:ascii="Arial" w:hAnsi="Arial" w:cs="Arial"/>
                <w:b/>
                <w:color w:val="002060"/>
                <w:sz w:val="32"/>
                <w:szCs w:val="24"/>
              </w:rPr>
              <w:lastRenderedPageBreak/>
              <w:t xml:space="preserve">2023/24 </w:t>
            </w:r>
            <w:r w:rsidR="008373A3" w:rsidRPr="00D22A23">
              <w:rPr>
                <w:rFonts w:ascii="Arial" w:hAnsi="Arial" w:cs="Arial"/>
                <w:b/>
                <w:color w:val="002060"/>
                <w:sz w:val="32"/>
                <w:szCs w:val="24"/>
              </w:rPr>
              <w:t>C</w:t>
            </w:r>
            <w:r w:rsidR="00945899" w:rsidRPr="00D22A23">
              <w:rPr>
                <w:rFonts w:ascii="Arial" w:hAnsi="Arial" w:cs="Arial"/>
                <w:b/>
                <w:color w:val="002060"/>
                <w:sz w:val="32"/>
                <w:szCs w:val="24"/>
              </w:rPr>
              <w:t>ORE EXPENDITURE POSITION</w:t>
            </w:r>
          </w:p>
          <w:p w:rsidR="00B47ED7" w:rsidRDefault="00B47ED7" w:rsidP="00CA7417">
            <w:pPr>
              <w:pStyle w:val="NoSpacing"/>
              <w:rPr>
                <w:rFonts w:ascii="Arial" w:hAnsi="Arial" w:cs="Arial"/>
                <w:sz w:val="24"/>
                <w:szCs w:val="24"/>
              </w:rPr>
            </w:pPr>
          </w:p>
          <w:p w:rsidR="00CA7417" w:rsidRDefault="00CA7417" w:rsidP="00E11F0A">
            <w:pPr>
              <w:pStyle w:val="NoSpacing"/>
              <w:rPr>
                <w:rFonts w:ascii="Arial" w:hAnsi="Arial" w:cs="Arial"/>
                <w:sz w:val="24"/>
                <w:szCs w:val="24"/>
              </w:rPr>
            </w:pPr>
            <w:r w:rsidRPr="006864A2">
              <w:rPr>
                <w:rFonts w:ascii="Arial" w:hAnsi="Arial" w:cs="Arial"/>
                <w:sz w:val="24"/>
                <w:szCs w:val="24"/>
              </w:rPr>
              <w:t xml:space="preserve">Core Expenditure is </w:t>
            </w:r>
            <w:r w:rsidR="00223DF5">
              <w:rPr>
                <w:rFonts w:ascii="Arial" w:hAnsi="Arial" w:cs="Arial"/>
                <w:color w:val="FF0000"/>
                <w:sz w:val="24"/>
                <w:szCs w:val="24"/>
              </w:rPr>
              <w:t>-£1.391</w:t>
            </w:r>
            <w:r w:rsidR="009C1D60">
              <w:rPr>
                <w:rFonts w:ascii="Arial" w:hAnsi="Arial" w:cs="Arial"/>
                <w:color w:val="FF0000"/>
                <w:sz w:val="24"/>
                <w:szCs w:val="24"/>
              </w:rPr>
              <w:t>m</w:t>
            </w:r>
            <w:r w:rsidRPr="006864A2">
              <w:rPr>
                <w:rFonts w:ascii="Arial" w:hAnsi="Arial" w:cs="Arial"/>
                <w:color w:val="FF0000"/>
                <w:sz w:val="24"/>
                <w:szCs w:val="24"/>
              </w:rPr>
              <w:t xml:space="preserve"> </w:t>
            </w:r>
            <w:r w:rsidRPr="006864A2">
              <w:rPr>
                <w:rFonts w:ascii="Arial" w:hAnsi="Arial" w:cs="Arial"/>
                <w:sz w:val="24"/>
                <w:szCs w:val="24"/>
              </w:rPr>
              <w:t xml:space="preserve">or </w:t>
            </w:r>
            <w:r w:rsidR="00E94843" w:rsidRPr="006864A2">
              <w:rPr>
                <w:rFonts w:ascii="Arial" w:eastAsia="Times New Roman" w:hAnsi="Arial" w:cs="Arial"/>
                <w:bCs/>
                <w:color w:val="FF0000"/>
                <w:lang w:eastAsia="en-GB"/>
              </w:rPr>
              <w:t>-</w:t>
            </w:r>
            <w:r w:rsidR="009521A5">
              <w:rPr>
                <w:rFonts w:ascii="Arial" w:eastAsia="Times New Roman" w:hAnsi="Arial" w:cs="Arial"/>
                <w:bCs/>
                <w:color w:val="FF0000"/>
                <w:sz w:val="24"/>
                <w:szCs w:val="24"/>
                <w:lang w:eastAsia="en-GB"/>
              </w:rPr>
              <w:t>0</w:t>
            </w:r>
            <w:r w:rsidR="00223DF5">
              <w:rPr>
                <w:rFonts w:ascii="Arial" w:eastAsia="Times New Roman" w:hAnsi="Arial" w:cs="Arial"/>
                <w:bCs/>
                <w:color w:val="FF0000"/>
                <w:sz w:val="24"/>
                <w:szCs w:val="24"/>
                <w:lang w:eastAsia="en-GB"/>
              </w:rPr>
              <w:t>.61</w:t>
            </w:r>
            <w:r w:rsidR="00E94843" w:rsidRPr="006864A2">
              <w:rPr>
                <w:rFonts w:ascii="Arial" w:eastAsia="Times New Roman" w:hAnsi="Arial" w:cs="Arial"/>
                <w:bCs/>
                <w:color w:val="FF0000"/>
                <w:sz w:val="24"/>
                <w:szCs w:val="24"/>
                <w:lang w:eastAsia="en-GB"/>
              </w:rPr>
              <w:t>%</w:t>
            </w:r>
            <w:r w:rsidRPr="006864A2">
              <w:rPr>
                <w:rFonts w:ascii="Arial" w:hAnsi="Arial" w:cs="Arial"/>
                <w:sz w:val="24"/>
                <w:szCs w:val="24"/>
              </w:rPr>
              <w:t xml:space="preserve"> abo</w:t>
            </w:r>
            <w:r w:rsidR="00BA52CE" w:rsidRPr="006864A2">
              <w:rPr>
                <w:rFonts w:ascii="Arial" w:hAnsi="Arial" w:cs="Arial"/>
                <w:sz w:val="24"/>
                <w:szCs w:val="24"/>
              </w:rPr>
              <w:t xml:space="preserve">ve the Financial Plan at </w:t>
            </w:r>
            <w:r w:rsidR="00000D40">
              <w:rPr>
                <w:rFonts w:ascii="Arial" w:hAnsi="Arial" w:cs="Arial"/>
                <w:sz w:val="24"/>
                <w:szCs w:val="24"/>
              </w:rPr>
              <w:t>Month 12</w:t>
            </w:r>
            <w:r w:rsidRPr="006864A2">
              <w:rPr>
                <w:rFonts w:ascii="Arial" w:hAnsi="Arial" w:cs="Arial"/>
                <w:sz w:val="24"/>
                <w:szCs w:val="24"/>
              </w:rPr>
              <w:t>.</w:t>
            </w:r>
          </w:p>
          <w:p w:rsidR="009A3D20" w:rsidRDefault="009A3D20" w:rsidP="00E11F0A">
            <w:pPr>
              <w:pStyle w:val="NoSpacing"/>
              <w:rPr>
                <w:rFonts w:ascii="Arial" w:hAnsi="Arial" w:cs="Arial"/>
                <w:b/>
                <w:sz w:val="24"/>
                <w:szCs w:val="24"/>
              </w:rPr>
            </w:pPr>
          </w:p>
          <w:p w:rsidR="00B47ED7" w:rsidRPr="00646AB9" w:rsidRDefault="00D22A23" w:rsidP="00594461">
            <w:pPr>
              <w:pStyle w:val="NoSpacing"/>
              <w:rPr>
                <w:rFonts w:ascii="Arial" w:hAnsi="Arial" w:cs="Arial"/>
                <w:b/>
                <w:color w:val="002060"/>
                <w:sz w:val="28"/>
                <w:szCs w:val="24"/>
              </w:rPr>
            </w:pPr>
            <w:r w:rsidRPr="00646AB9">
              <w:rPr>
                <w:rFonts w:ascii="Arial" w:hAnsi="Arial" w:cs="Arial"/>
                <w:b/>
                <w:color w:val="002060"/>
                <w:sz w:val="28"/>
                <w:szCs w:val="24"/>
              </w:rPr>
              <w:t>PAY COSTS</w:t>
            </w:r>
          </w:p>
          <w:p w:rsidR="00D04E68" w:rsidRDefault="00D04E68" w:rsidP="00333285">
            <w:pPr>
              <w:pStyle w:val="NoSpacing"/>
              <w:rPr>
                <w:rFonts w:ascii="Arial" w:hAnsi="Arial" w:cs="Arial"/>
                <w:sz w:val="24"/>
                <w:szCs w:val="24"/>
                <w:highlight w:val="red"/>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E2620" w:rsidRPr="00976C64" w:rsidTr="00DE2620">
              <w:trPr>
                <w:trHeight w:val="283"/>
              </w:trPr>
              <w:tc>
                <w:tcPr>
                  <w:tcW w:w="2835" w:type="dxa"/>
                </w:tcPr>
                <w:p w:rsidR="00DE2620" w:rsidRPr="00976C64" w:rsidRDefault="00DE2620" w:rsidP="00DE2620">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DE2620" w:rsidRPr="00976C64" w:rsidRDefault="00DE2620" w:rsidP="00DE2620">
                  <w:pPr>
                    <w:jc w:val="center"/>
                    <w:rPr>
                      <w:rFonts w:ascii="Arial" w:hAnsi="Arial" w:cs="Arial"/>
                      <w:b/>
                      <w:sz w:val="24"/>
                      <w:szCs w:val="24"/>
                    </w:rPr>
                  </w:pPr>
                  <w:r>
                    <w:rPr>
                      <w:rFonts w:ascii="Arial" w:hAnsi="Arial" w:cs="Arial"/>
                      <w:b/>
                      <w:sz w:val="24"/>
                      <w:szCs w:val="24"/>
                    </w:rPr>
                    <w:t>Low</w:t>
                  </w:r>
                </w:p>
              </w:tc>
            </w:tr>
          </w:tbl>
          <w:p w:rsidR="00DE2620" w:rsidRDefault="00DE2620" w:rsidP="00333285">
            <w:pPr>
              <w:pStyle w:val="NoSpacing"/>
              <w:rPr>
                <w:rFonts w:ascii="Arial" w:hAnsi="Arial" w:cs="Arial"/>
                <w:sz w:val="24"/>
                <w:szCs w:val="24"/>
                <w:highlight w:val="red"/>
              </w:rPr>
            </w:pPr>
          </w:p>
          <w:p w:rsidR="00D04E68" w:rsidRDefault="00D04E68" w:rsidP="00333285">
            <w:pPr>
              <w:pStyle w:val="NoSpacing"/>
              <w:rPr>
                <w:rFonts w:ascii="Arial" w:hAnsi="Arial" w:cs="Arial"/>
                <w:sz w:val="24"/>
                <w:szCs w:val="24"/>
                <w:highlight w:val="red"/>
              </w:rPr>
            </w:pPr>
          </w:p>
          <w:p w:rsidR="00B47ED7" w:rsidRDefault="00B47ED7" w:rsidP="00333285">
            <w:pPr>
              <w:pStyle w:val="NoSpacing"/>
              <w:rPr>
                <w:rFonts w:ascii="Arial" w:hAnsi="Arial" w:cs="Arial"/>
                <w:sz w:val="24"/>
                <w:szCs w:val="24"/>
              </w:rPr>
            </w:pPr>
          </w:p>
          <w:p w:rsidR="00DE2620" w:rsidRDefault="00DE2620" w:rsidP="00DE2620">
            <w:pPr>
              <w:pStyle w:val="NoSpacing"/>
              <w:rPr>
                <w:rFonts w:ascii="Arial" w:hAnsi="Arial" w:cs="Arial"/>
                <w:sz w:val="24"/>
                <w:szCs w:val="24"/>
              </w:rPr>
            </w:pPr>
            <w:r w:rsidRPr="00594461">
              <w:rPr>
                <w:rFonts w:ascii="Arial" w:hAnsi="Arial" w:cs="Arial"/>
                <w:sz w:val="24"/>
                <w:szCs w:val="24"/>
              </w:rPr>
              <w:t>In overall terms</w:t>
            </w:r>
            <w:r>
              <w:rPr>
                <w:rFonts w:ascii="Arial" w:hAnsi="Arial" w:cs="Arial"/>
                <w:sz w:val="24"/>
                <w:szCs w:val="24"/>
              </w:rPr>
              <w:t>, Pay costs at Month 12 are und</w:t>
            </w:r>
            <w:r w:rsidRPr="00594461">
              <w:rPr>
                <w:rFonts w:ascii="Arial" w:hAnsi="Arial" w:cs="Arial"/>
                <w:sz w:val="24"/>
                <w:szCs w:val="24"/>
              </w:rPr>
              <w:t xml:space="preserve">erspent by </w:t>
            </w:r>
            <w:r w:rsidR="003468DB">
              <w:rPr>
                <w:rFonts w:ascii="Arial" w:hAnsi="Arial" w:cs="Arial"/>
                <w:sz w:val="24"/>
                <w:szCs w:val="24"/>
              </w:rPr>
              <w:t>£1.174</w:t>
            </w:r>
            <w:r>
              <w:rPr>
                <w:rFonts w:ascii="Arial" w:hAnsi="Arial" w:cs="Arial"/>
                <w:sz w:val="24"/>
                <w:szCs w:val="24"/>
              </w:rPr>
              <w:t>m</w:t>
            </w:r>
            <w:r w:rsidRPr="007213EB">
              <w:rPr>
                <w:rFonts w:ascii="Arial" w:hAnsi="Arial" w:cs="Arial"/>
                <w:sz w:val="24"/>
                <w:szCs w:val="24"/>
              </w:rPr>
              <w:t xml:space="preserve"> </w:t>
            </w:r>
            <w:r w:rsidRPr="005E7DA9">
              <w:rPr>
                <w:rFonts w:ascii="Arial" w:hAnsi="Arial" w:cs="Arial"/>
                <w:sz w:val="24"/>
                <w:szCs w:val="24"/>
              </w:rPr>
              <w:t xml:space="preserve">or </w:t>
            </w:r>
            <w:r>
              <w:rPr>
                <w:rFonts w:ascii="Arial" w:hAnsi="Arial" w:cs="Arial"/>
                <w:sz w:val="24"/>
                <w:szCs w:val="24"/>
              </w:rPr>
              <w:t>0.7</w:t>
            </w:r>
            <w:r w:rsidR="003468DB">
              <w:rPr>
                <w:rFonts w:ascii="Arial" w:hAnsi="Arial" w:cs="Arial"/>
                <w:sz w:val="24"/>
                <w:szCs w:val="24"/>
              </w:rPr>
              <w:t>7</w:t>
            </w:r>
            <w:r w:rsidRPr="00B078C0">
              <w:rPr>
                <w:rFonts w:ascii="Arial" w:hAnsi="Arial" w:cs="Arial"/>
                <w:sz w:val="24"/>
                <w:szCs w:val="24"/>
              </w:rPr>
              <w:t>%</w:t>
            </w:r>
            <w:r>
              <w:rPr>
                <w:rFonts w:ascii="Arial" w:hAnsi="Arial" w:cs="Arial"/>
                <w:color w:val="FF0000"/>
                <w:sz w:val="24"/>
                <w:szCs w:val="24"/>
              </w:rPr>
              <w:t xml:space="preserve"> </w:t>
            </w:r>
            <w:r>
              <w:rPr>
                <w:rFonts w:ascii="Arial" w:hAnsi="Arial" w:cs="Arial"/>
                <w:sz w:val="24"/>
                <w:szCs w:val="24"/>
              </w:rPr>
              <w:t>below</w:t>
            </w:r>
            <w:r w:rsidRPr="005E7DA9">
              <w:rPr>
                <w:rFonts w:ascii="Arial" w:hAnsi="Arial" w:cs="Arial"/>
                <w:sz w:val="24"/>
                <w:szCs w:val="24"/>
              </w:rPr>
              <w:t xml:space="preserve"> plan</w:t>
            </w:r>
            <w:r>
              <w:rPr>
                <w:rFonts w:ascii="Arial" w:hAnsi="Arial" w:cs="Arial"/>
                <w:sz w:val="24"/>
                <w:szCs w:val="24"/>
              </w:rPr>
              <w:t>, primarily reflecting the level of vacancies across Nursing in particular. However there were considerable pressures across medical staffing in-year related to the level of Waiting List Initiatives and agency costs covering gaps in the service and delivering additional capacity to deliver the ADP.</w:t>
            </w:r>
          </w:p>
          <w:p w:rsidR="00DE2620" w:rsidRDefault="00DE2620" w:rsidP="00DE2620">
            <w:pPr>
              <w:pStyle w:val="NoSpacing"/>
              <w:rPr>
                <w:rFonts w:ascii="Arial" w:hAnsi="Arial" w:cs="Arial"/>
                <w:sz w:val="24"/>
                <w:szCs w:val="24"/>
              </w:rPr>
            </w:pPr>
          </w:p>
          <w:p w:rsidR="00DE2620" w:rsidRDefault="00DE2620" w:rsidP="00DE2620">
            <w:pPr>
              <w:pStyle w:val="NoSpacing"/>
              <w:rPr>
                <w:rFonts w:ascii="Arial" w:hAnsi="Arial" w:cs="Arial"/>
                <w:sz w:val="24"/>
                <w:szCs w:val="24"/>
              </w:rPr>
            </w:pPr>
            <w:r>
              <w:rPr>
                <w:rFonts w:ascii="Arial" w:hAnsi="Arial" w:cs="Arial"/>
                <w:sz w:val="24"/>
                <w:szCs w:val="24"/>
              </w:rPr>
              <w:t xml:space="preserve">Further analysis is provided </w:t>
            </w:r>
            <w:r w:rsidRPr="00A64E01">
              <w:rPr>
                <w:rFonts w:ascii="Arial" w:hAnsi="Arial" w:cs="Arial"/>
                <w:sz w:val="24"/>
                <w:szCs w:val="24"/>
              </w:rPr>
              <w:t>within the relevant section of the main re</w:t>
            </w:r>
            <w:r>
              <w:rPr>
                <w:rFonts w:ascii="Arial" w:hAnsi="Arial" w:cs="Arial"/>
                <w:sz w:val="24"/>
                <w:szCs w:val="24"/>
              </w:rPr>
              <w:t>p</w:t>
            </w:r>
            <w:r w:rsidRPr="00A64E01">
              <w:rPr>
                <w:rFonts w:ascii="Arial" w:hAnsi="Arial" w:cs="Arial"/>
                <w:sz w:val="24"/>
                <w:szCs w:val="24"/>
              </w:rPr>
              <w:t>ort.</w:t>
            </w:r>
          </w:p>
          <w:p w:rsidR="00445CF4" w:rsidRPr="00646AB9" w:rsidRDefault="00445CF4" w:rsidP="00333285">
            <w:pPr>
              <w:pStyle w:val="NoSpacing"/>
              <w:rPr>
                <w:rFonts w:ascii="Arial" w:hAnsi="Arial" w:cs="Arial"/>
                <w:sz w:val="28"/>
                <w:szCs w:val="24"/>
              </w:rPr>
            </w:pPr>
          </w:p>
          <w:p w:rsidR="00B47ED7" w:rsidRPr="00646AB9" w:rsidRDefault="00D22A23" w:rsidP="00333285">
            <w:pPr>
              <w:pStyle w:val="NoSpacing"/>
              <w:rPr>
                <w:rFonts w:ascii="Arial" w:hAnsi="Arial" w:cs="Arial"/>
                <w:b/>
                <w:color w:val="002060"/>
                <w:sz w:val="28"/>
                <w:szCs w:val="24"/>
              </w:rPr>
            </w:pPr>
            <w:r w:rsidRPr="00646AB9">
              <w:rPr>
                <w:rFonts w:ascii="Arial" w:hAnsi="Arial" w:cs="Arial"/>
                <w:b/>
                <w:color w:val="002060"/>
                <w:sz w:val="28"/>
                <w:szCs w:val="24"/>
              </w:rPr>
              <w:t>NON PAY COSTS</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E67C47">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E67C47">
                  <w:pPr>
                    <w:jc w:val="center"/>
                    <w:rPr>
                      <w:rFonts w:ascii="Arial" w:hAnsi="Arial" w:cs="Arial"/>
                      <w:b/>
                      <w:sz w:val="24"/>
                      <w:szCs w:val="24"/>
                    </w:rPr>
                  </w:pPr>
                  <w:r w:rsidRPr="00976C64">
                    <w:rPr>
                      <w:rFonts w:ascii="Arial" w:hAnsi="Arial" w:cs="Arial"/>
                      <w:b/>
                      <w:sz w:val="24"/>
                      <w:szCs w:val="24"/>
                    </w:rPr>
                    <w:t>High</w:t>
                  </w:r>
                </w:p>
              </w:tc>
            </w:tr>
          </w:tbl>
          <w:p w:rsidR="00D04E68" w:rsidRDefault="00D04E68" w:rsidP="00333285">
            <w:pPr>
              <w:pStyle w:val="NoSpacing"/>
              <w:rPr>
                <w:rFonts w:ascii="Arial" w:hAnsi="Arial" w:cs="Arial"/>
                <w:b/>
                <w:sz w:val="24"/>
                <w:szCs w:val="24"/>
                <w:highlight w:val="red"/>
              </w:rPr>
            </w:pPr>
          </w:p>
          <w:p w:rsidR="00D04E68" w:rsidRDefault="00D04E68" w:rsidP="00333285">
            <w:pPr>
              <w:pStyle w:val="NoSpacing"/>
              <w:rPr>
                <w:rFonts w:ascii="Arial" w:hAnsi="Arial" w:cs="Arial"/>
                <w:b/>
                <w:sz w:val="24"/>
                <w:szCs w:val="24"/>
                <w:highlight w:val="red"/>
              </w:rPr>
            </w:pPr>
          </w:p>
          <w:p w:rsidR="00B47ED7" w:rsidRDefault="00B47ED7" w:rsidP="00333285">
            <w:pPr>
              <w:pStyle w:val="NoSpacing"/>
              <w:rPr>
                <w:rFonts w:ascii="Arial" w:hAnsi="Arial" w:cs="Arial"/>
                <w:sz w:val="24"/>
                <w:szCs w:val="24"/>
              </w:rPr>
            </w:pPr>
          </w:p>
          <w:p w:rsidR="006329EB" w:rsidRDefault="00D04E68" w:rsidP="00333285">
            <w:pPr>
              <w:pStyle w:val="NoSpacing"/>
              <w:rPr>
                <w:rFonts w:ascii="Arial" w:hAnsi="Arial" w:cs="Arial"/>
                <w:sz w:val="24"/>
                <w:szCs w:val="24"/>
              </w:rPr>
            </w:pPr>
            <w:r w:rsidRPr="006864A2">
              <w:rPr>
                <w:rFonts w:ascii="Arial" w:hAnsi="Arial" w:cs="Arial"/>
                <w:sz w:val="24"/>
                <w:szCs w:val="24"/>
              </w:rPr>
              <w:t>In overall</w:t>
            </w:r>
            <w:r w:rsidR="006864A2" w:rsidRPr="006864A2">
              <w:rPr>
                <w:rFonts w:ascii="Arial" w:hAnsi="Arial" w:cs="Arial"/>
                <w:sz w:val="24"/>
                <w:szCs w:val="24"/>
              </w:rPr>
              <w:t xml:space="preserve"> terms, Non Pay costs at </w:t>
            </w:r>
            <w:r w:rsidR="00000D40">
              <w:rPr>
                <w:rFonts w:ascii="Arial" w:hAnsi="Arial" w:cs="Arial"/>
                <w:sz w:val="24"/>
                <w:szCs w:val="24"/>
              </w:rPr>
              <w:t>Month 12</w:t>
            </w:r>
            <w:r w:rsidRPr="006864A2">
              <w:rPr>
                <w:rFonts w:ascii="Arial" w:hAnsi="Arial" w:cs="Arial"/>
                <w:sz w:val="24"/>
                <w:szCs w:val="24"/>
              </w:rPr>
              <w:t xml:space="preserve"> are overspent by </w:t>
            </w:r>
            <w:r w:rsidR="006864A2" w:rsidRPr="006864A2">
              <w:rPr>
                <w:rFonts w:ascii="Arial" w:hAnsi="Arial" w:cs="Arial"/>
                <w:color w:val="FF0000"/>
                <w:sz w:val="24"/>
                <w:szCs w:val="24"/>
              </w:rPr>
              <w:t>-</w:t>
            </w:r>
            <w:r w:rsidR="001E6A2F" w:rsidRPr="006864A2">
              <w:rPr>
                <w:rFonts w:ascii="Arial" w:hAnsi="Arial" w:cs="Arial"/>
                <w:color w:val="FF0000"/>
                <w:sz w:val="24"/>
                <w:szCs w:val="24"/>
              </w:rPr>
              <w:t>£</w:t>
            </w:r>
            <w:r w:rsidR="003468DB">
              <w:rPr>
                <w:rFonts w:ascii="Arial" w:hAnsi="Arial" w:cs="Arial"/>
                <w:color w:val="FF0000"/>
                <w:sz w:val="24"/>
                <w:szCs w:val="24"/>
              </w:rPr>
              <w:t>2.565</w:t>
            </w:r>
            <w:r w:rsidR="00736A88">
              <w:rPr>
                <w:rFonts w:ascii="Arial" w:hAnsi="Arial" w:cs="Arial"/>
                <w:color w:val="FF0000"/>
                <w:sz w:val="24"/>
                <w:szCs w:val="24"/>
              </w:rPr>
              <w:t>m</w:t>
            </w:r>
            <w:r w:rsidRPr="006864A2">
              <w:rPr>
                <w:rFonts w:ascii="Arial" w:hAnsi="Arial" w:cs="Arial"/>
                <w:color w:val="FF0000"/>
                <w:sz w:val="24"/>
                <w:szCs w:val="24"/>
              </w:rPr>
              <w:t xml:space="preserve"> </w:t>
            </w:r>
            <w:r w:rsidR="005E7DA9" w:rsidRPr="005E7DA9">
              <w:rPr>
                <w:rFonts w:ascii="Arial" w:hAnsi="Arial" w:cs="Arial"/>
                <w:sz w:val="24"/>
                <w:szCs w:val="24"/>
              </w:rPr>
              <w:t xml:space="preserve">equating </w:t>
            </w:r>
            <w:r w:rsidR="005E7DA9" w:rsidRPr="005B7196">
              <w:rPr>
                <w:rFonts w:ascii="Arial" w:hAnsi="Arial" w:cs="Arial"/>
                <w:sz w:val="24"/>
                <w:szCs w:val="24"/>
              </w:rPr>
              <w:t xml:space="preserve">to </w:t>
            </w:r>
            <w:r w:rsidR="00F91DAC" w:rsidRPr="005B7196">
              <w:rPr>
                <w:rFonts w:ascii="Arial" w:hAnsi="Arial" w:cs="Arial"/>
                <w:color w:val="FF0000"/>
                <w:sz w:val="24"/>
                <w:szCs w:val="24"/>
              </w:rPr>
              <w:t>-</w:t>
            </w:r>
            <w:r w:rsidR="00DE2620">
              <w:rPr>
                <w:rFonts w:ascii="Arial" w:hAnsi="Arial" w:cs="Arial"/>
                <w:color w:val="FF0000"/>
                <w:sz w:val="24"/>
                <w:szCs w:val="24"/>
              </w:rPr>
              <w:t>3.</w:t>
            </w:r>
            <w:r w:rsidR="00223DF5">
              <w:rPr>
                <w:rFonts w:ascii="Arial" w:hAnsi="Arial" w:cs="Arial"/>
                <w:color w:val="FF0000"/>
                <w:sz w:val="24"/>
                <w:szCs w:val="24"/>
              </w:rPr>
              <w:t>3</w:t>
            </w:r>
            <w:r w:rsidR="003468DB">
              <w:rPr>
                <w:rFonts w:ascii="Arial" w:hAnsi="Arial" w:cs="Arial"/>
                <w:color w:val="FF0000"/>
                <w:sz w:val="24"/>
                <w:szCs w:val="24"/>
              </w:rPr>
              <w:t>8</w:t>
            </w:r>
            <w:r w:rsidR="005E7DA9" w:rsidRPr="005B7196">
              <w:rPr>
                <w:rFonts w:ascii="Arial" w:hAnsi="Arial" w:cs="Arial"/>
                <w:color w:val="FF0000"/>
                <w:sz w:val="24"/>
                <w:szCs w:val="24"/>
              </w:rPr>
              <w:t>%</w:t>
            </w:r>
            <w:r w:rsidR="005E7DA9">
              <w:rPr>
                <w:rFonts w:ascii="Arial" w:hAnsi="Arial" w:cs="Arial"/>
                <w:color w:val="FF0000"/>
                <w:sz w:val="24"/>
                <w:szCs w:val="24"/>
              </w:rPr>
              <w:t xml:space="preserve"> </w:t>
            </w:r>
            <w:r w:rsidR="005E7DA9" w:rsidRPr="005E7DA9">
              <w:rPr>
                <w:rFonts w:ascii="Arial" w:hAnsi="Arial" w:cs="Arial"/>
                <w:sz w:val="24"/>
                <w:szCs w:val="24"/>
              </w:rPr>
              <w:t xml:space="preserve">above YTD budget </w:t>
            </w:r>
            <w:r w:rsidRPr="006864A2">
              <w:rPr>
                <w:rFonts w:ascii="Arial" w:hAnsi="Arial" w:cs="Arial"/>
                <w:sz w:val="24"/>
                <w:szCs w:val="24"/>
              </w:rPr>
              <w:t xml:space="preserve">across a number of </w:t>
            </w:r>
            <w:r w:rsidR="001D5D4B" w:rsidRPr="006864A2">
              <w:rPr>
                <w:rFonts w:ascii="Arial" w:hAnsi="Arial" w:cs="Arial"/>
                <w:sz w:val="24"/>
                <w:szCs w:val="24"/>
              </w:rPr>
              <w:t xml:space="preserve">Board </w:t>
            </w:r>
            <w:r w:rsidRPr="006864A2">
              <w:rPr>
                <w:rFonts w:ascii="Arial" w:hAnsi="Arial" w:cs="Arial"/>
                <w:sz w:val="24"/>
                <w:szCs w:val="24"/>
              </w:rPr>
              <w:t>expenditure categories.</w:t>
            </w:r>
            <w:r w:rsidR="000D5FD7">
              <w:rPr>
                <w:rFonts w:ascii="Arial" w:hAnsi="Arial" w:cs="Arial"/>
                <w:sz w:val="24"/>
                <w:szCs w:val="24"/>
              </w:rPr>
              <w:t xml:space="preserve"> </w:t>
            </w:r>
            <w:r w:rsidR="00D82DA2">
              <w:rPr>
                <w:rFonts w:ascii="Arial" w:hAnsi="Arial" w:cs="Arial"/>
                <w:sz w:val="24"/>
                <w:szCs w:val="24"/>
              </w:rPr>
              <w:t>Thi</w:t>
            </w:r>
            <w:r w:rsidR="00553A02">
              <w:rPr>
                <w:rFonts w:ascii="Arial" w:hAnsi="Arial" w:cs="Arial"/>
                <w:sz w:val="24"/>
                <w:szCs w:val="24"/>
              </w:rPr>
              <w:t xml:space="preserve">s position has been improved </w:t>
            </w:r>
            <w:r w:rsidR="00D82DA2">
              <w:rPr>
                <w:rFonts w:ascii="Arial" w:hAnsi="Arial" w:cs="Arial"/>
                <w:sz w:val="24"/>
                <w:szCs w:val="24"/>
              </w:rPr>
              <w:t>following the rebasing of SLAs across both HL&amp;D and NES Divisions, to better reflect the baseline funding required to deliver this year’s associated ADP.</w:t>
            </w:r>
            <w:r w:rsidR="004265A6">
              <w:rPr>
                <w:rFonts w:ascii="Arial" w:hAnsi="Arial" w:cs="Arial"/>
                <w:sz w:val="24"/>
                <w:szCs w:val="24"/>
              </w:rPr>
              <w:t xml:space="preserve">  </w:t>
            </w:r>
            <w:r w:rsidR="006329EB">
              <w:rPr>
                <w:rFonts w:ascii="Arial" w:hAnsi="Arial" w:cs="Arial"/>
                <w:sz w:val="24"/>
                <w:szCs w:val="24"/>
              </w:rPr>
              <w:t xml:space="preserve">However significant pressures continue across </w:t>
            </w:r>
            <w:r w:rsidR="004265A6">
              <w:rPr>
                <w:rFonts w:ascii="Arial" w:hAnsi="Arial" w:cs="Arial"/>
                <w:sz w:val="24"/>
                <w:szCs w:val="24"/>
              </w:rPr>
              <w:t>Facilities Management (FM) and S</w:t>
            </w:r>
            <w:r w:rsidR="006329EB">
              <w:rPr>
                <w:rFonts w:ascii="Arial" w:hAnsi="Arial" w:cs="Arial"/>
                <w:sz w:val="24"/>
                <w:szCs w:val="24"/>
              </w:rPr>
              <w:t>urgical Supplies</w:t>
            </w:r>
            <w:r w:rsidR="00223DF5">
              <w:rPr>
                <w:rFonts w:ascii="Arial" w:hAnsi="Arial" w:cs="Arial"/>
                <w:sz w:val="24"/>
                <w:szCs w:val="24"/>
              </w:rPr>
              <w:t xml:space="preserve"> as highlighted in previous reports</w:t>
            </w:r>
            <w:r w:rsidR="006329EB">
              <w:rPr>
                <w:rFonts w:ascii="Arial" w:hAnsi="Arial" w:cs="Arial"/>
                <w:sz w:val="24"/>
                <w:szCs w:val="24"/>
              </w:rPr>
              <w:t>.</w:t>
            </w:r>
          </w:p>
          <w:p w:rsidR="003468DB" w:rsidRDefault="003468DB" w:rsidP="00333285">
            <w:pPr>
              <w:pStyle w:val="NoSpacing"/>
              <w:rPr>
                <w:rFonts w:ascii="Arial" w:hAnsi="Arial" w:cs="Arial"/>
                <w:sz w:val="24"/>
                <w:szCs w:val="24"/>
              </w:rPr>
            </w:pPr>
          </w:p>
          <w:p w:rsidR="003468DB" w:rsidRDefault="003468DB" w:rsidP="00333285">
            <w:pPr>
              <w:pStyle w:val="NoSpacing"/>
              <w:rPr>
                <w:rFonts w:ascii="Arial" w:hAnsi="Arial" w:cs="Arial"/>
                <w:sz w:val="24"/>
                <w:szCs w:val="24"/>
              </w:rPr>
            </w:pPr>
            <w:r>
              <w:rPr>
                <w:rFonts w:ascii="Arial" w:hAnsi="Arial" w:cs="Arial"/>
                <w:sz w:val="24"/>
                <w:szCs w:val="24"/>
              </w:rPr>
              <w:t>The revised Financial plan has updated the non-pay budgets requirement in line with cost pressures identified as well as funding to deliver the revised Annual Delivery Plan (ADP) activity.</w:t>
            </w:r>
          </w:p>
          <w:p w:rsidR="00B47ED7" w:rsidRDefault="00B47ED7" w:rsidP="00333285">
            <w:pPr>
              <w:pStyle w:val="NoSpacing"/>
              <w:rPr>
                <w:rFonts w:ascii="Arial" w:hAnsi="Arial" w:cs="Arial"/>
                <w:sz w:val="24"/>
                <w:szCs w:val="24"/>
              </w:rPr>
            </w:pPr>
          </w:p>
          <w:p w:rsidR="00BC03BA" w:rsidRDefault="001E6A2F" w:rsidP="00BD37A2">
            <w:pPr>
              <w:pStyle w:val="NoSpacing"/>
              <w:rPr>
                <w:rFonts w:ascii="Arial" w:hAnsi="Arial" w:cs="Arial"/>
                <w:sz w:val="24"/>
                <w:szCs w:val="24"/>
              </w:rPr>
            </w:pPr>
            <w:r>
              <w:rPr>
                <w:rFonts w:ascii="Arial" w:hAnsi="Arial" w:cs="Arial"/>
                <w:sz w:val="24"/>
                <w:szCs w:val="24"/>
              </w:rPr>
              <w:t xml:space="preserve">Further analysis is provided </w:t>
            </w:r>
            <w:r w:rsidR="00A64E01" w:rsidRPr="00A64E01">
              <w:rPr>
                <w:rFonts w:ascii="Arial" w:hAnsi="Arial" w:cs="Arial"/>
                <w:sz w:val="24"/>
                <w:szCs w:val="24"/>
              </w:rPr>
              <w:t>within the relevant section of the main re</w:t>
            </w:r>
            <w:r w:rsidR="00D9579D">
              <w:rPr>
                <w:rFonts w:ascii="Arial" w:hAnsi="Arial" w:cs="Arial"/>
                <w:sz w:val="24"/>
                <w:szCs w:val="24"/>
              </w:rPr>
              <w:t>p</w:t>
            </w:r>
            <w:r w:rsidR="00A64E01" w:rsidRPr="00A64E01">
              <w:rPr>
                <w:rFonts w:ascii="Arial" w:hAnsi="Arial" w:cs="Arial"/>
                <w:sz w:val="24"/>
                <w:szCs w:val="24"/>
              </w:rPr>
              <w:t>ort</w:t>
            </w:r>
            <w:r w:rsidR="00D04E68" w:rsidRPr="00A64E01">
              <w:rPr>
                <w:rFonts w:ascii="Arial" w:hAnsi="Arial" w:cs="Arial"/>
                <w:sz w:val="24"/>
                <w:szCs w:val="24"/>
              </w:rPr>
              <w:t>.</w:t>
            </w:r>
          </w:p>
          <w:p w:rsidR="00B47ED7" w:rsidRDefault="00B47ED7" w:rsidP="00BD37A2">
            <w:pPr>
              <w:pStyle w:val="NoSpacing"/>
              <w:rPr>
                <w:rFonts w:ascii="Arial" w:hAnsi="Arial" w:cs="Arial"/>
                <w:sz w:val="24"/>
                <w:szCs w:val="24"/>
                <w:highlight w:val="red"/>
              </w:rPr>
            </w:pPr>
          </w:p>
        </w:tc>
      </w:tr>
      <w:tr w:rsidR="00D04E68" w:rsidRPr="00594355" w:rsidTr="00BD37A2">
        <w:tc>
          <w:tcPr>
            <w:tcW w:w="10772" w:type="dxa"/>
          </w:tcPr>
          <w:p w:rsidR="00945899" w:rsidRPr="004265A6" w:rsidRDefault="00D04E68" w:rsidP="00553A02">
            <w:pPr>
              <w:pStyle w:val="NoSpacing"/>
              <w:numPr>
                <w:ilvl w:val="0"/>
                <w:numId w:val="21"/>
              </w:numPr>
              <w:spacing w:before="120"/>
              <w:rPr>
                <w:rFonts w:ascii="Arial" w:hAnsi="Arial" w:cs="Arial"/>
                <w:sz w:val="24"/>
                <w:szCs w:val="24"/>
              </w:rPr>
            </w:pPr>
            <w:r w:rsidRPr="00553A02">
              <w:rPr>
                <w:rFonts w:ascii="Arial" w:hAnsi="Arial" w:cs="Arial"/>
                <w:b/>
                <w:color w:val="002060"/>
                <w:sz w:val="32"/>
                <w:szCs w:val="24"/>
              </w:rPr>
              <w:t>2023/24 E</w:t>
            </w:r>
            <w:r w:rsidR="00945899" w:rsidRPr="00553A02">
              <w:rPr>
                <w:rFonts w:ascii="Arial" w:hAnsi="Arial" w:cs="Arial"/>
                <w:b/>
                <w:color w:val="002060"/>
                <w:sz w:val="32"/>
                <w:szCs w:val="24"/>
              </w:rPr>
              <w:t xml:space="preserve">FFICIENCY REQUIREMENT </w:t>
            </w:r>
          </w:p>
          <w:p w:rsidR="004265A6" w:rsidRPr="004265A6" w:rsidRDefault="004265A6" w:rsidP="004265A6">
            <w:pPr>
              <w:pStyle w:val="NoSpacing"/>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0A2CEF">
              <w:trPr>
                <w:trHeight w:val="283"/>
              </w:trPr>
              <w:tc>
                <w:tcPr>
                  <w:tcW w:w="2835" w:type="dxa"/>
                </w:tcPr>
                <w:p w:rsidR="00D04E68" w:rsidRPr="00976C64" w:rsidRDefault="00D04E68" w:rsidP="00D04E68">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D04E68" w:rsidP="00D04E68">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p>
          <w:p w:rsidR="00D04E68" w:rsidRP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r w:rsidRPr="004A44DA">
              <w:rPr>
                <w:rFonts w:ascii="Arial" w:hAnsi="Arial" w:cs="Arial"/>
                <w:sz w:val="24"/>
                <w:szCs w:val="24"/>
              </w:rPr>
              <w:t xml:space="preserve">There is a </w:t>
            </w:r>
            <w:r w:rsidR="00D77176" w:rsidRPr="00D77176">
              <w:rPr>
                <w:rFonts w:ascii="Arial" w:hAnsi="Arial" w:cs="Arial"/>
                <w:color w:val="FF0000"/>
                <w:sz w:val="24"/>
                <w:szCs w:val="24"/>
              </w:rPr>
              <w:t>-</w:t>
            </w:r>
            <w:r w:rsidRPr="00D77176">
              <w:rPr>
                <w:rFonts w:ascii="Arial" w:hAnsi="Arial" w:cs="Arial"/>
                <w:color w:val="FF0000"/>
                <w:sz w:val="24"/>
                <w:szCs w:val="24"/>
              </w:rPr>
              <w:t>£</w:t>
            </w:r>
            <w:r w:rsidRPr="004A44DA">
              <w:rPr>
                <w:rFonts w:ascii="Arial" w:hAnsi="Arial" w:cs="Arial"/>
                <w:color w:val="FF0000"/>
                <w:sz w:val="24"/>
                <w:szCs w:val="24"/>
              </w:rPr>
              <w:t>6.66</w:t>
            </w:r>
            <w:r w:rsidR="00A777CD" w:rsidRPr="004A44DA">
              <w:rPr>
                <w:rFonts w:ascii="Arial" w:hAnsi="Arial" w:cs="Arial"/>
                <w:color w:val="FF0000"/>
                <w:sz w:val="24"/>
                <w:szCs w:val="24"/>
              </w:rPr>
              <w:t>m</w:t>
            </w:r>
            <w:r w:rsidRPr="004A44DA">
              <w:rPr>
                <w:rFonts w:ascii="Arial" w:hAnsi="Arial" w:cs="Arial"/>
                <w:sz w:val="24"/>
                <w:szCs w:val="24"/>
              </w:rPr>
              <w:t xml:space="preserve"> efficiency requirement within the Financial Plan to achieve the targeted break</w:t>
            </w:r>
            <w:r w:rsidR="0025303A">
              <w:rPr>
                <w:rFonts w:ascii="Arial" w:hAnsi="Arial" w:cs="Arial"/>
                <w:sz w:val="24"/>
                <w:szCs w:val="24"/>
              </w:rPr>
              <w:t>-</w:t>
            </w:r>
            <w:r w:rsidRPr="004A44DA">
              <w:rPr>
                <w:rFonts w:ascii="Arial" w:hAnsi="Arial" w:cs="Arial"/>
                <w:sz w:val="24"/>
                <w:szCs w:val="24"/>
              </w:rPr>
              <w:t xml:space="preserve">even position for 2023/24. </w:t>
            </w:r>
          </w:p>
          <w:p w:rsidR="007B6ACA" w:rsidRDefault="007B6ACA" w:rsidP="00333285">
            <w:pPr>
              <w:pStyle w:val="NoSpacing"/>
              <w:rPr>
                <w:rFonts w:ascii="Arial" w:hAnsi="Arial" w:cs="Arial"/>
                <w:sz w:val="24"/>
                <w:szCs w:val="24"/>
              </w:rPr>
            </w:pPr>
          </w:p>
          <w:p w:rsidR="00816466" w:rsidRPr="005E7DA9" w:rsidRDefault="003048D2" w:rsidP="00333285">
            <w:pPr>
              <w:pStyle w:val="NoSpacing"/>
              <w:rPr>
                <w:rFonts w:ascii="Arial" w:hAnsi="Arial" w:cs="Arial"/>
                <w:b/>
                <w:color w:val="002060"/>
                <w:sz w:val="28"/>
                <w:szCs w:val="24"/>
              </w:rPr>
            </w:pPr>
            <w:r w:rsidRPr="005E7DA9">
              <w:rPr>
                <w:rFonts w:ascii="Arial" w:hAnsi="Arial" w:cs="Arial"/>
                <w:b/>
                <w:color w:val="002060"/>
                <w:sz w:val="28"/>
                <w:szCs w:val="24"/>
              </w:rPr>
              <w:t>FULL YEAR SAVINGS PLAN</w:t>
            </w:r>
          </w:p>
          <w:p w:rsidR="00D04E68" w:rsidRPr="005E7DA9" w:rsidRDefault="00D04E68" w:rsidP="00333285">
            <w:pPr>
              <w:pStyle w:val="NoSpacing"/>
              <w:rPr>
                <w:rFonts w:ascii="Arial" w:hAnsi="Arial" w:cs="Arial"/>
                <w:sz w:val="24"/>
                <w:szCs w:val="24"/>
              </w:rPr>
            </w:pPr>
          </w:p>
          <w:p w:rsidR="00DE2620" w:rsidRDefault="00DE2620" w:rsidP="00DE2620">
            <w:pPr>
              <w:pStyle w:val="NoSpacing"/>
              <w:rPr>
                <w:rFonts w:ascii="Arial" w:hAnsi="Arial" w:cs="Arial"/>
                <w:sz w:val="24"/>
                <w:szCs w:val="24"/>
              </w:rPr>
            </w:pPr>
            <w:r w:rsidRPr="004A44DA">
              <w:rPr>
                <w:rFonts w:ascii="Arial" w:hAnsi="Arial" w:cs="Arial"/>
                <w:sz w:val="24"/>
                <w:szCs w:val="24"/>
              </w:rPr>
              <w:t xml:space="preserve">There is a </w:t>
            </w:r>
            <w:r w:rsidRPr="00D77176">
              <w:rPr>
                <w:rFonts w:ascii="Arial" w:hAnsi="Arial" w:cs="Arial"/>
                <w:color w:val="FF0000"/>
                <w:sz w:val="24"/>
                <w:szCs w:val="24"/>
              </w:rPr>
              <w:t>-£</w:t>
            </w:r>
            <w:r w:rsidRPr="004A44DA">
              <w:rPr>
                <w:rFonts w:ascii="Arial" w:hAnsi="Arial" w:cs="Arial"/>
                <w:color w:val="FF0000"/>
                <w:sz w:val="24"/>
                <w:szCs w:val="24"/>
              </w:rPr>
              <w:t>6.66m</w:t>
            </w:r>
            <w:r w:rsidRPr="004A44DA">
              <w:rPr>
                <w:rFonts w:ascii="Arial" w:hAnsi="Arial" w:cs="Arial"/>
                <w:sz w:val="24"/>
                <w:szCs w:val="24"/>
              </w:rPr>
              <w:t xml:space="preserve"> efficiency requirement within the Financial Plan to achieve the targeted break</w:t>
            </w:r>
            <w:r>
              <w:rPr>
                <w:rFonts w:ascii="Arial" w:hAnsi="Arial" w:cs="Arial"/>
                <w:sz w:val="24"/>
                <w:szCs w:val="24"/>
              </w:rPr>
              <w:t>-</w:t>
            </w:r>
            <w:r w:rsidRPr="004A44DA">
              <w:rPr>
                <w:rFonts w:ascii="Arial" w:hAnsi="Arial" w:cs="Arial"/>
                <w:sz w:val="24"/>
                <w:szCs w:val="24"/>
              </w:rPr>
              <w:t xml:space="preserve">even position for 2023/24. </w:t>
            </w:r>
          </w:p>
          <w:p w:rsidR="005C19B7" w:rsidRPr="00B0539B" w:rsidRDefault="005C19B7" w:rsidP="00333285">
            <w:pPr>
              <w:pStyle w:val="NoSpacing"/>
              <w:rPr>
                <w:rFonts w:ascii="Arial" w:hAnsi="Arial" w:cs="Arial"/>
                <w:sz w:val="24"/>
                <w:szCs w:val="24"/>
              </w:rPr>
            </w:pPr>
          </w:p>
          <w:p w:rsidR="00DE2620" w:rsidRDefault="00DE2620" w:rsidP="00DE2620">
            <w:pPr>
              <w:pStyle w:val="NoSpacing"/>
              <w:rPr>
                <w:rFonts w:ascii="Arial" w:hAnsi="Arial" w:cs="Arial"/>
                <w:sz w:val="24"/>
                <w:szCs w:val="24"/>
              </w:rPr>
            </w:pPr>
            <w:r>
              <w:rPr>
                <w:rFonts w:ascii="Arial" w:hAnsi="Arial" w:cs="Arial"/>
                <w:sz w:val="24"/>
                <w:szCs w:val="24"/>
              </w:rPr>
              <w:t>Savings have been delivered in full this year, with £1.8m delivered recurrently and the remaining balance delivered through non-recurring measures. This recurring gap of £4.9m has been built into the revised 3 year plan moving forwards, forming part of the efficiency gap target to be delivered during 2024/25 and beyond.</w:t>
            </w:r>
          </w:p>
          <w:p w:rsidR="00DE2620" w:rsidRDefault="00DE2620" w:rsidP="00DE2620">
            <w:pPr>
              <w:pStyle w:val="NoSpacing"/>
              <w:rPr>
                <w:rFonts w:ascii="Arial" w:hAnsi="Arial" w:cs="Arial"/>
                <w:sz w:val="24"/>
                <w:szCs w:val="24"/>
              </w:rPr>
            </w:pPr>
          </w:p>
          <w:p w:rsidR="00DE2620" w:rsidRDefault="00DE2620" w:rsidP="00DE2620">
            <w:pPr>
              <w:pStyle w:val="NoSpacing"/>
              <w:rPr>
                <w:rFonts w:ascii="Arial" w:hAnsi="Arial" w:cs="Arial"/>
                <w:sz w:val="24"/>
                <w:szCs w:val="24"/>
              </w:rPr>
            </w:pPr>
          </w:p>
          <w:p w:rsidR="00DE2620" w:rsidRDefault="00DE2620" w:rsidP="00DE2620">
            <w:pPr>
              <w:pStyle w:val="NoSpacing"/>
              <w:rPr>
                <w:rFonts w:ascii="Arial" w:hAnsi="Arial" w:cs="Arial"/>
                <w:sz w:val="24"/>
                <w:szCs w:val="24"/>
              </w:rPr>
            </w:pPr>
          </w:p>
          <w:p w:rsidR="00DE2620" w:rsidRPr="00B0539B" w:rsidRDefault="00DE2620" w:rsidP="00DE2620">
            <w:pPr>
              <w:pStyle w:val="NoSpacing"/>
              <w:rPr>
                <w:rFonts w:ascii="Arial" w:hAnsi="Arial" w:cs="Arial"/>
                <w:sz w:val="24"/>
                <w:szCs w:val="24"/>
              </w:rPr>
            </w:pPr>
          </w:p>
          <w:p w:rsidR="00951450" w:rsidRPr="00D04E68" w:rsidRDefault="00951450" w:rsidP="00B0539B">
            <w:pPr>
              <w:pStyle w:val="NoSpacing"/>
              <w:jc w:val="both"/>
              <w:rPr>
                <w:rFonts w:ascii="Arial" w:hAnsi="Arial" w:cs="Arial"/>
                <w:sz w:val="24"/>
                <w:szCs w:val="24"/>
              </w:rPr>
            </w:pPr>
          </w:p>
        </w:tc>
      </w:tr>
      <w:tr w:rsidR="00FF51B4" w:rsidRPr="00594355" w:rsidTr="00BD37A2">
        <w:tc>
          <w:tcPr>
            <w:tcW w:w="10772" w:type="dxa"/>
          </w:tcPr>
          <w:p w:rsidR="00FF51B4" w:rsidRPr="003048D2" w:rsidRDefault="00FF51B4" w:rsidP="00CE17E4">
            <w:pPr>
              <w:pStyle w:val="NoSpacing"/>
              <w:numPr>
                <w:ilvl w:val="0"/>
                <w:numId w:val="21"/>
              </w:numPr>
              <w:spacing w:before="120"/>
              <w:rPr>
                <w:rFonts w:ascii="Arial" w:hAnsi="Arial" w:cs="Arial"/>
                <w:b/>
                <w:color w:val="002060"/>
                <w:sz w:val="32"/>
                <w:szCs w:val="24"/>
              </w:rPr>
            </w:pPr>
            <w:r w:rsidRPr="003048D2">
              <w:rPr>
                <w:rFonts w:ascii="Arial" w:hAnsi="Arial" w:cs="Arial"/>
                <w:b/>
                <w:color w:val="002060"/>
                <w:sz w:val="32"/>
                <w:szCs w:val="24"/>
              </w:rPr>
              <w:lastRenderedPageBreak/>
              <w:t>N</w:t>
            </w:r>
            <w:r w:rsidR="00945899" w:rsidRPr="003048D2">
              <w:rPr>
                <w:rFonts w:ascii="Arial" w:hAnsi="Arial" w:cs="Arial"/>
                <w:b/>
                <w:color w:val="002060"/>
                <w:sz w:val="32"/>
                <w:szCs w:val="24"/>
              </w:rPr>
              <w:t xml:space="preserve">ON-CORE REVENUE </w:t>
            </w:r>
            <w:r w:rsidRPr="003048D2">
              <w:rPr>
                <w:rFonts w:ascii="Arial" w:hAnsi="Arial" w:cs="Arial"/>
                <w:b/>
                <w:color w:val="002060"/>
                <w:sz w:val="32"/>
                <w:szCs w:val="24"/>
              </w:rPr>
              <w:t>P</w:t>
            </w:r>
            <w:r w:rsidR="00945899" w:rsidRPr="003048D2">
              <w:rPr>
                <w:rFonts w:ascii="Arial" w:hAnsi="Arial" w:cs="Arial"/>
                <w:b/>
                <w:color w:val="002060"/>
                <w:sz w:val="32"/>
                <w:szCs w:val="24"/>
              </w:rPr>
              <w:t>OSITION</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rsidTr="006877BA">
              <w:trPr>
                <w:trHeight w:val="283"/>
              </w:trPr>
              <w:tc>
                <w:tcPr>
                  <w:tcW w:w="2835" w:type="dxa"/>
                </w:tcPr>
                <w:p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6877BA" w:rsidRPr="00976C64" w:rsidRDefault="006877BA" w:rsidP="006877BA">
                  <w:pPr>
                    <w:jc w:val="center"/>
                    <w:rPr>
                      <w:rFonts w:ascii="Arial" w:hAnsi="Arial" w:cs="Arial"/>
                      <w:b/>
                      <w:sz w:val="24"/>
                      <w:szCs w:val="24"/>
                    </w:rPr>
                  </w:pPr>
                  <w:r>
                    <w:rPr>
                      <w:rFonts w:ascii="Arial" w:hAnsi="Arial" w:cs="Arial"/>
                      <w:b/>
                      <w:sz w:val="24"/>
                      <w:szCs w:val="24"/>
                    </w:rPr>
                    <w:t>Low</w:t>
                  </w:r>
                </w:p>
              </w:tc>
            </w:tr>
          </w:tbl>
          <w:p w:rsidR="00FF51B4" w:rsidRDefault="00FF51B4" w:rsidP="00333285">
            <w:pPr>
              <w:pStyle w:val="NoSpacing"/>
              <w:rPr>
                <w:rFonts w:ascii="Arial" w:hAnsi="Arial" w:cs="Arial"/>
                <w:sz w:val="24"/>
                <w:szCs w:val="24"/>
              </w:rPr>
            </w:pPr>
          </w:p>
          <w:p w:rsidR="00FF51B4" w:rsidRDefault="00FF51B4" w:rsidP="00333285">
            <w:pPr>
              <w:pStyle w:val="NoSpacing"/>
              <w:rPr>
                <w:rFonts w:ascii="Arial" w:hAnsi="Arial" w:cs="Arial"/>
                <w:sz w:val="24"/>
                <w:szCs w:val="24"/>
              </w:rPr>
            </w:pPr>
          </w:p>
          <w:p w:rsidR="00B47ED7" w:rsidRDefault="00B47ED7" w:rsidP="00333285">
            <w:pPr>
              <w:pStyle w:val="NoSpacing"/>
              <w:rPr>
                <w:rFonts w:ascii="Arial" w:hAnsi="Arial" w:cs="Arial"/>
                <w:sz w:val="24"/>
                <w:szCs w:val="24"/>
              </w:rPr>
            </w:pPr>
          </w:p>
          <w:p w:rsidR="004D2DDF" w:rsidRDefault="0006314C" w:rsidP="00DE2620">
            <w:pPr>
              <w:pStyle w:val="NoSpacing"/>
              <w:rPr>
                <w:rFonts w:ascii="Arial" w:hAnsi="Arial" w:cs="Arial"/>
                <w:sz w:val="24"/>
                <w:szCs w:val="24"/>
              </w:rPr>
            </w:pPr>
            <w:r>
              <w:rPr>
                <w:rFonts w:ascii="Arial" w:hAnsi="Arial" w:cs="Arial"/>
                <w:sz w:val="24"/>
                <w:szCs w:val="24"/>
              </w:rPr>
              <w:t xml:space="preserve">Non-Core position at </w:t>
            </w:r>
            <w:r w:rsidR="00000D40">
              <w:rPr>
                <w:rFonts w:ascii="Arial" w:hAnsi="Arial" w:cs="Arial"/>
                <w:sz w:val="24"/>
                <w:szCs w:val="24"/>
              </w:rPr>
              <w:t>Month 12</w:t>
            </w:r>
            <w:r w:rsidR="008373A3">
              <w:rPr>
                <w:rFonts w:ascii="Arial" w:hAnsi="Arial" w:cs="Arial"/>
                <w:sz w:val="24"/>
                <w:szCs w:val="24"/>
              </w:rPr>
              <w:t xml:space="preserve"> is break-even (expenditure matched by SG Income)</w:t>
            </w:r>
            <w:r w:rsidR="00B47ED7">
              <w:rPr>
                <w:rFonts w:ascii="Arial" w:hAnsi="Arial" w:cs="Arial"/>
                <w:sz w:val="24"/>
                <w:szCs w:val="24"/>
              </w:rPr>
              <w:t>.</w:t>
            </w:r>
          </w:p>
          <w:p w:rsidR="00056901" w:rsidRPr="00D04E68" w:rsidRDefault="00056901" w:rsidP="00DE2620">
            <w:pPr>
              <w:pStyle w:val="NoSpacing"/>
              <w:rPr>
                <w:rFonts w:ascii="Arial" w:hAnsi="Arial" w:cs="Arial"/>
                <w:sz w:val="24"/>
                <w:szCs w:val="24"/>
              </w:rPr>
            </w:pPr>
          </w:p>
        </w:tc>
      </w:tr>
      <w:tr w:rsidR="00D04E68" w:rsidRPr="00594355" w:rsidTr="00BD37A2">
        <w:tc>
          <w:tcPr>
            <w:tcW w:w="10772" w:type="dxa"/>
          </w:tcPr>
          <w:p w:rsidR="006877BA" w:rsidRPr="00951450" w:rsidRDefault="00D04E68" w:rsidP="00951450">
            <w:pPr>
              <w:pStyle w:val="NoSpacing"/>
              <w:numPr>
                <w:ilvl w:val="0"/>
                <w:numId w:val="21"/>
              </w:numPr>
              <w:spacing w:before="120"/>
              <w:rPr>
                <w:rFonts w:ascii="Arial" w:hAnsi="Arial" w:cs="Arial"/>
                <w:b/>
                <w:sz w:val="24"/>
                <w:szCs w:val="24"/>
              </w:rPr>
            </w:pPr>
            <w:r w:rsidRPr="00951450">
              <w:rPr>
                <w:rFonts w:ascii="Arial" w:hAnsi="Arial" w:cs="Arial"/>
                <w:b/>
                <w:color w:val="002060"/>
                <w:sz w:val="32"/>
                <w:szCs w:val="32"/>
              </w:rPr>
              <w:t>C</w:t>
            </w:r>
            <w:r w:rsidR="00945899" w:rsidRPr="00951450">
              <w:rPr>
                <w:rFonts w:ascii="Arial" w:hAnsi="Arial" w:cs="Arial"/>
                <w:b/>
                <w:color w:val="002060"/>
                <w:sz w:val="32"/>
                <w:szCs w:val="32"/>
              </w:rPr>
              <w:t>APITAL INCOME AND EXPENDITURE</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rsidTr="003468DB">
              <w:trPr>
                <w:trHeight w:val="283"/>
              </w:trPr>
              <w:tc>
                <w:tcPr>
                  <w:tcW w:w="2835" w:type="dxa"/>
                </w:tcPr>
                <w:p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6877BA" w:rsidRPr="00976C64" w:rsidRDefault="003468DB" w:rsidP="006877BA">
                  <w:pPr>
                    <w:jc w:val="center"/>
                    <w:rPr>
                      <w:rFonts w:ascii="Arial" w:hAnsi="Arial" w:cs="Arial"/>
                      <w:b/>
                      <w:sz w:val="24"/>
                      <w:szCs w:val="24"/>
                    </w:rPr>
                  </w:pPr>
                  <w:r>
                    <w:rPr>
                      <w:rFonts w:ascii="Arial" w:hAnsi="Arial" w:cs="Arial"/>
                      <w:b/>
                      <w:sz w:val="24"/>
                      <w:szCs w:val="24"/>
                    </w:rPr>
                    <w:t>Low</w:t>
                  </w:r>
                </w:p>
              </w:tc>
            </w:tr>
          </w:tbl>
          <w:p w:rsidR="00D04E68" w:rsidRDefault="00D04E68" w:rsidP="00333285">
            <w:pPr>
              <w:pStyle w:val="NoSpacing"/>
              <w:rPr>
                <w:rFonts w:ascii="Arial" w:hAnsi="Arial" w:cs="Arial"/>
                <w:sz w:val="24"/>
                <w:szCs w:val="24"/>
              </w:rPr>
            </w:pPr>
          </w:p>
          <w:p w:rsidR="006877BA" w:rsidRDefault="006877BA" w:rsidP="00333285">
            <w:pPr>
              <w:pStyle w:val="NoSpacing"/>
              <w:rPr>
                <w:rFonts w:ascii="Arial" w:hAnsi="Arial" w:cs="Arial"/>
                <w:sz w:val="24"/>
                <w:szCs w:val="24"/>
              </w:rPr>
            </w:pPr>
          </w:p>
          <w:p w:rsidR="00471832" w:rsidRDefault="00471832" w:rsidP="00021A45">
            <w:pPr>
              <w:pStyle w:val="NoSpacing"/>
              <w:rPr>
                <w:rFonts w:ascii="Arial" w:hAnsi="Arial" w:cs="Arial"/>
                <w:sz w:val="24"/>
                <w:szCs w:val="24"/>
              </w:rPr>
            </w:pPr>
          </w:p>
          <w:p w:rsidR="00D11544" w:rsidRDefault="00223DF5" w:rsidP="00282C63">
            <w:pPr>
              <w:pStyle w:val="NoSpacing"/>
              <w:rPr>
                <w:rFonts w:ascii="Arial" w:hAnsi="Arial" w:cs="Arial"/>
                <w:sz w:val="24"/>
                <w:szCs w:val="24"/>
              </w:rPr>
            </w:pPr>
            <w:r>
              <w:rPr>
                <w:rFonts w:ascii="Arial" w:hAnsi="Arial" w:cs="Arial"/>
                <w:sz w:val="24"/>
                <w:szCs w:val="24"/>
              </w:rPr>
              <w:t>Capital allocations of £14.</w:t>
            </w:r>
            <w:r w:rsidR="005E4FC4">
              <w:rPr>
                <w:rFonts w:ascii="Arial" w:hAnsi="Arial" w:cs="Arial"/>
                <w:sz w:val="24"/>
                <w:szCs w:val="24"/>
              </w:rPr>
              <w:t>753</w:t>
            </w:r>
            <w:r w:rsidR="00D11544" w:rsidRPr="002F7B83">
              <w:rPr>
                <w:rFonts w:ascii="Arial" w:hAnsi="Arial" w:cs="Arial"/>
                <w:sz w:val="24"/>
                <w:szCs w:val="24"/>
              </w:rPr>
              <w:t>m have been confirmed by Scottish Government at Month 12</w:t>
            </w:r>
            <w:r w:rsidR="00D11544">
              <w:rPr>
                <w:rFonts w:ascii="Arial" w:hAnsi="Arial" w:cs="Arial"/>
                <w:sz w:val="24"/>
                <w:szCs w:val="24"/>
              </w:rPr>
              <w:t xml:space="preserve">, relating to an overall Core capital </w:t>
            </w:r>
            <w:r>
              <w:rPr>
                <w:rFonts w:ascii="Arial" w:hAnsi="Arial" w:cs="Arial"/>
                <w:sz w:val="24"/>
                <w:szCs w:val="24"/>
              </w:rPr>
              <w:t>Allocation of £6.402</w:t>
            </w:r>
            <w:r w:rsidR="00D11544">
              <w:rPr>
                <w:rFonts w:ascii="Arial" w:hAnsi="Arial" w:cs="Arial"/>
                <w:sz w:val="24"/>
                <w:szCs w:val="24"/>
              </w:rPr>
              <w:t xml:space="preserve">m and </w:t>
            </w:r>
            <w:r>
              <w:rPr>
                <w:rFonts w:ascii="Arial" w:hAnsi="Arial" w:cs="Arial"/>
                <w:sz w:val="24"/>
                <w:szCs w:val="24"/>
              </w:rPr>
              <w:t>the Phase 2 Allocation of £8.185</w:t>
            </w:r>
            <w:r w:rsidR="00D11544">
              <w:rPr>
                <w:rFonts w:ascii="Arial" w:hAnsi="Arial" w:cs="Arial"/>
                <w:sz w:val="24"/>
                <w:szCs w:val="24"/>
              </w:rPr>
              <w:t>m</w:t>
            </w:r>
            <w:r>
              <w:rPr>
                <w:rFonts w:ascii="Arial" w:hAnsi="Arial" w:cs="Arial"/>
                <w:sz w:val="24"/>
                <w:szCs w:val="24"/>
              </w:rPr>
              <w:t xml:space="preserve"> (of which £1.749m was transferred into funding revenue equipment in-year)</w:t>
            </w:r>
            <w:r w:rsidR="00D11544">
              <w:rPr>
                <w:rFonts w:ascii="Arial" w:hAnsi="Arial" w:cs="Arial"/>
                <w:sz w:val="24"/>
                <w:szCs w:val="24"/>
              </w:rPr>
              <w:t>.</w:t>
            </w:r>
            <w:r w:rsidR="005E4FC4">
              <w:rPr>
                <w:rFonts w:ascii="Arial" w:hAnsi="Arial" w:cs="Arial"/>
                <w:sz w:val="24"/>
                <w:szCs w:val="24"/>
              </w:rPr>
              <w:t xml:space="preserve"> There is also Capital Resource Limit in relation to IFRS16 leases of £1.914m.</w:t>
            </w:r>
          </w:p>
          <w:p w:rsidR="00D11544" w:rsidRDefault="00D11544" w:rsidP="00282C63">
            <w:pPr>
              <w:pStyle w:val="NoSpacing"/>
              <w:rPr>
                <w:rFonts w:ascii="Arial" w:hAnsi="Arial" w:cs="Arial"/>
                <w:sz w:val="24"/>
                <w:szCs w:val="24"/>
              </w:rPr>
            </w:pPr>
          </w:p>
          <w:p w:rsidR="00D11544" w:rsidRDefault="00D11544" w:rsidP="00282C63">
            <w:pPr>
              <w:pStyle w:val="NoSpacing"/>
              <w:rPr>
                <w:rFonts w:ascii="Arial" w:hAnsi="Arial" w:cs="Arial"/>
                <w:sz w:val="24"/>
                <w:szCs w:val="24"/>
              </w:rPr>
            </w:pPr>
            <w:r>
              <w:rPr>
                <w:rFonts w:ascii="Arial" w:hAnsi="Arial" w:cs="Arial"/>
                <w:sz w:val="24"/>
                <w:szCs w:val="24"/>
              </w:rPr>
              <w:t xml:space="preserve">A final allocation letter will be received as part of the year end close to </w:t>
            </w:r>
            <w:r w:rsidR="007458F9">
              <w:rPr>
                <w:rFonts w:ascii="Arial" w:hAnsi="Arial" w:cs="Arial"/>
                <w:sz w:val="24"/>
                <w:szCs w:val="24"/>
              </w:rPr>
              <w:t>reflect this final position above.</w:t>
            </w:r>
          </w:p>
          <w:p w:rsidR="00D11544" w:rsidRDefault="00D11544" w:rsidP="00282C63">
            <w:pPr>
              <w:pStyle w:val="NoSpacing"/>
              <w:rPr>
                <w:rFonts w:ascii="Arial" w:hAnsi="Arial" w:cs="Arial"/>
                <w:sz w:val="24"/>
                <w:szCs w:val="24"/>
              </w:rPr>
            </w:pPr>
          </w:p>
          <w:p w:rsidR="00D11544" w:rsidRDefault="00D11544" w:rsidP="00282C63">
            <w:pPr>
              <w:pStyle w:val="NoSpacing"/>
              <w:rPr>
                <w:rFonts w:ascii="Arial" w:hAnsi="Arial" w:cs="Arial"/>
                <w:sz w:val="24"/>
                <w:szCs w:val="24"/>
              </w:rPr>
            </w:pPr>
            <w:r w:rsidRPr="002F7B83">
              <w:rPr>
                <w:rFonts w:ascii="Arial" w:hAnsi="Arial" w:cs="Arial"/>
                <w:sz w:val="24"/>
                <w:szCs w:val="24"/>
              </w:rPr>
              <w:t>The remaining balance of the Phase 2 works will be carried into the next financial year</w:t>
            </w:r>
            <w:r>
              <w:rPr>
                <w:rFonts w:ascii="Arial" w:hAnsi="Arial" w:cs="Arial"/>
                <w:sz w:val="24"/>
                <w:szCs w:val="24"/>
              </w:rPr>
              <w:t xml:space="preserve"> as part of the overall Phase 2 capital plan.</w:t>
            </w:r>
          </w:p>
          <w:p w:rsidR="003468DB" w:rsidRDefault="003468DB" w:rsidP="00282C63">
            <w:pPr>
              <w:pStyle w:val="NoSpacing"/>
              <w:rPr>
                <w:rFonts w:ascii="Arial" w:hAnsi="Arial" w:cs="Arial"/>
                <w:sz w:val="24"/>
                <w:szCs w:val="24"/>
              </w:rPr>
            </w:pPr>
          </w:p>
          <w:p w:rsidR="003468DB" w:rsidRDefault="003468DB" w:rsidP="00282C63">
            <w:pPr>
              <w:pStyle w:val="NoSpacing"/>
              <w:rPr>
                <w:rFonts w:ascii="Arial" w:hAnsi="Arial" w:cs="Arial"/>
                <w:sz w:val="24"/>
                <w:szCs w:val="24"/>
              </w:rPr>
            </w:pPr>
            <w:r>
              <w:rPr>
                <w:rFonts w:ascii="Arial" w:hAnsi="Arial" w:cs="Arial"/>
                <w:sz w:val="24"/>
                <w:szCs w:val="24"/>
              </w:rPr>
              <w:t>The revised governance arrangements are now in place around capital planning, with the Strategic Capital Programme Group (SCPG) having met for the first time in May to consider the proposed 2024/25 capital plan.</w:t>
            </w:r>
          </w:p>
          <w:p w:rsidR="003468DB" w:rsidRDefault="003468DB" w:rsidP="00282C63">
            <w:pPr>
              <w:pStyle w:val="NoSpacing"/>
              <w:rPr>
                <w:rFonts w:ascii="Arial" w:hAnsi="Arial" w:cs="Arial"/>
                <w:sz w:val="24"/>
                <w:szCs w:val="24"/>
              </w:rPr>
            </w:pPr>
          </w:p>
          <w:p w:rsidR="003468DB" w:rsidRDefault="003468DB" w:rsidP="00282C63">
            <w:pPr>
              <w:pStyle w:val="NoSpacing"/>
              <w:rPr>
                <w:rFonts w:ascii="Arial" w:hAnsi="Arial" w:cs="Arial"/>
                <w:sz w:val="24"/>
                <w:szCs w:val="24"/>
              </w:rPr>
            </w:pPr>
            <w:r>
              <w:rPr>
                <w:rFonts w:ascii="Arial" w:hAnsi="Arial" w:cs="Arial"/>
                <w:sz w:val="24"/>
                <w:szCs w:val="24"/>
              </w:rPr>
              <w:t>The Capital Delivery group (CDG) is meeting in mid-May in a risk workshop to identify the risk score associated with each capital project being requested within the proposed 2024/25 Capital Plan. The outcome of this workshop will be considered by SCPG, for onward final approval by ELT.</w:t>
            </w:r>
          </w:p>
          <w:p w:rsidR="00BC457E" w:rsidRPr="00594355" w:rsidRDefault="00BC457E" w:rsidP="00C301B1">
            <w:pPr>
              <w:pStyle w:val="NoSpacing"/>
              <w:ind w:left="720"/>
              <w:rPr>
                <w:rFonts w:ascii="Arial" w:hAnsi="Arial" w:cs="Arial"/>
                <w:sz w:val="24"/>
                <w:szCs w:val="24"/>
              </w:rPr>
            </w:pPr>
          </w:p>
        </w:tc>
      </w:tr>
      <w:tr w:rsidR="004D2DDF" w:rsidRPr="00594355" w:rsidTr="00BD37A2">
        <w:tc>
          <w:tcPr>
            <w:tcW w:w="10772" w:type="dxa"/>
            <w:shd w:val="clear" w:color="auto" w:fill="E7E6E6" w:themeFill="background2"/>
          </w:tcPr>
          <w:p w:rsidR="004D2DDF" w:rsidRPr="00BC457E" w:rsidRDefault="004D2DDF" w:rsidP="002A0943">
            <w:pPr>
              <w:pStyle w:val="BodyText"/>
              <w:kinsoku w:val="0"/>
              <w:overflowPunct w:val="0"/>
              <w:spacing w:line="259" w:lineRule="auto"/>
              <w:ind w:right="-613"/>
              <w:rPr>
                <w:rFonts w:ascii="Arial" w:hAnsi="Arial" w:cs="Arial"/>
                <w:b/>
                <w:sz w:val="40"/>
                <w:szCs w:val="40"/>
              </w:rPr>
            </w:pPr>
            <w:r w:rsidRPr="00BC457E">
              <w:rPr>
                <w:rFonts w:ascii="Arial" w:hAnsi="Arial" w:cs="Arial"/>
                <w:b/>
                <w:color w:val="002060"/>
                <w:sz w:val="40"/>
                <w:szCs w:val="40"/>
              </w:rPr>
              <w:t xml:space="preserve">FINANCIAL </w:t>
            </w:r>
            <w:r w:rsidR="002A0943" w:rsidRPr="00BC457E">
              <w:rPr>
                <w:rFonts w:ascii="Arial" w:hAnsi="Arial" w:cs="Arial"/>
                <w:b/>
                <w:color w:val="002060"/>
                <w:sz w:val="40"/>
                <w:szCs w:val="40"/>
              </w:rPr>
              <w:t>REPORT</w:t>
            </w:r>
            <w:r w:rsidRPr="00BC457E">
              <w:rPr>
                <w:rFonts w:ascii="Arial" w:hAnsi="Arial" w:cs="Arial"/>
                <w:b/>
                <w:color w:val="002060"/>
                <w:sz w:val="40"/>
                <w:szCs w:val="40"/>
              </w:rPr>
              <w:t xml:space="preserve"> AT </w:t>
            </w:r>
            <w:r w:rsidR="00000D40">
              <w:rPr>
                <w:rFonts w:ascii="Arial" w:hAnsi="Arial" w:cs="Arial"/>
                <w:b/>
                <w:color w:val="002060"/>
                <w:sz w:val="40"/>
                <w:szCs w:val="40"/>
              </w:rPr>
              <w:t>31st March</w:t>
            </w:r>
            <w:r w:rsidR="00736A88">
              <w:rPr>
                <w:rFonts w:ascii="Arial" w:hAnsi="Arial" w:cs="Arial"/>
                <w:b/>
                <w:color w:val="002060"/>
                <w:sz w:val="40"/>
                <w:szCs w:val="40"/>
              </w:rPr>
              <w:t xml:space="preserve"> 2024</w:t>
            </w:r>
            <w:r w:rsidR="0006314C">
              <w:rPr>
                <w:rFonts w:ascii="Arial" w:hAnsi="Arial" w:cs="Arial"/>
                <w:b/>
                <w:color w:val="002060"/>
                <w:sz w:val="40"/>
                <w:szCs w:val="40"/>
              </w:rPr>
              <w:t xml:space="preserve"> (</w:t>
            </w:r>
            <w:r w:rsidR="00000D40">
              <w:rPr>
                <w:rFonts w:ascii="Arial" w:hAnsi="Arial" w:cs="Arial"/>
                <w:b/>
                <w:color w:val="002060"/>
                <w:sz w:val="40"/>
                <w:szCs w:val="40"/>
              </w:rPr>
              <w:t>Month 12</w:t>
            </w:r>
            <w:r w:rsidR="0006314C">
              <w:rPr>
                <w:rFonts w:ascii="Arial" w:hAnsi="Arial" w:cs="Arial"/>
                <w:b/>
                <w:color w:val="002060"/>
                <w:sz w:val="40"/>
                <w:szCs w:val="40"/>
              </w:rPr>
              <w:t>)</w:t>
            </w:r>
            <w:r w:rsidRPr="00BC457E">
              <w:rPr>
                <w:rFonts w:ascii="Arial" w:hAnsi="Arial" w:cs="Arial"/>
                <w:b/>
                <w:color w:val="002060"/>
                <w:sz w:val="40"/>
                <w:szCs w:val="40"/>
              </w:rPr>
              <w:t xml:space="preserve"> </w:t>
            </w:r>
          </w:p>
        </w:tc>
      </w:tr>
      <w:tr w:rsidR="004F3FF4" w:rsidRPr="00594355" w:rsidTr="00DE54B1">
        <w:tc>
          <w:tcPr>
            <w:tcW w:w="10772" w:type="dxa"/>
            <w:tcBorders>
              <w:bottom w:val="single" w:sz="4" w:space="0" w:color="auto"/>
            </w:tcBorders>
          </w:tcPr>
          <w:p w:rsidR="004F3FF4" w:rsidRPr="004265A6" w:rsidRDefault="004F3FF4" w:rsidP="00BC457E">
            <w:pPr>
              <w:pStyle w:val="NoSpacing"/>
              <w:spacing w:before="120"/>
              <w:rPr>
                <w:rFonts w:ascii="Arial" w:hAnsi="Arial" w:cs="Arial"/>
                <w:b/>
                <w:color w:val="002060"/>
                <w:sz w:val="32"/>
                <w:szCs w:val="32"/>
              </w:rPr>
            </w:pPr>
            <w:r w:rsidRPr="004265A6">
              <w:rPr>
                <w:rFonts w:ascii="Arial" w:hAnsi="Arial" w:cs="Arial"/>
                <w:b/>
                <w:color w:val="002060"/>
                <w:sz w:val="32"/>
                <w:szCs w:val="32"/>
              </w:rPr>
              <w:t>SECTION 1: NHS GOLDEN JUBILEE- OVERALL POSITION</w:t>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DE2620" w:rsidRDefault="00DE2620" w:rsidP="00282C63">
            <w:pPr>
              <w:pStyle w:val="BodyText"/>
              <w:kinsoku w:val="0"/>
              <w:overflowPunct w:val="0"/>
              <w:spacing w:line="259" w:lineRule="auto"/>
              <w:rPr>
                <w:rFonts w:ascii="Arial" w:hAnsi="Arial" w:cs="Arial"/>
                <w:sz w:val="24"/>
                <w:szCs w:val="24"/>
              </w:rPr>
            </w:pPr>
            <w:r w:rsidRPr="005C19B7">
              <w:rPr>
                <w:rFonts w:ascii="Arial" w:hAnsi="Arial" w:cs="Arial"/>
                <w:sz w:val="24"/>
                <w:szCs w:val="24"/>
              </w:rPr>
              <w:t xml:space="preserve">The table below provides the overall high level summary position of the Board as at the end of </w:t>
            </w:r>
          </w:p>
          <w:p w:rsidR="00DE2620" w:rsidRDefault="00DE2620" w:rsidP="00282C63">
            <w:pPr>
              <w:pStyle w:val="BodyText"/>
              <w:kinsoku w:val="0"/>
              <w:overflowPunct w:val="0"/>
              <w:spacing w:line="259" w:lineRule="auto"/>
              <w:rPr>
                <w:rFonts w:ascii="Arial" w:hAnsi="Arial" w:cs="Arial"/>
                <w:sz w:val="24"/>
                <w:szCs w:val="24"/>
              </w:rPr>
            </w:pPr>
            <w:r>
              <w:rPr>
                <w:rFonts w:ascii="Arial" w:hAnsi="Arial" w:cs="Arial"/>
                <w:sz w:val="24"/>
                <w:szCs w:val="24"/>
              </w:rPr>
              <w:t>March 2024</w:t>
            </w:r>
            <w:r w:rsidRPr="005C19B7">
              <w:rPr>
                <w:rFonts w:ascii="Arial" w:hAnsi="Arial" w:cs="Arial"/>
                <w:sz w:val="24"/>
                <w:szCs w:val="24"/>
              </w:rPr>
              <w:t xml:space="preserve">, at </w:t>
            </w:r>
            <w:r>
              <w:rPr>
                <w:rFonts w:ascii="Arial" w:hAnsi="Arial" w:cs="Arial"/>
                <w:sz w:val="24"/>
                <w:szCs w:val="24"/>
              </w:rPr>
              <w:t>Month 12</w:t>
            </w:r>
            <w:r w:rsidRPr="005C19B7">
              <w:rPr>
                <w:rFonts w:ascii="Arial" w:hAnsi="Arial" w:cs="Arial"/>
                <w:sz w:val="24"/>
                <w:szCs w:val="24"/>
              </w:rPr>
              <w:t>.</w:t>
            </w:r>
            <w:r>
              <w:rPr>
                <w:rFonts w:ascii="Arial" w:hAnsi="Arial" w:cs="Arial"/>
                <w:sz w:val="24"/>
                <w:szCs w:val="24"/>
              </w:rPr>
              <w:t xml:space="preserve"> The net position shows a </w:t>
            </w:r>
            <w:r w:rsidRPr="0067265B">
              <w:rPr>
                <w:rFonts w:ascii="Arial" w:hAnsi="Arial" w:cs="Arial"/>
                <w:sz w:val="24"/>
                <w:szCs w:val="24"/>
              </w:rPr>
              <w:t>£</w:t>
            </w:r>
            <w:r w:rsidR="005E4FC4">
              <w:rPr>
                <w:rFonts w:ascii="Arial" w:hAnsi="Arial" w:cs="Arial"/>
                <w:sz w:val="24"/>
                <w:szCs w:val="24"/>
              </w:rPr>
              <w:t>128</w:t>
            </w:r>
            <w:r w:rsidR="00056901">
              <w:rPr>
                <w:rFonts w:ascii="Arial" w:hAnsi="Arial" w:cs="Arial"/>
                <w:sz w:val="24"/>
                <w:szCs w:val="24"/>
              </w:rPr>
              <w:t>k</w:t>
            </w:r>
            <w:r w:rsidRPr="0067265B">
              <w:rPr>
                <w:rFonts w:ascii="Arial" w:hAnsi="Arial" w:cs="Arial"/>
                <w:sz w:val="24"/>
                <w:szCs w:val="24"/>
              </w:rPr>
              <w:t xml:space="preserve"> favourable </w:t>
            </w:r>
            <w:r>
              <w:rPr>
                <w:rFonts w:ascii="Arial" w:hAnsi="Arial" w:cs="Arial"/>
                <w:sz w:val="24"/>
                <w:szCs w:val="24"/>
              </w:rPr>
              <w:t>position, wi</w:t>
            </w:r>
            <w:r w:rsidR="00056901">
              <w:rPr>
                <w:rFonts w:ascii="Arial" w:hAnsi="Arial" w:cs="Arial"/>
                <w:sz w:val="24"/>
                <w:szCs w:val="24"/>
              </w:rPr>
              <w:t>th over-recovery of income of £1</w:t>
            </w:r>
            <w:r>
              <w:rPr>
                <w:rFonts w:ascii="Arial" w:hAnsi="Arial" w:cs="Arial"/>
                <w:sz w:val="24"/>
                <w:szCs w:val="24"/>
              </w:rPr>
              <w:t xml:space="preserve">.519m offsetting expenditure pressures of </w:t>
            </w:r>
            <w:r w:rsidR="005E4FC4">
              <w:rPr>
                <w:rFonts w:ascii="Arial" w:hAnsi="Arial" w:cs="Arial"/>
                <w:color w:val="FF0000"/>
                <w:sz w:val="24"/>
                <w:szCs w:val="24"/>
              </w:rPr>
              <w:t>-£1.391</w:t>
            </w:r>
            <w:r>
              <w:rPr>
                <w:rFonts w:ascii="Arial" w:hAnsi="Arial" w:cs="Arial"/>
                <w:color w:val="FF0000"/>
                <w:sz w:val="24"/>
                <w:szCs w:val="24"/>
              </w:rPr>
              <w:t>m.</w:t>
            </w:r>
          </w:p>
          <w:p w:rsidR="00E420FD" w:rsidRDefault="00E420FD" w:rsidP="00282C63">
            <w:pPr>
              <w:pStyle w:val="BodyText"/>
              <w:kinsoku w:val="0"/>
              <w:overflowPunct w:val="0"/>
              <w:spacing w:line="259" w:lineRule="auto"/>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3468DB" w:rsidRDefault="003468DB" w:rsidP="00B47ED7">
            <w:pPr>
              <w:pStyle w:val="BodyText"/>
              <w:kinsoku w:val="0"/>
              <w:overflowPunct w:val="0"/>
              <w:spacing w:line="259" w:lineRule="auto"/>
              <w:jc w:val="both"/>
              <w:rPr>
                <w:rFonts w:ascii="Arial" w:hAnsi="Arial" w:cs="Arial"/>
                <w:sz w:val="24"/>
                <w:szCs w:val="24"/>
              </w:rPr>
            </w:pPr>
          </w:p>
          <w:p w:rsidR="004F3FF4" w:rsidRDefault="004F3FF4" w:rsidP="00BB5C3A">
            <w:pPr>
              <w:pStyle w:val="BodyText"/>
              <w:kinsoku w:val="0"/>
              <w:overflowPunct w:val="0"/>
              <w:spacing w:line="259" w:lineRule="auto"/>
              <w:ind w:right="-613"/>
              <w:rPr>
                <w:rFonts w:ascii="Arial" w:hAnsi="Arial" w:cs="Arial"/>
                <w:b/>
                <w:sz w:val="24"/>
                <w:szCs w:val="24"/>
              </w:rPr>
            </w:pPr>
            <w:r w:rsidRPr="00C47C05">
              <w:rPr>
                <w:rFonts w:ascii="Arial" w:hAnsi="Arial" w:cs="Arial"/>
                <w:b/>
                <w:sz w:val="24"/>
                <w:szCs w:val="24"/>
              </w:rPr>
              <w:t>Table 1</w:t>
            </w:r>
          </w:p>
          <w:p w:rsidR="00E678A5" w:rsidRDefault="005E4FC4" w:rsidP="00BB5C3A">
            <w:pPr>
              <w:pStyle w:val="BodyText"/>
              <w:kinsoku w:val="0"/>
              <w:overflowPunct w:val="0"/>
              <w:spacing w:line="259" w:lineRule="auto"/>
              <w:ind w:right="-613"/>
              <w:rPr>
                <w:rFonts w:ascii="Arial" w:hAnsi="Arial" w:cs="Arial"/>
                <w:b/>
                <w:sz w:val="24"/>
                <w:szCs w:val="24"/>
              </w:rPr>
            </w:pPr>
            <w:r w:rsidRPr="005E4FC4">
              <w:rPr>
                <w:rFonts w:ascii="Arial" w:hAnsi="Arial" w:cs="Arial"/>
                <w:b/>
                <w:noProof/>
                <w:sz w:val="24"/>
                <w:szCs w:val="24"/>
              </w:rPr>
              <w:drawing>
                <wp:inline distT="0" distB="0" distL="0" distR="0">
                  <wp:extent cx="6172200" cy="23808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75" cy="2387218"/>
                          </a:xfrm>
                          <a:prstGeom prst="rect">
                            <a:avLst/>
                          </a:prstGeom>
                          <a:noFill/>
                          <a:ln>
                            <a:noFill/>
                          </a:ln>
                        </pic:spPr>
                      </pic:pic>
                    </a:graphicData>
                  </a:graphic>
                </wp:inline>
              </w:drawing>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BC2BC8" w:rsidRPr="005961DA" w:rsidRDefault="00BC2BC8" w:rsidP="00951450">
            <w:pPr>
              <w:pStyle w:val="BodyText"/>
              <w:kinsoku w:val="0"/>
              <w:overflowPunct w:val="0"/>
              <w:spacing w:line="259" w:lineRule="auto"/>
              <w:ind w:right="-613"/>
              <w:rPr>
                <w:rFonts w:ascii="Arial" w:hAnsi="Arial" w:cs="Arial"/>
                <w:b/>
                <w:color w:val="002060"/>
                <w:sz w:val="24"/>
                <w:szCs w:val="24"/>
              </w:rPr>
            </w:pPr>
          </w:p>
        </w:tc>
      </w:tr>
      <w:tr w:rsidR="00126E3C" w:rsidRPr="00594355" w:rsidTr="00F14AC2">
        <w:tc>
          <w:tcPr>
            <w:tcW w:w="10772" w:type="dxa"/>
            <w:tcBorders>
              <w:bottom w:val="single" w:sz="4" w:space="0" w:color="auto"/>
            </w:tcBorders>
          </w:tcPr>
          <w:p w:rsidR="00126E3C" w:rsidRPr="00B8391A" w:rsidRDefault="00AF0CEA" w:rsidP="00F14AC2">
            <w:pPr>
              <w:pStyle w:val="NoSpacing"/>
              <w:rPr>
                <w:rFonts w:ascii="Arial" w:hAnsi="Arial" w:cs="Arial"/>
                <w:b/>
                <w:color w:val="002060"/>
                <w:sz w:val="32"/>
                <w:szCs w:val="32"/>
              </w:rPr>
            </w:pPr>
            <w:r w:rsidRPr="00B8391A">
              <w:rPr>
                <w:rFonts w:ascii="Arial" w:hAnsi="Arial" w:cs="Arial"/>
                <w:b/>
                <w:color w:val="002060"/>
                <w:sz w:val="32"/>
                <w:szCs w:val="32"/>
              </w:rPr>
              <w:lastRenderedPageBreak/>
              <w:t xml:space="preserve">SECTION 2: </w:t>
            </w:r>
            <w:r w:rsidR="00126E3C" w:rsidRPr="00B8391A">
              <w:rPr>
                <w:rFonts w:ascii="Arial" w:hAnsi="Arial" w:cs="Arial"/>
                <w:b/>
                <w:color w:val="002060"/>
                <w:sz w:val="32"/>
                <w:szCs w:val="32"/>
              </w:rPr>
              <w:t xml:space="preserve">2023/24 CORE INCOME POSITION  </w:t>
            </w:r>
          </w:p>
          <w:p w:rsidR="00B47ED7" w:rsidRDefault="00B47ED7" w:rsidP="00B47ED7"/>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126E3C" w:rsidRPr="00B47ED7" w:rsidTr="000A2CEF">
              <w:trPr>
                <w:trHeight w:val="283"/>
              </w:trPr>
              <w:tc>
                <w:tcPr>
                  <w:tcW w:w="2835" w:type="dxa"/>
                </w:tcPr>
                <w:p w:rsidR="00126E3C" w:rsidRPr="00B47ED7" w:rsidRDefault="00126E3C" w:rsidP="00B47ED7">
                  <w:pPr>
                    <w:rPr>
                      <w:rFonts w:ascii="Arial" w:hAnsi="Arial" w:cs="Arial"/>
                      <w:b/>
                      <w:sz w:val="24"/>
                      <w:szCs w:val="24"/>
                    </w:rPr>
                  </w:pPr>
                  <w:r w:rsidRPr="00B47ED7">
                    <w:rPr>
                      <w:rFonts w:ascii="Arial" w:hAnsi="Arial" w:cs="Arial"/>
                      <w:b/>
                      <w:sz w:val="24"/>
                      <w:szCs w:val="24"/>
                    </w:rPr>
                    <w:t>Current Risk Rating</w:t>
                  </w:r>
                </w:p>
              </w:tc>
              <w:tc>
                <w:tcPr>
                  <w:tcW w:w="1701" w:type="dxa"/>
                  <w:shd w:val="clear" w:color="auto" w:fill="FFC000"/>
                </w:tcPr>
                <w:p w:rsidR="00126E3C" w:rsidRPr="00B47ED7" w:rsidRDefault="00126E3C" w:rsidP="00B47ED7">
                  <w:pPr>
                    <w:rPr>
                      <w:rFonts w:ascii="Arial" w:hAnsi="Arial" w:cs="Arial"/>
                      <w:b/>
                      <w:sz w:val="24"/>
                      <w:szCs w:val="24"/>
                    </w:rPr>
                  </w:pPr>
                  <w:r w:rsidRPr="00B47ED7">
                    <w:rPr>
                      <w:rFonts w:ascii="Arial" w:hAnsi="Arial" w:cs="Arial"/>
                      <w:b/>
                      <w:sz w:val="24"/>
                      <w:szCs w:val="24"/>
                    </w:rPr>
                    <w:t>Medium</w:t>
                  </w:r>
                </w:p>
              </w:tc>
            </w:tr>
          </w:tbl>
          <w:p w:rsidR="00126E3C" w:rsidRPr="00E0176C" w:rsidRDefault="00126E3C" w:rsidP="00B47ED7">
            <w:pPr>
              <w:rPr>
                <w:sz w:val="24"/>
                <w:szCs w:val="24"/>
              </w:rPr>
            </w:pPr>
          </w:p>
          <w:p w:rsidR="00126E3C" w:rsidRDefault="00126E3C" w:rsidP="00B47ED7">
            <w:pPr>
              <w:rPr>
                <w:sz w:val="24"/>
                <w:szCs w:val="24"/>
              </w:rPr>
            </w:pPr>
          </w:p>
          <w:p w:rsidR="00126E3C" w:rsidRDefault="00126E3C" w:rsidP="00B47ED7">
            <w:pPr>
              <w:rPr>
                <w:sz w:val="24"/>
                <w:szCs w:val="24"/>
              </w:rPr>
            </w:pPr>
          </w:p>
          <w:p w:rsidR="00126E3C" w:rsidRPr="00B47ED7" w:rsidRDefault="006864A2" w:rsidP="00B47ED7">
            <w:pPr>
              <w:rPr>
                <w:rFonts w:ascii="Arial" w:hAnsi="Arial" w:cs="Arial"/>
                <w:sz w:val="24"/>
                <w:szCs w:val="24"/>
              </w:rPr>
            </w:pPr>
            <w:r w:rsidRPr="00B47ED7">
              <w:rPr>
                <w:rFonts w:ascii="Arial" w:hAnsi="Arial" w:cs="Arial"/>
                <w:sz w:val="24"/>
                <w:szCs w:val="24"/>
              </w:rPr>
              <w:t xml:space="preserve">Income is </w:t>
            </w:r>
            <w:r w:rsidR="001A33D9">
              <w:rPr>
                <w:rFonts w:ascii="Arial" w:hAnsi="Arial" w:cs="Arial"/>
                <w:sz w:val="24"/>
                <w:szCs w:val="24"/>
              </w:rPr>
              <w:t>£1</w:t>
            </w:r>
            <w:r w:rsidR="00A07A32">
              <w:rPr>
                <w:rFonts w:ascii="Arial" w:hAnsi="Arial" w:cs="Arial"/>
                <w:sz w:val="24"/>
                <w:szCs w:val="24"/>
              </w:rPr>
              <w:t>.5</w:t>
            </w:r>
            <w:r w:rsidR="009C1D60">
              <w:rPr>
                <w:rFonts w:ascii="Arial" w:hAnsi="Arial" w:cs="Arial"/>
                <w:sz w:val="24"/>
                <w:szCs w:val="24"/>
              </w:rPr>
              <w:t>19</w:t>
            </w:r>
            <w:r w:rsidR="000A3F46" w:rsidRPr="00B47ED7">
              <w:rPr>
                <w:rFonts w:ascii="Arial" w:hAnsi="Arial" w:cs="Arial"/>
                <w:sz w:val="24"/>
                <w:szCs w:val="24"/>
              </w:rPr>
              <w:t xml:space="preserve">m or </w:t>
            </w:r>
            <w:r w:rsidR="001A33D9">
              <w:rPr>
                <w:rFonts w:ascii="Arial" w:hAnsi="Arial" w:cs="Arial"/>
                <w:sz w:val="24"/>
                <w:szCs w:val="24"/>
              </w:rPr>
              <w:t>0.66</w:t>
            </w:r>
            <w:r w:rsidR="000A2CEF" w:rsidRPr="00172FD9">
              <w:rPr>
                <w:rFonts w:ascii="Arial" w:hAnsi="Arial" w:cs="Arial"/>
                <w:sz w:val="24"/>
                <w:szCs w:val="24"/>
              </w:rPr>
              <w:t>%</w:t>
            </w:r>
            <w:r w:rsidR="000A3F46" w:rsidRPr="00B47ED7">
              <w:rPr>
                <w:rFonts w:ascii="Arial" w:hAnsi="Arial" w:cs="Arial"/>
                <w:sz w:val="24"/>
                <w:szCs w:val="24"/>
              </w:rPr>
              <w:t xml:space="preserve"> </w:t>
            </w:r>
            <w:r w:rsidR="00126E3C" w:rsidRPr="00B47ED7">
              <w:rPr>
                <w:rFonts w:ascii="Arial" w:hAnsi="Arial" w:cs="Arial"/>
                <w:sz w:val="24"/>
                <w:szCs w:val="24"/>
              </w:rPr>
              <w:t>abo</w:t>
            </w:r>
            <w:r w:rsidRPr="00B47ED7">
              <w:rPr>
                <w:rFonts w:ascii="Arial" w:hAnsi="Arial" w:cs="Arial"/>
                <w:sz w:val="24"/>
                <w:szCs w:val="24"/>
              </w:rPr>
              <w:t xml:space="preserve">ve the Financial Plan at </w:t>
            </w:r>
            <w:r w:rsidR="00000D40">
              <w:rPr>
                <w:rFonts w:ascii="Arial" w:hAnsi="Arial" w:cs="Arial"/>
                <w:sz w:val="24"/>
                <w:szCs w:val="24"/>
              </w:rPr>
              <w:t>Month 12</w:t>
            </w:r>
            <w:r w:rsidR="00126E3C" w:rsidRPr="00B47ED7">
              <w:rPr>
                <w:rFonts w:ascii="Arial" w:hAnsi="Arial" w:cs="Arial"/>
                <w:sz w:val="24"/>
                <w:szCs w:val="24"/>
              </w:rPr>
              <w:t xml:space="preserve">. </w:t>
            </w:r>
          </w:p>
          <w:p w:rsidR="00126E3C" w:rsidRDefault="00126E3C" w:rsidP="00126E3C">
            <w:pPr>
              <w:pStyle w:val="NoSpacing"/>
              <w:rPr>
                <w:rFonts w:ascii="Arial" w:hAnsi="Arial" w:cs="Arial"/>
                <w:sz w:val="24"/>
                <w:szCs w:val="24"/>
              </w:rPr>
            </w:pPr>
          </w:p>
          <w:p w:rsidR="00126E3C"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 xml:space="preserve">REVENUE RESOURCE LIMIT </w:t>
            </w:r>
            <w:r w:rsidR="00126E3C" w:rsidRPr="00646AB9">
              <w:rPr>
                <w:rFonts w:ascii="Arial" w:hAnsi="Arial" w:cs="Arial"/>
                <w:b/>
                <w:color w:val="002060"/>
                <w:sz w:val="28"/>
                <w:szCs w:val="24"/>
              </w:rPr>
              <w:t>(RRL)</w:t>
            </w:r>
          </w:p>
          <w:p w:rsidR="00126E3C" w:rsidRDefault="00126E3C" w:rsidP="00126E3C">
            <w:pPr>
              <w:pStyle w:val="NoSpacing"/>
              <w:rPr>
                <w:rFonts w:ascii="Arial" w:hAnsi="Arial" w:cs="Arial"/>
                <w:sz w:val="24"/>
                <w:szCs w:val="24"/>
              </w:rPr>
            </w:pPr>
          </w:p>
          <w:p w:rsidR="00126E3C" w:rsidRDefault="00126E3C" w:rsidP="00282C63">
            <w:pPr>
              <w:pStyle w:val="NoSpacing"/>
              <w:rPr>
                <w:rFonts w:ascii="Arial" w:hAnsi="Arial" w:cs="Arial"/>
                <w:sz w:val="24"/>
                <w:szCs w:val="24"/>
              </w:rPr>
            </w:pPr>
            <w:r w:rsidRPr="00951450">
              <w:rPr>
                <w:rFonts w:ascii="Arial" w:hAnsi="Arial" w:cs="Arial"/>
                <w:sz w:val="24"/>
                <w:szCs w:val="24"/>
              </w:rPr>
              <w:t>RRL all</w:t>
            </w:r>
            <w:r w:rsidR="006864A2" w:rsidRPr="00951450">
              <w:rPr>
                <w:rFonts w:ascii="Arial" w:hAnsi="Arial" w:cs="Arial"/>
                <w:sz w:val="24"/>
                <w:szCs w:val="24"/>
              </w:rPr>
              <w:t xml:space="preserve">ocations </w:t>
            </w:r>
            <w:r w:rsidR="00951450" w:rsidRPr="00951450">
              <w:rPr>
                <w:rFonts w:ascii="Arial" w:hAnsi="Arial" w:cs="Arial"/>
                <w:sz w:val="24"/>
                <w:szCs w:val="24"/>
              </w:rPr>
              <w:t>a</w:t>
            </w:r>
            <w:r w:rsidR="006864A2" w:rsidRPr="00951450">
              <w:rPr>
                <w:rFonts w:ascii="Arial" w:hAnsi="Arial" w:cs="Arial"/>
                <w:sz w:val="24"/>
                <w:szCs w:val="24"/>
              </w:rPr>
              <w:t xml:space="preserve">t </w:t>
            </w:r>
            <w:r w:rsidR="00000D40" w:rsidRPr="00951450">
              <w:rPr>
                <w:rFonts w:ascii="Arial" w:hAnsi="Arial" w:cs="Arial"/>
                <w:sz w:val="24"/>
                <w:szCs w:val="24"/>
              </w:rPr>
              <w:t>Month 12</w:t>
            </w:r>
            <w:r w:rsidR="00951450" w:rsidRPr="00951450">
              <w:rPr>
                <w:rFonts w:ascii="Arial" w:hAnsi="Arial" w:cs="Arial"/>
                <w:sz w:val="24"/>
                <w:szCs w:val="24"/>
              </w:rPr>
              <w:t>,</w:t>
            </w:r>
            <w:r w:rsidR="00A011AD" w:rsidRPr="00951450">
              <w:rPr>
                <w:rFonts w:ascii="Arial" w:hAnsi="Arial" w:cs="Arial"/>
                <w:sz w:val="24"/>
                <w:szCs w:val="24"/>
              </w:rPr>
              <w:t xml:space="preserve"> £</w:t>
            </w:r>
            <w:r w:rsidR="00B607DE">
              <w:rPr>
                <w:rFonts w:ascii="Arial" w:hAnsi="Arial" w:cs="Arial"/>
                <w:sz w:val="24"/>
                <w:szCs w:val="24"/>
              </w:rPr>
              <w:t>135</w:t>
            </w:r>
            <w:r w:rsidR="005E4FC4">
              <w:rPr>
                <w:rFonts w:ascii="Arial" w:hAnsi="Arial" w:cs="Arial"/>
                <w:sz w:val="24"/>
                <w:szCs w:val="24"/>
              </w:rPr>
              <w:t>.031</w:t>
            </w:r>
            <w:r w:rsidR="001A7EB9" w:rsidRPr="00951450">
              <w:rPr>
                <w:rFonts w:ascii="Arial" w:hAnsi="Arial" w:cs="Arial"/>
                <w:sz w:val="24"/>
                <w:szCs w:val="24"/>
              </w:rPr>
              <w:t>m</w:t>
            </w:r>
            <w:r w:rsidR="00327CBA">
              <w:rPr>
                <w:rFonts w:ascii="Arial" w:hAnsi="Arial" w:cs="Arial"/>
                <w:sz w:val="24"/>
                <w:szCs w:val="24"/>
              </w:rPr>
              <w:t xml:space="preserve"> have been confirmed -</w:t>
            </w:r>
            <w:r w:rsidR="00AB4462" w:rsidRPr="00951450">
              <w:rPr>
                <w:rFonts w:ascii="Arial" w:hAnsi="Arial" w:cs="Arial"/>
                <w:sz w:val="24"/>
                <w:szCs w:val="24"/>
              </w:rPr>
              <w:t xml:space="preserve"> £27.578</w:t>
            </w:r>
            <w:r w:rsidR="005C19B7" w:rsidRPr="00951450">
              <w:rPr>
                <w:rFonts w:ascii="Arial" w:hAnsi="Arial" w:cs="Arial"/>
                <w:sz w:val="24"/>
                <w:szCs w:val="24"/>
              </w:rPr>
              <w:t xml:space="preserve">m of </w:t>
            </w:r>
            <w:r w:rsidR="00327CBA">
              <w:rPr>
                <w:rFonts w:ascii="Arial" w:hAnsi="Arial" w:cs="Arial"/>
                <w:sz w:val="24"/>
                <w:szCs w:val="24"/>
              </w:rPr>
              <w:t xml:space="preserve">which </w:t>
            </w:r>
            <w:r w:rsidR="005C19B7" w:rsidRPr="00951450">
              <w:rPr>
                <w:rFonts w:ascii="Arial" w:hAnsi="Arial" w:cs="Arial"/>
                <w:sz w:val="24"/>
                <w:szCs w:val="24"/>
              </w:rPr>
              <w:t>relates to the marginal SLAs undertaken within NES for other Territorial Boards</w:t>
            </w:r>
            <w:r w:rsidR="00AB4462" w:rsidRPr="00951450">
              <w:rPr>
                <w:rFonts w:ascii="Arial" w:hAnsi="Arial" w:cs="Arial"/>
                <w:sz w:val="24"/>
                <w:szCs w:val="24"/>
              </w:rPr>
              <w:t>.</w:t>
            </w:r>
          </w:p>
          <w:p w:rsidR="00E678A5" w:rsidRDefault="00E678A5" w:rsidP="00126E3C">
            <w:pPr>
              <w:pStyle w:val="NoSpacing"/>
              <w:rPr>
                <w:rFonts w:ascii="Arial" w:hAnsi="Arial" w:cs="Arial"/>
                <w:b/>
                <w:sz w:val="24"/>
                <w:szCs w:val="24"/>
              </w:rPr>
            </w:pPr>
          </w:p>
          <w:p w:rsidR="00126E3C" w:rsidRDefault="00BB63E0" w:rsidP="00126E3C">
            <w:pPr>
              <w:pStyle w:val="NoSpacing"/>
              <w:rPr>
                <w:rFonts w:ascii="Arial" w:hAnsi="Arial" w:cs="Arial"/>
                <w:b/>
                <w:sz w:val="24"/>
                <w:szCs w:val="24"/>
              </w:rPr>
            </w:pPr>
            <w:r>
              <w:rPr>
                <w:rFonts w:ascii="Arial" w:hAnsi="Arial" w:cs="Arial"/>
                <w:b/>
                <w:sz w:val="24"/>
                <w:szCs w:val="24"/>
              </w:rPr>
              <w:t>Table 2</w:t>
            </w:r>
          </w:p>
          <w:p w:rsidR="00721A1F" w:rsidRDefault="00327CBA" w:rsidP="00126E3C">
            <w:pPr>
              <w:pStyle w:val="NoSpacing"/>
              <w:rPr>
                <w:rFonts w:ascii="Arial" w:hAnsi="Arial" w:cs="Arial"/>
                <w:b/>
                <w:sz w:val="24"/>
                <w:szCs w:val="24"/>
              </w:rPr>
            </w:pPr>
            <w:r w:rsidRPr="00327CBA">
              <w:rPr>
                <w:rFonts w:ascii="Arial" w:hAnsi="Arial" w:cs="Arial"/>
                <w:b/>
                <w:noProof/>
                <w:sz w:val="24"/>
                <w:szCs w:val="24"/>
                <w:lang w:eastAsia="en-GB"/>
              </w:rPr>
              <w:drawing>
                <wp:inline distT="0" distB="0" distL="0" distR="0">
                  <wp:extent cx="6647180" cy="932180"/>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7180" cy="932180"/>
                          </a:xfrm>
                          <a:prstGeom prst="rect">
                            <a:avLst/>
                          </a:prstGeom>
                          <a:noFill/>
                          <a:ln>
                            <a:noFill/>
                          </a:ln>
                        </pic:spPr>
                      </pic:pic>
                    </a:graphicData>
                  </a:graphic>
                </wp:inline>
              </w:drawing>
            </w:r>
          </w:p>
          <w:p w:rsidR="005E2953" w:rsidRDefault="005E2953" w:rsidP="00126E3C">
            <w:pPr>
              <w:pStyle w:val="NoSpacing"/>
              <w:rPr>
                <w:rFonts w:ascii="Arial" w:hAnsi="Arial" w:cs="Arial"/>
                <w:b/>
                <w:sz w:val="24"/>
                <w:szCs w:val="24"/>
              </w:rPr>
            </w:pPr>
          </w:p>
          <w:p w:rsidR="000C5637"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SERVICE LEVEL AGREEMENTS (SLA INCOME)</w:t>
            </w:r>
          </w:p>
          <w:p w:rsidR="000C5637" w:rsidRPr="000C5637" w:rsidRDefault="000C5637" w:rsidP="00126E3C">
            <w:pPr>
              <w:pStyle w:val="NoSpacing"/>
              <w:rPr>
                <w:rFonts w:ascii="Arial" w:hAnsi="Arial" w:cs="Arial"/>
                <w:b/>
                <w:color w:val="002060"/>
                <w:sz w:val="24"/>
                <w:szCs w:val="24"/>
              </w:rPr>
            </w:pPr>
          </w:p>
          <w:p w:rsidR="00A07A32" w:rsidRDefault="00A011AD" w:rsidP="00A07A32">
            <w:pPr>
              <w:pStyle w:val="NoSpacing"/>
              <w:rPr>
                <w:rFonts w:ascii="Arial" w:hAnsi="Arial" w:cs="Arial"/>
                <w:sz w:val="24"/>
                <w:szCs w:val="24"/>
              </w:rPr>
            </w:pPr>
            <w:r w:rsidRPr="00BC2BC8">
              <w:rPr>
                <w:rFonts w:ascii="Arial" w:hAnsi="Arial" w:cs="Arial"/>
                <w:sz w:val="24"/>
                <w:szCs w:val="24"/>
              </w:rPr>
              <w:t>Total SLA income</w:t>
            </w:r>
            <w:r w:rsidR="008D21AC" w:rsidRPr="00BC2BC8">
              <w:rPr>
                <w:rFonts w:ascii="Arial" w:hAnsi="Arial" w:cs="Arial"/>
                <w:sz w:val="24"/>
                <w:szCs w:val="24"/>
              </w:rPr>
              <w:t xml:space="preserve"> is £0.</w:t>
            </w:r>
            <w:r w:rsidR="00A07A32">
              <w:rPr>
                <w:rFonts w:ascii="Arial" w:hAnsi="Arial" w:cs="Arial"/>
                <w:sz w:val="24"/>
                <w:szCs w:val="24"/>
              </w:rPr>
              <w:t>63</w:t>
            </w:r>
            <w:r w:rsidR="00951450" w:rsidRPr="00BC2BC8">
              <w:rPr>
                <w:rFonts w:ascii="Arial" w:hAnsi="Arial" w:cs="Arial"/>
                <w:sz w:val="24"/>
                <w:szCs w:val="24"/>
              </w:rPr>
              <w:t>6</w:t>
            </w:r>
            <w:r w:rsidR="005E2953" w:rsidRPr="00BC2BC8">
              <w:rPr>
                <w:rFonts w:ascii="Arial" w:hAnsi="Arial" w:cs="Arial"/>
                <w:sz w:val="24"/>
                <w:szCs w:val="24"/>
              </w:rPr>
              <w:t>m</w:t>
            </w:r>
            <w:r w:rsidR="00126E3C" w:rsidRPr="00BC2BC8">
              <w:rPr>
                <w:rFonts w:ascii="Arial" w:hAnsi="Arial" w:cs="Arial"/>
                <w:sz w:val="24"/>
                <w:szCs w:val="24"/>
              </w:rPr>
              <w:t xml:space="preserve"> over-recover</w:t>
            </w:r>
            <w:r w:rsidRPr="00BC2BC8">
              <w:rPr>
                <w:rFonts w:ascii="Arial" w:hAnsi="Arial" w:cs="Arial"/>
                <w:sz w:val="24"/>
                <w:szCs w:val="24"/>
              </w:rPr>
              <w:t xml:space="preserve">ed at </w:t>
            </w:r>
            <w:r w:rsidR="00000D40" w:rsidRPr="00BC2BC8">
              <w:rPr>
                <w:rFonts w:ascii="Arial" w:hAnsi="Arial" w:cs="Arial"/>
                <w:sz w:val="24"/>
                <w:szCs w:val="24"/>
              </w:rPr>
              <w:t xml:space="preserve">Month </w:t>
            </w:r>
            <w:r w:rsidR="00A07A32" w:rsidRPr="00BC2BC8">
              <w:rPr>
                <w:rFonts w:ascii="Arial" w:hAnsi="Arial" w:cs="Arial"/>
                <w:sz w:val="24"/>
                <w:szCs w:val="24"/>
              </w:rPr>
              <w:t>12</w:t>
            </w:r>
            <w:r w:rsidR="00A07A32">
              <w:rPr>
                <w:rFonts w:ascii="Arial" w:hAnsi="Arial" w:cs="Arial"/>
                <w:sz w:val="24"/>
                <w:szCs w:val="24"/>
              </w:rPr>
              <w:t xml:space="preserve"> due to over-performances on activity highlighted in the areas below</w:t>
            </w:r>
          </w:p>
          <w:p w:rsidR="00835031" w:rsidRDefault="00835031" w:rsidP="00126E3C">
            <w:pPr>
              <w:pStyle w:val="NoSpacing"/>
              <w:rPr>
                <w:rFonts w:ascii="Arial" w:hAnsi="Arial" w:cs="Arial"/>
                <w:b/>
                <w:sz w:val="24"/>
                <w:szCs w:val="24"/>
              </w:rPr>
            </w:pPr>
          </w:p>
          <w:p w:rsidR="00A011AD" w:rsidRDefault="00BB63E0" w:rsidP="00126E3C">
            <w:pPr>
              <w:pStyle w:val="NoSpacing"/>
              <w:rPr>
                <w:rFonts w:ascii="Arial" w:hAnsi="Arial" w:cs="Arial"/>
                <w:b/>
                <w:sz w:val="24"/>
                <w:szCs w:val="24"/>
              </w:rPr>
            </w:pPr>
            <w:r>
              <w:rPr>
                <w:rFonts w:ascii="Arial" w:hAnsi="Arial" w:cs="Arial"/>
                <w:b/>
                <w:sz w:val="24"/>
                <w:szCs w:val="24"/>
              </w:rPr>
              <w:t>Table 3</w:t>
            </w:r>
          </w:p>
          <w:p w:rsidR="00721A1F" w:rsidRDefault="00110954" w:rsidP="00126E3C">
            <w:pPr>
              <w:pStyle w:val="NoSpacing"/>
              <w:rPr>
                <w:rFonts w:ascii="Arial" w:hAnsi="Arial" w:cs="Arial"/>
                <w:b/>
                <w:sz w:val="24"/>
                <w:szCs w:val="24"/>
              </w:rPr>
            </w:pPr>
            <w:r w:rsidRPr="00110954">
              <w:rPr>
                <w:rFonts w:ascii="Arial" w:hAnsi="Arial" w:cs="Arial"/>
                <w:b/>
                <w:noProof/>
                <w:sz w:val="24"/>
                <w:szCs w:val="24"/>
                <w:lang w:eastAsia="en-GB"/>
              </w:rPr>
              <w:lastRenderedPageBreak/>
              <w:drawing>
                <wp:inline distT="0" distB="0" distL="0" distR="0">
                  <wp:extent cx="5812155"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2155" cy="1530350"/>
                          </a:xfrm>
                          <a:prstGeom prst="rect">
                            <a:avLst/>
                          </a:prstGeom>
                          <a:noFill/>
                          <a:ln>
                            <a:noFill/>
                          </a:ln>
                        </pic:spPr>
                      </pic:pic>
                    </a:graphicData>
                  </a:graphic>
                </wp:inline>
              </w:drawing>
            </w:r>
          </w:p>
          <w:p w:rsidR="00B076FF" w:rsidRPr="00A84B11" w:rsidRDefault="00B076FF" w:rsidP="00B47ED7">
            <w:pPr>
              <w:pStyle w:val="NoSpacing"/>
              <w:jc w:val="both"/>
              <w:rPr>
                <w:rFonts w:ascii="Arial" w:hAnsi="Arial" w:cs="Arial"/>
                <w:sz w:val="24"/>
                <w:szCs w:val="24"/>
                <w:highlight w:val="yellow"/>
              </w:rPr>
            </w:pPr>
          </w:p>
          <w:p w:rsidR="0045773D" w:rsidRPr="0045773D" w:rsidRDefault="0045773D" w:rsidP="00282C63">
            <w:pPr>
              <w:pStyle w:val="NoSpacing"/>
              <w:rPr>
                <w:rFonts w:ascii="Arial" w:hAnsi="Arial" w:cs="Arial"/>
                <w:sz w:val="24"/>
                <w:szCs w:val="24"/>
              </w:rPr>
            </w:pPr>
            <w:r w:rsidRPr="0045773D">
              <w:rPr>
                <w:rFonts w:ascii="Arial" w:hAnsi="Arial" w:cs="Arial"/>
                <w:sz w:val="24"/>
                <w:szCs w:val="24"/>
              </w:rPr>
              <w:t>The</w:t>
            </w:r>
            <w:r w:rsidR="00500545" w:rsidRPr="0045773D">
              <w:rPr>
                <w:rFonts w:ascii="Arial" w:hAnsi="Arial" w:cs="Arial"/>
                <w:sz w:val="24"/>
                <w:szCs w:val="24"/>
              </w:rPr>
              <w:t xml:space="preserve"> </w:t>
            </w:r>
            <w:r w:rsidRPr="0045773D">
              <w:rPr>
                <w:rFonts w:ascii="Arial" w:hAnsi="Arial" w:cs="Arial"/>
                <w:sz w:val="24"/>
                <w:szCs w:val="24"/>
              </w:rPr>
              <w:t xml:space="preserve">Cardiac underperformance of </w:t>
            </w:r>
            <w:r w:rsidRPr="0045773D">
              <w:rPr>
                <w:rFonts w:ascii="Arial" w:hAnsi="Arial" w:cs="Arial"/>
                <w:color w:val="FF0000"/>
                <w:sz w:val="24"/>
                <w:szCs w:val="24"/>
              </w:rPr>
              <w:t>-£288k</w:t>
            </w:r>
            <w:r w:rsidRPr="0045773D">
              <w:rPr>
                <w:rFonts w:ascii="Arial" w:hAnsi="Arial" w:cs="Arial"/>
                <w:sz w:val="24"/>
                <w:szCs w:val="24"/>
              </w:rPr>
              <w:t xml:space="preserve"> </w:t>
            </w:r>
            <w:r w:rsidR="00C76EA7" w:rsidRPr="0045773D">
              <w:rPr>
                <w:rFonts w:ascii="Arial" w:hAnsi="Arial" w:cs="Arial"/>
                <w:sz w:val="24"/>
                <w:szCs w:val="24"/>
              </w:rPr>
              <w:t>relate</w:t>
            </w:r>
            <w:r w:rsidRPr="0045773D">
              <w:rPr>
                <w:rFonts w:ascii="Arial" w:hAnsi="Arial" w:cs="Arial"/>
                <w:sz w:val="24"/>
                <w:szCs w:val="24"/>
              </w:rPr>
              <w:t xml:space="preserve">s to </w:t>
            </w:r>
            <w:r w:rsidR="00886992" w:rsidRPr="0045773D">
              <w:rPr>
                <w:rFonts w:ascii="Arial" w:hAnsi="Arial" w:cs="Arial"/>
                <w:sz w:val="24"/>
                <w:szCs w:val="24"/>
              </w:rPr>
              <w:t xml:space="preserve">the </w:t>
            </w:r>
            <w:r w:rsidRPr="0045773D">
              <w:rPr>
                <w:rFonts w:ascii="Arial" w:hAnsi="Arial" w:cs="Arial"/>
                <w:sz w:val="24"/>
                <w:szCs w:val="24"/>
              </w:rPr>
              <w:t xml:space="preserve">reduction in </w:t>
            </w:r>
            <w:r w:rsidR="00886992" w:rsidRPr="0045773D">
              <w:rPr>
                <w:rFonts w:ascii="Arial" w:hAnsi="Arial" w:cs="Arial"/>
                <w:sz w:val="24"/>
                <w:szCs w:val="24"/>
              </w:rPr>
              <w:t>N</w:t>
            </w:r>
            <w:r w:rsidRPr="0045773D">
              <w:rPr>
                <w:rFonts w:ascii="Arial" w:hAnsi="Arial" w:cs="Arial"/>
                <w:sz w:val="24"/>
                <w:szCs w:val="24"/>
              </w:rPr>
              <w:t xml:space="preserve">ORS </w:t>
            </w:r>
            <w:r w:rsidR="005E2953" w:rsidRPr="0045773D">
              <w:rPr>
                <w:rFonts w:ascii="Arial" w:hAnsi="Arial" w:cs="Arial"/>
                <w:sz w:val="24"/>
                <w:szCs w:val="24"/>
              </w:rPr>
              <w:t>SLAs</w:t>
            </w:r>
            <w:r w:rsidR="00146943" w:rsidRPr="0045773D">
              <w:rPr>
                <w:rFonts w:ascii="Arial" w:hAnsi="Arial" w:cs="Arial"/>
                <w:sz w:val="24"/>
                <w:szCs w:val="24"/>
              </w:rPr>
              <w:t xml:space="preserve"> </w:t>
            </w:r>
            <w:r w:rsidRPr="0045773D">
              <w:rPr>
                <w:rFonts w:ascii="Arial" w:hAnsi="Arial" w:cs="Arial"/>
                <w:sz w:val="24"/>
                <w:szCs w:val="24"/>
              </w:rPr>
              <w:t>funding</w:t>
            </w:r>
            <w:r w:rsidR="005E2953" w:rsidRPr="0045773D">
              <w:rPr>
                <w:rFonts w:ascii="Arial" w:hAnsi="Arial" w:cs="Arial"/>
                <w:sz w:val="24"/>
                <w:szCs w:val="24"/>
              </w:rPr>
              <w:t xml:space="preserve"> </w:t>
            </w:r>
            <w:r w:rsidRPr="0045773D">
              <w:rPr>
                <w:rFonts w:ascii="Arial" w:hAnsi="Arial" w:cs="Arial"/>
                <w:sz w:val="24"/>
                <w:szCs w:val="24"/>
              </w:rPr>
              <w:t xml:space="preserve">of </w:t>
            </w:r>
            <w:r w:rsidRPr="0045773D">
              <w:rPr>
                <w:rFonts w:ascii="Arial" w:hAnsi="Arial" w:cs="Arial"/>
                <w:color w:val="FF0000"/>
                <w:sz w:val="24"/>
                <w:szCs w:val="24"/>
              </w:rPr>
              <w:t>-£206k</w:t>
            </w:r>
            <w:r w:rsidRPr="0045773D">
              <w:rPr>
                <w:rFonts w:ascii="Arial" w:hAnsi="Arial" w:cs="Arial"/>
                <w:sz w:val="24"/>
                <w:szCs w:val="24"/>
              </w:rPr>
              <w:t xml:space="preserve"> and non </w:t>
            </w:r>
            <w:proofErr w:type="spellStart"/>
            <w:r w:rsidRPr="0045773D">
              <w:rPr>
                <w:rFonts w:ascii="Arial" w:hAnsi="Arial" w:cs="Arial"/>
                <w:sz w:val="24"/>
                <w:szCs w:val="24"/>
              </w:rPr>
              <w:t>WoS</w:t>
            </w:r>
            <w:proofErr w:type="spellEnd"/>
            <w:r w:rsidRPr="0045773D">
              <w:rPr>
                <w:rFonts w:ascii="Arial" w:hAnsi="Arial" w:cs="Arial"/>
                <w:sz w:val="24"/>
                <w:szCs w:val="24"/>
              </w:rPr>
              <w:t xml:space="preserve"> </w:t>
            </w:r>
            <w:r w:rsidRPr="0045773D">
              <w:rPr>
                <w:rFonts w:ascii="Arial" w:hAnsi="Arial" w:cs="Arial"/>
                <w:color w:val="FF0000"/>
                <w:sz w:val="24"/>
                <w:szCs w:val="24"/>
              </w:rPr>
              <w:t>-£82k</w:t>
            </w:r>
            <w:r w:rsidR="00A054AA" w:rsidRPr="0045773D">
              <w:rPr>
                <w:rFonts w:ascii="Arial" w:hAnsi="Arial" w:cs="Arial"/>
                <w:color w:val="FF0000"/>
                <w:sz w:val="24"/>
                <w:szCs w:val="24"/>
              </w:rPr>
              <w:t xml:space="preserve"> </w:t>
            </w:r>
            <w:r w:rsidRPr="0045773D">
              <w:rPr>
                <w:rFonts w:ascii="Arial" w:hAnsi="Arial" w:cs="Arial"/>
                <w:sz w:val="24"/>
                <w:szCs w:val="24"/>
              </w:rPr>
              <w:t xml:space="preserve">reduction in </w:t>
            </w:r>
            <w:r w:rsidR="00E420FD" w:rsidRPr="0045773D">
              <w:rPr>
                <w:rFonts w:ascii="Arial" w:hAnsi="Arial" w:cs="Arial"/>
                <w:sz w:val="24"/>
                <w:szCs w:val="24"/>
              </w:rPr>
              <w:t>activity</w:t>
            </w:r>
            <w:r w:rsidRPr="0045773D">
              <w:rPr>
                <w:rFonts w:ascii="Arial" w:hAnsi="Arial" w:cs="Arial"/>
                <w:sz w:val="24"/>
                <w:szCs w:val="24"/>
              </w:rPr>
              <w:t xml:space="preserve">.  </w:t>
            </w:r>
          </w:p>
          <w:p w:rsidR="00E41C8F" w:rsidRPr="0045773D" w:rsidRDefault="00E41C8F" w:rsidP="00282C63">
            <w:pPr>
              <w:pStyle w:val="NoSpacing"/>
              <w:rPr>
                <w:rFonts w:ascii="Arial" w:hAnsi="Arial" w:cs="Arial"/>
                <w:sz w:val="24"/>
                <w:szCs w:val="24"/>
              </w:rPr>
            </w:pPr>
          </w:p>
          <w:p w:rsidR="00634AD2" w:rsidRPr="00AB4462" w:rsidRDefault="00B171AC" w:rsidP="00282C63">
            <w:pPr>
              <w:pStyle w:val="NoSpacing"/>
              <w:rPr>
                <w:rFonts w:ascii="Arial" w:hAnsi="Arial" w:cs="Arial"/>
                <w:sz w:val="24"/>
                <w:szCs w:val="24"/>
              </w:rPr>
            </w:pPr>
            <w:r w:rsidRPr="0045773D">
              <w:rPr>
                <w:rFonts w:ascii="Arial" w:hAnsi="Arial" w:cs="Arial"/>
                <w:sz w:val="24"/>
                <w:szCs w:val="24"/>
              </w:rPr>
              <w:t>Thoracic</w:t>
            </w:r>
            <w:r w:rsidR="005E2953" w:rsidRPr="0045773D">
              <w:rPr>
                <w:rFonts w:ascii="Arial" w:hAnsi="Arial" w:cs="Arial"/>
                <w:sz w:val="24"/>
                <w:szCs w:val="24"/>
              </w:rPr>
              <w:t xml:space="preserve"> and </w:t>
            </w:r>
            <w:r w:rsidRPr="0045773D">
              <w:rPr>
                <w:rFonts w:ascii="Arial" w:hAnsi="Arial" w:cs="Arial"/>
                <w:sz w:val="24"/>
                <w:szCs w:val="24"/>
              </w:rPr>
              <w:t>Cardiology</w:t>
            </w:r>
            <w:r w:rsidR="005E2953" w:rsidRPr="0045773D">
              <w:rPr>
                <w:rFonts w:ascii="Arial" w:hAnsi="Arial" w:cs="Arial"/>
                <w:sz w:val="24"/>
                <w:szCs w:val="24"/>
              </w:rPr>
              <w:t xml:space="preserve"> </w:t>
            </w:r>
            <w:r w:rsidR="00C7110D" w:rsidRPr="0045773D">
              <w:rPr>
                <w:rFonts w:ascii="Arial" w:hAnsi="Arial" w:cs="Arial"/>
                <w:sz w:val="24"/>
                <w:szCs w:val="24"/>
              </w:rPr>
              <w:t xml:space="preserve">are ahead of plan </w:t>
            </w:r>
            <w:r w:rsidR="005E2953" w:rsidRPr="0045773D">
              <w:rPr>
                <w:rFonts w:ascii="Arial" w:hAnsi="Arial" w:cs="Arial"/>
                <w:sz w:val="24"/>
                <w:szCs w:val="24"/>
              </w:rPr>
              <w:t>by £</w:t>
            </w:r>
            <w:r w:rsidR="00BC2BC8" w:rsidRPr="0045773D">
              <w:rPr>
                <w:rFonts w:ascii="Arial" w:hAnsi="Arial" w:cs="Arial"/>
                <w:sz w:val="24"/>
                <w:szCs w:val="24"/>
              </w:rPr>
              <w:t>311</w:t>
            </w:r>
            <w:r w:rsidR="005E2953" w:rsidRPr="0045773D">
              <w:rPr>
                <w:rFonts w:ascii="Arial" w:hAnsi="Arial" w:cs="Arial"/>
                <w:sz w:val="24"/>
                <w:szCs w:val="24"/>
              </w:rPr>
              <w:t>k and £</w:t>
            </w:r>
            <w:r w:rsidR="00A07A32" w:rsidRPr="0045773D">
              <w:rPr>
                <w:rFonts w:ascii="Arial" w:hAnsi="Arial" w:cs="Arial"/>
                <w:sz w:val="24"/>
                <w:szCs w:val="24"/>
              </w:rPr>
              <w:t>545</w:t>
            </w:r>
            <w:r w:rsidR="00634AD2" w:rsidRPr="0045773D">
              <w:rPr>
                <w:rFonts w:ascii="Arial" w:hAnsi="Arial" w:cs="Arial"/>
                <w:sz w:val="24"/>
                <w:szCs w:val="24"/>
              </w:rPr>
              <w:t>k respectively</w:t>
            </w:r>
            <w:r w:rsidR="00C7110D" w:rsidRPr="0045773D">
              <w:rPr>
                <w:rFonts w:ascii="Arial" w:hAnsi="Arial" w:cs="Arial"/>
                <w:sz w:val="24"/>
                <w:szCs w:val="24"/>
              </w:rPr>
              <w:t xml:space="preserve"> due to over performance in non </w:t>
            </w:r>
            <w:proofErr w:type="spellStart"/>
            <w:r w:rsidR="00C7110D" w:rsidRPr="0045773D">
              <w:rPr>
                <w:rFonts w:ascii="Arial" w:hAnsi="Arial" w:cs="Arial"/>
                <w:sz w:val="24"/>
                <w:szCs w:val="24"/>
              </w:rPr>
              <w:t>WoS</w:t>
            </w:r>
            <w:proofErr w:type="spellEnd"/>
            <w:r w:rsidR="0045773D" w:rsidRPr="0045773D">
              <w:rPr>
                <w:rFonts w:ascii="Arial" w:hAnsi="Arial" w:cs="Arial"/>
                <w:sz w:val="24"/>
                <w:szCs w:val="24"/>
              </w:rPr>
              <w:t xml:space="preserve"> and the increased TAVI activity.</w:t>
            </w:r>
          </w:p>
          <w:p w:rsidR="00146943" w:rsidRPr="00AB4462" w:rsidRDefault="00146943" w:rsidP="00282C63">
            <w:pPr>
              <w:pStyle w:val="NoSpacing"/>
              <w:rPr>
                <w:rFonts w:ascii="Arial" w:hAnsi="Arial" w:cs="Arial"/>
                <w:sz w:val="24"/>
                <w:szCs w:val="24"/>
              </w:rPr>
            </w:pPr>
          </w:p>
          <w:p w:rsidR="00A07A32" w:rsidRPr="00A07A32" w:rsidRDefault="00A07A32" w:rsidP="00282C63">
            <w:pPr>
              <w:rPr>
                <w:rFonts w:ascii="Arial" w:hAnsi="Arial" w:cs="Arial"/>
                <w:sz w:val="24"/>
                <w:szCs w:val="24"/>
              </w:rPr>
            </w:pPr>
            <w:r w:rsidRPr="00A07A32">
              <w:rPr>
                <w:rFonts w:ascii="Arial" w:hAnsi="Arial" w:cs="Arial"/>
                <w:sz w:val="24"/>
                <w:szCs w:val="24"/>
              </w:rPr>
              <w:t xml:space="preserve">The revised 2024/25 Business case for SNAHFs continues to be discussed with SG and NSD colleagues to agree a funding resource commensurate with the funding requested in the Business case presented to CEOs in December 2023.  </w:t>
            </w:r>
          </w:p>
          <w:p w:rsidR="00951450" w:rsidRDefault="00951450" w:rsidP="00B47ED7">
            <w:pPr>
              <w:pStyle w:val="NoSpacing"/>
              <w:jc w:val="both"/>
              <w:rPr>
                <w:rFonts w:ascii="Arial" w:hAnsi="Arial" w:cs="Arial"/>
                <w:sz w:val="24"/>
                <w:szCs w:val="24"/>
              </w:rPr>
            </w:pPr>
          </w:p>
          <w:p w:rsidR="000C5637" w:rsidRPr="00F14AC2" w:rsidRDefault="000C5637" w:rsidP="00B36375">
            <w:pPr>
              <w:rPr>
                <w:rFonts w:ascii="Arial" w:hAnsi="Arial" w:cs="Arial"/>
                <w:b/>
                <w:color w:val="002060"/>
                <w:sz w:val="24"/>
                <w:szCs w:val="24"/>
              </w:rPr>
            </w:pPr>
            <w:r w:rsidRPr="00F14AC2">
              <w:rPr>
                <w:rFonts w:ascii="Arial" w:hAnsi="Arial" w:cs="Arial"/>
                <w:b/>
                <w:color w:val="002060"/>
                <w:sz w:val="24"/>
                <w:szCs w:val="24"/>
              </w:rPr>
              <w:t>HOTEL AND OTHER INCOME</w:t>
            </w:r>
          </w:p>
          <w:p w:rsidR="000C5637" w:rsidRPr="00B36375" w:rsidRDefault="000C5637" w:rsidP="00B36375">
            <w:pPr>
              <w:rPr>
                <w:rFonts w:ascii="Arial" w:hAnsi="Arial" w:cs="Arial"/>
                <w:b/>
                <w:color w:val="002060"/>
                <w:sz w:val="24"/>
                <w:szCs w:val="24"/>
              </w:rPr>
            </w:pPr>
          </w:p>
          <w:p w:rsidR="00126E3C" w:rsidRPr="00B36375" w:rsidRDefault="00126E3C" w:rsidP="00B36375">
            <w:pPr>
              <w:rPr>
                <w:rFonts w:ascii="Arial" w:hAnsi="Arial" w:cs="Arial"/>
                <w:sz w:val="24"/>
                <w:szCs w:val="24"/>
              </w:rPr>
            </w:pPr>
            <w:r w:rsidRPr="00AB4462">
              <w:rPr>
                <w:rFonts w:ascii="Arial" w:hAnsi="Arial" w:cs="Arial"/>
                <w:sz w:val="24"/>
                <w:szCs w:val="24"/>
              </w:rPr>
              <w:t>GJ</w:t>
            </w:r>
            <w:r w:rsidR="00B171AC" w:rsidRPr="00AB4462">
              <w:rPr>
                <w:rFonts w:ascii="Arial" w:hAnsi="Arial" w:cs="Arial"/>
                <w:sz w:val="24"/>
                <w:szCs w:val="24"/>
              </w:rPr>
              <w:t xml:space="preserve"> Conference Hotel income is</w:t>
            </w:r>
            <w:r w:rsidR="00951450">
              <w:rPr>
                <w:rFonts w:ascii="Arial" w:hAnsi="Arial" w:cs="Arial"/>
                <w:sz w:val="24"/>
                <w:szCs w:val="24"/>
              </w:rPr>
              <w:t xml:space="preserve"> £517</w:t>
            </w:r>
            <w:r w:rsidRPr="00AB4462">
              <w:rPr>
                <w:rFonts w:ascii="Arial" w:hAnsi="Arial" w:cs="Arial"/>
                <w:sz w:val="24"/>
                <w:szCs w:val="24"/>
              </w:rPr>
              <w:t xml:space="preserve">k over-recovered and all </w:t>
            </w:r>
            <w:r w:rsidR="0039349B" w:rsidRPr="00AB4462">
              <w:rPr>
                <w:rFonts w:ascii="Arial" w:hAnsi="Arial" w:cs="Arial"/>
                <w:sz w:val="24"/>
                <w:szCs w:val="24"/>
              </w:rPr>
              <w:t>O</w:t>
            </w:r>
            <w:r w:rsidRPr="00AB4462">
              <w:rPr>
                <w:rFonts w:ascii="Arial" w:hAnsi="Arial" w:cs="Arial"/>
                <w:sz w:val="24"/>
                <w:szCs w:val="24"/>
              </w:rPr>
              <w:t xml:space="preserve">ther </w:t>
            </w:r>
            <w:r w:rsidR="00A07A32">
              <w:rPr>
                <w:rFonts w:ascii="Arial" w:hAnsi="Arial" w:cs="Arial"/>
                <w:sz w:val="24"/>
                <w:szCs w:val="24"/>
              </w:rPr>
              <w:t xml:space="preserve">Board </w:t>
            </w:r>
            <w:r w:rsidRPr="00AB4462">
              <w:rPr>
                <w:rFonts w:ascii="Arial" w:hAnsi="Arial" w:cs="Arial"/>
                <w:sz w:val="24"/>
                <w:szCs w:val="24"/>
              </w:rPr>
              <w:t>Income sources are ahead</w:t>
            </w:r>
            <w:r w:rsidR="00A011AD" w:rsidRPr="00AB4462">
              <w:rPr>
                <w:rFonts w:ascii="Arial" w:hAnsi="Arial" w:cs="Arial"/>
                <w:sz w:val="24"/>
                <w:szCs w:val="24"/>
              </w:rPr>
              <w:t xml:space="preserve"> of </w:t>
            </w:r>
            <w:r w:rsidR="00E678A5" w:rsidRPr="00BC2BC8">
              <w:rPr>
                <w:rFonts w:ascii="Arial" w:hAnsi="Arial" w:cs="Arial"/>
                <w:sz w:val="24"/>
                <w:szCs w:val="24"/>
              </w:rPr>
              <w:t>bud</w:t>
            </w:r>
            <w:r w:rsidR="00A07A32">
              <w:rPr>
                <w:rFonts w:ascii="Arial" w:hAnsi="Arial" w:cs="Arial"/>
                <w:sz w:val="24"/>
                <w:szCs w:val="24"/>
              </w:rPr>
              <w:t xml:space="preserve">get </w:t>
            </w:r>
            <w:r w:rsidR="00B607DE" w:rsidRPr="00B607DE">
              <w:rPr>
                <w:rFonts w:ascii="Arial" w:hAnsi="Arial" w:cs="Arial"/>
                <w:sz w:val="24"/>
                <w:szCs w:val="24"/>
              </w:rPr>
              <w:t>expectations by £365k</w:t>
            </w:r>
            <w:r w:rsidR="00B078C0" w:rsidRPr="00B607DE">
              <w:rPr>
                <w:rFonts w:ascii="Arial" w:hAnsi="Arial" w:cs="Arial"/>
                <w:sz w:val="24"/>
                <w:szCs w:val="24"/>
              </w:rPr>
              <w:t>;</w:t>
            </w:r>
            <w:r w:rsidR="00BB5C3A" w:rsidRPr="00B607DE">
              <w:rPr>
                <w:rFonts w:ascii="Arial" w:hAnsi="Arial" w:cs="Arial"/>
                <w:sz w:val="24"/>
                <w:szCs w:val="24"/>
              </w:rPr>
              <w:t xml:space="preserve"> </w:t>
            </w:r>
            <w:r w:rsidR="00B078C0" w:rsidRPr="00B607DE">
              <w:rPr>
                <w:rFonts w:ascii="Arial" w:hAnsi="Arial" w:cs="Arial"/>
                <w:sz w:val="24"/>
                <w:szCs w:val="24"/>
              </w:rPr>
              <w:t>t</w:t>
            </w:r>
            <w:r w:rsidR="00DF645A" w:rsidRPr="00B607DE">
              <w:rPr>
                <w:rFonts w:ascii="Arial" w:hAnsi="Arial" w:cs="Arial"/>
                <w:sz w:val="24"/>
                <w:szCs w:val="24"/>
              </w:rPr>
              <w:t xml:space="preserve">he main items being </w:t>
            </w:r>
            <w:r w:rsidRPr="00B607DE">
              <w:rPr>
                <w:rFonts w:ascii="Arial" w:hAnsi="Arial" w:cs="Arial"/>
                <w:sz w:val="24"/>
                <w:szCs w:val="24"/>
              </w:rPr>
              <w:t xml:space="preserve">over-performance </w:t>
            </w:r>
            <w:r w:rsidR="00802B1D" w:rsidRPr="00B607DE">
              <w:rPr>
                <w:rFonts w:ascii="Arial" w:hAnsi="Arial" w:cs="Arial"/>
                <w:sz w:val="24"/>
                <w:szCs w:val="24"/>
              </w:rPr>
              <w:t>in Dining Ro</w:t>
            </w:r>
            <w:r w:rsidR="00361FD7" w:rsidRPr="00B607DE">
              <w:rPr>
                <w:rFonts w:ascii="Arial" w:hAnsi="Arial" w:cs="Arial"/>
                <w:sz w:val="24"/>
                <w:szCs w:val="24"/>
              </w:rPr>
              <w:t>o</w:t>
            </w:r>
            <w:r w:rsidR="001A33D9" w:rsidRPr="00B607DE">
              <w:rPr>
                <w:rFonts w:ascii="Arial" w:hAnsi="Arial" w:cs="Arial"/>
                <w:sz w:val="24"/>
                <w:szCs w:val="24"/>
              </w:rPr>
              <w:t xml:space="preserve">m Income £141k </w:t>
            </w:r>
            <w:r w:rsidR="00B607DE" w:rsidRPr="00B607DE">
              <w:rPr>
                <w:rFonts w:ascii="Arial" w:hAnsi="Arial" w:cs="Arial"/>
                <w:sz w:val="24"/>
                <w:szCs w:val="24"/>
              </w:rPr>
              <w:t>and £224</w:t>
            </w:r>
            <w:r w:rsidR="00D53CBF" w:rsidRPr="00B607DE">
              <w:rPr>
                <w:rFonts w:ascii="Arial" w:hAnsi="Arial" w:cs="Arial"/>
                <w:sz w:val="24"/>
                <w:szCs w:val="24"/>
              </w:rPr>
              <w:t>k for income relating to other SLA for staff/</w:t>
            </w:r>
            <w:proofErr w:type="spellStart"/>
            <w:r w:rsidR="00D53CBF" w:rsidRPr="00B607DE">
              <w:rPr>
                <w:rFonts w:ascii="Arial" w:hAnsi="Arial" w:cs="Arial"/>
                <w:sz w:val="24"/>
                <w:szCs w:val="24"/>
              </w:rPr>
              <w:t>secondees</w:t>
            </w:r>
            <w:proofErr w:type="spellEnd"/>
            <w:r w:rsidR="00D53CBF" w:rsidRPr="00B607DE">
              <w:rPr>
                <w:rFonts w:ascii="Arial" w:hAnsi="Arial" w:cs="Arial"/>
                <w:sz w:val="24"/>
                <w:szCs w:val="24"/>
              </w:rPr>
              <w:t xml:space="preserve"> </w:t>
            </w:r>
            <w:r w:rsidR="00DE5226" w:rsidRPr="00B607DE">
              <w:rPr>
                <w:rFonts w:ascii="Arial" w:hAnsi="Arial" w:cs="Arial"/>
                <w:sz w:val="24"/>
                <w:szCs w:val="24"/>
              </w:rPr>
              <w:t>(associated expenditure is within the Di</w:t>
            </w:r>
            <w:r w:rsidR="00805E98" w:rsidRPr="00B607DE">
              <w:rPr>
                <w:rFonts w:ascii="Arial" w:hAnsi="Arial" w:cs="Arial"/>
                <w:sz w:val="24"/>
                <w:szCs w:val="24"/>
              </w:rPr>
              <w:t>visional expenditure positions).</w:t>
            </w:r>
          </w:p>
          <w:p w:rsidR="00126E3C" w:rsidRPr="00E11F0A" w:rsidRDefault="00126E3C" w:rsidP="00126E3C">
            <w:pPr>
              <w:pStyle w:val="NoSpacing"/>
              <w:rPr>
                <w:rFonts w:ascii="Arial" w:hAnsi="Arial" w:cs="Arial"/>
                <w:sz w:val="24"/>
                <w:szCs w:val="24"/>
              </w:rPr>
            </w:pPr>
            <w:r w:rsidRPr="00E11F0A">
              <w:rPr>
                <w:rFonts w:ascii="Arial" w:hAnsi="Arial" w:cs="Arial"/>
                <w:sz w:val="24"/>
                <w:szCs w:val="24"/>
              </w:rPr>
              <w:t xml:space="preserve"> </w:t>
            </w:r>
          </w:p>
          <w:p w:rsidR="00A011AD" w:rsidRPr="0080724E" w:rsidRDefault="00BB63E0" w:rsidP="00126E3C">
            <w:pPr>
              <w:pStyle w:val="NoSpacing"/>
              <w:rPr>
                <w:rFonts w:ascii="Arial" w:hAnsi="Arial" w:cs="Arial"/>
                <w:b/>
                <w:sz w:val="24"/>
                <w:szCs w:val="24"/>
              </w:rPr>
            </w:pPr>
            <w:r>
              <w:rPr>
                <w:rFonts w:ascii="Arial" w:hAnsi="Arial" w:cs="Arial"/>
                <w:b/>
                <w:sz w:val="24"/>
                <w:szCs w:val="24"/>
              </w:rPr>
              <w:t>Table 4</w:t>
            </w:r>
          </w:p>
          <w:p w:rsidR="00126E3C" w:rsidRDefault="00B607DE" w:rsidP="00126E3C">
            <w:pPr>
              <w:pStyle w:val="BodyText"/>
              <w:kinsoku w:val="0"/>
              <w:overflowPunct w:val="0"/>
              <w:spacing w:line="259" w:lineRule="auto"/>
              <w:ind w:right="-613"/>
              <w:rPr>
                <w:rFonts w:ascii="Arial" w:hAnsi="Arial" w:cs="Arial"/>
                <w:sz w:val="24"/>
                <w:szCs w:val="24"/>
                <w:u w:val="single"/>
              </w:rPr>
            </w:pPr>
            <w:r w:rsidRPr="00B607DE">
              <w:rPr>
                <w:rFonts w:ascii="Arial" w:hAnsi="Arial" w:cs="Arial"/>
                <w:noProof/>
                <w:sz w:val="24"/>
                <w:szCs w:val="24"/>
                <w:u w:val="single"/>
              </w:rPr>
              <w:drawing>
                <wp:inline distT="0" distB="0" distL="0" distR="0">
                  <wp:extent cx="5812155" cy="9575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2155" cy="957580"/>
                          </a:xfrm>
                          <a:prstGeom prst="rect">
                            <a:avLst/>
                          </a:prstGeom>
                          <a:noFill/>
                          <a:ln>
                            <a:noFill/>
                          </a:ln>
                        </pic:spPr>
                      </pic:pic>
                    </a:graphicData>
                  </a:graphic>
                </wp:inline>
              </w:drawing>
            </w:r>
          </w:p>
          <w:p w:rsidR="001D145E" w:rsidRPr="000C4723" w:rsidRDefault="001D145E" w:rsidP="00DE54B1">
            <w:pPr>
              <w:pStyle w:val="BodyText"/>
              <w:kinsoku w:val="0"/>
              <w:overflowPunct w:val="0"/>
              <w:spacing w:line="259" w:lineRule="auto"/>
              <w:ind w:right="-613"/>
              <w:rPr>
                <w:rFonts w:ascii="Arial" w:hAnsi="Arial" w:cs="Arial"/>
                <w:sz w:val="24"/>
                <w:szCs w:val="24"/>
                <w:u w:val="single"/>
              </w:rPr>
            </w:pPr>
          </w:p>
        </w:tc>
      </w:tr>
      <w:tr w:rsidR="006A2EF2" w:rsidRPr="00594355" w:rsidTr="00F14AC2">
        <w:tc>
          <w:tcPr>
            <w:tcW w:w="10772" w:type="dxa"/>
            <w:tcBorders>
              <w:top w:val="single" w:sz="4" w:space="0" w:color="auto"/>
            </w:tcBorders>
          </w:tcPr>
          <w:p w:rsidR="00325AE1" w:rsidRPr="00F14AC2" w:rsidRDefault="00BB63E0" w:rsidP="00282C63">
            <w:pPr>
              <w:pStyle w:val="BodyText"/>
              <w:rPr>
                <w:rFonts w:ascii="Arial" w:hAnsi="Arial" w:cs="Arial"/>
                <w:b/>
                <w:color w:val="002060"/>
                <w:sz w:val="32"/>
                <w:szCs w:val="32"/>
              </w:rPr>
            </w:pPr>
            <w:r w:rsidRPr="00F14AC2">
              <w:rPr>
                <w:rFonts w:ascii="Arial" w:hAnsi="Arial" w:cs="Arial"/>
                <w:b/>
                <w:color w:val="002060"/>
                <w:sz w:val="32"/>
                <w:szCs w:val="32"/>
              </w:rPr>
              <w:lastRenderedPageBreak/>
              <w:t>SECTION 3: 2023/24 CORE EXPENDITURE POSITION</w:t>
            </w:r>
          </w:p>
          <w:p w:rsidR="00BB63E0" w:rsidRPr="00B00CAF" w:rsidRDefault="00327CBA" w:rsidP="00282C63">
            <w:pPr>
              <w:pStyle w:val="NoSpacing"/>
              <w:spacing w:before="100" w:beforeAutospacing="1"/>
              <w:rPr>
                <w:rFonts w:ascii="Arial" w:hAnsi="Arial" w:cs="Arial"/>
                <w:sz w:val="24"/>
                <w:szCs w:val="24"/>
              </w:rPr>
            </w:pPr>
            <w:r>
              <w:rPr>
                <w:rFonts w:ascii="Arial" w:hAnsi="Arial" w:cs="Arial"/>
                <w:sz w:val="24"/>
                <w:szCs w:val="24"/>
              </w:rPr>
              <w:t xml:space="preserve">Total </w:t>
            </w:r>
            <w:r w:rsidR="00A011AD" w:rsidRPr="00B00CAF">
              <w:rPr>
                <w:rFonts w:ascii="Arial" w:hAnsi="Arial" w:cs="Arial"/>
                <w:sz w:val="24"/>
                <w:szCs w:val="24"/>
              </w:rPr>
              <w:t xml:space="preserve">Expenditure </w:t>
            </w:r>
            <w:r>
              <w:rPr>
                <w:rFonts w:ascii="Arial" w:hAnsi="Arial" w:cs="Arial"/>
                <w:sz w:val="24"/>
                <w:szCs w:val="24"/>
              </w:rPr>
              <w:t xml:space="preserve">ended the year </w:t>
            </w:r>
            <w:proofErr w:type="gramStart"/>
            <w:r>
              <w:rPr>
                <w:rFonts w:ascii="Arial" w:hAnsi="Arial" w:cs="Arial"/>
                <w:sz w:val="24"/>
                <w:szCs w:val="24"/>
              </w:rPr>
              <w:t xml:space="preserve">at </w:t>
            </w:r>
            <w:r w:rsidR="0044196C" w:rsidRPr="00B00CAF">
              <w:rPr>
                <w:rFonts w:ascii="Arial" w:hAnsi="Arial" w:cs="Arial"/>
                <w:sz w:val="24"/>
                <w:szCs w:val="24"/>
              </w:rPr>
              <w:t xml:space="preserve"> £</w:t>
            </w:r>
            <w:proofErr w:type="gramEnd"/>
            <w:r>
              <w:rPr>
                <w:rFonts w:ascii="Arial" w:hAnsi="Arial" w:cs="Arial"/>
                <w:sz w:val="24"/>
                <w:szCs w:val="24"/>
              </w:rPr>
              <w:t>230.518</w:t>
            </w:r>
            <w:r w:rsidR="00B00CAF" w:rsidRPr="00B00CAF">
              <w:rPr>
                <w:rFonts w:ascii="Arial" w:hAnsi="Arial" w:cs="Arial"/>
                <w:sz w:val="24"/>
                <w:szCs w:val="24"/>
              </w:rPr>
              <w:t>m</w:t>
            </w:r>
            <w:r w:rsidR="00BB63E0" w:rsidRPr="00B00CAF">
              <w:rPr>
                <w:rFonts w:ascii="Arial" w:hAnsi="Arial" w:cs="Arial"/>
                <w:sz w:val="24"/>
                <w:szCs w:val="24"/>
              </w:rPr>
              <w:t xml:space="preserve"> is ahead of th</w:t>
            </w:r>
            <w:r w:rsidR="00C331D9" w:rsidRPr="00B00CAF">
              <w:rPr>
                <w:rFonts w:ascii="Arial" w:hAnsi="Arial" w:cs="Arial"/>
                <w:sz w:val="24"/>
                <w:szCs w:val="24"/>
              </w:rPr>
              <w:t xml:space="preserve">e </w:t>
            </w:r>
            <w:r>
              <w:rPr>
                <w:rFonts w:ascii="Arial" w:hAnsi="Arial" w:cs="Arial"/>
                <w:sz w:val="24"/>
                <w:szCs w:val="24"/>
              </w:rPr>
              <w:t>annual</w:t>
            </w:r>
            <w:r w:rsidR="00110954">
              <w:rPr>
                <w:rFonts w:ascii="Arial" w:hAnsi="Arial" w:cs="Arial"/>
                <w:sz w:val="24"/>
                <w:szCs w:val="24"/>
              </w:rPr>
              <w:t xml:space="preserve"> budget of £229</w:t>
            </w:r>
            <w:r>
              <w:rPr>
                <w:rFonts w:ascii="Arial" w:hAnsi="Arial" w:cs="Arial"/>
                <w:sz w:val="24"/>
                <w:szCs w:val="24"/>
              </w:rPr>
              <w:t>.127</w:t>
            </w:r>
            <w:r w:rsidR="00BB63E0" w:rsidRPr="00B00CAF">
              <w:rPr>
                <w:rFonts w:ascii="Arial" w:hAnsi="Arial" w:cs="Arial"/>
                <w:sz w:val="24"/>
                <w:szCs w:val="24"/>
              </w:rPr>
              <w:t xml:space="preserve">m </w:t>
            </w:r>
            <w:r w:rsidR="00D50948" w:rsidRPr="00B00CAF">
              <w:rPr>
                <w:rFonts w:ascii="Arial" w:hAnsi="Arial" w:cs="Arial"/>
                <w:sz w:val="24"/>
                <w:szCs w:val="24"/>
              </w:rPr>
              <w:t xml:space="preserve">resulting in an </w:t>
            </w:r>
            <w:r w:rsidR="00BB63E0" w:rsidRPr="00B00CAF">
              <w:rPr>
                <w:rFonts w:ascii="Arial" w:hAnsi="Arial" w:cs="Arial"/>
                <w:sz w:val="24"/>
                <w:szCs w:val="24"/>
              </w:rPr>
              <w:t xml:space="preserve">adverse variance of </w:t>
            </w:r>
            <w:r w:rsidR="00D77176" w:rsidRPr="00B00CAF">
              <w:rPr>
                <w:rFonts w:ascii="Arial" w:hAnsi="Arial" w:cs="Arial"/>
                <w:color w:val="FF0000"/>
                <w:sz w:val="24"/>
                <w:szCs w:val="24"/>
              </w:rPr>
              <w:t>-</w:t>
            </w:r>
            <w:r>
              <w:rPr>
                <w:rFonts w:ascii="Arial" w:hAnsi="Arial" w:cs="Arial"/>
                <w:color w:val="FF0000"/>
                <w:sz w:val="24"/>
                <w:szCs w:val="24"/>
              </w:rPr>
              <w:t>£1.391</w:t>
            </w:r>
            <w:r w:rsidR="007C4085">
              <w:rPr>
                <w:rFonts w:ascii="Arial" w:hAnsi="Arial" w:cs="Arial"/>
                <w:color w:val="FF0000"/>
                <w:sz w:val="24"/>
                <w:szCs w:val="24"/>
              </w:rPr>
              <w:t>m</w:t>
            </w:r>
            <w:r w:rsidR="00F015BB" w:rsidRPr="00B00CAF">
              <w:rPr>
                <w:rFonts w:ascii="Arial" w:hAnsi="Arial" w:cs="Arial"/>
                <w:color w:val="FF0000"/>
                <w:sz w:val="24"/>
                <w:szCs w:val="24"/>
              </w:rPr>
              <w:t xml:space="preserve"> </w:t>
            </w:r>
            <w:r w:rsidR="00F015BB" w:rsidRPr="00B00CAF">
              <w:rPr>
                <w:rFonts w:ascii="Arial" w:hAnsi="Arial" w:cs="Arial"/>
                <w:sz w:val="24"/>
                <w:szCs w:val="24"/>
              </w:rPr>
              <w:t>overall</w:t>
            </w:r>
            <w:r w:rsidR="001D145E" w:rsidRPr="00B00CAF">
              <w:rPr>
                <w:rFonts w:ascii="Arial" w:hAnsi="Arial" w:cs="Arial"/>
                <w:sz w:val="24"/>
                <w:szCs w:val="24"/>
              </w:rPr>
              <w:t xml:space="preserve"> (</w:t>
            </w:r>
            <w:r>
              <w:rPr>
                <w:rFonts w:ascii="Arial" w:hAnsi="Arial" w:cs="Arial"/>
                <w:color w:val="FF0000"/>
                <w:sz w:val="24"/>
                <w:szCs w:val="24"/>
              </w:rPr>
              <w:t>-0.61</w:t>
            </w:r>
            <w:r w:rsidR="001D145E" w:rsidRPr="00B00CAF">
              <w:rPr>
                <w:rFonts w:ascii="Arial" w:hAnsi="Arial" w:cs="Arial"/>
                <w:color w:val="FF0000"/>
                <w:sz w:val="24"/>
                <w:szCs w:val="24"/>
              </w:rPr>
              <w:t>%)</w:t>
            </w:r>
            <w:r w:rsidR="005B4BA0" w:rsidRPr="00B00CAF">
              <w:rPr>
                <w:rFonts w:ascii="Arial" w:hAnsi="Arial" w:cs="Arial"/>
                <w:color w:val="FF0000"/>
                <w:sz w:val="24"/>
                <w:szCs w:val="24"/>
              </w:rPr>
              <w:t>.</w:t>
            </w:r>
          </w:p>
          <w:p w:rsidR="005B4BA0" w:rsidRPr="00B00CAF" w:rsidRDefault="005B4BA0" w:rsidP="00282C63">
            <w:pPr>
              <w:pStyle w:val="BodyText"/>
              <w:kinsoku w:val="0"/>
              <w:overflowPunct w:val="0"/>
              <w:ind w:right="-613"/>
              <w:rPr>
                <w:rFonts w:ascii="Arial" w:hAnsi="Arial" w:cs="Arial"/>
                <w:sz w:val="24"/>
                <w:szCs w:val="24"/>
              </w:rPr>
            </w:pPr>
          </w:p>
          <w:p w:rsidR="00DB432A" w:rsidRPr="00B00CAF" w:rsidRDefault="00721A1F" w:rsidP="00282C63">
            <w:pPr>
              <w:pStyle w:val="BodyText"/>
              <w:numPr>
                <w:ilvl w:val="0"/>
                <w:numId w:val="26"/>
              </w:numPr>
              <w:kinsoku w:val="0"/>
              <w:overflowPunct w:val="0"/>
              <w:ind w:right="-613"/>
              <w:rPr>
                <w:rFonts w:ascii="Arial" w:hAnsi="Arial" w:cs="Arial"/>
                <w:sz w:val="24"/>
                <w:szCs w:val="24"/>
              </w:rPr>
            </w:pPr>
            <w:r w:rsidRPr="00B00CAF">
              <w:rPr>
                <w:rFonts w:ascii="Arial" w:hAnsi="Arial" w:cs="Arial"/>
                <w:sz w:val="24"/>
                <w:szCs w:val="24"/>
              </w:rPr>
              <w:t>Pay Costs und</w:t>
            </w:r>
            <w:r w:rsidR="00BB63E0" w:rsidRPr="00B00CAF">
              <w:rPr>
                <w:rFonts w:ascii="Arial" w:hAnsi="Arial" w:cs="Arial"/>
                <w:sz w:val="24"/>
                <w:szCs w:val="24"/>
              </w:rPr>
              <w:t xml:space="preserve">erspend of </w:t>
            </w:r>
            <w:r w:rsidRPr="00B00CAF">
              <w:rPr>
                <w:rFonts w:ascii="Arial" w:hAnsi="Arial" w:cs="Arial"/>
                <w:sz w:val="24"/>
                <w:szCs w:val="24"/>
              </w:rPr>
              <w:t>£</w:t>
            </w:r>
            <w:r w:rsidR="00327CBA">
              <w:rPr>
                <w:rFonts w:ascii="Arial" w:hAnsi="Arial" w:cs="Arial"/>
                <w:sz w:val="24"/>
                <w:szCs w:val="24"/>
              </w:rPr>
              <w:t>1.174</w:t>
            </w:r>
            <w:r w:rsidR="00B00CAF" w:rsidRPr="00B00CAF">
              <w:rPr>
                <w:rFonts w:ascii="Arial" w:hAnsi="Arial" w:cs="Arial"/>
                <w:sz w:val="24"/>
                <w:szCs w:val="24"/>
              </w:rPr>
              <w:t>m</w:t>
            </w:r>
            <w:r w:rsidR="00C331D9" w:rsidRPr="00AB4462">
              <w:rPr>
                <w:rFonts w:ascii="Arial" w:hAnsi="Arial" w:cs="Arial"/>
                <w:sz w:val="24"/>
                <w:szCs w:val="24"/>
              </w:rPr>
              <w:t>,</w:t>
            </w:r>
            <w:r w:rsidR="00C331D9" w:rsidRPr="00B00CAF">
              <w:rPr>
                <w:rFonts w:ascii="Arial" w:hAnsi="Arial" w:cs="Arial"/>
                <w:color w:val="FF0000"/>
                <w:sz w:val="24"/>
                <w:szCs w:val="24"/>
              </w:rPr>
              <w:t xml:space="preserve"> </w:t>
            </w:r>
            <w:r w:rsidR="00C331D9" w:rsidRPr="00B00CAF">
              <w:rPr>
                <w:rFonts w:ascii="Arial" w:hAnsi="Arial" w:cs="Arial"/>
                <w:sz w:val="24"/>
                <w:szCs w:val="24"/>
              </w:rPr>
              <w:t>0.</w:t>
            </w:r>
            <w:r w:rsidR="007F3521">
              <w:rPr>
                <w:rFonts w:ascii="Arial" w:hAnsi="Arial" w:cs="Arial"/>
                <w:sz w:val="24"/>
                <w:szCs w:val="24"/>
              </w:rPr>
              <w:t>7</w:t>
            </w:r>
            <w:r w:rsidR="00327CBA">
              <w:rPr>
                <w:rFonts w:ascii="Arial" w:hAnsi="Arial" w:cs="Arial"/>
                <w:sz w:val="24"/>
                <w:szCs w:val="24"/>
              </w:rPr>
              <w:t>7</w:t>
            </w:r>
            <w:r w:rsidR="00F015BB" w:rsidRPr="00B00CAF">
              <w:rPr>
                <w:rFonts w:ascii="Arial" w:hAnsi="Arial" w:cs="Arial"/>
                <w:sz w:val="24"/>
                <w:szCs w:val="24"/>
              </w:rPr>
              <w:t>%</w:t>
            </w:r>
          </w:p>
          <w:p w:rsidR="00721A1F" w:rsidRPr="00B00CAF" w:rsidRDefault="00BB63E0" w:rsidP="00282C63">
            <w:pPr>
              <w:pStyle w:val="BodyText"/>
              <w:numPr>
                <w:ilvl w:val="0"/>
                <w:numId w:val="26"/>
              </w:numPr>
              <w:kinsoku w:val="0"/>
              <w:overflowPunct w:val="0"/>
              <w:ind w:right="-613"/>
              <w:rPr>
                <w:rFonts w:ascii="Arial" w:hAnsi="Arial" w:cs="Arial"/>
                <w:color w:val="FF0000"/>
                <w:sz w:val="24"/>
                <w:szCs w:val="24"/>
              </w:rPr>
            </w:pPr>
            <w:r w:rsidRPr="00B00CAF">
              <w:rPr>
                <w:rFonts w:ascii="Arial" w:hAnsi="Arial" w:cs="Arial"/>
                <w:sz w:val="24"/>
                <w:szCs w:val="24"/>
              </w:rPr>
              <w:t xml:space="preserve">Non-Pay Costs </w:t>
            </w:r>
            <w:r w:rsidR="00D77176" w:rsidRPr="00B00CAF">
              <w:rPr>
                <w:rFonts w:ascii="Arial" w:hAnsi="Arial" w:cs="Arial"/>
                <w:color w:val="FF0000"/>
                <w:sz w:val="24"/>
                <w:szCs w:val="24"/>
              </w:rPr>
              <w:t>-</w:t>
            </w:r>
            <w:r w:rsidR="00327CBA">
              <w:rPr>
                <w:rFonts w:ascii="Arial" w:hAnsi="Arial" w:cs="Arial"/>
                <w:color w:val="FF0000"/>
                <w:sz w:val="24"/>
                <w:szCs w:val="24"/>
              </w:rPr>
              <w:t>£2.565</w:t>
            </w:r>
            <w:r w:rsidR="00D57CD5" w:rsidRPr="00B00CAF">
              <w:rPr>
                <w:rFonts w:ascii="Arial" w:hAnsi="Arial" w:cs="Arial"/>
                <w:color w:val="FF0000"/>
                <w:sz w:val="24"/>
                <w:szCs w:val="24"/>
              </w:rPr>
              <w:t>m</w:t>
            </w:r>
            <w:r w:rsidR="00022314" w:rsidRPr="00B00CAF">
              <w:rPr>
                <w:rFonts w:ascii="Arial" w:hAnsi="Arial" w:cs="Arial"/>
                <w:color w:val="FF0000"/>
                <w:sz w:val="24"/>
                <w:szCs w:val="24"/>
              </w:rPr>
              <w:t>, -</w:t>
            </w:r>
            <w:r w:rsidR="00A07A32">
              <w:rPr>
                <w:rFonts w:ascii="Arial" w:hAnsi="Arial" w:cs="Arial"/>
                <w:color w:val="FF0000"/>
                <w:sz w:val="24"/>
                <w:szCs w:val="24"/>
              </w:rPr>
              <w:t>3.</w:t>
            </w:r>
            <w:r w:rsidR="00327CBA">
              <w:rPr>
                <w:rFonts w:ascii="Arial" w:hAnsi="Arial" w:cs="Arial"/>
                <w:color w:val="FF0000"/>
                <w:sz w:val="24"/>
                <w:szCs w:val="24"/>
              </w:rPr>
              <w:t>38</w:t>
            </w:r>
            <w:r w:rsidR="00F015BB" w:rsidRPr="00B00CAF">
              <w:rPr>
                <w:rFonts w:ascii="Arial" w:hAnsi="Arial" w:cs="Arial"/>
                <w:color w:val="FF0000"/>
                <w:sz w:val="24"/>
                <w:szCs w:val="24"/>
              </w:rPr>
              <w:t>%</w:t>
            </w:r>
          </w:p>
          <w:p w:rsidR="00646AB9" w:rsidRDefault="00646AB9" w:rsidP="00282C63">
            <w:pPr>
              <w:pStyle w:val="NoSpacing"/>
              <w:rPr>
                <w:rFonts w:ascii="Arial" w:hAnsi="Arial" w:cs="Arial"/>
                <w:color w:val="FF0000"/>
                <w:sz w:val="24"/>
                <w:szCs w:val="24"/>
              </w:rPr>
            </w:pPr>
          </w:p>
          <w:p w:rsidR="00297B55" w:rsidRDefault="00297B55" w:rsidP="00282C63">
            <w:pPr>
              <w:pStyle w:val="NoSpacing"/>
              <w:rPr>
                <w:rFonts w:ascii="Arial" w:hAnsi="Arial" w:cs="Arial"/>
                <w:b/>
                <w:color w:val="002060"/>
                <w:sz w:val="28"/>
                <w:szCs w:val="24"/>
              </w:rPr>
            </w:pPr>
            <w:r w:rsidRPr="00B171AC">
              <w:rPr>
                <w:rFonts w:ascii="Arial" w:hAnsi="Arial" w:cs="Arial"/>
                <w:b/>
                <w:color w:val="002060"/>
                <w:sz w:val="28"/>
                <w:szCs w:val="24"/>
              </w:rPr>
              <w:t xml:space="preserve">PAY COSTS AT </w:t>
            </w:r>
            <w:r w:rsidR="00CA3FDB">
              <w:rPr>
                <w:rFonts w:ascii="Arial" w:hAnsi="Arial" w:cs="Arial"/>
                <w:b/>
                <w:color w:val="002060"/>
                <w:sz w:val="28"/>
                <w:szCs w:val="24"/>
              </w:rPr>
              <w:t>YEAR END</w:t>
            </w:r>
          </w:p>
          <w:p w:rsidR="0039349B" w:rsidRDefault="0039349B" w:rsidP="00282C63">
            <w:pPr>
              <w:pStyle w:val="NoSpacing"/>
              <w:rPr>
                <w:rFonts w:ascii="Arial" w:hAnsi="Arial" w:cs="Arial"/>
                <w:color w:val="FF0000"/>
                <w:sz w:val="24"/>
                <w:szCs w:val="24"/>
              </w:rPr>
            </w:pPr>
          </w:p>
          <w:p w:rsidR="000C168E" w:rsidRDefault="00BB63E0" w:rsidP="00282C63">
            <w:pPr>
              <w:pStyle w:val="NoSpacing"/>
              <w:rPr>
                <w:rFonts w:ascii="Arial" w:hAnsi="Arial" w:cs="Arial"/>
                <w:b/>
                <w:sz w:val="24"/>
                <w:szCs w:val="24"/>
              </w:rPr>
            </w:pPr>
            <w:r>
              <w:rPr>
                <w:rFonts w:ascii="Arial" w:hAnsi="Arial" w:cs="Arial"/>
                <w:b/>
                <w:sz w:val="24"/>
                <w:szCs w:val="24"/>
              </w:rPr>
              <w:t>Table 5</w:t>
            </w:r>
            <w:r w:rsidR="00F015BB">
              <w:rPr>
                <w:rFonts w:ascii="Arial" w:hAnsi="Arial" w:cs="Arial"/>
                <w:b/>
                <w:sz w:val="24"/>
                <w:szCs w:val="24"/>
              </w:rPr>
              <w:t xml:space="preserve"> – Pay Costs</w:t>
            </w:r>
          </w:p>
          <w:p w:rsidR="00022314" w:rsidRPr="00445CF4" w:rsidRDefault="00327CBA" w:rsidP="00282C63">
            <w:pPr>
              <w:pStyle w:val="NoSpacing"/>
              <w:rPr>
                <w:rFonts w:ascii="Arial" w:hAnsi="Arial" w:cs="Arial"/>
                <w:b/>
                <w:sz w:val="24"/>
                <w:szCs w:val="24"/>
              </w:rPr>
            </w:pPr>
            <w:r w:rsidRPr="00327CBA">
              <w:rPr>
                <w:rFonts w:ascii="Arial" w:hAnsi="Arial" w:cs="Arial"/>
                <w:b/>
                <w:noProof/>
                <w:sz w:val="24"/>
                <w:szCs w:val="24"/>
                <w:lang w:eastAsia="en-GB"/>
              </w:rPr>
              <w:lastRenderedPageBreak/>
              <w:drawing>
                <wp:inline distT="0" distB="0" distL="0" distR="0">
                  <wp:extent cx="6647180" cy="148907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7180" cy="1489075"/>
                          </a:xfrm>
                          <a:prstGeom prst="rect">
                            <a:avLst/>
                          </a:prstGeom>
                          <a:noFill/>
                          <a:ln>
                            <a:noFill/>
                          </a:ln>
                        </pic:spPr>
                      </pic:pic>
                    </a:graphicData>
                  </a:graphic>
                </wp:inline>
              </w:drawing>
            </w:r>
          </w:p>
          <w:p w:rsidR="00D22A23" w:rsidRPr="00F015BB" w:rsidRDefault="00D22A23" w:rsidP="00282C63">
            <w:pPr>
              <w:pStyle w:val="BodyText"/>
              <w:kinsoku w:val="0"/>
              <w:overflowPunct w:val="0"/>
              <w:spacing w:before="120" w:line="259" w:lineRule="auto"/>
              <w:ind w:right="-613"/>
              <w:rPr>
                <w:rFonts w:ascii="Arial" w:hAnsi="Arial" w:cs="Arial"/>
                <w:b/>
                <w:color w:val="002060"/>
                <w:sz w:val="24"/>
                <w:szCs w:val="24"/>
              </w:rPr>
            </w:pPr>
            <w:r w:rsidRPr="000B3D76">
              <w:rPr>
                <w:rFonts w:ascii="Arial" w:hAnsi="Arial" w:cs="Arial"/>
                <w:b/>
                <w:color w:val="002060"/>
                <w:sz w:val="24"/>
                <w:szCs w:val="24"/>
              </w:rPr>
              <w:t>M</w:t>
            </w:r>
            <w:r w:rsidR="000C5637" w:rsidRPr="000B3D76">
              <w:rPr>
                <w:rFonts w:ascii="Arial" w:hAnsi="Arial" w:cs="Arial"/>
                <w:b/>
                <w:color w:val="002060"/>
                <w:sz w:val="24"/>
                <w:szCs w:val="24"/>
              </w:rPr>
              <w:t>EDICAL PAY COSTS</w:t>
            </w:r>
            <w:r w:rsidR="000C5637" w:rsidRPr="00775BE8">
              <w:rPr>
                <w:rFonts w:ascii="Arial" w:hAnsi="Arial" w:cs="Arial"/>
                <w:b/>
                <w:color w:val="002060"/>
                <w:sz w:val="24"/>
                <w:szCs w:val="24"/>
                <w:highlight w:val="yellow"/>
              </w:rPr>
              <w:t xml:space="preserve"> </w:t>
            </w:r>
          </w:p>
          <w:p w:rsidR="00B36375" w:rsidRDefault="00B36375" w:rsidP="00282C63">
            <w:pPr>
              <w:pStyle w:val="NoSpacing"/>
              <w:rPr>
                <w:rFonts w:ascii="Arial" w:hAnsi="Arial" w:cs="Arial"/>
                <w:sz w:val="24"/>
                <w:szCs w:val="24"/>
              </w:rPr>
            </w:pPr>
          </w:p>
          <w:p w:rsidR="00FE1196" w:rsidRDefault="00BB63E0" w:rsidP="00282C63">
            <w:pPr>
              <w:rPr>
                <w:rFonts w:ascii="Arial" w:hAnsi="Arial" w:cs="Arial"/>
                <w:sz w:val="24"/>
                <w:szCs w:val="24"/>
              </w:rPr>
            </w:pPr>
            <w:proofErr w:type="gramStart"/>
            <w:r w:rsidRPr="00DD42C2">
              <w:rPr>
                <w:rFonts w:ascii="Arial" w:hAnsi="Arial" w:cs="Arial"/>
                <w:sz w:val="24"/>
                <w:szCs w:val="24"/>
              </w:rPr>
              <w:t>The overspend</w:t>
            </w:r>
            <w:proofErr w:type="gramEnd"/>
            <w:r w:rsidRPr="00DD42C2">
              <w:rPr>
                <w:rFonts w:ascii="Arial" w:hAnsi="Arial" w:cs="Arial"/>
                <w:sz w:val="24"/>
                <w:szCs w:val="24"/>
              </w:rPr>
              <w:t xml:space="preserve"> </w:t>
            </w:r>
            <w:r w:rsidR="00B076FF" w:rsidRPr="00DD42C2">
              <w:rPr>
                <w:rFonts w:ascii="Arial" w:hAnsi="Arial" w:cs="Arial"/>
                <w:sz w:val="24"/>
                <w:szCs w:val="24"/>
              </w:rPr>
              <w:t>in</w:t>
            </w:r>
            <w:r w:rsidRPr="00DD42C2">
              <w:rPr>
                <w:rFonts w:ascii="Arial" w:hAnsi="Arial" w:cs="Arial"/>
                <w:sz w:val="24"/>
                <w:szCs w:val="24"/>
              </w:rPr>
              <w:t xml:space="preserve"> the Medical staff category</w:t>
            </w:r>
            <w:r w:rsidR="00B076FF" w:rsidRPr="00DD42C2">
              <w:rPr>
                <w:rFonts w:ascii="Arial" w:hAnsi="Arial" w:cs="Arial"/>
                <w:sz w:val="24"/>
                <w:szCs w:val="24"/>
              </w:rPr>
              <w:t xml:space="preserve"> is</w:t>
            </w:r>
            <w:r w:rsidRPr="00DD42C2">
              <w:rPr>
                <w:rFonts w:ascii="Arial" w:hAnsi="Arial" w:cs="Arial"/>
                <w:sz w:val="24"/>
                <w:szCs w:val="24"/>
              </w:rPr>
              <w:t xml:space="preserve"> </w:t>
            </w:r>
            <w:r w:rsidR="00327CBA">
              <w:rPr>
                <w:rFonts w:ascii="Arial" w:hAnsi="Arial" w:cs="Arial"/>
                <w:color w:val="FF0000"/>
                <w:sz w:val="24"/>
                <w:szCs w:val="24"/>
              </w:rPr>
              <w:t>-£247</w:t>
            </w:r>
            <w:r w:rsidRPr="00DD42C2">
              <w:rPr>
                <w:rFonts w:ascii="Arial" w:hAnsi="Arial" w:cs="Arial"/>
                <w:color w:val="FF0000"/>
                <w:sz w:val="24"/>
                <w:szCs w:val="24"/>
              </w:rPr>
              <w:t>k</w:t>
            </w:r>
            <w:r w:rsidR="007D5CE5" w:rsidRPr="00DD42C2">
              <w:rPr>
                <w:rFonts w:ascii="Arial" w:hAnsi="Arial" w:cs="Arial"/>
                <w:sz w:val="24"/>
                <w:szCs w:val="24"/>
              </w:rPr>
              <w:t xml:space="preserve"> – </w:t>
            </w:r>
            <w:r w:rsidR="00FE1196">
              <w:rPr>
                <w:rFonts w:ascii="Arial" w:hAnsi="Arial" w:cs="Arial"/>
                <w:sz w:val="24"/>
                <w:szCs w:val="24"/>
              </w:rPr>
              <w:t>the key elements of this</w:t>
            </w:r>
            <w:r w:rsidR="007D669B">
              <w:rPr>
                <w:rFonts w:ascii="Arial" w:hAnsi="Arial" w:cs="Arial"/>
                <w:sz w:val="24"/>
                <w:szCs w:val="24"/>
              </w:rPr>
              <w:t xml:space="preserve"> overspend </w:t>
            </w:r>
            <w:r w:rsidR="00FE1196">
              <w:rPr>
                <w:rFonts w:ascii="Arial" w:hAnsi="Arial" w:cs="Arial"/>
                <w:sz w:val="24"/>
                <w:szCs w:val="24"/>
              </w:rPr>
              <w:t>continue to be in relation with</w:t>
            </w:r>
            <w:r w:rsidR="007D669B">
              <w:rPr>
                <w:rFonts w:ascii="Arial" w:hAnsi="Arial" w:cs="Arial"/>
                <w:sz w:val="24"/>
                <w:szCs w:val="24"/>
              </w:rPr>
              <w:t xml:space="preserve"> the use of WLI</w:t>
            </w:r>
            <w:r w:rsidR="00FE1196">
              <w:rPr>
                <w:rFonts w:ascii="Arial" w:hAnsi="Arial" w:cs="Arial"/>
                <w:sz w:val="24"/>
                <w:szCs w:val="24"/>
              </w:rPr>
              <w:t>s and Agency costs.</w:t>
            </w:r>
          </w:p>
          <w:p w:rsidR="007D669B" w:rsidRPr="000E2F76" w:rsidRDefault="00FE1196" w:rsidP="00282C63">
            <w:pPr>
              <w:rPr>
                <w:rFonts w:ascii="Arial" w:hAnsi="Arial" w:cs="Arial"/>
                <w:sz w:val="24"/>
                <w:szCs w:val="24"/>
                <w:highlight w:val="yellow"/>
              </w:rPr>
            </w:pPr>
            <w:r w:rsidRPr="000E2F76">
              <w:rPr>
                <w:rFonts w:ascii="Arial" w:hAnsi="Arial" w:cs="Arial"/>
                <w:sz w:val="24"/>
                <w:szCs w:val="24"/>
                <w:highlight w:val="yellow"/>
              </w:rPr>
              <w:t xml:space="preserve"> </w:t>
            </w:r>
          </w:p>
          <w:p w:rsidR="00C149EF" w:rsidRDefault="00DE5226" w:rsidP="00282C63">
            <w:pPr>
              <w:rPr>
                <w:rFonts w:ascii="Arial" w:hAnsi="Arial" w:cs="Arial"/>
                <w:sz w:val="24"/>
                <w:szCs w:val="24"/>
              </w:rPr>
            </w:pPr>
            <w:r>
              <w:rPr>
                <w:rFonts w:ascii="Arial" w:hAnsi="Arial" w:cs="Arial"/>
                <w:sz w:val="24"/>
                <w:szCs w:val="24"/>
              </w:rPr>
              <w:t>T</w:t>
            </w:r>
            <w:r w:rsidR="007E679F" w:rsidRPr="00DD42C2">
              <w:rPr>
                <w:rFonts w:ascii="Arial" w:hAnsi="Arial" w:cs="Arial"/>
                <w:sz w:val="24"/>
                <w:szCs w:val="24"/>
              </w:rPr>
              <w:t xml:space="preserve">he </w:t>
            </w:r>
            <w:r w:rsidR="00500545" w:rsidRPr="00DD42C2">
              <w:rPr>
                <w:rFonts w:ascii="Arial" w:hAnsi="Arial" w:cs="Arial"/>
                <w:sz w:val="24"/>
                <w:szCs w:val="24"/>
              </w:rPr>
              <w:t xml:space="preserve">key underlying </w:t>
            </w:r>
            <w:r w:rsidR="007E679F" w:rsidRPr="00DD42C2">
              <w:rPr>
                <w:rFonts w:ascii="Arial" w:hAnsi="Arial" w:cs="Arial"/>
                <w:sz w:val="24"/>
                <w:szCs w:val="24"/>
              </w:rPr>
              <w:t xml:space="preserve">position is due to both short and long term sickness absence and vacancies within both Consultant and Junior rotas over both HL&amp;D and NES divisions. </w:t>
            </w:r>
            <w:r>
              <w:rPr>
                <w:rFonts w:ascii="Arial" w:hAnsi="Arial" w:cs="Arial"/>
                <w:sz w:val="24"/>
                <w:szCs w:val="24"/>
              </w:rPr>
              <w:t>Divisions continue to</w:t>
            </w:r>
            <w:r w:rsidRPr="00DD42C2">
              <w:rPr>
                <w:rFonts w:ascii="Arial" w:hAnsi="Arial" w:cs="Arial"/>
                <w:sz w:val="24"/>
                <w:szCs w:val="24"/>
              </w:rPr>
              <w:t xml:space="preserve"> </w:t>
            </w:r>
            <w:r w:rsidR="007E679F" w:rsidRPr="00DD42C2">
              <w:rPr>
                <w:rFonts w:ascii="Arial" w:hAnsi="Arial" w:cs="Arial"/>
                <w:sz w:val="24"/>
                <w:szCs w:val="24"/>
              </w:rPr>
              <w:t xml:space="preserve">use Agency staff and </w:t>
            </w:r>
            <w:r>
              <w:rPr>
                <w:rFonts w:ascii="Arial" w:hAnsi="Arial" w:cs="Arial"/>
                <w:sz w:val="24"/>
                <w:szCs w:val="24"/>
              </w:rPr>
              <w:t xml:space="preserve">increased levels of </w:t>
            </w:r>
            <w:r w:rsidR="007E679F" w:rsidRPr="00DD42C2">
              <w:rPr>
                <w:rFonts w:ascii="Arial" w:hAnsi="Arial" w:cs="Arial"/>
                <w:sz w:val="24"/>
                <w:szCs w:val="24"/>
              </w:rPr>
              <w:t xml:space="preserve">WLIs to cover service gaps and maintain </w:t>
            </w:r>
            <w:r w:rsidR="00662459" w:rsidRPr="00DD42C2">
              <w:rPr>
                <w:rFonts w:ascii="Arial" w:hAnsi="Arial" w:cs="Arial"/>
                <w:sz w:val="24"/>
                <w:szCs w:val="24"/>
              </w:rPr>
              <w:t xml:space="preserve">planned </w:t>
            </w:r>
            <w:r w:rsidR="007E679F" w:rsidRPr="00DD42C2">
              <w:rPr>
                <w:rFonts w:ascii="Arial" w:hAnsi="Arial" w:cs="Arial"/>
                <w:sz w:val="24"/>
                <w:szCs w:val="24"/>
              </w:rPr>
              <w:t>levels of activity.</w:t>
            </w:r>
            <w:r w:rsidR="007E679F" w:rsidRPr="00B36375">
              <w:rPr>
                <w:rFonts w:ascii="Arial" w:hAnsi="Arial" w:cs="Arial"/>
                <w:sz w:val="24"/>
                <w:szCs w:val="24"/>
              </w:rPr>
              <w:t xml:space="preserve"> </w:t>
            </w:r>
            <w:r w:rsidR="00C149EF">
              <w:rPr>
                <w:rFonts w:ascii="Arial" w:hAnsi="Arial" w:cs="Arial"/>
                <w:sz w:val="24"/>
                <w:szCs w:val="24"/>
              </w:rPr>
              <w:t xml:space="preserve">The current YTD expenditure related to medical temporary staffing </w:t>
            </w:r>
            <w:r w:rsidR="00C149EF" w:rsidRPr="00AE65B7">
              <w:rPr>
                <w:rFonts w:ascii="Arial" w:hAnsi="Arial" w:cs="Arial"/>
                <w:sz w:val="24"/>
                <w:szCs w:val="24"/>
              </w:rPr>
              <w:t>now</w:t>
            </w:r>
            <w:r w:rsidR="00AE65B7">
              <w:rPr>
                <w:rFonts w:ascii="Arial" w:hAnsi="Arial" w:cs="Arial"/>
                <w:sz w:val="24"/>
                <w:szCs w:val="24"/>
              </w:rPr>
              <w:t xml:space="preserve"> </w:t>
            </w:r>
            <w:r w:rsidR="00FE1196">
              <w:rPr>
                <w:rFonts w:ascii="Arial" w:hAnsi="Arial" w:cs="Arial"/>
                <w:sz w:val="24"/>
                <w:szCs w:val="24"/>
              </w:rPr>
              <w:t xml:space="preserve">totals </w:t>
            </w:r>
            <w:r w:rsidR="00C149EF" w:rsidRPr="00AE65B7">
              <w:rPr>
                <w:rFonts w:ascii="Arial" w:hAnsi="Arial" w:cs="Arial"/>
                <w:sz w:val="24"/>
                <w:szCs w:val="24"/>
              </w:rPr>
              <w:t>£</w:t>
            </w:r>
            <w:r w:rsidR="00AE65B7" w:rsidRPr="00AE65B7">
              <w:rPr>
                <w:rFonts w:ascii="Arial" w:hAnsi="Arial" w:cs="Arial"/>
                <w:sz w:val="24"/>
                <w:szCs w:val="24"/>
              </w:rPr>
              <w:t>2.363m.</w:t>
            </w:r>
            <w:r w:rsidR="00C149EF" w:rsidRPr="00AE65B7">
              <w:rPr>
                <w:rFonts w:ascii="Arial" w:hAnsi="Arial" w:cs="Arial"/>
                <w:sz w:val="24"/>
                <w:szCs w:val="24"/>
              </w:rPr>
              <w:t xml:space="preserve"> </w:t>
            </w:r>
          </w:p>
          <w:p w:rsidR="00DE5226" w:rsidRDefault="00DE5226" w:rsidP="00282C63">
            <w:pPr>
              <w:rPr>
                <w:rFonts w:ascii="Arial" w:hAnsi="Arial" w:cs="Arial"/>
                <w:sz w:val="24"/>
                <w:szCs w:val="24"/>
              </w:rPr>
            </w:pPr>
          </w:p>
          <w:p w:rsidR="00DE5226" w:rsidRPr="00B36375" w:rsidRDefault="00DE5226" w:rsidP="00282C63">
            <w:pPr>
              <w:rPr>
                <w:rFonts w:ascii="Arial" w:hAnsi="Arial" w:cs="Arial"/>
                <w:sz w:val="24"/>
                <w:szCs w:val="24"/>
              </w:rPr>
            </w:pPr>
            <w:r>
              <w:rPr>
                <w:rFonts w:ascii="Arial" w:hAnsi="Arial" w:cs="Arial"/>
                <w:sz w:val="24"/>
                <w:szCs w:val="24"/>
              </w:rPr>
              <w:t>As part of the efficiency programme</w:t>
            </w:r>
            <w:r w:rsidR="00FE1196">
              <w:rPr>
                <w:rFonts w:ascii="Arial" w:hAnsi="Arial" w:cs="Arial"/>
                <w:sz w:val="24"/>
                <w:szCs w:val="24"/>
              </w:rPr>
              <w:t>, “Achieving a Balanced System”,</w:t>
            </w:r>
            <w:r>
              <w:rPr>
                <w:rFonts w:ascii="Arial" w:hAnsi="Arial" w:cs="Arial"/>
                <w:sz w:val="24"/>
                <w:szCs w:val="24"/>
              </w:rPr>
              <w:t xml:space="preserve"> a work</w:t>
            </w:r>
            <w:r w:rsidR="00FE1196">
              <w:rPr>
                <w:rFonts w:ascii="Arial" w:hAnsi="Arial" w:cs="Arial"/>
                <w:sz w:val="24"/>
                <w:szCs w:val="24"/>
              </w:rPr>
              <w:t>-</w:t>
            </w:r>
            <w:r>
              <w:rPr>
                <w:rFonts w:ascii="Arial" w:hAnsi="Arial" w:cs="Arial"/>
                <w:sz w:val="24"/>
                <w:szCs w:val="24"/>
              </w:rPr>
              <w:t>stream has been created to review the historic use of medical agency and WLIs in covering vacancies and recovering the activity position across both Divisions, to provide further clarity on the decisions made in incurring these significant increased costs.</w:t>
            </w:r>
          </w:p>
          <w:p w:rsidR="007F0F52" w:rsidRPr="00B36375" w:rsidRDefault="007F0F52" w:rsidP="00282C63">
            <w:pPr>
              <w:rPr>
                <w:rFonts w:ascii="Arial" w:hAnsi="Arial" w:cs="Arial"/>
                <w:sz w:val="24"/>
                <w:szCs w:val="24"/>
              </w:rPr>
            </w:pPr>
          </w:p>
          <w:p w:rsidR="0015192C" w:rsidRDefault="0015192C" w:rsidP="00282C63">
            <w:pPr>
              <w:rPr>
                <w:rFonts w:ascii="Arial" w:hAnsi="Arial" w:cs="Arial"/>
                <w:sz w:val="24"/>
                <w:szCs w:val="24"/>
              </w:rPr>
            </w:pPr>
            <w:r w:rsidRPr="00B36375">
              <w:rPr>
                <w:rFonts w:ascii="Arial" w:hAnsi="Arial" w:cs="Arial"/>
                <w:sz w:val="24"/>
                <w:szCs w:val="24"/>
              </w:rPr>
              <w:t>The key pressures within medical pay relates to medical agency costs and Waiting List initiative</w:t>
            </w:r>
            <w:r w:rsidR="00B36375">
              <w:rPr>
                <w:rFonts w:ascii="Arial" w:hAnsi="Arial" w:cs="Arial"/>
                <w:sz w:val="24"/>
                <w:szCs w:val="24"/>
              </w:rPr>
              <w:t xml:space="preserve"> payment in the following areas:</w:t>
            </w:r>
          </w:p>
          <w:p w:rsidR="00B36375" w:rsidRDefault="00B36375" w:rsidP="00282C63">
            <w:pPr>
              <w:rPr>
                <w:rFonts w:ascii="Arial" w:hAnsi="Arial" w:cs="Arial"/>
                <w:sz w:val="24"/>
                <w:szCs w:val="24"/>
              </w:rPr>
            </w:pPr>
          </w:p>
          <w:p w:rsidR="0015192C" w:rsidRPr="00662459" w:rsidRDefault="00662459" w:rsidP="00282C63">
            <w:pPr>
              <w:pStyle w:val="NoSpacing"/>
              <w:rPr>
                <w:rFonts w:ascii="Arial" w:hAnsi="Arial" w:cs="Arial"/>
                <w:b/>
                <w:sz w:val="24"/>
                <w:szCs w:val="24"/>
              </w:rPr>
            </w:pPr>
            <w:r w:rsidRPr="00662459">
              <w:rPr>
                <w:rFonts w:ascii="Arial" w:hAnsi="Arial" w:cs="Arial"/>
                <w:b/>
                <w:sz w:val="24"/>
                <w:szCs w:val="24"/>
              </w:rPr>
              <w:t>Table 6 – Medical staff key expenditure pressures</w:t>
            </w:r>
          </w:p>
          <w:tbl>
            <w:tblPr>
              <w:tblStyle w:val="TableGrid"/>
              <w:tblW w:w="0" w:type="auto"/>
              <w:tblLook w:val="04A0" w:firstRow="1" w:lastRow="0" w:firstColumn="1" w:lastColumn="0" w:noHBand="0" w:noVBand="1"/>
            </w:tblPr>
            <w:tblGrid>
              <w:gridCol w:w="4137"/>
              <w:gridCol w:w="1276"/>
              <w:gridCol w:w="1417"/>
              <w:gridCol w:w="1731"/>
            </w:tblGrid>
            <w:tr w:rsidR="0015192C" w:rsidTr="0001416B">
              <w:tc>
                <w:tcPr>
                  <w:tcW w:w="4137" w:type="dxa"/>
                </w:tcPr>
                <w:p w:rsidR="0015192C" w:rsidRPr="007F0F52" w:rsidRDefault="0015192C" w:rsidP="00282C63">
                  <w:pPr>
                    <w:pStyle w:val="NoSpacing"/>
                    <w:rPr>
                      <w:rFonts w:ascii="Arial" w:hAnsi="Arial" w:cs="Arial"/>
                      <w:b/>
                      <w:sz w:val="24"/>
                      <w:szCs w:val="24"/>
                    </w:rPr>
                  </w:pPr>
                  <w:r w:rsidRPr="007F0F52">
                    <w:rPr>
                      <w:rFonts w:ascii="Arial" w:hAnsi="Arial" w:cs="Arial"/>
                      <w:b/>
                      <w:sz w:val="24"/>
                      <w:szCs w:val="24"/>
                    </w:rPr>
                    <w:t>Pressure</w:t>
                  </w:r>
                </w:p>
              </w:tc>
              <w:tc>
                <w:tcPr>
                  <w:tcW w:w="1276" w:type="dxa"/>
                </w:tcPr>
                <w:p w:rsidR="0015192C" w:rsidRPr="007F0F52" w:rsidRDefault="0015192C" w:rsidP="00282C63">
                  <w:pPr>
                    <w:pStyle w:val="NoSpacing"/>
                    <w:rPr>
                      <w:rFonts w:ascii="Arial" w:hAnsi="Arial" w:cs="Arial"/>
                      <w:b/>
                      <w:sz w:val="24"/>
                      <w:szCs w:val="24"/>
                    </w:rPr>
                  </w:pPr>
                  <w:r w:rsidRPr="007F0F52">
                    <w:rPr>
                      <w:rFonts w:ascii="Arial" w:hAnsi="Arial" w:cs="Arial"/>
                      <w:b/>
                      <w:sz w:val="24"/>
                      <w:szCs w:val="24"/>
                    </w:rPr>
                    <w:t>HLD</w:t>
                  </w:r>
                </w:p>
              </w:tc>
              <w:tc>
                <w:tcPr>
                  <w:tcW w:w="1417" w:type="dxa"/>
                </w:tcPr>
                <w:p w:rsidR="0015192C" w:rsidRPr="007F0F52" w:rsidRDefault="0015192C" w:rsidP="00282C63">
                  <w:pPr>
                    <w:pStyle w:val="NoSpacing"/>
                    <w:rPr>
                      <w:rFonts w:ascii="Arial" w:hAnsi="Arial" w:cs="Arial"/>
                      <w:b/>
                      <w:sz w:val="24"/>
                      <w:szCs w:val="24"/>
                    </w:rPr>
                  </w:pPr>
                  <w:r w:rsidRPr="007F0F52">
                    <w:rPr>
                      <w:rFonts w:ascii="Arial" w:hAnsi="Arial" w:cs="Arial"/>
                      <w:b/>
                      <w:sz w:val="24"/>
                      <w:szCs w:val="24"/>
                    </w:rPr>
                    <w:t>NES</w:t>
                  </w:r>
                </w:p>
              </w:tc>
              <w:tc>
                <w:tcPr>
                  <w:tcW w:w="1731" w:type="dxa"/>
                </w:tcPr>
                <w:p w:rsidR="0015192C" w:rsidRPr="007F0F52" w:rsidRDefault="0015192C" w:rsidP="00282C63">
                  <w:pPr>
                    <w:pStyle w:val="NoSpacing"/>
                    <w:rPr>
                      <w:rFonts w:ascii="Arial" w:hAnsi="Arial" w:cs="Arial"/>
                      <w:b/>
                      <w:sz w:val="24"/>
                      <w:szCs w:val="24"/>
                    </w:rPr>
                  </w:pPr>
                  <w:r w:rsidRPr="007F0F52">
                    <w:rPr>
                      <w:rFonts w:ascii="Arial" w:hAnsi="Arial" w:cs="Arial"/>
                      <w:b/>
                      <w:sz w:val="24"/>
                      <w:szCs w:val="24"/>
                    </w:rPr>
                    <w:t>Total</w:t>
                  </w:r>
                </w:p>
              </w:tc>
            </w:tr>
            <w:tr w:rsidR="0015192C" w:rsidTr="0001416B">
              <w:tc>
                <w:tcPr>
                  <w:tcW w:w="4137" w:type="dxa"/>
                </w:tcPr>
                <w:p w:rsidR="0015192C" w:rsidRPr="007F0F52" w:rsidRDefault="0015192C" w:rsidP="00282C63">
                  <w:pPr>
                    <w:pStyle w:val="NoSpacing"/>
                    <w:rPr>
                      <w:rFonts w:ascii="Arial" w:hAnsi="Arial" w:cs="Arial"/>
                      <w:b/>
                      <w:sz w:val="24"/>
                      <w:szCs w:val="24"/>
                    </w:rPr>
                  </w:pPr>
                  <w:r w:rsidRPr="007F0F52">
                    <w:rPr>
                      <w:rFonts w:ascii="Arial" w:hAnsi="Arial" w:cs="Arial"/>
                      <w:b/>
                      <w:sz w:val="24"/>
                      <w:szCs w:val="24"/>
                    </w:rPr>
                    <w:t>Agency:-</w:t>
                  </w:r>
                </w:p>
              </w:tc>
              <w:tc>
                <w:tcPr>
                  <w:tcW w:w="1276" w:type="dxa"/>
                </w:tcPr>
                <w:p w:rsidR="0015192C" w:rsidRDefault="0015192C" w:rsidP="00282C63">
                  <w:pPr>
                    <w:pStyle w:val="NoSpacing"/>
                    <w:rPr>
                      <w:rFonts w:ascii="Arial" w:hAnsi="Arial" w:cs="Arial"/>
                      <w:sz w:val="24"/>
                      <w:szCs w:val="24"/>
                    </w:rPr>
                  </w:pPr>
                </w:p>
              </w:tc>
              <w:tc>
                <w:tcPr>
                  <w:tcW w:w="1417" w:type="dxa"/>
                </w:tcPr>
                <w:p w:rsidR="0015192C" w:rsidRDefault="0015192C" w:rsidP="00282C63">
                  <w:pPr>
                    <w:pStyle w:val="NoSpacing"/>
                    <w:rPr>
                      <w:rFonts w:ascii="Arial" w:hAnsi="Arial" w:cs="Arial"/>
                      <w:sz w:val="24"/>
                      <w:szCs w:val="24"/>
                    </w:rPr>
                  </w:pPr>
                </w:p>
              </w:tc>
              <w:tc>
                <w:tcPr>
                  <w:tcW w:w="1731" w:type="dxa"/>
                </w:tcPr>
                <w:p w:rsidR="0015192C" w:rsidRDefault="0015192C" w:rsidP="00282C63">
                  <w:pPr>
                    <w:pStyle w:val="NoSpacing"/>
                    <w:rPr>
                      <w:rFonts w:ascii="Arial" w:hAnsi="Arial" w:cs="Arial"/>
                      <w:sz w:val="24"/>
                      <w:szCs w:val="24"/>
                    </w:rPr>
                  </w:pPr>
                </w:p>
              </w:tc>
            </w:tr>
            <w:tr w:rsidR="007F0F52" w:rsidTr="0001416B">
              <w:tc>
                <w:tcPr>
                  <w:tcW w:w="4137" w:type="dxa"/>
                </w:tcPr>
                <w:p w:rsidR="007F0F52" w:rsidRDefault="007F0F52" w:rsidP="00282C63">
                  <w:pPr>
                    <w:pStyle w:val="NoSpacing"/>
                    <w:rPr>
                      <w:rFonts w:ascii="Arial" w:hAnsi="Arial" w:cs="Arial"/>
                      <w:sz w:val="24"/>
                      <w:szCs w:val="24"/>
                    </w:rPr>
                  </w:pPr>
                  <w:r>
                    <w:rPr>
                      <w:rFonts w:ascii="Arial" w:hAnsi="Arial" w:cs="Arial"/>
                      <w:sz w:val="24"/>
                      <w:szCs w:val="24"/>
                    </w:rPr>
                    <w:t>Radiology</w:t>
                  </w:r>
                </w:p>
              </w:tc>
              <w:tc>
                <w:tcPr>
                  <w:tcW w:w="1276" w:type="dxa"/>
                </w:tcPr>
                <w:p w:rsidR="007F0F52" w:rsidRPr="007F0F52" w:rsidRDefault="00BE0EAF" w:rsidP="00282C63">
                  <w:pPr>
                    <w:pStyle w:val="NoSpacing"/>
                    <w:rPr>
                      <w:rFonts w:ascii="Arial" w:hAnsi="Arial" w:cs="Arial"/>
                      <w:color w:val="FF0000"/>
                      <w:sz w:val="24"/>
                      <w:szCs w:val="24"/>
                    </w:rPr>
                  </w:pPr>
                  <w:r>
                    <w:rPr>
                      <w:rFonts w:ascii="Arial" w:hAnsi="Arial" w:cs="Arial"/>
                      <w:color w:val="FF0000"/>
                      <w:sz w:val="24"/>
                      <w:szCs w:val="24"/>
                    </w:rPr>
                    <w:t>-£17</w:t>
                  </w:r>
                  <w:r w:rsidR="00646925">
                    <w:rPr>
                      <w:rFonts w:ascii="Arial" w:hAnsi="Arial" w:cs="Arial"/>
                      <w:color w:val="FF0000"/>
                      <w:sz w:val="24"/>
                      <w:szCs w:val="24"/>
                    </w:rPr>
                    <w:t>8</w:t>
                  </w:r>
                  <w:r w:rsidR="007F0F52" w:rsidRPr="007F0F52">
                    <w:rPr>
                      <w:rFonts w:ascii="Arial" w:hAnsi="Arial" w:cs="Arial"/>
                      <w:color w:val="FF0000"/>
                      <w:sz w:val="24"/>
                      <w:szCs w:val="24"/>
                    </w:rPr>
                    <w:t>k</w:t>
                  </w:r>
                </w:p>
              </w:tc>
              <w:tc>
                <w:tcPr>
                  <w:tcW w:w="1417" w:type="dxa"/>
                </w:tcPr>
                <w:p w:rsidR="007F0F52" w:rsidRDefault="007F0F52" w:rsidP="00282C63">
                  <w:pPr>
                    <w:pStyle w:val="NoSpacing"/>
                    <w:rPr>
                      <w:rFonts w:ascii="Arial" w:hAnsi="Arial" w:cs="Arial"/>
                      <w:sz w:val="24"/>
                      <w:szCs w:val="24"/>
                    </w:rPr>
                  </w:pPr>
                </w:p>
              </w:tc>
              <w:tc>
                <w:tcPr>
                  <w:tcW w:w="1731" w:type="dxa"/>
                </w:tcPr>
                <w:p w:rsidR="007F0F52" w:rsidRDefault="00BE0EAF" w:rsidP="00282C63">
                  <w:pPr>
                    <w:pStyle w:val="NoSpacing"/>
                    <w:rPr>
                      <w:rFonts w:ascii="Arial" w:hAnsi="Arial" w:cs="Arial"/>
                      <w:sz w:val="24"/>
                      <w:szCs w:val="24"/>
                    </w:rPr>
                  </w:pPr>
                  <w:r>
                    <w:rPr>
                      <w:rFonts w:ascii="Arial" w:hAnsi="Arial" w:cs="Arial"/>
                      <w:color w:val="FF0000"/>
                      <w:sz w:val="24"/>
                      <w:szCs w:val="24"/>
                    </w:rPr>
                    <w:t>-£17</w:t>
                  </w:r>
                  <w:r w:rsidR="001F2DBE">
                    <w:rPr>
                      <w:rFonts w:ascii="Arial" w:hAnsi="Arial" w:cs="Arial"/>
                      <w:color w:val="FF0000"/>
                      <w:sz w:val="24"/>
                      <w:szCs w:val="24"/>
                    </w:rPr>
                    <w:t>8</w:t>
                  </w:r>
                  <w:r w:rsidR="007F0F52" w:rsidRPr="007F0F52">
                    <w:rPr>
                      <w:rFonts w:ascii="Arial" w:hAnsi="Arial" w:cs="Arial"/>
                      <w:color w:val="FF0000"/>
                      <w:sz w:val="24"/>
                      <w:szCs w:val="24"/>
                    </w:rPr>
                    <w:t>k</w:t>
                  </w:r>
                </w:p>
              </w:tc>
            </w:tr>
            <w:tr w:rsidR="007F0F52" w:rsidTr="0001416B">
              <w:tc>
                <w:tcPr>
                  <w:tcW w:w="4137" w:type="dxa"/>
                </w:tcPr>
                <w:p w:rsidR="007F0F52" w:rsidRDefault="007F0F52" w:rsidP="00282C63">
                  <w:pPr>
                    <w:pStyle w:val="NoSpacing"/>
                    <w:rPr>
                      <w:rFonts w:ascii="Arial" w:hAnsi="Arial" w:cs="Arial"/>
                      <w:sz w:val="24"/>
                      <w:szCs w:val="24"/>
                    </w:rPr>
                  </w:pPr>
                  <w:r>
                    <w:rPr>
                      <w:rFonts w:ascii="Arial" w:hAnsi="Arial" w:cs="Arial"/>
                      <w:sz w:val="24"/>
                      <w:szCs w:val="24"/>
                    </w:rPr>
                    <w:t>Cardiac Registrars</w:t>
                  </w:r>
                </w:p>
              </w:tc>
              <w:tc>
                <w:tcPr>
                  <w:tcW w:w="1276" w:type="dxa"/>
                </w:tcPr>
                <w:p w:rsidR="007F0F52" w:rsidRPr="007F0F52" w:rsidRDefault="00C203D4" w:rsidP="00282C63">
                  <w:pPr>
                    <w:pStyle w:val="NoSpacing"/>
                    <w:rPr>
                      <w:rFonts w:ascii="Arial" w:hAnsi="Arial" w:cs="Arial"/>
                      <w:color w:val="FF0000"/>
                      <w:sz w:val="24"/>
                      <w:szCs w:val="24"/>
                    </w:rPr>
                  </w:pPr>
                  <w:r>
                    <w:rPr>
                      <w:rFonts w:ascii="Arial" w:hAnsi="Arial" w:cs="Arial"/>
                      <w:color w:val="FF0000"/>
                      <w:sz w:val="24"/>
                      <w:szCs w:val="24"/>
                    </w:rPr>
                    <w:t>-£111</w:t>
                  </w:r>
                  <w:r w:rsidR="007F0F52" w:rsidRPr="007F0F52">
                    <w:rPr>
                      <w:rFonts w:ascii="Arial" w:hAnsi="Arial" w:cs="Arial"/>
                      <w:color w:val="FF0000"/>
                      <w:sz w:val="24"/>
                      <w:szCs w:val="24"/>
                    </w:rPr>
                    <w:t>k</w:t>
                  </w:r>
                </w:p>
              </w:tc>
              <w:tc>
                <w:tcPr>
                  <w:tcW w:w="1417" w:type="dxa"/>
                </w:tcPr>
                <w:p w:rsidR="007F0F52" w:rsidRDefault="007F0F52" w:rsidP="00282C63">
                  <w:pPr>
                    <w:pStyle w:val="NoSpacing"/>
                    <w:rPr>
                      <w:rFonts w:ascii="Arial" w:hAnsi="Arial" w:cs="Arial"/>
                      <w:sz w:val="24"/>
                      <w:szCs w:val="24"/>
                    </w:rPr>
                  </w:pPr>
                </w:p>
              </w:tc>
              <w:tc>
                <w:tcPr>
                  <w:tcW w:w="1731" w:type="dxa"/>
                </w:tcPr>
                <w:p w:rsidR="007F0F52" w:rsidRDefault="00C203D4" w:rsidP="00282C63">
                  <w:pPr>
                    <w:pStyle w:val="NoSpacing"/>
                    <w:rPr>
                      <w:rFonts w:ascii="Arial" w:hAnsi="Arial" w:cs="Arial"/>
                      <w:sz w:val="24"/>
                      <w:szCs w:val="24"/>
                    </w:rPr>
                  </w:pPr>
                  <w:r>
                    <w:rPr>
                      <w:rFonts w:ascii="Arial" w:hAnsi="Arial" w:cs="Arial"/>
                      <w:color w:val="FF0000"/>
                      <w:sz w:val="24"/>
                      <w:szCs w:val="24"/>
                    </w:rPr>
                    <w:t>-£111</w:t>
                  </w:r>
                  <w:r w:rsidR="007F0F52" w:rsidRPr="007F0F52">
                    <w:rPr>
                      <w:rFonts w:ascii="Arial" w:hAnsi="Arial" w:cs="Arial"/>
                      <w:color w:val="FF0000"/>
                      <w:sz w:val="24"/>
                      <w:szCs w:val="24"/>
                    </w:rPr>
                    <w:t>k</w:t>
                  </w:r>
                </w:p>
              </w:tc>
            </w:tr>
            <w:tr w:rsidR="007F0F52" w:rsidTr="0001416B">
              <w:tc>
                <w:tcPr>
                  <w:tcW w:w="4137" w:type="dxa"/>
                </w:tcPr>
                <w:p w:rsidR="007F0F52" w:rsidRDefault="007F0F52" w:rsidP="00282C63">
                  <w:pPr>
                    <w:pStyle w:val="NoSpacing"/>
                    <w:rPr>
                      <w:rFonts w:ascii="Arial" w:hAnsi="Arial" w:cs="Arial"/>
                      <w:sz w:val="24"/>
                      <w:szCs w:val="24"/>
                    </w:rPr>
                  </w:pPr>
                  <w:r>
                    <w:rPr>
                      <w:rFonts w:ascii="Arial" w:hAnsi="Arial" w:cs="Arial"/>
                      <w:sz w:val="24"/>
                      <w:szCs w:val="24"/>
                    </w:rPr>
                    <w:t>Ophthalmology</w:t>
                  </w:r>
                </w:p>
              </w:tc>
              <w:tc>
                <w:tcPr>
                  <w:tcW w:w="1276" w:type="dxa"/>
                </w:tcPr>
                <w:p w:rsidR="007F0F52" w:rsidRDefault="007F0F52" w:rsidP="00282C63">
                  <w:pPr>
                    <w:pStyle w:val="NoSpacing"/>
                    <w:rPr>
                      <w:rFonts w:ascii="Arial" w:hAnsi="Arial" w:cs="Arial"/>
                      <w:sz w:val="24"/>
                      <w:szCs w:val="24"/>
                    </w:rPr>
                  </w:pPr>
                </w:p>
              </w:tc>
              <w:tc>
                <w:tcPr>
                  <w:tcW w:w="1417" w:type="dxa"/>
                </w:tcPr>
                <w:p w:rsidR="007F0F52" w:rsidRPr="007F0F52" w:rsidRDefault="00BE0EAF" w:rsidP="00282C63">
                  <w:pPr>
                    <w:pStyle w:val="NoSpacing"/>
                    <w:rPr>
                      <w:rFonts w:ascii="Arial" w:hAnsi="Arial" w:cs="Arial"/>
                      <w:color w:val="FF0000"/>
                      <w:sz w:val="24"/>
                      <w:szCs w:val="24"/>
                    </w:rPr>
                  </w:pPr>
                  <w:r>
                    <w:rPr>
                      <w:rFonts w:ascii="Arial" w:hAnsi="Arial" w:cs="Arial"/>
                      <w:color w:val="FF0000"/>
                      <w:sz w:val="24"/>
                      <w:szCs w:val="24"/>
                    </w:rPr>
                    <w:t>-£391</w:t>
                  </w:r>
                  <w:r w:rsidR="007F0F52" w:rsidRPr="007F0F52">
                    <w:rPr>
                      <w:rFonts w:ascii="Arial" w:hAnsi="Arial" w:cs="Arial"/>
                      <w:color w:val="FF0000"/>
                      <w:sz w:val="24"/>
                      <w:szCs w:val="24"/>
                    </w:rPr>
                    <w:t>k</w:t>
                  </w:r>
                </w:p>
              </w:tc>
              <w:tc>
                <w:tcPr>
                  <w:tcW w:w="1731" w:type="dxa"/>
                </w:tcPr>
                <w:p w:rsidR="007F0F52" w:rsidRDefault="00BE0EAF" w:rsidP="00282C63">
                  <w:pPr>
                    <w:pStyle w:val="NoSpacing"/>
                    <w:rPr>
                      <w:rFonts w:ascii="Arial" w:hAnsi="Arial" w:cs="Arial"/>
                      <w:sz w:val="24"/>
                      <w:szCs w:val="24"/>
                    </w:rPr>
                  </w:pPr>
                  <w:r>
                    <w:rPr>
                      <w:rFonts w:ascii="Arial" w:hAnsi="Arial" w:cs="Arial"/>
                      <w:color w:val="FF0000"/>
                      <w:sz w:val="24"/>
                      <w:szCs w:val="24"/>
                    </w:rPr>
                    <w:t>-£391</w:t>
                  </w:r>
                  <w:r w:rsidR="007F0F52" w:rsidRPr="007F0F52">
                    <w:rPr>
                      <w:rFonts w:ascii="Arial" w:hAnsi="Arial" w:cs="Arial"/>
                      <w:color w:val="FF0000"/>
                      <w:sz w:val="24"/>
                      <w:szCs w:val="24"/>
                    </w:rPr>
                    <w:t>k</w:t>
                  </w:r>
                </w:p>
              </w:tc>
            </w:tr>
            <w:tr w:rsidR="007F0F52" w:rsidTr="0001416B">
              <w:tc>
                <w:tcPr>
                  <w:tcW w:w="4137" w:type="dxa"/>
                </w:tcPr>
                <w:p w:rsidR="007F0F52" w:rsidRDefault="007F0F52" w:rsidP="00282C63">
                  <w:pPr>
                    <w:pStyle w:val="NoSpacing"/>
                    <w:rPr>
                      <w:rFonts w:ascii="Arial" w:hAnsi="Arial" w:cs="Arial"/>
                      <w:sz w:val="24"/>
                      <w:szCs w:val="24"/>
                    </w:rPr>
                  </w:pPr>
                  <w:r>
                    <w:rPr>
                      <w:rFonts w:ascii="Arial" w:hAnsi="Arial" w:cs="Arial"/>
                      <w:sz w:val="24"/>
                      <w:szCs w:val="24"/>
                    </w:rPr>
                    <w:t>General Anaesthetics Registrars</w:t>
                  </w:r>
                </w:p>
              </w:tc>
              <w:tc>
                <w:tcPr>
                  <w:tcW w:w="1276" w:type="dxa"/>
                </w:tcPr>
                <w:p w:rsidR="007F0F52" w:rsidRDefault="007F0F52" w:rsidP="00282C63">
                  <w:pPr>
                    <w:pStyle w:val="NoSpacing"/>
                    <w:rPr>
                      <w:rFonts w:ascii="Arial" w:hAnsi="Arial" w:cs="Arial"/>
                      <w:sz w:val="24"/>
                      <w:szCs w:val="24"/>
                    </w:rPr>
                  </w:pPr>
                </w:p>
              </w:tc>
              <w:tc>
                <w:tcPr>
                  <w:tcW w:w="1417" w:type="dxa"/>
                </w:tcPr>
                <w:p w:rsidR="007F0F52" w:rsidRPr="007F0F52" w:rsidRDefault="007F0F52" w:rsidP="00282C63">
                  <w:pPr>
                    <w:pStyle w:val="NoSpacing"/>
                    <w:rPr>
                      <w:rFonts w:ascii="Arial" w:hAnsi="Arial" w:cs="Arial"/>
                      <w:color w:val="FF0000"/>
                      <w:sz w:val="24"/>
                      <w:szCs w:val="24"/>
                    </w:rPr>
                  </w:pPr>
                  <w:r w:rsidRPr="007F0F52">
                    <w:rPr>
                      <w:rFonts w:ascii="Arial" w:hAnsi="Arial" w:cs="Arial"/>
                      <w:color w:val="FF0000"/>
                      <w:sz w:val="24"/>
                      <w:szCs w:val="24"/>
                    </w:rPr>
                    <w:t>-£20k</w:t>
                  </w:r>
                </w:p>
              </w:tc>
              <w:tc>
                <w:tcPr>
                  <w:tcW w:w="1731" w:type="dxa"/>
                </w:tcPr>
                <w:p w:rsidR="007F0F52" w:rsidRDefault="007F0F52" w:rsidP="00282C63">
                  <w:pPr>
                    <w:pStyle w:val="NoSpacing"/>
                    <w:rPr>
                      <w:rFonts w:ascii="Arial" w:hAnsi="Arial" w:cs="Arial"/>
                      <w:sz w:val="24"/>
                      <w:szCs w:val="24"/>
                    </w:rPr>
                  </w:pPr>
                  <w:r w:rsidRPr="007F0F52">
                    <w:rPr>
                      <w:rFonts w:ascii="Arial" w:hAnsi="Arial" w:cs="Arial"/>
                      <w:color w:val="FF0000"/>
                      <w:sz w:val="24"/>
                      <w:szCs w:val="24"/>
                    </w:rPr>
                    <w:t>-£20k</w:t>
                  </w:r>
                </w:p>
              </w:tc>
            </w:tr>
            <w:tr w:rsidR="007F0F52" w:rsidTr="0001416B">
              <w:tc>
                <w:tcPr>
                  <w:tcW w:w="4137" w:type="dxa"/>
                </w:tcPr>
                <w:p w:rsidR="007F0F52" w:rsidRDefault="007F0F52" w:rsidP="00282C63">
                  <w:pPr>
                    <w:pStyle w:val="NoSpacing"/>
                    <w:rPr>
                      <w:rFonts w:ascii="Arial" w:hAnsi="Arial" w:cs="Arial"/>
                      <w:sz w:val="24"/>
                      <w:szCs w:val="24"/>
                    </w:rPr>
                  </w:pPr>
                  <w:r>
                    <w:rPr>
                      <w:rFonts w:ascii="Arial" w:hAnsi="Arial" w:cs="Arial"/>
                      <w:sz w:val="24"/>
                      <w:szCs w:val="24"/>
                    </w:rPr>
                    <w:t>Orthopaedics</w:t>
                  </w:r>
                </w:p>
              </w:tc>
              <w:tc>
                <w:tcPr>
                  <w:tcW w:w="1276" w:type="dxa"/>
                </w:tcPr>
                <w:p w:rsidR="007F0F52" w:rsidRDefault="007F0F52" w:rsidP="00282C63">
                  <w:pPr>
                    <w:pStyle w:val="NoSpacing"/>
                    <w:rPr>
                      <w:rFonts w:ascii="Arial" w:hAnsi="Arial" w:cs="Arial"/>
                      <w:sz w:val="24"/>
                      <w:szCs w:val="24"/>
                    </w:rPr>
                  </w:pPr>
                </w:p>
              </w:tc>
              <w:tc>
                <w:tcPr>
                  <w:tcW w:w="1417" w:type="dxa"/>
                </w:tcPr>
                <w:p w:rsidR="007F0F52" w:rsidRPr="007F0F52" w:rsidRDefault="007F0F52" w:rsidP="00282C63">
                  <w:pPr>
                    <w:pStyle w:val="NoSpacing"/>
                    <w:rPr>
                      <w:rFonts w:ascii="Arial" w:hAnsi="Arial" w:cs="Arial"/>
                      <w:color w:val="FF0000"/>
                      <w:sz w:val="24"/>
                      <w:szCs w:val="24"/>
                    </w:rPr>
                  </w:pPr>
                  <w:r w:rsidRPr="007F0F52">
                    <w:rPr>
                      <w:rFonts w:ascii="Arial" w:hAnsi="Arial" w:cs="Arial"/>
                      <w:color w:val="FF0000"/>
                      <w:sz w:val="24"/>
                      <w:szCs w:val="24"/>
                    </w:rPr>
                    <w:t>-£16k</w:t>
                  </w:r>
                </w:p>
              </w:tc>
              <w:tc>
                <w:tcPr>
                  <w:tcW w:w="1731" w:type="dxa"/>
                </w:tcPr>
                <w:p w:rsidR="007F0F52" w:rsidRDefault="007F0F52" w:rsidP="00282C63">
                  <w:pPr>
                    <w:pStyle w:val="NoSpacing"/>
                    <w:rPr>
                      <w:rFonts w:ascii="Arial" w:hAnsi="Arial" w:cs="Arial"/>
                      <w:sz w:val="24"/>
                      <w:szCs w:val="24"/>
                    </w:rPr>
                  </w:pPr>
                  <w:r w:rsidRPr="007F0F52">
                    <w:rPr>
                      <w:rFonts w:ascii="Arial" w:hAnsi="Arial" w:cs="Arial"/>
                      <w:color w:val="FF0000"/>
                      <w:sz w:val="24"/>
                      <w:szCs w:val="24"/>
                    </w:rPr>
                    <w:t>-£16k</w:t>
                  </w:r>
                </w:p>
              </w:tc>
            </w:tr>
            <w:tr w:rsidR="0015192C" w:rsidTr="0001416B">
              <w:tc>
                <w:tcPr>
                  <w:tcW w:w="4137" w:type="dxa"/>
                </w:tcPr>
                <w:p w:rsidR="0015192C" w:rsidRDefault="0015192C" w:rsidP="00282C63">
                  <w:pPr>
                    <w:pStyle w:val="NoSpacing"/>
                    <w:rPr>
                      <w:rFonts w:ascii="Arial" w:hAnsi="Arial" w:cs="Arial"/>
                      <w:sz w:val="24"/>
                      <w:szCs w:val="24"/>
                    </w:rPr>
                  </w:pPr>
                </w:p>
              </w:tc>
              <w:tc>
                <w:tcPr>
                  <w:tcW w:w="1276" w:type="dxa"/>
                </w:tcPr>
                <w:p w:rsidR="0015192C" w:rsidRPr="007F0F52" w:rsidRDefault="000C168E" w:rsidP="00282C63">
                  <w:pPr>
                    <w:pStyle w:val="NoSpacing"/>
                    <w:rPr>
                      <w:rFonts w:ascii="Arial" w:hAnsi="Arial" w:cs="Arial"/>
                      <w:b/>
                      <w:color w:val="FF0000"/>
                      <w:sz w:val="24"/>
                      <w:szCs w:val="24"/>
                    </w:rPr>
                  </w:pPr>
                  <w:r>
                    <w:rPr>
                      <w:rFonts w:ascii="Arial" w:hAnsi="Arial" w:cs="Arial"/>
                      <w:b/>
                      <w:color w:val="FF0000"/>
                      <w:sz w:val="24"/>
                      <w:szCs w:val="24"/>
                    </w:rPr>
                    <w:t>-£2</w:t>
                  </w:r>
                  <w:r w:rsidR="00BE0EAF">
                    <w:rPr>
                      <w:rFonts w:ascii="Arial" w:hAnsi="Arial" w:cs="Arial"/>
                      <w:b/>
                      <w:color w:val="FF0000"/>
                      <w:sz w:val="24"/>
                      <w:szCs w:val="24"/>
                    </w:rPr>
                    <w:t>8</w:t>
                  </w:r>
                  <w:r w:rsidR="001F2DBE">
                    <w:rPr>
                      <w:rFonts w:ascii="Arial" w:hAnsi="Arial" w:cs="Arial"/>
                      <w:b/>
                      <w:color w:val="FF0000"/>
                      <w:sz w:val="24"/>
                      <w:szCs w:val="24"/>
                    </w:rPr>
                    <w:t>9</w:t>
                  </w:r>
                  <w:r w:rsidR="007F0F52" w:rsidRPr="007F0F52">
                    <w:rPr>
                      <w:rFonts w:ascii="Arial" w:hAnsi="Arial" w:cs="Arial"/>
                      <w:b/>
                      <w:color w:val="FF0000"/>
                      <w:sz w:val="24"/>
                      <w:szCs w:val="24"/>
                    </w:rPr>
                    <w:t>k</w:t>
                  </w:r>
                </w:p>
              </w:tc>
              <w:tc>
                <w:tcPr>
                  <w:tcW w:w="1417" w:type="dxa"/>
                </w:tcPr>
                <w:p w:rsidR="0015192C" w:rsidRPr="007F0F52" w:rsidRDefault="00BE0EAF" w:rsidP="00282C63">
                  <w:pPr>
                    <w:pStyle w:val="NoSpacing"/>
                    <w:rPr>
                      <w:rFonts w:ascii="Arial" w:hAnsi="Arial" w:cs="Arial"/>
                      <w:b/>
                      <w:color w:val="FF0000"/>
                      <w:sz w:val="24"/>
                      <w:szCs w:val="24"/>
                    </w:rPr>
                  </w:pPr>
                  <w:r>
                    <w:rPr>
                      <w:rFonts w:ascii="Arial" w:hAnsi="Arial" w:cs="Arial"/>
                      <w:b/>
                      <w:color w:val="FF0000"/>
                      <w:sz w:val="24"/>
                      <w:szCs w:val="24"/>
                    </w:rPr>
                    <w:t>-£427</w:t>
                  </w:r>
                  <w:r w:rsidR="007F0F52" w:rsidRPr="007F0F52">
                    <w:rPr>
                      <w:rFonts w:ascii="Arial" w:hAnsi="Arial" w:cs="Arial"/>
                      <w:b/>
                      <w:color w:val="FF0000"/>
                      <w:sz w:val="24"/>
                      <w:szCs w:val="24"/>
                    </w:rPr>
                    <w:t>k</w:t>
                  </w:r>
                </w:p>
              </w:tc>
              <w:tc>
                <w:tcPr>
                  <w:tcW w:w="1731" w:type="dxa"/>
                </w:tcPr>
                <w:p w:rsidR="0015192C" w:rsidRPr="007F0F52" w:rsidRDefault="00BE0EAF" w:rsidP="00282C63">
                  <w:pPr>
                    <w:pStyle w:val="NoSpacing"/>
                    <w:rPr>
                      <w:rFonts w:ascii="Arial" w:hAnsi="Arial" w:cs="Arial"/>
                      <w:b/>
                      <w:color w:val="FF0000"/>
                      <w:sz w:val="24"/>
                      <w:szCs w:val="24"/>
                    </w:rPr>
                  </w:pPr>
                  <w:r>
                    <w:rPr>
                      <w:rFonts w:ascii="Arial" w:hAnsi="Arial" w:cs="Arial"/>
                      <w:b/>
                      <w:color w:val="FF0000"/>
                      <w:sz w:val="24"/>
                      <w:szCs w:val="24"/>
                    </w:rPr>
                    <w:t>-£716</w:t>
                  </w:r>
                  <w:r w:rsidR="007F0F52" w:rsidRPr="007F0F52">
                    <w:rPr>
                      <w:rFonts w:ascii="Arial" w:hAnsi="Arial" w:cs="Arial"/>
                      <w:b/>
                      <w:color w:val="FF0000"/>
                      <w:sz w:val="24"/>
                      <w:szCs w:val="24"/>
                    </w:rPr>
                    <w:t>k</w:t>
                  </w:r>
                </w:p>
              </w:tc>
            </w:tr>
            <w:tr w:rsidR="007F0F52" w:rsidTr="0001416B">
              <w:tc>
                <w:tcPr>
                  <w:tcW w:w="4137" w:type="dxa"/>
                </w:tcPr>
                <w:p w:rsidR="007F0F52" w:rsidRPr="007F0F52" w:rsidRDefault="007F0F52" w:rsidP="00282C63">
                  <w:pPr>
                    <w:pStyle w:val="NoSpacing"/>
                    <w:rPr>
                      <w:rFonts w:ascii="Arial" w:hAnsi="Arial" w:cs="Arial"/>
                      <w:b/>
                      <w:sz w:val="24"/>
                      <w:szCs w:val="24"/>
                    </w:rPr>
                  </w:pPr>
                  <w:r w:rsidRPr="0001416B">
                    <w:rPr>
                      <w:rFonts w:ascii="Arial" w:hAnsi="Arial" w:cs="Arial"/>
                      <w:b/>
                      <w:sz w:val="24"/>
                      <w:szCs w:val="24"/>
                    </w:rPr>
                    <w:t>Waiting List Initiatives:-</w:t>
                  </w:r>
                </w:p>
              </w:tc>
              <w:tc>
                <w:tcPr>
                  <w:tcW w:w="1276" w:type="dxa"/>
                </w:tcPr>
                <w:p w:rsidR="007F0F52" w:rsidRPr="007F0F52" w:rsidRDefault="007F0F52" w:rsidP="00282C63">
                  <w:pPr>
                    <w:pStyle w:val="NoSpacing"/>
                    <w:rPr>
                      <w:rFonts w:ascii="Arial" w:hAnsi="Arial" w:cs="Arial"/>
                      <w:color w:val="FF0000"/>
                      <w:sz w:val="24"/>
                      <w:szCs w:val="24"/>
                    </w:rPr>
                  </w:pPr>
                </w:p>
              </w:tc>
              <w:tc>
                <w:tcPr>
                  <w:tcW w:w="1417" w:type="dxa"/>
                </w:tcPr>
                <w:p w:rsidR="007F0F52" w:rsidRPr="007F0F52" w:rsidRDefault="007F0F52" w:rsidP="00282C63">
                  <w:pPr>
                    <w:pStyle w:val="NoSpacing"/>
                    <w:rPr>
                      <w:rFonts w:ascii="Arial" w:hAnsi="Arial" w:cs="Arial"/>
                      <w:color w:val="FF0000"/>
                      <w:sz w:val="24"/>
                      <w:szCs w:val="24"/>
                    </w:rPr>
                  </w:pPr>
                </w:p>
              </w:tc>
              <w:tc>
                <w:tcPr>
                  <w:tcW w:w="1731" w:type="dxa"/>
                </w:tcPr>
                <w:p w:rsidR="007F0F52" w:rsidRPr="007F0F52" w:rsidRDefault="007F0F52" w:rsidP="00282C63">
                  <w:pPr>
                    <w:pStyle w:val="NoSpacing"/>
                    <w:rPr>
                      <w:rFonts w:ascii="Arial" w:hAnsi="Arial" w:cs="Arial"/>
                      <w:color w:val="FF0000"/>
                      <w:sz w:val="24"/>
                      <w:szCs w:val="24"/>
                    </w:rPr>
                  </w:pPr>
                </w:p>
              </w:tc>
            </w:tr>
            <w:tr w:rsidR="007F0F52" w:rsidTr="0001416B">
              <w:tc>
                <w:tcPr>
                  <w:tcW w:w="4137" w:type="dxa"/>
                </w:tcPr>
                <w:p w:rsidR="007F0F52" w:rsidRPr="00A01CA2" w:rsidRDefault="007F0F52" w:rsidP="00282C63">
                  <w:pPr>
                    <w:pStyle w:val="NoSpacing"/>
                    <w:rPr>
                      <w:rFonts w:ascii="Arial" w:hAnsi="Arial" w:cs="Arial"/>
                      <w:sz w:val="24"/>
                      <w:szCs w:val="24"/>
                    </w:rPr>
                  </w:pPr>
                  <w:r w:rsidRPr="00A01CA2">
                    <w:rPr>
                      <w:rFonts w:ascii="Arial" w:hAnsi="Arial" w:cs="Arial"/>
                      <w:sz w:val="24"/>
                      <w:szCs w:val="24"/>
                    </w:rPr>
                    <w:t xml:space="preserve">Cardiac </w:t>
                  </w:r>
                </w:p>
              </w:tc>
              <w:tc>
                <w:tcPr>
                  <w:tcW w:w="1276" w:type="dxa"/>
                </w:tcPr>
                <w:p w:rsidR="007F0F52" w:rsidRPr="00A01CA2" w:rsidRDefault="001F2DBE" w:rsidP="00282C63">
                  <w:pPr>
                    <w:pStyle w:val="NoSpacing"/>
                    <w:rPr>
                      <w:rFonts w:ascii="Arial" w:hAnsi="Arial" w:cs="Arial"/>
                      <w:color w:val="FF0000"/>
                      <w:sz w:val="24"/>
                      <w:szCs w:val="24"/>
                    </w:rPr>
                  </w:pPr>
                  <w:r>
                    <w:rPr>
                      <w:rFonts w:ascii="Arial" w:hAnsi="Arial" w:cs="Arial"/>
                      <w:color w:val="FF0000"/>
                      <w:sz w:val="24"/>
                      <w:szCs w:val="24"/>
                    </w:rPr>
                    <w:t>-£</w:t>
                  </w:r>
                  <w:r w:rsidR="009835D3">
                    <w:rPr>
                      <w:rFonts w:ascii="Arial" w:hAnsi="Arial" w:cs="Arial"/>
                      <w:color w:val="FF0000"/>
                      <w:sz w:val="24"/>
                      <w:szCs w:val="24"/>
                    </w:rPr>
                    <w:t>231</w:t>
                  </w:r>
                  <w:r w:rsidR="007F0F52" w:rsidRPr="00A01CA2">
                    <w:rPr>
                      <w:rFonts w:ascii="Arial" w:hAnsi="Arial" w:cs="Arial"/>
                      <w:color w:val="FF0000"/>
                      <w:sz w:val="24"/>
                      <w:szCs w:val="24"/>
                    </w:rPr>
                    <w:t>k</w:t>
                  </w:r>
                </w:p>
              </w:tc>
              <w:tc>
                <w:tcPr>
                  <w:tcW w:w="1417" w:type="dxa"/>
                </w:tcPr>
                <w:p w:rsidR="007F0F52" w:rsidRPr="00A01CA2" w:rsidRDefault="007F0F52" w:rsidP="00282C63">
                  <w:pPr>
                    <w:pStyle w:val="NoSpacing"/>
                    <w:rPr>
                      <w:rFonts w:ascii="Arial" w:hAnsi="Arial" w:cs="Arial"/>
                      <w:color w:val="FF0000"/>
                      <w:sz w:val="24"/>
                      <w:szCs w:val="24"/>
                    </w:rPr>
                  </w:pPr>
                </w:p>
              </w:tc>
              <w:tc>
                <w:tcPr>
                  <w:tcW w:w="1731" w:type="dxa"/>
                </w:tcPr>
                <w:p w:rsidR="007F0F52" w:rsidRPr="00A01CA2" w:rsidRDefault="001F2DBE" w:rsidP="00282C63">
                  <w:pPr>
                    <w:pStyle w:val="NoSpacing"/>
                    <w:rPr>
                      <w:rFonts w:ascii="Arial" w:hAnsi="Arial" w:cs="Arial"/>
                      <w:color w:val="FF0000"/>
                      <w:sz w:val="24"/>
                      <w:szCs w:val="24"/>
                    </w:rPr>
                  </w:pPr>
                  <w:r>
                    <w:rPr>
                      <w:rFonts w:ascii="Arial" w:hAnsi="Arial" w:cs="Arial"/>
                      <w:color w:val="FF0000"/>
                      <w:sz w:val="24"/>
                      <w:szCs w:val="24"/>
                    </w:rPr>
                    <w:t>-£</w:t>
                  </w:r>
                  <w:r w:rsidR="0001416B">
                    <w:rPr>
                      <w:rFonts w:ascii="Arial" w:hAnsi="Arial" w:cs="Arial"/>
                      <w:color w:val="FF0000"/>
                      <w:sz w:val="24"/>
                      <w:szCs w:val="24"/>
                    </w:rPr>
                    <w:t>231</w:t>
                  </w:r>
                  <w:r w:rsidR="007F0F52" w:rsidRPr="00A01CA2">
                    <w:rPr>
                      <w:rFonts w:ascii="Arial" w:hAnsi="Arial" w:cs="Arial"/>
                      <w:color w:val="FF0000"/>
                      <w:sz w:val="24"/>
                      <w:szCs w:val="24"/>
                    </w:rPr>
                    <w:t>k</w:t>
                  </w:r>
                </w:p>
              </w:tc>
            </w:tr>
            <w:tr w:rsidR="007F0F52" w:rsidTr="0001416B">
              <w:tc>
                <w:tcPr>
                  <w:tcW w:w="4137" w:type="dxa"/>
                </w:tcPr>
                <w:p w:rsidR="007F0F52" w:rsidRPr="00A01CA2" w:rsidRDefault="007F0F52" w:rsidP="00282C63">
                  <w:pPr>
                    <w:pStyle w:val="NoSpacing"/>
                    <w:rPr>
                      <w:rFonts w:ascii="Arial" w:hAnsi="Arial" w:cs="Arial"/>
                      <w:sz w:val="24"/>
                      <w:szCs w:val="24"/>
                    </w:rPr>
                  </w:pPr>
                  <w:r w:rsidRPr="00A01CA2">
                    <w:rPr>
                      <w:rFonts w:ascii="Arial" w:hAnsi="Arial" w:cs="Arial"/>
                      <w:sz w:val="24"/>
                      <w:szCs w:val="24"/>
                    </w:rPr>
                    <w:t>CT Anaesthetics</w:t>
                  </w:r>
                </w:p>
              </w:tc>
              <w:tc>
                <w:tcPr>
                  <w:tcW w:w="1276"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1F2DBE">
                    <w:rPr>
                      <w:rFonts w:ascii="Arial" w:hAnsi="Arial" w:cs="Arial"/>
                      <w:color w:val="FF0000"/>
                      <w:sz w:val="24"/>
                      <w:szCs w:val="24"/>
                    </w:rPr>
                    <w:t>53</w:t>
                  </w:r>
                  <w:r w:rsidR="004E352B" w:rsidRPr="00A01CA2">
                    <w:rPr>
                      <w:rFonts w:ascii="Arial" w:hAnsi="Arial" w:cs="Arial"/>
                      <w:color w:val="FF0000"/>
                      <w:sz w:val="24"/>
                      <w:szCs w:val="24"/>
                    </w:rPr>
                    <w:t>8</w:t>
                  </w:r>
                  <w:r w:rsidRPr="00A01CA2">
                    <w:rPr>
                      <w:rFonts w:ascii="Arial" w:hAnsi="Arial" w:cs="Arial"/>
                      <w:color w:val="FF0000"/>
                      <w:sz w:val="24"/>
                      <w:szCs w:val="24"/>
                    </w:rPr>
                    <w:t>k</w:t>
                  </w:r>
                </w:p>
              </w:tc>
              <w:tc>
                <w:tcPr>
                  <w:tcW w:w="1417" w:type="dxa"/>
                </w:tcPr>
                <w:p w:rsidR="007F0F52" w:rsidRPr="00A01CA2" w:rsidRDefault="007F0F52" w:rsidP="00282C63">
                  <w:pPr>
                    <w:pStyle w:val="NoSpacing"/>
                    <w:rPr>
                      <w:rFonts w:ascii="Arial" w:hAnsi="Arial" w:cs="Arial"/>
                      <w:color w:val="FF0000"/>
                      <w:sz w:val="24"/>
                      <w:szCs w:val="24"/>
                    </w:rPr>
                  </w:pPr>
                </w:p>
              </w:tc>
              <w:tc>
                <w:tcPr>
                  <w:tcW w:w="1731"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1F2DBE">
                    <w:rPr>
                      <w:rFonts w:ascii="Arial" w:hAnsi="Arial" w:cs="Arial"/>
                      <w:color w:val="FF0000"/>
                      <w:sz w:val="24"/>
                      <w:szCs w:val="24"/>
                    </w:rPr>
                    <w:t>53</w:t>
                  </w:r>
                  <w:r w:rsidR="004E352B" w:rsidRPr="00A01CA2">
                    <w:rPr>
                      <w:rFonts w:ascii="Arial" w:hAnsi="Arial" w:cs="Arial"/>
                      <w:color w:val="FF0000"/>
                      <w:sz w:val="24"/>
                      <w:szCs w:val="24"/>
                    </w:rPr>
                    <w:t>8</w:t>
                  </w:r>
                  <w:r w:rsidRPr="00A01CA2">
                    <w:rPr>
                      <w:rFonts w:ascii="Arial" w:hAnsi="Arial" w:cs="Arial"/>
                      <w:color w:val="FF0000"/>
                      <w:sz w:val="24"/>
                      <w:szCs w:val="24"/>
                    </w:rPr>
                    <w:t>k</w:t>
                  </w:r>
                </w:p>
              </w:tc>
            </w:tr>
            <w:tr w:rsidR="007F0F52" w:rsidTr="0001416B">
              <w:tc>
                <w:tcPr>
                  <w:tcW w:w="4137" w:type="dxa"/>
                </w:tcPr>
                <w:p w:rsidR="007F0F52" w:rsidRPr="00A01CA2" w:rsidRDefault="007F0F52" w:rsidP="00282C63">
                  <w:pPr>
                    <w:pStyle w:val="NoSpacing"/>
                    <w:rPr>
                      <w:rFonts w:ascii="Arial" w:hAnsi="Arial" w:cs="Arial"/>
                      <w:sz w:val="24"/>
                      <w:szCs w:val="24"/>
                    </w:rPr>
                  </w:pPr>
                  <w:r w:rsidRPr="00A01CA2">
                    <w:rPr>
                      <w:rFonts w:ascii="Arial" w:hAnsi="Arial" w:cs="Arial"/>
                      <w:sz w:val="24"/>
                      <w:szCs w:val="24"/>
                    </w:rPr>
                    <w:t xml:space="preserve">General Anaesthetics </w:t>
                  </w:r>
                </w:p>
              </w:tc>
              <w:tc>
                <w:tcPr>
                  <w:tcW w:w="1276" w:type="dxa"/>
                </w:tcPr>
                <w:p w:rsidR="007F0F52" w:rsidRPr="00A01CA2" w:rsidRDefault="007F0F52" w:rsidP="00282C63">
                  <w:pPr>
                    <w:pStyle w:val="NoSpacing"/>
                    <w:rPr>
                      <w:rFonts w:ascii="Arial" w:hAnsi="Arial" w:cs="Arial"/>
                      <w:color w:val="FF0000"/>
                      <w:sz w:val="24"/>
                      <w:szCs w:val="24"/>
                    </w:rPr>
                  </w:pPr>
                </w:p>
              </w:tc>
              <w:tc>
                <w:tcPr>
                  <w:tcW w:w="1417"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9835D3">
                    <w:rPr>
                      <w:rFonts w:ascii="Arial" w:hAnsi="Arial" w:cs="Arial"/>
                      <w:color w:val="FF0000"/>
                      <w:sz w:val="24"/>
                      <w:szCs w:val="24"/>
                    </w:rPr>
                    <w:t>694</w:t>
                  </w:r>
                  <w:r w:rsidRPr="00A01CA2">
                    <w:rPr>
                      <w:rFonts w:ascii="Arial" w:hAnsi="Arial" w:cs="Arial"/>
                      <w:color w:val="FF0000"/>
                      <w:sz w:val="24"/>
                      <w:szCs w:val="24"/>
                    </w:rPr>
                    <w:t>k</w:t>
                  </w:r>
                </w:p>
              </w:tc>
              <w:tc>
                <w:tcPr>
                  <w:tcW w:w="1731"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01416B">
                    <w:rPr>
                      <w:rFonts w:ascii="Arial" w:hAnsi="Arial" w:cs="Arial"/>
                      <w:color w:val="FF0000"/>
                      <w:sz w:val="24"/>
                      <w:szCs w:val="24"/>
                    </w:rPr>
                    <w:t>694</w:t>
                  </w:r>
                  <w:r w:rsidRPr="00A01CA2">
                    <w:rPr>
                      <w:rFonts w:ascii="Arial" w:hAnsi="Arial" w:cs="Arial"/>
                      <w:color w:val="FF0000"/>
                      <w:sz w:val="24"/>
                      <w:szCs w:val="24"/>
                    </w:rPr>
                    <w:t>k</w:t>
                  </w:r>
                </w:p>
              </w:tc>
            </w:tr>
            <w:tr w:rsidR="007F0F52" w:rsidTr="0001416B">
              <w:tc>
                <w:tcPr>
                  <w:tcW w:w="4137" w:type="dxa"/>
                </w:tcPr>
                <w:p w:rsidR="007F0F52" w:rsidRPr="00A01CA2" w:rsidRDefault="007F0F52" w:rsidP="00282C63">
                  <w:pPr>
                    <w:pStyle w:val="NoSpacing"/>
                    <w:rPr>
                      <w:rFonts w:ascii="Arial" w:hAnsi="Arial" w:cs="Arial"/>
                      <w:sz w:val="24"/>
                      <w:szCs w:val="24"/>
                    </w:rPr>
                  </w:pPr>
                  <w:r w:rsidRPr="00A01CA2">
                    <w:rPr>
                      <w:rFonts w:ascii="Arial" w:hAnsi="Arial" w:cs="Arial"/>
                      <w:sz w:val="24"/>
                      <w:szCs w:val="24"/>
                    </w:rPr>
                    <w:t>Orthopaedics</w:t>
                  </w:r>
                </w:p>
              </w:tc>
              <w:tc>
                <w:tcPr>
                  <w:tcW w:w="1276" w:type="dxa"/>
                </w:tcPr>
                <w:p w:rsidR="007F0F52" w:rsidRPr="00A01CA2" w:rsidRDefault="007F0F52" w:rsidP="00282C63">
                  <w:pPr>
                    <w:pStyle w:val="NoSpacing"/>
                    <w:rPr>
                      <w:rFonts w:ascii="Arial" w:hAnsi="Arial" w:cs="Arial"/>
                      <w:color w:val="FF0000"/>
                      <w:sz w:val="24"/>
                      <w:szCs w:val="24"/>
                    </w:rPr>
                  </w:pPr>
                </w:p>
              </w:tc>
              <w:tc>
                <w:tcPr>
                  <w:tcW w:w="1417"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9835D3">
                    <w:rPr>
                      <w:rFonts w:ascii="Arial" w:hAnsi="Arial" w:cs="Arial"/>
                      <w:color w:val="FF0000"/>
                      <w:sz w:val="24"/>
                      <w:szCs w:val="24"/>
                    </w:rPr>
                    <w:t>184</w:t>
                  </w:r>
                  <w:r w:rsidRPr="00A01CA2">
                    <w:rPr>
                      <w:rFonts w:ascii="Arial" w:hAnsi="Arial" w:cs="Arial"/>
                      <w:color w:val="FF0000"/>
                      <w:sz w:val="24"/>
                      <w:szCs w:val="24"/>
                    </w:rPr>
                    <w:t>k</w:t>
                  </w:r>
                </w:p>
              </w:tc>
              <w:tc>
                <w:tcPr>
                  <w:tcW w:w="1731" w:type="dxa"/>
                </w:tcPr>
                <w:p w:rsidR="007F0F52" w:rsidRPr="00A01CA2" w:rsidRDefault="007F0F52" w:rsidP="00282C63">
                  <w:pPr>
                    <w:pStyle w:val="NoSpacing"/>
                    <w:rPr>
                      <w:rFonts w:ascii="Arial" w:hAnsi="Arial" w:cs="Arial"/>
                      <w:color w:val="FF0000"/>
                      <w:sz w:val="24"/>
                      <w:szCs w:val="24"/>
                    </w:rPr>
                  </w:pPr>
                  <w:r w:rsidRPr="00A01CA2">
                    <w:rPr>
                      <w:rFonts w:ascii="Arial" w:hAnsi="Arial" w:cs="Arial"/>
                      <w:color w:val="FF0000"/>
                      <w:sz w:val="24"/>
                      <w:szCs w:val="24"/>
                    </w:rPr>
                    <w:t>-£</w:t>
                  </w:r>
                  <w:r w:rsidR="0001416B">
                    <w:rPr>
                      <w:rFonts w:ascii="Arial" w:hAnsi="Arial" w:cs="Arial"/>
                      <w:color w:val="FF0000"/>
                      <w:sz w:val="24"/>
                      <w:szCs w:val="24"/>
                    </w:rPr>
                    <w:t>184</w:t>
                  </w:r>
                  <w:r w:rsidRPr="00A01CA2">
                    <w:rPr>
                      <w:rFonts w:ascii="Arial" w:hAnsi="Arial" w:cs="Arial"/>
                      <w:color w:val="FF0000"/>
                      <w:sz w:val="24"/>
                      <w:szCs w:val="24"/>
                    </w:rPr>
                    <w:t>k</w:t>
                  </w:r>
                </w:p>
              </w:tc>
            </w:tr>
            <w:tr w:rsidR="007F0F52" w:rsidTr="0001416B">
              <w:tc>
                <w:tcPr>
                  <w:tcW w:w="4137" w:type="dxa"/>
                </w:tcPr>
                <w:p w:rsidR="007F0F52" w:rsidRDefault="007F0F52" w:rsidP="00282C63">
                  <w:pPr>
                    <w:pStyle w:val="NoSpacing"/>
                    <w:rPr>
                      <w:rFonts w:ascii="Arial" w:hAnsi="Arial" w:cs="Arial"/>
                      <w:sz w:val="24"/>
                      <w:szCs w:val="24"/>
                    </w:rPr>
                  </w:pPr>
                </w:p>
              </w:tc>
              <w:tc>
                <w:tcPr>
                  <w:tcW w:w="1276" w:type="dxa"/>
                </w:tcPr>
                <w:p w:rsidR="007F0F52" w:rsidRPr="007F0F52" w:rsidRDefault="007F0F52" w:rsidP="00282C63">
                  <w:pPr>
                    <w:pStyle w:val="NoSpacing"/>
                    <w:rPr>
                      <w:rFonts w:ascii="Arial" w:hAnsi="Arial" w:cs="Arial"/>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769</w:t>
                  </w:r>
                  <w:r w:rsidRPr="007F0F52">
                    <w:rPr>
                      <w:rFonts w:ascii="Arial" w:hAnsi="Arial" w:cs="Arial"/>
                      <w:b/>
                      <w:color w:val="FF0000"/>
                      <w:sz w:val="24"/>
                      <w:szCs w:val="24"/>
                    </w:rPr>
                    <w:t>k</w:t>
                  </w:r>
                </w:p>
              </w:tc>
              <w:tc>
                <w:tcPr>
                  <w:tcW w:w="1417" w:type="dxa"/>
                </w:tcPr>
                <w:p w:rsidR="007F0F52" w:rsidRPr="007F0F52" w:rsidRDefault="007F0F52" w:rsidP="00282C63">
                  <w:pPr>
                    <w:pStyle w:val="NoSpacing"/>
                    <w:rPr>
                      <w:rFonts w:ascii="Arial" w:hAnsi="Arial" w:cs="Arial"/>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878</w:t>
                  </w:r>
                  <w:r w:rsidRPr="007F0F52">
                    <w:rPr>
                      <w:rFonts w:ascii="Arial" w:hAnsi="Arial" w:cs="Arial"/>
                      <w:b/>
                      <w:color w:val="FF0000"/>
                      <w:sz w:val="24"/>
                      <w:szCs w:val="24"/>
                    </w:rPr>
                    <w:t>k</w:t>
                  </w:r>
                </w:p>
              </w:tc>
              <w:tc>
                <w:tcPr>
                  <w:tcW w:w="1731" w:type="dxa"/>
                </w:tcPr>
                <w:p w:rsidR="007F0F52" w:rsidRPr="007F0F52" w:rsidRDefault="007F0F52" w:rsidP="00282C63">
                  <w:pPr>
                    <w:pStyle w:val="NoSpacing"/>
                    <w:rPr>
                      <w:rFonts w:ascii="Arial" w:hAnsi="Arial" w:cs="Arial"/>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1.647</w:t>
                  </w:r>
                  <w:r w:rsidR="001F2DBE">
                    <w:rPr>
                      <w:rFonts w:ascii="Arial" w:hAnsi="Arial" w:cs="Arial"/>
                      <w:b/>
                      <w:color w:val="FF0000"/>
                      <w:sz w:val="24"/>
                      <w:szCs w:val="24"/>
                    </w:rPr>
                    <w:t>m</w:t>
                  </w:r>
                </w:p>
              </w:tc>
            </w:tr>
            <w:tr w:rsidR="00662459" w:rsidTr="0001416B">
              <w:tc>
                <w:tcPr>
                  <w:tcW w:w="4137" w:type="dxa"/>
                </w:tcPr>
                <w:p w:rsidR="00662459" w:rsidRPr="00662459" w:rsidRDefault="00662459" w:rsidP="00282C63">
                  <w:pPr>
                    <w:pStyle w:val="NoSpacing"/>
                    <w:rPr>
                      <w:rFonts w:ascii="Arial" w:hAnsi="Arial" w:cs="Arial"/>
                      <w:b/>
                      <w:sz w:val="23"/>
                      <w:szCs w:val="23"/>
                    </w:rPr>
                  </w:pPr>
                  <w:r w:rsidRPr="00662459">
                    <w:rPr>
                      <w:rFonts w:ascii="Arial" w:hAnsi="Arial" w:cs="Arial"/>
                      <w:b/>
                      <w:sz w:val="23"/>
                      <w:szCs w:val="23"/>
                    </w:rPr>
                    <w:t>Grand Total of Medical Pressures</w:t>
                  </w:r>
                </w:p>
              </w:tc>
              <w:tc>
                <w:tcPr>
                  <w:tcW w:w="1276" w:type="dxa"/>
                </w:tcPr>
                <w:p w:rsidR="00662459" w:rsidRPr="007F0F52" w:rsidRDefault="00662459" w:rsidP="00282C63">
                  <w:pPr>
                    <w:pStyle w:val="NoSpacing"/>
                    <w:rPr>
                      <w:rFonts w:ascii="Arial" w:hAnsi="Arial" w:cs="Arial"/>
                      <w:b/>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1.058</w:t>
                  </w:r>
                  <w:r w:rsidR="001F2DBE">
                    <w:rPr>
                      <w:rFonts w:ascii="Arial" w:hAnsi="Arial" w:cs="Arial"/>
                      <w:b/>
                      <w:color w:val="FF0000"/>
                      <w:sz w:val="24"/>
                      <w:szCs w:val="24"/>
                    </w:rPr>
                    <w:t>m</w:t>
                  </w:r>
                </w:p>
              </w:tc>
              <w:tc>
                <w:tcPr>
                  <w:tcW w:w="1417" w:type="dxa"/>
                </w:tcPr>
                <w:p w:rsidR="00662459" w:rsidRPr="007F0F52" w:rsidRDefault="00662459" w:rsidP="00282C63">
                  <w:pPr>
                    <w:pStyle w:val="NoSpacing"/>
                    <w:rPr>
                      <w:rFonts w:ascii="Arial" w:hAnsi="Arial" w:cs="Arial"/>
                      <w:b/>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1.305m</w:t>
                  </w:r>
                </w:p>
              </w:tc>
              <w:tc>
                <w:tcPr>
                  <w:tcW w:w="1731" w:type="dxa"/>
                </w:tcPr>
                <w:p w:rsidR="00662459" w:rsidRPr="007F0F52" w:rsidRDefault="00662459" w:rsidP="00282C63">
                  <w:pPr>
                    <w:pStyle w:val="NoSpacing"/>
                    <w:rPr>
                      <w:rFonts w:ascii="Arial" w:hAnsi="Arial" w:cs="Arial"/>
                      <w:b/>
                      <w:color w:val="FF0000"/>
                      <w:sz w:val="24"/>
                      <w:szCs w:val="24"/>
                    </w:rPr>
                  </w:pPr>
                  <w:r w:rsidRPr="007F0F52">
                    <w:rPr>
                      <w:rFonts w:ascii="Arial" w:hAnsi="Arial" w:cs="Arial"/>
                      <w:b/>
                      <w:color w:val="FF0000"/>
                      <w:sz w:val="24"/>
                      <w:szCs w:val="24"/>
                    </w:rPr>
                    <w:t>-£</w:t>
                  </w:r>
                  <w:r w:rsidR="0001416B">
                    <w:rPr>
                      <w:rFonts w:ascii="Arial" w:hAnsi="Arial" w:cs="Arial"/>
                      <w:b/>
                      <w:color w:val="FF0000"/>
                      <w:sz w:val="24"/>
                      <w:szCs w:val="24"/>
                    </w:rPr>
                    <w:t>2.363</w:t>
                  </w:r>
                  <w:r w:rsidR="001F2DBE">
                    <w:rPr>
                      <w:rFonts w:ascii="Arial" w:hAnsi="Arial" w:cs="Arial"/>
                      <w:b/>
                      <w:color w:val="FF0000"/>
                      <w:sz w:val="24"/>
                      <w:szCs w:val="24"/>
                    </w:rPr>
                    <w:t>m</w:t>
                  </w:r>
                </w:p>
              </w:tc>
            </w:tr>
          </w:tbl>
          <w:p w:rsidR="002C22A6" w:rsidRDefault="002C22A6" w:rsidP="00282C63">
            <w:pPr>
              <w:pStyle w:val="BodyText"/>
              <w:kinsoku w:val="0"/>
              <w:overflowPunct w:val="0"/>
              <w:ind w:right="-613"/>
              <w:rPr>
                <w:rFonts w:ascii="Arial" w:hAnsi="Arial" w:cs="Arial"/>
                <w:bCs/>
                <w:iCs/>
                <w:sz w:val="24"/>
                <w:szCs w:val="24"/>
              </w:rPr>
            </w:pPr>
          </w:p>
          <w:p w:rsidR="007F0F52" w:rsidRDefault="00662459" w:rsidP="00282C63">
            <w:pPr>
              <w:rPr>
                <w:rFonts w:ascii="Arial" w:hAnsi="Arial" w:cs="Arial"/>
                <w:sz w:val="24"/>
                <w:szCs w:val="24"/>
              </w:rPr>
            </w:pPr>
            <w:r w:rsidRPr="00B36375">
              <w:rPr>
                <w:rFonts w:ascii="Arial" w:hAnsi="Arial" w:cs="Arial"/>
                <w:sz w:val="24"/>
                <w:szCs w:val="24"/>
              </w:rPr>
              <w:t xml:space="preserve">These pressures are </w:t>
            </w:r>
            <w:r w:rsidR="00146943" w:rsidRPr="00B36375">
              <w:rPr>
                <w:rFonts w:ascii="Arial" w:hAnsi="Arial" w:cs="Arial"/>
                <w:sz w:val="24"/>
                <w:szCs w:val="24"/>
              </w:rPr>
              <w:t xml:space="preserve">partially </w:t>
            </w:r>
            <w:r w:rsidRPr="00B36375">
              <w:rPr>
                <w:rFonts w:ascii="Arial" w:hAnsi="Arial" w:cs="Arial"/>
                <w:sz w:val="24"/>
                <w:szCs w:val="24"/>
              </w:rPr>
              <w:t>offset with the level of vacancy underspends across both Divisions</w:t>
            </w:r>
            <w:r w:rsidR="00DE5226">
              <w:rPr>
                <w:rFonts w:ascii="Arial" w:hAnsi="Arial" w:cs="Arial"/>
                <w:sz w:val="24"/>
                <w:szCs w:val="24"/>
              </w:rPr>
              <w:t>, demonstrating the current recruitment challenges faced by the Board</w:t>
            </w:r>
            <w:r w:rsidRPr="00B36375">
              <w:rPr>
                <w:rFonts w:ascii="Arial" w:hAnsi="Arial" w:cs="Arial"/>
                <w:sz w:val="24"/>
                <w:szCs w:val="24"/>
              </w:rPr>
              <w:t>.</w:t>
            </w:r>
          </w:p>
          <w:p w:rsidR="00BE0EAF" w:rsidRDefault="00BE0EAF" w:rsidP="00282C63">
            <w:pPr>
              <w:rPr>
                <w:rFonts w:ascii="Arial" w:hAnsi="Arial" w:cs="Arial"/>
                <w:sz w:val="24"/>
                <w:szCs w:val="24"/>
              </w:rPr>
            </w:pPr>
          </w:p>
          <w:p w:rsidR="00D22A23" w:rsidRPr="00B36375" w:rsidRDefault="00D22A23" w:rsidP="00282C63">
            <w:pPr>
              <w:rPr>
                <w:rFonts w:ascii="Arial" w:hAnsi="Arial" w:cs="Arial"/>
                <w:b/>
                <w:color w:val="002060"/>
                <w:sz w:val="24"/>
                <w:szCs w:val="24"/>
              </w:rPr>
            </w:pPr>
            <w:r w:rsidRPr="00B36375">
              <w:rPr>
                <w:rFonts w:ascii="Arial" w:hAnsi="Arial" w:cs="Arial"/>
                <w:b/>
                <w:color w:val="002060"/>
                <w:sz w:val="24"/>
                <w:szCs w:val="24"/>
              </w:rPr>
              <w:t>N</w:t>
            </w:r>
            <w:r w:rsidR="000C5637" w:rsidRPr="00B36375">
              <w:rPr>
                <w:rFonts w:ascii="Arial" w:hAnsi="Arial" w:cs="Arial"/>
                <w:b/>
                <w:color w:val="002060"/>
                <w:sz w:val="24"/>
                <w:szCs w:val="24"/>
              </w:rPr>
              <w:t>URSING PAY COSTS</w:t>
            </w:r>
          </w:p>
          <w:p w:rsidR="000C5637" w:rsidRPr="00B36375" w:rsidRDefault="000C5637" w:rsidP="00282C63">
            <w:pPr>
              <w:rPr>
                <w:rFonts w:ascii="Arial" w:hAnsi="Arial" w:cs="Arial"/>
                <w:b/>
                <w:color w:val="002060"/>
                <w:sz w:val="24"/>
                <w:szCs w:val="24"/>
              </w:rPr>
            </w:pPr>
          </w:p>
          <w:p w:rsidR="005E3657" w:rsidRPr="00B36375" w:rsidRDefault="00454B78" w:rsidP="00282C63">
            <w:pPr>
              <w:rPr>
                <w:rFonts w:ascii="Arial" w:hAnsi="Arial" w:cs="Arial"/>
                <w:sz w:val="24"/>
                <w:szCs w:val="24"/>
              </w:rPr>
            </w:pPr>
            <w:r w:rsidRPr="00B36375">
              <w:rPr>
                <w:rFonts w:ascii="Arial" w:hAnsi="Arial" w:cs="Arial"/>
                <w:sz w:val="24"/>
                <w:szCs w:val="24"/>
              </w:rPr>
              <w:t>Nursing</w:t>
            </w:r>
            <w:r w:rsidR="00775BE8" w:rsidRPr="00B36375">
              <w:rPr>
                <w:rFonts w:ascii="Arial" w:hAnsi="Arial" w:cs="Arial"/>
                <w:sz w:val="24"/>
                <w:szCs w:val="24"/>
              </w:rPr>
              <w:t xml:space="preserve"> pay costs are undersp</w:t>
            </w:r>
            <w:r w:rsidR="00BE0EAF">
              <w:rPr>
                <w:rFonts w:ascii="Arial" w:hAnsi="Arial" w:cs="Arial"/>
                <w:sz w:val="24"/>
                <w:szCs w:val="24"/>
              </w:rPr>
              <w:t>ent by £1.616</w:t>
            </w:r>
            <w:r w:rsidR="00A84B11">
              <w:rPr>
                <w:rFonts w:ascii="Arial" w:hAnsi="Arial" w:cs="Arial"/>
                <w:sz w:val="24"/>
                <w:szCs w:val="24"/>
              </w:rPr>
              <w:t>m</w:t>
            </w:r>
            <w:r w:rsidR="00775BE8" w:rsidRPr="00B36375">
              <w:rPr>
                <w:rFonts w:ascii="Arial" w:hAnsi="Arial" w:cs="Arial"/>
                <w:sz w:val="24"/>
                <w:szCs w:val="24"/>
              </w:rPr>
              <w:t xml:space="preserve"> at </w:t>
            </w:r>
            <w:r w:rsidR="00000D40">
              <w:rPr>
                <w:rFonts w:ascii="Arial" w:hAnsi="Arial" w:cs="Arial"/>
                <w:sz w:val="24"/>
                <w:szCs w:val="24"/>
              </w:rPr>
              <w:t>Month 12</w:t>
            </w:r>
            <w:r w:rsidRPr="00B36375">
              <w:rPr>
                <w:rFonts w:ascii="Arial" w:hAnsi="Arial" w:cs="Arial"/>
                <w:sz w:val="24"/>
                <w:szCs w:val="24"/>
              </w:rPr>
              <w:t xml:space="preserve">. This figure is after </w:t>
            </w:r>
            <w:r w:rsidR="00663941">
              <w:rPr>
                <w:rFonts w:ascii="Arial" w:hAnsi="Arial" w:cs="Arial"/>
                <w:sz w:val="24"/>
                <w:szCs w:val="24"/>
              </w:rPr>
              <w:t xml:space="preserve">reduction </w:t>
            </w:r>
            <w:r w:rsidR="000D5FD7">
              <w:rPr>
                <w:rFonts w:ascii="Arial" w:hAnsi="Arial" w:cs="Arial"/>
                <w:sz w:val="24"/>
                <w:szCs w:val="24"/>
              </w:rPr>
              <w:t xml:space="preserve">of </w:t>
            </w:r>
            <w:r w:rsidR="00457B1B" w:rsidRPr="00B36375">
              <w:rPr>
                <w:rFonts w:ascii="Arial" w:hAnsi="Arial" w:cs="Arial"/>
                <w:sz w:val="24"/>
                <w:szCs w:val="24"/>
              </w:rPr>
              <w:t>£1.864</w:t>
            </w:r>
            <w:r w:rsidR="00646AB9" w:rsidRPr="00B36375">
              <w:rPr>
                <w:rFonts w:ascii="Arial" w:hAnsi="Arial" w:cs="Arial"/>
                <w:sz w:val="24"/>
                <w:szCs w:val="24"/>
              </w:rPr>
              <w:t>m</w:t>
            </w:r>
            <w:r w:rsidR="00775BE8" w:rsidRPr="00B36375">
              <w:rPr>
                <w:rFonts w:ascii="Arial" w:hAnsi="Arial" w:cs="Arial"/>
                <w:sz w:val="24"/>
                <w:szCs w:val="24"/>
              </w:rPr>
              <w:t xml:space="preserve"> funding </w:t>
            </w:r>
            <w:r w:rsidRPr="00B36375">
              <w:rPr>
                <w:rFonts w:ascii="Arial" w:hAnsi="Arial" w:cs="Arial"/>
                <w:sz w:val="24"/>
                <w:szCs w:val="24"/>
              </w:rPr>
              <w:t>non-</w:t>
            </w:r>
            <w:r w:rsidR="00646AB9" w:rsidRPr="00B36375">
              <w:rPr>
                <w:rFonts w:ascii="Arial" w:hAnsi="Arial" w:cs="Arial"/>
                <w:sz w:val="24"/>
                <w:szCs w:val="24"/>
              </w:rPr>
              <w:t>recurrently</w:t>
            </w:r>
            <w:r w:rsidRPr="00B36375">
              <w:rPr>
                <w:rFonts w:ascii="Arial" w:hAnsi="Arial" w:cs="Arial"/>
                <w:sz w:val="24"/>
                <w:szCs w:val="24"/>
              </w:rPr>
              <w:t xml:space="preserve"> to Efficiency Savings</w:t>
            </w:r>
            <w:r w:rsidR="00662459" w:rsidRPr="00B36375">
              <w:rPr>
                <w:rFonts w:ascii="Arial" w:hAnsi="Arial" w:cs="Arial"/>
                <w:sz w:val="24"/>
                <w:szCs w:val="24"/>
              </w:rPr>
              <w:t xml:space="preserve">, </w:t>
            </w:r>
            <w:r w:rsidR="00B076FF" w:rsidRPr="00B36375">
              <w:rPr>
                <w:rFonts w:ascii="Arial" w:hAnsi="Arial" w:cs="Arial"/>
                <w:sz w:val="24"/>
                <w:szCs w:val="24"/>
              </w:rPr>
              <w:t>reflecting</w:t>
            </w:r>
            <w:r w:rsidR="00662459" w:rsidRPr="00B36375">
              <w:rPr>
                <w:rFonts w:ascii="Arial" w:hAnsi="Arial" w:cs="Arial"/>
                <w:sz w:val="24"/>
                <w:szCs w:val="24"/>
              </w:rPr>
              <w:t xml:space="preserve"> the on-going level of vacancies</w:t>
            </w:r>
            <w:r w:rsidR="00B076FF" w:rsidRPr="00B36375">
              <w:rPr>
                <w:rFonts w:ascii="Arial" w:hAnsi="Arial" w:cs="Arial"/>
                <w:sz w:val="24"/>
                <w:szCs w:val="24"/>
              </w:rPr>
              <w:t xml:space="preserve"> </w:t>
            </w:r>
            <w:r w:rsidR="00662459" w:rsidRPr="00B36375">
              <w:rPr>
                <w:rFonts w:ascii="Arial" w:hAnsi="Arial" w:cs="Arial"/>
                <w:sz w:val="24"/>
                <w:szCs w:val="24"/>
              </w:rPr>
              <w:lastRenderedPageBreak/>
              <w:t>across the system</w:t>
            </w:r>
            <w:r w:rsidRPr="00B36375">
              <w:rPr>
                <w:rFonts w:ascii="Arial" w:hAnsi="Arial" w:cs="Arial"/>
                <w:sz w:val="24"/>
                <w:szCs w:val="24"/>
              </w:rPr>
              <w:t>.</w:t>
            </w:r>
            <w:r w:rsidR="00662459" w:rsidRPr="00B36375">
              <w:rPr>
                <w:rFonts w:ascii="Arial" w:hAnsi="Arial" w:cs="Arial"/>
                <w:sz w:val="24"/>
                <w:szCs w:val="24"/>
              </w:rPr>
              <w:t xml:space="preserve"> Whilst this is supporting the current efficiency position, Divisions </w:t>
            </w:r>
            <w:r w:rsidR="00500545" w:rsidRPr="00B36375">
              <w:rPr>
                <w:rFonts w:ascii="Arial" w:hAnsi="Arial" w:cs="Arial"/>
                <w:sz w:val="24"/>
                <w:szCs w:val="24"/>
              </w:rPr>
              <w:t>continue</w:t>
            </w:r>
            <w:r w:rsidR="002F1EA2" w:rsidRPr="00B36375">
              <w:rPr>
                <w:rFonts w:ascii="Arial" w:hAnsi="Arial" w:cs="Arial"/>
                <w:sz w:val="24"/>
                <w:szCs w:val="24"/>
              </w:rPr>
              <w:t xml:space="preserve"> </w:t>
            </w:r>
            <w:r w:rsidR="00500545" w:rsidRPr="00B36375">
              <w:rPr>
                <w:rFonts w:ascii="Arial" w:hAnsi="Arial" w:cs="Arial"/>
                <w:sz w:val="24"/>
                <w:szCs w:val="24"/>
              </w:rPr>
              <w:t xml:space="preserve">to </w:t>
            </w:r>
            <w:r w:rsidR="00662459" w:rsidRPr="00B36375">
              <w:rPr>
                <w:rFonts w:ascii="Arial" w:hAnsi="Arial" w:cs="Arial"/>
                <w:sz w:val="24"/>
                <w:szCs w:val="24"/>
              </w:rPr>
              <w:t xml:space="preserve">work with </w:t>
            </w:r>
            <w:r w:rsidR="00F14AC2">
              <w:rPr>
                <w:rFonts w:ascii="Arial" w:hAnsi="Arial" w:cs="Arial"/>
                <w:sz w:val="24"/>
                <w:szCs w:val="24"/>
              </w:rPr>
              <w:t>F</w:t>
            </w:r>
            <w:r w:rsidR="00662459" w:rsidRPr="00B36375">
              <w:rPr>
                <w:rFonts w:ascii="Arial" w:hAnsi="Arial" w:cs="Arial"/>
                <w:sz w:val="24"/>
                <w:szCs w:val="24"/>
              </w:rPr>
              <w:t xml:space="preserve">inance and </w:t>
            </w:r>
            <w:r w:rsidR="00F14AC2">
              <w:rPr>
                <w:rFonts w:ascii="Arial" w:hAnsi="Arial" w:cs="Arial"/>
                <w:sz w:val="24"/>
                <w:szCs w:val="24"/>
              </w:rPr>
              <w:t>P</w:t>
            </w:r>
            <w:r w:rsidR="00662459" w:rsidRPr="00B36375">
              <w:rPr>
                <w:rFonts w:ascii="Arial" w:hAnsi="Arial" w:cs="Arial"/>
                <w:sz w:val="24"/>
                <w:szCs w:val="24"/>
              </w:rPr>
              <w:t>erformance colleagues to identify recurring transformational savings plans.</w:t>
            </w:r>
          </w:p>
          <w:p w:rsidR="0025303A" w:rsidRPr="00B36375" w:rsidRDefault="0025303A" w:rsidP="00282C63">
            <w:pPr>
              <w:rPr>
                <w:rFonts w:ascii="Arial" w:hAnsi="Arial" w:cs="Arial"/>
                <w:color w:val="000000" w:themeColor="text1"/>
                <w:sz w:val="24"/>
                <w:szCs w:val="24"/>
              </w:rPr>
            </w:pPr>
          </w:p>
          <w:p w:rsidR="000C5637" w:rsidRPr="00B36375" w:rsidRDefault="000C5637" w:rsidP="00282C63">
            <w:pPr>
              <w:rPr>
                <w:rFonts w:ascii="Arial" w:hAnsi="Arial" w:cs="Arial"/>
                <w:b/>
                <w:color w:val="002060"/>
                <w:sz w:val="24"/>
                <w:szCs w:val="24"/>
              </w:rPr>
            </w:pPr>
            <w:r w:rsidRPr="00B36375">
              <w:rPr>
                <w:rFonts w:ascii="Arial" w:hAnsi="Arial" w:cs="Arial"/>
                <w:b/>
                <w:color w:val="002060"/>
                <w:sz w:val="24"/>
                <w:szCs w:val="24"/>
              </w:rPr>
              <w:t>CLINCIAL PAY COSTS</w:t>
            </w:r>
          </w:p>
          <w:p w:rsidR="00646AB9" w:rsidRPr="00B36375" w:rsidRDefault="00646AB9" w:rsidP="00282C63">
            <w:pPr>
              <w:rPr>
                <w:rFonts w:ascii="Arial" w:hAnsi="Arial" w:cs="Arial"/>
                <w:b/>
                <w:color w:val="002060"/>
                <w:sz w:val="24"/>
                <w:szCs w:val="24"/>
              </w:rPr>
            </w:pPr>
          </w:p>
          <w:p w:rsidR="00FE1196" w:rsidRDefault="00C149EF" w:rsidP="00282C63">
            <w:pPr>
              <w:rPr>
                <w:rFonts w:ascii="Arial" w:hAnsi="Arial" w:cs="Arial"/>
                <w:sz w:val="24"/>
                <w:szCs w:val="24"/>
              </w:rPr>
            </w:pPr>
            <w:r w:rsidRPr="007A1045">
              <w:rPr>
                <w:rFonts w:ascii="Arial" w:hAnsi="Arial" w:cs="Arial"/>
                <w:sz w:val="24"/>
                <w:szCs w:val="24"/>
              </w:rPr>
              <w:t>Clinical pay costs underspend increased to</w:t>
            </w:r>
            <w:r w:rsidR="00BE0EAF">
              <w:rPr>
                <w:rFonts w:ascii="Arial" w:hAnsi="Arial" w:cs="Arial"/>
                <w:sz w:val="24"/>
                <w:szCs w:val="24"/>
              </w:rPr>
              <w:t xml:space="preserve"> £238</w:t>
            </w:r>
            <w:r w:rsidRPr="007A1045">
              <w:rPr>
                <w:rFonts w:ascii="Arial" w:hAnsi="Arial" w:cs="Arial"/>
                <w:sz w:val="24"/>
                <w:szCs w:val="24"/>
              </w:rPr>
              <w:t xml:space="preserve">k at </w:t>
            </w:r>
            <w:r w:rsidR="00CA3FDB">
              <w:rPr>
                <w:rFonts w:ascii="Arial" w:hAnsi="Arial" w:cs="Arial"/>
                <w:sz w:val="24"/>
                <w:szCs w:val="24"/>
              </w:rPr>
              <w:t>year end</w:t>
            </w:r>
            <w:r w:rsidRPr="007A1045">
              <w:rPr>
                <w:rFonts w:ascii="Arial" w:hAnsi="Arial" w:cs="Arial"/>
                <w:sz w:val="24"/>
                <w:szCs w:val="24"/>
              </w:rPr>
              <w:t xml:space="preserve"> </w:t>
            </w:r>
          </w:p>
          <w:p w:rsidR="00FE1196" w:rsidRDefault="00BE0EAF" w:rsidP="00282C63">
            <w:pPr>
              <w:rPr>
                <w:rFonts w:ascii="Arial" w:hAnsi="Arial" w:cs="Arial"/>
                <w:sz w:val="24"/>
                <w:szCs w:val="24"/>
              </w:rPr>
            </w:pPr>
            <w:r>
              <w:rPr>
                <w:rFonts w:ascii="Arial" w:hAnsi="Arial" w:cs="Arial"/>
                <w:sz w:val="24"/>
                <w:szCs w:val="24"/>
              </w:rPr>
              <w:t xml:space="preserve">– NES favourable variance </w:t>
            </w:r>
            <w:r w:rsidR="00327CBA">
              <w:rPr>
                <w:rFonts w:ascii="Arial" w:hAnsi="Arial" w:cs="Arial"/>
                <w:sz w:val="24"/>
                <w:szCs w:val="24"/>
              </w:rPr>
              <w:t xml:space="preserve">of </w:t>
            </w:r>
            <w:r>
              <w:rPr>
                <w:rFonts w:ascii="Arial" w:hAnsi="Arial" w:cs="Arial"/>
                <w:sz w:val="24"/>
                <w:szCs w:val="24"/>
              </w:rPr>
              <w:t>£53</w:t>
            </w:r>
            <w:r w:rsidR="00327CBA">
              <w:rPr>
                <w:rFonts w:ascii="Arial" w:hAnsi="Arial" w:cs="Arial"/>
                <w:sz w:val="24"/>
                <w:szCs w:val="24"/>
              </w:rPr>
              <w:t>k,</w:t>
            </w:r>
            <w:r w:rsidR="00C149EF">
              <w:rPr>
                <w:rFonts w:ascii="Arial" w:hAnsi="Arial" w:cs="Arial"/>
                <w:sz w:val="24"/>
                <w:szCs w:val="24"/>
              </w:rPr>
              <w:t xml:space="preserve"> </w:t>
            </w:r>
            <w:r w:rsidR="00FE1196">
              <w:rPr>
                <w:rFonts w:ascii="Arial" w:hAnsi="Arial" w:cs="Arial"/>
                <w:sz w:val="24"/>
                <w:szCs w:val="24"/>
              </w:rPr>
              <w:t>with the main driver of this related to</w:t>
            </w:r>
            <w:r w:rsidR="00C149EF">
              <w:rPr>
                <w:rFonts w:ascii="Arial" w:hAnsi="Arial" w:cs="Arial"/>
                <w:sz w:val="24"/>
                <w:szCs w:val="24"/>
              </w:rPr>
              <w:t xml:space="preserve"> Rehabilitation and Medical areas of Orthopaedics, Ophthalmology and General Anaesthetics due to</w:t>
            </w:r>
            <w:r w:rsidR="00FE1196">
              <w:rPr>
                <w:rFonts w:ascii="Arial" w:hAnsi="Arial" w:cs="Arial"/>
                <w:sz w:val="24"/>
                <w:szCs w:val="24"/>
              </w:rPr>
              <w:t xml:space="preserve"> ongoing</w:t>
            </w:r>
            <w:r w:rsidR="00C149EF">
              <w:rPr>
                <w:rFonts w:ascii="Arial" w:hAnsi="Arial" w:cs="Arial"/>
                <w:sz w:val="24"/>
                <w:szCs w:val="24"/>
              </w:rPr>
              <w:t xml:space="preserve"> vacancies</w:t>
            </w:r>
            <w:r w:rsidR="00FE1196">
              <w:rPr>
                <w:rFonts w:ascii="Arial" w:hAnsi="Arial" w:cs="Arial"/>
                <w:sz w:val="24"/>
                <w:szCs w:val="24"/>
              </w:rPr>
              <w:t>.</w:t>
            </w:r>
            <w:r>
              <w:rPr>
                <w:rFonts w:ascii="Arial" w:hAnsi="Arial" w:cs="Arial"/>
                <w:sz w:val="24"/>
                <w:szCs w:val="24"/>
              </w:rPr>
              <w:t xml:space="preserve"> </w:t>
            </w:r>
          </w:p>
          <w:p w:rsidR="00C149EF" w:rsidRDefault="00BE0EAF" w:rsidP="00282C63">
            <w:pPr>
              <w:rPr>
                <w:rFonts w:ascii="Arial" w:hAnsi="Arial" w:cs="Arial"/>
                <w:sz w:val="24"/>
                <w:szCs w:val="24"/>
              </w:rPr>
            </w:pPr>
            <w:r>
              <w:rPr>
                <w:rFonts w:ascii="Arial" w:hAnsi="Arial" w:cs="Arial"/>
                <w:sz w:val="24"/>
                <w:szCs w:val="24"/>
              </w:rPr>
              <w:t>– HL&amp;D favourable variance £167</w:t>
            </w:r>
            <w:r w:rsidR="00327CBA">
              <w:rPr>
                <w:rFonts w:ascii="Arial" w:hAnsi="Arial" w:cs="Arial"/>
                <w:sz w:val="24"/>
                <w:szCs w:val="24"/>
              </w:rPr>
              <w:t>k,</w:t>
            </w:r>
            <w:r w:rsidR="00C149EF">
              <w:rPr>
                <w:rFonts w:ascii="Arial" w:hAnsi="Arial" w:cs="Arial"/>
                <w:sz w:val="24"/>
                <w:szCs w:val="24"/>
              </w:rPr>
              <w:t xml:space="preserve"> the key factors in this division are also recruitment issues within Perfusion, Labs and Medical Physics.</w:t>
            </w:r>
          </w:p>
          <w:p w:rsidR="00B36375" w:rsidRPr="00B36375" w:rsidRDefault="00B36375" w:rsidP="00282C63">
            <w:pPr>
              <w:rPr>
                <w:rFonts w:ascii="Arial" w:hAnsi="Arial" w:cs="Arial"/>
                <w:b/>
                <w:color w:val="002060"/>
                <w:sz w:val="24"/>
                <w:szCs w:val="24"/>
              </w:rPr>
            </w:pPr>
          </w:p>
          <w:p w:rsidR="000C5637" w:rsidRPr="00B36375" w:rsidRDefault="000C5637" w:rsidP="00282C63">
            <w:pPr>
              <w:rPr>
                <w:rFonts w:ascii="Arial" w:hAnsi="Arial" w:cs="Arial"/>
                <w:b/>
                <w:color w:val="002060"/>
                <w:sz w:val="24"/>
                <w:szCs w:val="24"/>
              </w:rPr>
            </w:pPr>
            <w:r w:rsidRPr="00B36375">
              <w:rPr>
                <w:rFonts w:ascii="Arial" w:hAnsi="Arial" w:cs="Arial"/>
                <w:b/>
                <w:color w:val="002060"/>
                <w:sz w:val="24"/>
                <w:szCs w:val="24"/>
              </w:rPr>
              <w:t xml:space="preserve">SUPPORT PAY COSTS </w:t>
            </w:r>
          </w:p>
          <w:p w:rsidR="007E679F" w:rsidRPr="00B36375" w:rsidRDefault="007E679F" w:rsidP="00282C63">
            <w:pPr>
              <w:rPr>
                <w:rFonts w:ascii="Arial" w:hAnsi="Arial" w:cs="Arial"/>
                <w:b/>
                <w:color w:val="002060"/>
                <w:sz w:val="24"/>
                <w:szCs w:val="24"/>
              </w:rPr>
            </w:pPr>
          </w:p>
          <w:p w:rsidR="007E679F" w:rsidRPr="00B36375" w:rsidRDefault="007E679F" w:rsidP="00282C63">
            <w:pPr>
              <w:rPr>
                <w:rFonts w:ascii="Arial" w:hAnsi="Arial" w:cs="Arial"/>
                <w:sz w:val="24"/>
                <w:szCs w:val="24"/>
              </w:rPr>
            </w:pPr>
            <w:r w:rsidRPr="00B36375">
              <w:rPr>
                <w:rFonts w:ascii="Arial" w:hAnsi="Arial" w:cs="Arial"/>
                <w:sz w:val="24"/>
                <w:szCs w:val="24"/>
              </w:rPr>
              <w:t xml:space="preserve">Support pay costs are overspent by </w:t>
            </w:r>
            <w:r w:rsidRPr="00B36375">
              <w:rPr>
                <w:rFonts w:ascii="Arial" w:hAnsi="Arial" w:cs="Arial"/>
                <w:color w:val="FF0000"/>
                <w:sz w:val="24"/>
                <w:szCs w:val="24"/>
              </w:rPr>
              <w:t>-£</w:t>
            </w:r>
            <w:r w:rsidR="00BE0EAF">
              <w:rPr>
                <w:rFonts w:ascii="Arial" w:hAnsi="Arial" w:cs="Arial"/>
                <w:color w:val="FF0000"/>
                <w:sz w:val="24"/>
                <w:szCs w:val="24"/>
              </w:rPr>
              <w:t>22</w:t>
            </w:r>
            <w:r w:rsidR="00B00CAF">
              <w:rPr>
                <w:rFonts w:ascii="Arial" w:hAnsi="Arial" w:cs="Arial"/>
                <w:color w:val="FF0000"/>
                <w:sz w:val="24"/>
                <w:szCs w:val="24"/>
              </w:rPr>
              <w:t>5</w:t>
            </w:r>
            <w:r w:rsidRPr="00B36375">
              <w:rPr>
                <w:rFonts w:ascii="Arial" w:hAnsi="Arial" w:cs="Arial"/>
                <w:color w:val="FF0000"/>
                <w:sz w:val="24"/>
                <w:szCs w:val="24"/>
              </w:rPr>
              <w:t xml:space="preserve">k </w:t>
            </w:r>
            <w:r w:rsidRPr="00B36375">
              <w:rPr>
                <w:rFonts w:ascii="Arial" w:hAnsi="Arial" w:cs="Arial"/>
                <w:sz w:val="24"/>
                <w:szCs w:val="24"/>
              </w:rPr>
              <w:t xml:space="preserve">with approximately </w:t>
            </w:r>
            <w:r w:rsidR="005E3657" w:rsidRPr="00B36375">
              <w:rPr>
                <w:rFonts w:ascii="Arial" w:hAnsi="Arial" w:cs="Arial"/>
                <w:color w:val="FF0000"/>
                <w:sz w:val="24"/>
                <w:szCs w:val="24"/>
              </w:rPr>
              <w:t>-£</w:t>
            </w:r>
            <w:r w:rsidR="00BE0EAF">
              <w:rPr>
                <w:rFonts w:ascii="Arial" w:hAnsi="Arial" w:cs="Arial"/>
                <w:color w:val="FF0000"/>
                <w:sz w:val="24"/>
                <w:szCs w:val="24"/>
              </w:rPr>
              <w:t>22</w:t>
            </w:r>
            <w:r w:rsidR="00B00CAF">
              <w:rPr>
                <w:rFonts w:ascii="Arial" w:hAnsi="Arial" w:cs="Arial"/>
                <w:color w:val="FF0000"/>
                <w:sz w:val="24"/>
                <w:szCs w:val="24"/>
              </w:rPr>
              <w:t>2</w:t>
            </w:r>
            <w:r w:rsidRPr="00B36375">
              <w:rPr>
                <w:rFonts w:ascii="Arial" w:hAnsi="Arial" w:cs="Arial"/>
                <w:color w:val="FF0000"/>
                <w:sz w:val="24"/>
                <w:szCs w:val="24"/>
              </w:rPr>
              <w:t xml:space="preserve">k </w:t>
            </w:r>
            <w:r w:rsidRPr="00B36375">
              <w:rPr>
                <w:rFonts w:ascii="Arial" w:hAnsi="Arial" w:cs="Arial"/>
                <w:sz w:val="24"/>
                <w:szCs w:val="24"/>
              </w:rPr>
              <w:t>relating to the Hotel</w:t>
            </w:r>
            <w:r w:rsidR="002F1EA2" w:rsidRPr="00B36375">
              <w:rPr>
                <w:rFonts w:ascii="Arial" w:hAnsi="Arial" w:cs="Arial"/>
                <w:sz w:val="24"/>
                <w:szCs w:val="24"/>
              </w:rPr>
              <w:t xml:space="preserve"> </w:t>
            </w:r>
            <w:r w:rsidR="00DE5226">
              <w:rPr>
                <w:rFonts w:ascii="Arial" w:hAnsi="Arial" w:cs="Arial"/>
                <w:sz w:val="24"/>
                <w:szCs w:val="24"/>
              </w:rPr>
              <w:t xml:space="preserve">activity </w:t>
            </w:r>
            <w:r w:rsidR="001D145E" w:rsidRPr="00B36375">
              <w:rPr>
                <w:rFonts w:ascii="Arial" w:hAnsi="Arial" w:cs="Arial"/>
                <w:sz w:val="24"/>
                <w:szCs w:val="24"/>
              </w:rPr>
              <w:t xml:space="preserve">which is </w:t>
            </w:r>
            <w:r w:rsidR="00297B55" w:rsidRPr="00B36375">
              <w:rPr>
                <w:rFonts w:ascii="Arial" w:hAnsi="Arial" w:cs="Arial"/>
                <w:sz w:val="24"/>
                <w:szCs w:val="24"/>
              </w:rPr>
              <w:t xml:space="preserve">offset with </w:t>
            </w:r>
            <w:r w:rsidR="00DE5226">
              <w:rPr>
                <w:rFonts w:ascii="Arial" w:hAnsi="Arial" w:cs="Arial"/>
                <w:sz w:val="24"/>
                <w:szCs w:val="24"/>
              </w:rPr>
              <w:t xml:space="preserve">associated </w:t>
            </w:r>
            <w:r w:rsidR="00297B55" w:rsidRPr="00B36375">
              <w:rPr>
                <w:rFonts w:ascii="Arial" w:hAnsi="Arial" w:cs="Arial"/>
                <w:sz w:val="24"/>
                <w:szCs w:val="24"/>
              </w:rPr>
              <w:t>increased income</w:t>
            </w:r>
            <w:r w:rsidRPr="00B36375">
              <w:rPr>
                <w:rFonts w:ascii="Arial" w:hAnsi="Arial" w:cs="Arial"/>
                <w:sz w:val="24"/>
                <w:szCs w:val="24"/>
              </w:rPr>
              <w:t xml:space="preserve">. </w:t>
            </w:r>
            <w:r w:rsidR="00D5018A" w:rsidRPr="00D73789">
              <w:rPr>
                <w:rFonts w:ascii="Arial" w:hAnsi="Arial" w:cs="Arial"/>
                <w:sz w:val="24"/>
                <w:szCs w:val="24"/>
              </w:rPr>
              <w:t>The</w:t>
            </w:r>
            <w:r w:rsidRPr="00D73789">
              <w:rPr>
                <w:rFonts w:ascii="Arial" w:hAnsi="Arial" w:cs="Arial"/>
                <w:sz w:val="24"/>
                <w:szCs w:val="24"/>
              </w:rPr>
              <w:t xml:space="preserve"> </w:t>
            </w:r>
            <w:r w:rsidR="00297B55" w:rsidRPr="00D73789">
              <w:rPr>
                <w:rFonts w:ascii="Arial" w:hAnsi="Arial" w:cs="Arial"/>
                <w:sz w:val="24"/>
                <w:szCs w:val="24"/>
              </w:rPr>
              <w:t>other pressures</w:t>
            </w:r>
            <w:r w:rsidR="000A797E" w:rsidRPr="00D73789">
              <w:rPr>
                <w:rFonts w:ascii="Arial" w:hAnsi="Arial" w:cs="Arial"/>
                <w:sz w:val="24"/>
                <w:szCs w:val="24"/>
              </w:rPr>
              <w:t xml:space="preserve"> are</w:t>
            </w:r>
            <w:r w:rsidRPr="00D73789">
              <w:rPr>
                <w:rFonts w:ascii="Arial" w:hAnsi="Arial" w:cs="Arial"/>
                <w:sz w:val="24"/>
                <w:szCs w:val="24"/>
              </w:rPr>
              <w:t xml:space="preserve"> mostly within </w:t>
            </w:r>
            <w:proofErr w:type="spellStart"/>
            <w:r w:rsidRPr="00D73789">
              <w:rPr>
                <w:rFonts w:ascii="Arial" w:hAnsi="Arial" w:cs="Arial"/>
                <w:sz w:val="24"/>
                <w:szCs w:val="24"/>
              </w:rPr>
              <w:t>Portering</w:t>
            </w:r>
            <w:proofErr w:type="spellEnd"/>
            <w:r w:rsidRPr="00D73789">
              <w:rPr>
                <w:rFonts w:ascii="Arial" w:hAnsi="Arial" w:cs="Arial"/>
                <w:sz w:val="24"/>
                <w:szCs w:val="24"/>
              </w:rPr>
              <w:t xml:space="preserve"> and Housekeeping due to </w:t>
            </w:r>
            <w:r w:rsidR="00DE5226" w:rsidRPr="00D73789">
              <w:rPr>
                <w:rFonts w:ascii="Arial" w:hAnsi="Arial" w:cs="Arial"/>
                <w:sz w:val="24"/>
                <w:szCs w:val="24"/>
              </w:rPr>
              <w:t xml:space="preserve">the continued </w:t>
            </w:r>
            <w:r w:rsidRPr="00D73789">
              <w:rPr>
                <w:rFonts w:ascii="Arial" w:hAnsi="Arial" w:cs="Arial"/>
                <w:sz w:val="24"/>
                <w:szCs w:val="24"/>
              </w:rPr>
              <w:t xml:space="preserve">additional hours worked to maintain services </w:t>
            </w:r>
            <w:r w:rsidR="00297B55" w:rsidRPr="00D73789">
              <w:rPr>
                <w:rFonts w:ascii="Arial" w:hAnsi="Arial" w:cs="Arial"/>
                <w:sz w:val="24"/>
                <w:szCs w:val="24"/>
              </w:rPr>
              <w:t>related to the high levels</w:t>
            </w:r>
            <w:r w:rsidRPr="00D73789">
              <w:rPr>
                <w:rFonts w:ascii="Arial" w:hAnsi="Arial" w:cs="Arial"/>
                <w:sz w:val="24"/>
                <w:szCs w:val="24"/>
              </w:rPr>
              <w:t xml:space="preserve"> of </w:t>
            </w:r>
            <w:r w:rsidR="000A797E" w:rsidRPr="00D73789">
              <w:rPr>
                <w:rFonts w:ascii="Arial" w:hAnsi="Arial" w:cs="Arial"/>
                <w:sz w:val="24"/>
                <w:szCs w:val="24"/>
              </w:rPr>
              <w:t xml:space="preserve">vacancies and </w:t>
            </w:r>
            <w:r w:rsidR="0004558E">
              <w:rPr>
                <w:rFonts w:ascii="Arial" w:hAnsi="Arial" w:cs="Arial"/>
                <w:sz w:val="24"/>
                <w:szCs w:val="24"/>
              </w:rPr>
              <w:t>sickness absence</w:t>
            </w:r>
            <w:r w:rsidRPr="00D73789">
              <w:rPr>
                <w:rFonts w:ascii="Arial" w:hAnsi="Arial" w:cs="Arial"/>
                <w:sz w:val="24"/>
                <w:szCs w:val="24"/>
              </w:rPr>
              <w:t>.</w:t>
            </w:r>
            <w:r w:rsidRPr="00B36375">
              <w:rPr>
                <w:rFonts w:ascii="Arial" w:hAnsi="Arial" w:cs="Arial"/>
                <w:sz w:val="24"/>
                <w:szCs w:val="24"/>
              </w:rPr>
              <w:t xml:space="preserve">  </w:t>
            </w:r>
          </w:p>
          <w:p w:rsidR="007E679F" w:rsidRPr="00B36375" w:rsidRDefault="007E679F" w:rsidP="00282C63">
            <w:pPr>
              <w:rPr>
                <w:rFonts w:ascii="Arial" w:hAnsi="Arial" w:cs="Arial"/>
                <w:b/>
                <w:color w:val="002060"/>
                <w:sz w:val="24"/>
                <w:szCs w:val="24"/>
              </w:rPr>
            </w:pPr>
          </w:p>
          <w:p w:rsidR="000C5637" w:rsidRPr="00B36375" w:rsidRDefault="000C5637" w:rsidP="00282C63">
            <w:pPr>
              <w:rPr>
                <w:rFonts w:ascii="Arial" w:hAnsi="Arial" w:cs="Arial"/>
                <w:b/>
                <w:color w:val="002060"/>
                <w:sz w:val="24"/>
                <w:szCs w:val="24"/>
              </w:rPr>
            </w:pPr>
            <w:r w:rsidRPr="00B36375">
              <w:rPr>
                <w:rFonts w:ascii="Arial" w:hAnsi="Arial" w:cs="Arial"/>
                <w:b/>
                <w:color w:val="002060"/>
                <w:sz w:val="24"/>
                <w:szCs w:val="24"/>
              </w:rPr>
              <w:t>ADMIN PAY COSTS</w:t>
            </w:r>
          </w:p>
          <w:p w:rsidR="00BB63E0" w:rsidRPr="00B36375" w:rsidRDefault="00BB63E0" w:rsidP="00282C63">
            <w:pPr>
              <w:rPr>
                <w:rFonts w:ascii="Arial" w:hAnsi="Arial" w:cs="Arial"/>
                <w:sz w:val="24"/>
                <w:szCs w:val="24"/>
              </w:rPr>
            </w:pPr>
          </w:p>
          <w:p w:rsidR="00CA3FDB" w:rsidRDefault="00C149EF" w:rsidP="00282C63">
            <w:pPr>
              <w:rPr>
                <w:rFonts w:ascii="Arial" w:hAnsi="Arial" w:cs="Arial"/>
                <w:sz w:val="24"/>
                <w:szCs w:val="24"/>
              </w:rPr>
            </w:pPr>
            <w:r w:rsidRPr="00B36375">
              <w:rPr>
                <w:rFonts w:ascii="Arial" w:hAnsi="Arial" w:cs="Arial"/>
                <w:sz w:val="24"/>
                <w:szCs w:val="24"/>
              </w:rPr>
              <w:t xml:space="preserve">Admin pay costs </w:t>
            </w:r>
            <w:r w:rsidR="0004558E">
              <w:rPr>
                <w:rFonts w:ascii="Arial" w:hAnsi="Arial" w:cs="Arial"/>
                <w:sz w:val="24"/>
                <w:szCs w:val="24"/>
              </w:rPr>
              <w:t>continue to</w:t>
            </w:r>
            <w:r w:rsidRPr="00B36375">
              <w:rPr>
                <w:rFonts w:ascii="Arial" w:hAnsi="Arial" w:cs="Arial"/>
                <w:sz w:val="24"/>
                <w:szCs w:val="24"/>
              </w:rPr>
              <w:t xml:space="preserve"> </w:t>
            </w:r>
            <w:r w:rsidR="0004558E">
              <w:rPr>
                <w:rFonts w:ascii="Arial" w:hAnsi="Arial" w:cs="Arial"/>
                <w:sz w:val="24"/>
                <w:szCs w:val="24"/>
              </w:rPr>
              <w:t>overspend</w:t>
            </w:r>
            <w:r>
              <w:rPr>
                <w:rFonts w:ascii="Arial" w:hAnsi="Arial" w:cs="Arial"/>
                <w:sz w:val="24"/>
                <w:szCs w:val="24"/>
              </w:rPr>
              <w:t xml:space="preserve"> </w:t>
            </w:r>
            <w:r w:rsidRPr="00B36375">
              <w:rPr>
                <w:rFonts w:ascii="Arial" w:hAnsi="Arial" w:cs="Arial"/>
                <w:color w:val="FF0000"/>
                <w:sz w:val="24"/>
                <w:szCs w:val="24"/>
              </w:rPr>
              <w:t>-£</w:t>
            </w:r>
            <w:r w:rsidR="00327CBA">
              <w:rPr>
                <w:rFonts w:ascii="Arial" w:hAnsi="Arial" w:cs="Arial"/>
                <w:color w:val="FF0000"/>
                <w:sz w:val="24"/>
                <w:szCs w:val="24"/>
              </w:rPr>
              <w:t>208</w:t>
            </w:r>
            <w:r w:rsidRPr="00B36375">
              <w:rPr>
                <w:rFonts w:ascii="Arial" w:hAnsi="Arial" w:cs="Arial"/>
                <w:color w:val="FF0000"/>
                <w:sz w:val="24"/>
                <w:szCs w:val="24"/>
              </w:rPr>
              <w:t xml:space="preserve">k </w:t>
            </w:r>
            <w:r w:rsidRPr="00B36375">
              <w:rPr>
                <w:rFonts w:ascii="Arial" w:hAnsi="Arial" w:cs="Arial"/>
                <w:sz w:val="24"/>
                <w:szCs w:val="24"/>
              </w:rPr>
              <w:t xml:space="preserve">position at </w:t>
            </w:r>
            <w:r w:rsidR="00000D40">
              <w:rPr>
                <w:rFonts w:ascii="Arial" w:hAnsi="Arial" w:cs="Arial"/>
                <w:sz w:val="24"/>
                <w:szCs w:val="24"/>
              </w:rPr>
              <w:t>Month 12</w:t>
            </w:r>
            <w:r>
              <w:rPr>
                <w:rFonts w:ascii="Arial" w:hAnsi="Arial" w:cs="Arial"/>
                <w:sz w:val="24"/>
                <w:szCs w:val="24"/>
              </w:rPr>
              <w:t xml:space="preserve">, the key factor being </w:t>
            </w:r>
            <w:proofErr w:type="gramStart"/>
            <w:r>
              <w:rPr>
                <w:rFonts w:ascii="Arial" w:hAnsi="Arial" w:cs="Arial"/>
                <w:sz w:val="24"/>
                <w:szCs w:val="24"/>
              </w:rPr>
              <w:t>an</w:t>
            </w:r>
            <w:proofErr w:type="gramEnd"/>
            <w:r>
              <w:rPr>
                <w:rFonts w:ascii="Arial" w:hAnsi="Arial" w:cs="Arial"/>
                <w:sz w:val="24"/>
                <w:szCs w:val="24"/>
              </w:rPr>
              <w:t xml:space="preserve"> un-</w:t>
            </w:r>
            <w:r w:rsidR="00FE1196">
              <w:rPr>
                <w:rFonts w:ascii="Arial" w:hAnsi="Arial" w:cs="Arial"/>
                <w:sz w:val="24"/>
                <w:szCs w:val="24"/>
              </w:rPr>
              <w:t>pressures</w:t>
            </w:r>
            <w:r>
              <w:rPr>
                <w:rFonts w:ascii="Arial" w:hAnsi="Arial" w:cs="Arial"/>
                <w:sz w:val="24"/>
                <w:szCs w:val="24"/>
              </w:rPr>
              <w:t xml:space="preserve"> within HL&amp;D </w:t>
            </w:r>
            <w:r w:rsidRPr="00D73789">
              <w:rPr>
                <w:rFonts w:ascii="Arial" w:hAnsi="Arial" w:cs="Arial"/>
                <w:color w:val="FF0000"/>
                <w:sz w:val="24"/>
                <w:szCs w:val="24"/>
              </w:rPr>
              <w:t>-£</w:t>
            </w:r>
            <w:r w:rsidR="00BE0EAF">
              <w:rPr>
                <w:rFonts w:ascii="Arial" w:hAnsi="Arial" w:cs="Arial"/>
                <w:color w:val="FF0000"/>
                <w:sz w:val="24"/>
                <w:szCs w:val="24"/>
              </w:rPr>
              <w:t>8</w:t>
            </w:r>
            <w:r>
              <w:rPr>
                <w:rFonts w:ascii="Arial" w:hAnsi="Arial" w:cs="Arial"/>
                <w:color w:val="FF0000"/>
                <w:sz w:val="24"/>
                <w:szCs w:val="24"/>
              </w:rPr>
              <w:t>0k</w:t>
            </w:r>
            <w:r w:rsidR="00FE1196">
              <w:rPr>
                <w:rFonts w:ascii="Arial" w:hAnsi="Arial" w:cs="Arial"/>
                <w:sz w:val="24"/>
                <w:szCs w:val="24"/>
              </w:rPr>
              <w:t>,</w:t>
            </w:r>
            <w:r w:rsidR="00327CBA">
              <w:rPr>
                <w:rFonts w:ascii="Arial" w:hAnsi="Arial" w:cs="Arial"/>
                <w:sz w:val="24"/>
                <w:szCs w:val="24"/>
              </w:rPr>
              <w:t xml:space="preserve"> </w:t>
            </w:r>
            <w:r w:rsidR="00FE1196">
              <w:rPr>
                <w:rFonts w:ascii="Arial" w:hAnsi="Arial" w:cs="Arial"/>
                <w:sz w:val="24"/>
                <w:szCs w:val="24"/>
              </w:rPr>
              <w:t xml:space="preserve">with </w:t>
            </w:r>
            <w:r w:rsidRPr="00B36375">
              <w:rPr>
                <w:rFonts w:ascii="Arial" w:hAnsi="Arial" w:cs="Arial"/>
                <w:sz w:val="24"/>
                <w:szCs w:val="24"/>
              </w:rPr>
              <w:t xml:space="preserve">NES </w:t>
            </w:r>
            <w:r w:rsidRPr="00B36375">
              <w:rPr>
                <w:rFonts w:ascii="Arial" w:hAnsi="Arial" w:cs="Arial"/>
                <w:color w:val="FF0000"/>
                <w:sz w:val="24"/>
                <w:szCs w:val="24"/>
              </w:rPr>
              <w:t>-£</w:t>
            </w:r>
            <w:r w:rsidR="00BE0EAF">
              <w:rPr>
                <w:rFonts w:ascii="Arial" w:hAnsi="Arial" w:cs="Arial"/>
                <w:color w:val="FF0000"/>
                <w:sz w:val="24"/>
                <w:szCs w:val="24"/>
              </w:rPr>
              <w:t>156</w:t>
            </w:r>
            <w:r w:rsidRPr="00B36375">
              <w:rPr>
                <w:rFonts w:ascii="Arial" w:hAnsi="Arial" w:cs="Arial"/>
                <w:color w:val="FF0000"/>
                <w:sz w:val="24"/>
                <w:szCs w:val="24"/>
              </w:rPr>
              <w:t xml:space="preserve">k </w:t>
            </w:r>
            <w:r w:rsidRPr="00B36375">
              <w:rPr>
                <w:rFonts w:ascii="Arial" w:hAnsi="Arial" w:cs="Arial"/>
                <w:sz w:val="24"/>
                <w:szCs w:val="24"/>
              </w:rPr>
              <w:t xml:space="preserve">over spent </w:t>
            </w:r>
            <w:r w:rsidR="00FE1196">
              <w:rPr>
                <w:rFonts w:ascii="Arial" w:hAnsi="Arial" w:cs="Arial"/>
                <w:sz w:val="24"/>
                <w:szCs w:val="24"/>
              </w:rPr>
              <w:t>relating to</w:t>
            </w:r>
            <w:r w:rsidRPr="00B36375">
              <w:rPr>
                <w:rFonts w:ascii="Arial" w:hAnsi="Arial" w:cs="Arial"/>
                <w:sz w:val="24"/>
                <w:szCs w:val="24"/>
              </w:rPr>
              <w:t xml:space="preserve"> interpreters</w:t>
            </w:r>
            <w:r w:rsidR="00FE1196">
              <w:rPr>
                <w:rFonts w:ascii="Arial" w:hAnsi="Arial" w:cs="Arial"/>
                <w:sz w:val="24"/>
                <w:szCs w:val="24"/>
              </w:rPr>
              <w:t>’ costs</w:t>
            </w:r>
            <w:r>
              <w:rPr>
                <w:rFonts w:ascii="Arial" w:hAnsi="Arial" w:cs="Arial"/>
                <w:sz w:val="24"/>
                <w:szCs w:val="24"/>
              </w:rPr>
              <w:t xml:space="preserve">.  NES Senior Management have </w:t>
            </w:r>
            <w:r w:rsidR="00CA3FDB">
              <w:rPr>
                <w:rFonts w:ascii="Arial" w:hAnsi="Arial" w:cs="Arial"/>
                <w:sz w:val="24"/>
                <w:szCs w:val="24"/>
              </w:rPr>
              <w:t xml:space="preserve">finished their investigation </w:t>
            </w:r>
            <w:r w:rsidR="0004558E">
              <w:rPr>
                <w:rFonts w:ascii="Arial" w:hAnsi="Arial" w:cs="Arial"/>
                <w:sz w:val="24"/>
                <w:szCs w:val="24"/>
              </w:rPr>
              <w:t xml:space="preserve">into these rising costs and </w:t>
            </w:r>
            <w:r w:rsidR="00FE1196">
              <w:rPr>
                <w:rFonts w:ascii="Arial" w:hAnsi="Arial" w:cs="Arial"/>
                <w:sz w:val="24"/>
                <w:szCs w:val="24"/>
              </w:rPr>
              <w:t xml:space="preserve">have agreed to put in place changes to </w:t>
            </w:r>
            <w:r>
              <w:rPr>
                <w:rFonts w:ascii="Arial" w:hAnsi="Arial" w:cs="Arial"/>
                <w:sz w:val="24"/>
                <w:szCs w:val="24"/>
              </w:rPr>
              <w:t xml:space="preserve">reduce costs for 2024/25. </w:t>
            </w:r>
          </w:p>
          <w:p w:rsidR="00C149EF" w:rsidRPr="00AB26FF" w:rsidRDefault="00C149EF" w:rsidP="00282C63">
            <w:pPr>
              <w:rPr>
                <w:rFonts w:ascii="Arial" w:hAnsi="Arial" w:cs="Arial"/>
                <w:sz w:val="24"/>
                <w:szCs w:val="24"/>
              </w:rPr>
            </w:pPr>
            <w:r>
              <w:rPr>
                <w:rFonts w:ascii="Arial" w:hAnsi="Arial" w:cs="Arial"/>
                <w:sz w:val="24"/>
                <w:szCs w:val="24"/>
              </w:rPr>
              <w:t>There is also Directorate Admin use of agency to cover vacancies</w:t>
            </w:r>
            <w:r w:rsidRPr="00B36375">
              <w:rPr>
                <w:rFonts w:ascii="Arial" w:hAnsi="Arial" w:cs="Arial"/>
                <w:sz w:val="24"/>
                <w:szCs w:val="24"/>
              </w:rPr>
              <w:t xml:space="preserve"> and bank use within Reception to </w:t>
            </w:r>
            <w:r w:rsidRPr="00AB26FF">
              <w:rPr>
                <w:rFonts w:ascii="Arial" w:hAnsi="Arial" w:cs="Arial"/>
                <w:sz w:val="24"/>
                <w:szCs w:val="24"/>
              </w:rPr>
              <w:t>cover sick leave.</w:t>
            </w:r>
          </w:p>
          <w:p w:rsidR="00C149EF" w:rsidRPr="00B36375" w:rsidRDefault="00C149EF" w:rsidP="00282C63">
            <w:pPr>
              <w:rPr>
                <w:rFonts w:ascii="Arial" w:hAnsi="Arial" w:cs="Arial"/>
                <w:sz w:val="24"/>
                <w:szCs w:val="24"/>
              </w:rPr>
            </w:pPr>
            <w:r w:rsidRPr="00AB26FF">
              <w:rPr>
                <w:rFonts w:ascii="Arial" w:hAnsi="Arial" w:cs="Arial"/>
                <w:sz w:val="24"/>
                <w:szCs w:val="24"/>
              </w:rPr>
              <w:t xml:space="preserve">A favourable </w:t>
            </w:r>
            <w:r>
              <w:rPr>
                <w:rFonts w:ascii="Arial" w:hAnsi="Arial" w:cs="Arial"/>
                <w:sz w:val="24"/>
                <w:szCs w:val="24"/>
              </w:rPr>
              <w:t>p</w:t>
            </w:r>
            <w:r w:rsidR="00BE0EAF">
              <w:rPr>
                <w:rFonts w:ascii="Arial" w:hAnsi="Arial" w:cs="Arial"/>
                <w:sz w:val="24"/>
                <w:szCs w:val="24"/>
              </w:rPr>
              <w:t>osition from Hotel £52</w:t>
            </w:r>
            <w:r w:rsidRPr="00AB26FF">
              <w:rPr>
                <w:rFonts w:ascii="Arial" w:hAnsi="Arial" w:cs="Arial"/>
                <w:sz w:val="24"/>
                <w:szCs w:val="24"/>
              </w:rPr>
              <w:t xml:space="preserve">k – </w:t>
            </w:r>
            <w:r w:rsidR="00BE0EAF">
              <w:rPr>
                <w:rFonts w:ascii="Arial" w:hAnsi="Arial" w:cs="Arial"/>
                <w:sz w:val="24"/>
                <w:szCs w:val="24"/>
              </w:rPr>
              <w:t>R&amp;D £17</w:t>
            </w:r>
            <w:r>
              <w:rPr>
                <w:rFonts w:ascii="Arial" w:hAnsi="Arial" w:cs="Arial"/>
                <w:sz w:val="24"/>
                <w:szCs w:val="24"/>
              </w:rPr>
              <w:t xml:space="preserve">k - </w:t>
            </w:r>
            <w:r w:rsidRPr="00AB26FF">
              <w:rPr>
                <w:rFonts w:ascii="Arial" w:hAnsi="Arial" w:cs="Arial"/>
                <w:sz w:val="24"/>
                <w:szCs w:val="24"/>
              </w:rPr>
              <w:t>has helped to reduce the over spend.</w:t>
            </w:r>
          </w:p>
          <w:p w:rsidR="007B30BC" w:rsidRDefault="007B30BC" w:rsidP="00282C63">
            <w:pPr>
              <w:pStyle w:val="NoSpacing"/>
              <w:rPr>
                <w:rFonts w:ascii="Arial" w:hAnsi="Arial" w:cs="Arial"/>
                <w:b/>
                <w:sz w:val="24"/>
                <w:szCs w:val="24"/>
                <w:u w:val="single"/>
              </w:rPr>
            </w:pPr>
          </w:p>
          <w:p w:rsidR="000C5637" w:rsidRPr="00B36375" w:rsidRDefault="0074391A" w:rsidP="00282C63">
            <w:pPr>
              <w:pStyle w:val="NoSpacing"/>
              <w:rPr>
                <w:rFonts w:ascii="Arial" w:hAnsi="Arial" w:cs="Arial"/>
                <w:b/>
                <w:color w:val="002060"/>
                <w:sz w:val="24"/>
                <w:szCs w:val="24"/>
              </w:rPr>
            </w:pPr>
            <w:r w:rsidRPr="00B36375">
              <w:rPr>
                <w:rFonts w:ascii="Arial" w:hAnsi="Arial" w:cs="Arial"/>
                <w:b/>
                <w:color w:val="002060"/>
                <w:sz w:val="24"/>
                <w:szCs w:val="24"/>
              </w:rPr>
              <w:t xml:space="preserve">NON PAY COSTS AT </w:t>
            </w:r>
            <w:r w:rsidR="00CA3FDB">
              <w:rPr>
                <w:rFonts w:ascii="Arial" w:hAnsi="Arial" w:cs="Arial"/>
                <w:b/>
                <w:color w:val="002060"/>
                <w:sz w:val="24"/>
                <w:szCs w:val="24"/>
              </w:rPr>
              <w:t>YEAR END</w:t>
            </w:r>
          </w:p>
          <w:p w:rsidR="00263328" w:rsidRPr="00B36375" w:rsidRDefault="00263328" w:rsidP="00282C63">
            <w:pPr>
              <w:pStyle w:val="NoSpacing"/>
              <w:rPr>
                <w:rFonts w:ascii="Arial" w:hAnsi="Arial" w:cs="Arial"/>
                <w:b/>
                <w:color w:val="002060"/>
                <w:sz w:val="24"/>
                <w:szCs w:val="24"/>
              </w:rPr>
            </w:pPr>
          </w:p>
          <w:p w:rsidR="00263328" w:rsidRPr="000D5FD7" w:rsidRDefault="00263328" w:rsidP="00282C63">
            <w:pPr>
              <w:rPr>
                <w:rFonts w:ascii="Arial" w:hAnsi="Arial" w:cs="Arial"/>
                <w:sz w:val="24"/>
                <w:szCs w:val="24"/>
              </w:rPr>
            </w:pPr>
            <w:r w:rsidRPr="00B36375">
              <w:rPr>
                <w:rFonts w:ascii="Arial" w:hAnsi="Arial" w:cs="Arial"/>
                <w:sz w:val="24"/>
                <w:szCs w:val="24"/>
              </w:rPr>
              <w:t xml:space="preserve">Total Non-Pay costs are overspent at </w:t>
            </w:r>
            <w:r w:rsidR="00000D40">
              <w:rPr>
                <w:rFonts w:ascii="Arial" w:hAnsi="Arial" w:cs="Arial"/>
                <w:sz w:val="24"/>
                <w:szCs w:val="24"/>
              </w:rPr>
              <w:t>Month 12</w:t>
            </w:r>
            <w:r w:rsidRPr="00B36375">
              <w:rPr>
                <w:rFonts w:ascii="Arial" w:hAnsi="Arial" w:cs="Arial"/>
                <w:sz w:val="24"/>
                <w:szCs w:val="24"/>
              </w:rPr>
              <w:t xml:space="preserve"> by </w:t>
            </w:r>
            <w:r w:rsidRPr="00B36375">
              <w:rPr>
                <w:rFonts w:ascii="Arial" w:hAnsi="Arial" w:cs="Arial"/>
                <w:color w:val="FF0000"/>
                <w:sz w:val="24"/>
                <w:szCs w:val="24"/>
              </w:rPr>
              <w:t>-£</w:t>
            </w:r>
            <w:r w:rsidR="00327CBA">
              <w:rPr>
                <w:rFonts w:ascii="Arial" w:hAnsi="Arial" w:cs="Arial"/>
                <w:color w:val="FF0000"/>
                <w:sz w:val="24"/>
                <w:szCs w:val="24"/>
              </w:rPr>
              <w:t>2.565</w:t>
            </w:r>
            <w:r w:rsidR="006F5B07" w:rsidRPr="00B36375">
              <w:rPr>
                <w:rFonts w:ascii="Arial" w:hAnsi="Arial" w:cs="Arial"/>
                <w:color w:val="FF0000"/>
                <w:sz w:val="24"/>
                <w:szCs w:val="24"/>
              </w:rPr>
              <w:t>m</w:t>
            </w:r>
            <w:r w:rsidRPr="00B36375">
              <w:rPr>
                <w:rFonts w:ascii="Arial" w:hAnsi="Arial" w:cs="Arial"/>
                <w:color w:val="FF0000"/>
                <w:sz w:val="24"/>
                <w:szCs w:val="24"/>
              </w:rPr>
              <w:t xml:space="preserve">. </w:t>
            </w:r>
          </w:p>
          <w:p w:rsidR="00263328" w:rsidRPr="000D5FD7" w:rsidRDefault="00263328" w:rsidP="00282C63">
            <w:pPr>
              <w:rPr>
                <w:rFonts w:ascii="Arial" w:hAnsi="Arial" w:cs="Arial"/>
                <w:sz w:val="24"/>
                <w:szCs w:val="24"/>
              </w:rPr>
            </w:pPr>
          </w:p>
          <w:p w:rsidR="00263328" w:rsidRDefault="002F1EA2" w:rsidP="00282C63">
            <w:pPr>
              <w:rPr>
                <w:rFonts w:ascii="Arial" w:hAnsi="Arial" w:cs="Arial"/>
                <w:sz w:val="24"/>
                <w:szCs w:val="24"/>
              </w:rPr>
            </w:pPr>
            <w:r w:rsidRPr="0080278B">
              <w:rPr>
                <w:rFonts w:ascii="Arial" w:hAnsi="Arial" w:cs="Arial"/>
                <w:sz w:val="24"/>
                <w:szCs w:val="24"/>
              </w:rPr>
              <w:t xml:space="preserve">All </w:t>
            </w:r>
            <w:r w:rsidR="00263328" w:rsidRPr="0080278B">
              <w:rPr>
                <w:rFonts w:ascii="Arial" w:hAnsi="Arial" w:cs="Arial"/>
                <w:sz w:val="24"/>
                <w:szCs w:val="24"/>
              </w:rPr>
              <w:t>Board categories</w:t>
            </w:r>
            <w:r w:rsidR="00BE0EAF">
              <w:rPr>
                <w:rFonts w:ascii="Arial" w:hAnsi="Arial" w:cs="Arial"/>
                <w:sz w:val="24"/>
                <w:szCs w:val="24"/>
              </w:rPr>
              <w:t>, apart from ‘Pharmacy’ and ‘CS&amp;R&amp;S</w:t>
            </w:r>
            <w:r w:rsidR="009868A8" w:rsidRPr="0080278B">
              <w:rPr>
                <w:rFonts w:ascii="Arial" w:hAnsi="Arial" w:cs="Arial"/>
                <w:sz w:val="24"/>
                <w:szCs w:val="24"/>
              </w:rPr>
              <w:t>’</w:t>
            </w:r>
            <w:r w:rsidR="00263328" w:rsidRPr="0080278B">
              <w:rPr>
                <w:rFonts w:ascii="Arial" w:hAnsi="Arial" w:cs="Arial"/>
                <w:sz w:val="24"/>
                <w:szCs w:val="24"/>
              </w:rPr>
              <w:t xml:space="preserve"> </w:t>
            </w:r>
            <w:r w:rsidRPr="0080278B">
              <w:rPr>
                <w:rFonts w:ascii="Arial" w:hAnsi="Arial" w:cs="Arial"/>
                <w:sz w:val="24"/>
                <w:szCs w:val="24"/>
              </w:rPr>
              <w:t xml:space="preserve">are </w:t>
            </w:r>
            <w:r w:rsidR="00FE1196">
              <w:rPr>
                <w:rFonts w:ascii="Arial" w:hAnsi="Arial" w:cs="Arial"/>
                <w:sz w:val="24"/>
                <w:szCs w:val="24"/>
              </w:rPr>
              <w:t>showing overspends</w:t>
            </w:r>
            <w:r w:rsidR="009868A8">
              <w:rPr>
                <w:rFonts w:ascii="Arial" w:hAnsi="Arial" w:cs="Arial"/>
                <w:sz w:val="24"/>
                <w:szCs w:val="24"/>
              </w:rPr>
              <w:t xml:space="preserve">. Whilst a significant amount of work has been undertaken to increase non-pay budgets in line with the current SLA updates, there remains ongoing pressures across the system that </w:t>
            </w:r>
            <w:r w:rsidR="00FE1196">
              <w:rPr>
                <w:rFonts w:ascii="Arial" w:hAnsi="Arial" w:cs="Arial"/>
                <w:sz w:val="24"/>
                <w:szCs w:val="24"/>
              </w:rPr>
              <w:t>have been</w:t>
            </w:r>
            <w:r w:rsidR="009868A8">
              <w:rPr>
                <w:rFonts w:ascii="Arial" w:hAnsi="Arial" w:cs="Arial"/>
                <w:sz w:val="24"/>
                <w:szCs w:val="24"/>
              </w:rPr>
              <w:t xml:space="preserve"> built into the on-going financial plan assumptions. This will </w:t>
            </w:r>
            <w:r w:rsidR="00B74A26" w:rsidRPr="00B36375">
              <w:rPr>
                <w:rFonts w:ascii="Arial" w:hAnsi="Arial" w:cs="Arial"/>
                <w:sz w:val="24"/>
                <w:szCs w:val="24"/>
              </w:rPr>
              <w:t xml:space="preserve">ensure the recurring baseline non-pay budgets </w:t>
            </w:r>
            <w:r w:rsidRPr="00B36375">
              <w:rPr>
                <w:rFonts w:ascii="Arial" w:hAnsi="Arial" w:cs="Arial"/>
                <w:sz w:val="24"/>
                <w:szCs w:val="24"/>
              </w:rPr>
              <w:t xml:space="preserve">for 2024-25 </w:t>
            </w:r>
            <w:r w:rsidR="00B74A26" w:rsidRPr="00B36375">
              <w:rPr>
                <w:rFonts w:ascii="Arial" w:hAnsi="Arial" w:cs="Arial"/>
                <w:sz w:val="24"/>
                <w:szCs w:val="24"/>
              </w:rPr>
              <w:t xml:space="preserve">reflect the funding required to deliver the activity levels within the </w:t>
            </w:r>
            <w:r w:rsidR="009868A8">
              <w:rPr>
                <w:rFonts w:ascii="Arial" w:hAnsi="Arial" w:cs="Arial"/>
                <w:sz w:val="24"/>
                <w:szCs w:val="24"/>
              </w:rPr>
              <w:t xml:space="preserve">2024/25 </w:t>
            </w:r>
            <w:r w:rsidR="00B74A26" w:rsidRPr="00B36375">
              <w:rPr>
                <w:rFonts w:ascii="Arial" w:hAnsi="Arial" w:cs="Arial"/>
                <w:sz w:val="24"/>
                <w:szCs w:val="24"/>
              </w:rPr>
              <w:t>ADP.</w:t>
            </w:r>
          </w:p>
          <w:p w:rsidR="00761EEB" w:rsidRDefault="00761EEB" w:rsidP="00282C63">
            <w:pPr>
              <w:rPr>
                <w:rFonts w:ascii="Arial" w:hAnsi="Arial" w:cs="Arial"/>
                <w:sz w:val="24"/>
                <w:szCs w:val="24"/>
              </w:rPr>
            </w:pPr>
          </w:p>
          <w:p w:rsidR="00BB63E0" w:rsidRDefault="00297B55" w:rsidP="00282C63">
            <w:pPr>
              <w:pStyle w:val="BodyText"/>
              <w:kinsoku w:val="0"/>
              <w:overflowPunct w:val="0"/>
              <w:ind w:right="-613"/>
              <w:rPr>
                <w:rFonts w:ascii="Arial" w:hAnsi="Arial" w:cs="Arial"/>
                <w:b/>
                <w:sz w:val="24"/>
                <w:szCs w:val="24"/>
              </w:rPr>
            </w:pPr>
            <w:r>
              <w:rPr>
                <w:rFonts w:ascii="Arial" w:hAnsi="Arial" w:cs="Arial"/>
                <w:b/>
                <w:sz w:val="24"/>
                <w:szCs w:val="24"/>
              </w:rPr>
              <w:t>Table 7</w:t>
            </w:r>
            <w:r w:rsidR="008D7285">
              <w:rPr>
                <w:rFonts w:ascii="Arial" w:hAnsi="Arial" w:cs="Arial"/>
                <w:b/>
                <w:sz w:val="24"/>
                <w:szCs w:val="24"/>
              </w:rPr>
              <w:t xml:space="preserve"> – Non-</w:t>
            </w:r>
            <w:r w:rsidR="00146943">
              <w:rPr>
                <w:rFonts w:ascii="Arial" w:hAnsi="Arial" w:cs="Arial"/>
                <w:b/>
                <w:sz w:val="24"/>
                <w:szCs w:val="24"/>
              </w:rPr>
              <w:t>P</w:t>
            </w:r>
            <w:r w:rsidR="008D7285">
              <w:rPr>
                <w:rFonts w:ascii="Arial" w:hAnsi="Arial" w:cs="Arial"/>
                <w:b/>
                <w:sz w:val="24"/>
                <w:szCs w:val="24"/>
              </w:rPr>
              <w:t xml:space="preserve">ay </w:t>
            </w:r>
            <w:r w:rsidR="00146943">
              <w:rPr>
                <w:rFonts w:ascii="Arial" w:hAnsi="Arial" w:cs="Arial"/>
                <w:b/>
                <w:sz w:val="24"/>
                <w:szCs w:val="24"/>
              </w:rPr>
              <w:t>S</w:t>
            </w:r>
            <w:r w:rsidR="008D7285">
              <w:rPr>
                <w:rFonts w:ascii="Arial" w:hAnsi="Arial" w:cs="Arial"/>
                <w:b/>
                <w:sz w:val="24"/>
                <w:szCs w:val="24"/>
              </w:rPr>
              <w:t>ummary</w:t>
            </w:r>
          </w:p>
          <w:p w:rsidR="005E3657" w:rsidRDefault="00327CBA" w:rsidP="00282C63">
            <w:pPr>
              <w:pStyle w:val="BodyText"/>
              <w:kinsoku w:val="0"/>
              <w:overflowPunct w:val="0"/>
              <w:spacing w:before="120" w:line="259" w:lineRule="auto"/>
              <w:ind w:right="-613"/>
              <w:rPr>
                <w:rFonts w:ascii="Arial" w:hAnsi="Arial" w:cs="Arial"/>
                <w:b/>
                <w:color w:val="002060"/>
                <w:sz w:val="24"/>
                <w:szCs w:val="24"/>
              </w:rPr>
            </w:pPr>
            <w:r w:rsidRPr="00327CBA">
              <w:rPr>
                <w:rFonts w:ascii="Arial" w:hAnsi="Arial" w:cs="Arial"/>
                <w:b/>
                <w:noProof/>
                <w:color w:val="002060"/>
                <w:sz w:val="24"/>
                <w:szCs w:val="24"/>
              </w:rPr>
              <w:drawing>
                <wp:inline distT="0" distB="0" distL="0" distR="0">
                  <wp:extent cx="6647180" cy="1670685"/>
                  <wp:effectExtent l="0" t="0" r="127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7180" cy="1670685"/>
                          </a:xfrm>
                          <a:prstGeom prst="rect">
                            <a:avLst/>
                          </a:prstGeom>
                          <a:noFill/>
                          <a:ln>
                            <a:noFill/>
                          </a:ln>
                        </pic:spPr>
                      </pic:pic>
                    </a:graphicData>
                  </a:graphic>
                </wp:inline>
              </w:drawing>
            </w:r>
          </w:p>
          <w:p w:rsidR="00BB63E0" w:rsidRPr="00263328" w:rsidRDefault="00263328" w:rsidP="00282C63">
            <w:pPr>
              <w:pStyle w:val="BodyText"/>
              <w:kinsoku w:val="0"/>
              <w:overflowPunct w:val="0"/>
              <w:spacing w:before="120" w:line="259" w:lineRule="auto"/>
              <w:ind w:right="-613"/>
              <w:rPr>
                <w:rFonts w:ascii="Arial" w:hAnsi="Arial" w:cs="Arial"/>
                <w:b/>
                <w:color w:val="FF0000"/>
                <w:sz w:val="24"/>
                <w:szCs w:val="24"/>
              </w:rPr>
            </w:pPr>
            <w:r w:rsidRPr="002D6050">
              <w:rPr>
                <w:rFonts w:ascii="Arial" w:hAnsi="Arial" w:cs="Arial"/>
                <w:b/>
                <w:color w:val="002060"/>
                <w:sz w:val="24"/>
                <w:szCs w:val="24"/>
              </w:rPr>
              <w:t xml:space="preserve">PHARMACY SUPPLIES </w:t>
            </w:r>
            <w:r w:rsidR="00576CE0" w:rsidRPr="002D6050">
              <w:rPr>
                <w:rFonts w:ascii="Arial" w:hAnsi="Arial" w:cs="Arial"/>
                <w:b/>
                <w:color w:val="002060"/>
                <w:sz w:val="24"/>
                <w:szCs w:val="24"/>
              </w:rPr>
              <w:t>£210</w:t>
            </w:r>
            <w:r w:rsidRPr="002D6050">
              <w:rPr>
                <w:rFonts w:ascii="Arial" w:hAnsi="Arial" w:cs="Arial"/>
                <w:b/>
                <w:color w:val="002060"/>
                <w:sz w:val="24"/>
                <w:szCs w:val="24"/>
              </w:rPr>
              <w:t>K</w:t>
            </w:r>
            <w:r w:rsidR="00651C6A" w:rsidRPr="002D6050">
              <w:rPr>
                <w:rFonts w:ascii="Arial" w:hAnsi="Arial" w:cs="Arial"/>
                <w:b/>
                <w:color w:val="002060"/>
                <w:sz w:val="24"/>
                <w:szCs w:val="24"/>
              </w:rPr>
              <w:t xml:space="preserve"> (</w:t>
            </w:r>
            <w:r w:rsidR="00576CE0" w:rsidRPr="002D6050">
              <w:rPr>
                <w:rFonts w:ascii="Arial" w:hAnsi="Arial" w:cs="Arial"/>
                <w:b/>
                <w:color w:val="002060"/>
                <w:sz w:val="24"/>
                <w:szCs w:val="24"/>
              </w:rPr>
              <w:t>3.95</w:t>
            </w:r>
            <w:r w:rsidR="00496F7A" w:rsidRPr="002D6050">
              <w:rPr>
                <w:rFonts w:ascii="Arial" w:hAnsi="Arial" w:cs="Arial"/>
                <w:b/>
                <w:color w:val="002060"/>
                <w:sz w:val="24"/>
                <w:szCs w:val="24"/>
              </w:rPr>
              <w:t>% of Annual Budget)</w:t>
            </w:r>
          </w:p>
          <w:p w:rsidR="00891816" w:rsidRPr="00A94E94" w:rsidRDefault="00891816" w:rsidP="00282C63">
            <w:pPr>
              <w:pStyle w:val="BodyText"/>
              <w:kinsoku w:val="0"/>
              <w:overflowPunct w:val="0"/>
              <w:ind w:right="-613"/>
              <w:rPr>
                <w:rFonts w:ascii="Arial" w:hAnsi="Arial" w:cs="Arial"/>
                <w:bCs/>
                <w:iCs/>
                <w:color w:val="000000" w:themeColor="text1"/>
                <w:sz w:val="24"/>
                <w:szCs w:val="24"/>
              </w:rPr>
            </w:pPr>
          </w:p>
          <w:p w:rsidR="00487BF0" w:rsidRPr="00487BF0" w:rsidRDefault="00651C6A" w:rsidP="00282C63">
            <w:pPr>
              <w:rPr>
                <w:rFonts w:ascii="Arial" w:hAnsi="Arial" w:cs="Arial"/>
                <w:sz w:val="24"/>
                <w:szCs w:val="24"/>
              </w:rPr>
            </w:pPr>
            <w:r w:rsidRPr="00487BF0">
              <w:rPr>
                <w:rFonts w:ascii="Arial" w:hAnsi="Arial" w:cs="Arial"/>
                <w:sz w:val="24"/>
                <w:szCs w:val="24"/>
              </w:rPr>
              <w:lastRenderedPageBreak/>
              <w:t>This are</w:t>
            </w:r>
            <w:r w:rsidR="00487BF0" w:rsidRPr="00487BF0">
              <w:rPr>
                <w:rFonts w:ascii="Arial" w:hAnsi="Arial" w:cs="Arial"/>
                <w:sz w:val="24"/>
                <w:szCs w:val="24"/>
              </w:rPr>
              <w:t>a</w:t>
            </w:r>
            <w:r w:rsidRPr="00487BF0">
              <w:rPr>
                <w:rFonts w:ascii="Arial" w:hAnsi="Arial" w:cs="Arial"/>
                <w:sz w:val="24"/>
                <w:szCs w:val="24"/>
              </w:rPr>
              <w:t xml:space="preserve"> has seen a marked reduction in overspend in month</w:t>
            </w:r>
            <w:r w:rsidR="00487BF0" w:rsidRPr="00487BF0">
              <w:rPr>
                <w:rFonts w:ascii="Arial" w:hAnsi="Arial" w:cs="Arial"/>
                <w:sz w:val="24"/>
                <w:szCs w:val="24"/>
              </w:rPr>
              <w:t>, the Pharmacy Team have begun additional targeted work to manage medicines more effectively and efficiently.</w:t>
            </w:r>
          </w:p>
          <w:p w:rsidR="00487BF0" w:rsidRPr="00487BF0" w:rsidRDefault="00487BF0" w:rsidP="00282C63">
            <w:pPr>
              <w:rPr>
                <w:rFonts w:ascii="Arial" w:hAnsi="Arial" w:cs="Arial"/>
                <w:sz w:val="24"/>
                <w:szCs w:val="24"/>
              </w:rPr>
            </w:pPr>
          </w:p>
          <w:p w:rsidR="00891816" w:rsidRDefault="00487BF0" w:rsidP="00282C63">
            <w:pPr>
              <w:rPr>
                <w:rFonts w:ascii="Arial" w:hAnsi="Arial" w:cs="Arial"/>
                <w:sz w:val="24"/>
                <w:szCs w:val="24"/>
              </w:rPr>
            </w:pPr>
            <w:r w:rsidRPr="00487BF0">
              <w:rPr>
                <w:rFonts w:ascii="Arial" w:hAnsi="Arial" w:cs="Arial"/>
                <w:sz w:val="24"/>
                <w:szCs w:val="24"/>
              </w:rPr>
              <w:t xml:space="preserve">Pharmacy distribution has identified and communicated several contract changes </w:t>
            </w:r>
            <w:r w:rsidR="00FE1196">
              <w:rPr>
                <w:rFonts w:ascii="Arial" w:hAnsi="Arial" w:cs="Arial"/>
                <w:sz w:val="24"/>
                <w:szCs w:val="24"/>
              </w:rPr>
              <w:t xml:space="preserve">and </w:t>
            </w:r>
            <w:r w:rsidRPr="00487BF0">
              <w:rPr>
                <w:rFonts w:ascii="Arial" w:hAnsi="Arial" w:cs="Arial"/>
                <w:sz w:val="24"/>
                <w:szCs w:val="24"/>
              </w:rPr>
              <w:t xml:space="preserve">this work will continue into all areas and provide </w:t>
            </w:r>
            <w:r w:rsidR="00680B09" w:rsidRPr="00487BF0">
              <w:rPr>
                <w:rFonts w:ascii="Arial" w:hAnsi="Arial" w:cs="Arial"/>
                <w:sz w:val="24"/>
                <w:szCs w:val="24"/>
              </w:rPr>
              <w:t>efficiency</w:t>
            </w:r>
            <w:r w:rsidRPr="00487BF0">
              <w:rPr>
                <w:rFonts w:ascii="Arial" w:hAnsi="Arial" w:cs="Arial"/>
                <w:sz w:val="24"/>
                <w:szCs w:val="24"/>
              </w:rPr>
              <w:t xml:space="preserve"> savings through 2024/25.</w:t>
            </w:r>
          </w:p>
          <w:p w:rsidR="00487BF0" w:rsidRDefault="00487BF0" w:rsidP="00282C63">
            <w:pPr>
              <w:rPr>
                <w:rFonts w:ascii="Arial" w:hAnsi="Arial" w:cs="Arial"/>
                <w:sz w:val="24"/>
                <w:szCs w:val="24"/>
              </w:rPr>
            </w:pPr>
          </w:p>
          <w:p w:rsidR="00891816" w:rsidRPr="00263328" w:rsidRDefault="00263328" w:rsidP="00282C63">
            <w:pPr>
              <w:pStyle w:val="BodyText"/>
              <w:kinsoku w:val="0"/>
              <w:overflowPunct w:val="0"/>
              <w:spacing w:line="259" w:lineRule="auto"/>
              <w:ind w:right="-613"/>
              <w:rPr>
                <w:rFonts w:ascii="Arial" w:hAnsi="Arial" w:cs="Arial"/>
                <w:b/>
                <w:color w:val="FF0000"/>
                <w:sz w:val="24"/>
                <w:szCs w:val="24"/>
              </w:rPr>
            </w:pPr>
            <w:r w:rsidRPr="00263328">
              <w:rPr>
                <w:rFonts w:ascii="Arial" w:hAnsi="Arial" w:cs="Arial"/>
                <w:b/>
                <w:color w:val="002060"/>
                <w:sz w:val="24"/>
                <w:szCs w:val="24"/>
              </w:rPr>
              <w:t>SURGICAL SUPPLIES</w:t>
            </w:r>
            <w:r w:rsidR="00891816" w:rsidRPr="00263328">
              <w:rPr>
                <w:rFonts w:ascii="Arial" w:hAnsi="Arial" w:cs="Arial"/>
                <w:color w:val="002060"/>
                <w:sz w:val="24"/>
                <w:szCs w:val="24"/>
              </w:rPr>
              <w:t xml:space="preserve"> </w:t>
            </w:r>
            <w:r w:rsidR="00B74A26">
              <w:rPr>
                <w:rFonts w:ascii="Arial" w:hAnsi="Arial" w:cs="Arial"/>
                <w:b/>
                <w:bCs/>
                <w:iCs/>
                <w:color w:val="FF0000"/>
                <w:sz w:val="24"/>
                <w:szCs w:val="24"/>
              </w:rPr>
              <w:t>-£</w:t>
            </w:r>
            <w:r w:rsidR="00CA3FDB">
              <w:rPr>
                <w:rFonts w:ascii="Arial" w:hAnsi="Arial" w:cs="Arial"/>
                <w:b/>
                <w:bCs/>
                <w:iCs/>
                <w:color w:val="FF0000"/>
                <w:sz w:val="24"/>
                <w:szCs w:val="24"/>
              </w:rPr>
              <w:t>953</w:t>
            </w:r>
            <w:r w:rsidR="007173E3">
              <w:rPr>
                <w:rFonts w:ascii="Arial" w:hAnsi="Arial" w:cs="Arial"/>
                <w:b/>
                <w:bCs/>
                <w:iCs/>
                <w:color w:val="FF0000"/>
                <w:sz w:val="24"/>
                <w:szCs w:val="24"/>
              </w:rPr>
              <w:t>K</w:t>
            </w:r>
            <w:r w:rsidR="00891816" w:rsidRPr="00496F7A">
              <w:rPr>
                <w:rFonts w:ascii="Arial" w:hAnsi="Arial" w:cs="Arial"/>
                <w:b/>
                <w:bCs/>
                <w:iCs/>
                <w:color w:val="FF0000"/>
                <w:sz w:val="24"/>
                <w:szCs w:val="24"/>
              </w:rPr>
              <w:t xml:space="preserve"> </w:t>
            </w:r>
            <w:r w:rsidR="00CA3FDB">
              <w:rPr>
                <w:rFonts w:ascii="Arial" w:hAnsi="Arial" w:cs="Arial"/>
                <w:b/>
                <w:bCs/>
                <w:iCs/>
                <w:color w:val="FF0000"/>
                <w:sz w:val="24"/>
                <w:szCs w:val="24"/>
              </w:rPr>
              <w:t>(-2.71</w:t>
            </w:r>
            <w:r w:rsidR="00496F7A" w:rsidRPr="00496F7A">
              <w:rPr>
                <w:rFonts w:ascii="Arial" w:hAnsi="Arial" w:cs="Arial"/>
                <w:b/>
                <w:bCs/>
                <w:iCs/>
                <w:color w:val="FF0000"/>
                <w:sz w:val="24"/>
                <w:szCs w:val="24"/>
              </w:rPr>
              <w:t>% of Annual Budget)</w:t>
            </w:r>
          </w:p>
          <w:p w:rsidR="00F14AC2" w:rsidRDefault="00F14AC2" w:rsidP="00282C63">
            <w:pPr>
              <w:pStyle w:val="NoSpacing"/>
            </w:pPr>
          </w:p>
          <w:p w:rsidR="00761EEB" w:rsidRPr="00F14AC2" w:rsidRDefault="00891816" w:rsidP="00282C63">
            <w:pPr>
              <w:pStyle w:val="NoSpacing"/>
              <w:rPr>
                <w:rFonts w:ascii="Arial" w:hAnsi="Arial" w:cs="Arial"/>
                <w:sz w:val="24"/>
                <w:szCs w:val="24"/>
              </w:rPr>
            </w:pPr>
            <w:r w:rsidRPr="00F14AC2">
              <w:rPr>
                <w:rFonts w:ascii="Arial" w:hAnsi="Arial" w:cs="Arial"/>
                <w:sz w:val="24"/>
                <w:szCs w:val="24"/>
              </w:rPr>
              <w:t xml:space="preserve">Surgical Supplies </w:t>
            </w:r>
            <w:r w:rsidR="00761EEB" w:rsidRPr="00F14AC2">
              <w:rPr>
                <w:rFonts w:ascii="Arial" w:hAnsi="Arial" w:cs="Arial"/>
                <w:sz w:val="24"/>
                <w:szCs w:val="24"/>
              </w:rPr>
              <w:t>overspend across</w:t>
            </w:r>
            <w:r w:rsidR="00A41F18" w:rsidRPr="00F14AC2">
              <w:rPr>
                <w:rFonts w:ascii="Arial" w:hAnsi="Arial" w:cs="Arial"/>
                <w:sz w:val="24"/>
                <w:szCs w:val="24"/>
              </w:rPr>
              <w:t xml:space="preserve"> all D</w:t>
            </w:r>
            <w:r w:rsidR="00722254" w:rsidRPr="00F14AC2">
              <w:rPr>
                <w:rFonts w:ascii="Arial" w:hAnsi="Arial" w:cs="Arial"/>
                <w:sz w:val="24"/>
                <w:szCs w:val="24"/>
              </w:rPr>
              <w:t>ivision</w:t>
            </w:r>
            <w:r w:rsidR="00063316" w:rsidRPr="00F14AC2">
              <w:rPr>
                <w:rFonts w:ascii="Arial" w:hAnsi="Arial" w:cs="Arial"/>
                <w:sz w:val="24"/>
                <w:szCs w:val="24"/>
              </w:rPr>
              <w:t>’s</w:t>
            </w:r>
            <w:r w:rsidR="00357B6C" w:rsidRPr="00F14AC2">
              <w:rPr>
                <w:rFonts w:ascii="Arial" w:hAnsi="Arial" w:cs="Arial"/>
                <w:sz w:val="24"/>
                <w:szCs w:val="24"/>
              </w:rPr>
              <w:t xml:space="preserve"> has in</w:t>
            </w:r>
            <w:r w:rsidR="00722254" w:rsidRPr="00F14AC2">
              <w:rPr>
                <w:rFonts w:ascii="Arial" w:hAnsi="Arial" w:cs="Arial"/>
                <w:sz w:val="24"/>
                <w:szCs w:val="24"/>
              </w:rPr>
              <w:t>creased this month</w:t>
            </w:r>
            <w:r w:rsidR="00357B6C" w:rsidRPr="00F14AC2">
              <w:rPr>
                <w:rFonts w:ascii="Arial" w:hAnsi="Arial" w:cs="Arial"/>
                <w:sz w:val="24"/>
                <w:szCs w:val="24"/>
              </w:rPr>
              <w:t xml:space="preserve">, </w:t>
            </w:r>
            <w:r w:rsidR="00761EEB" w:rsidRPr="00F14AC2">
              <w:rPr>
                <w:rFonts w:ascii="Arial" w:hAnsi="Arial" w:cs="Arial"/>
                <w:sz w:val="24"/>
                <w:szCs w:val="24"/>
              </w:rPr>
              <w:t xml:space="preserve">most </w:t>
            </w:r>
            <w:r w:rsidR="00357B6C" w:rsidRPr="00F14AC2">
              <w:rPr>
                <w:rFonts w:ascii="Arial" w:hAnsi="Arial" w:cs="Arial"/>
                <w:sz w:val="24"/>
                <w:szCs w:val="24"/>
              </w:rPr>
              <w:t xml:space="preserve">significantly </w:t>
            </w:r>
            <w:r w:rsidR="00761EEB" w:rsidRPr="00F14AC2">
              <w:rPr>
                <w:rFonts w:ascii="Arial" w:hAnsi="Arial" w:cs="Arial"/>
                <w:sz w:val="24"/>
                <w:szCs w:val="24"/>
              </w:rPr>
              <w:t>with</w:t>
            </w:r>
            <w:r w:rsidR="00357B6C" w:rsidRPr="00F14AC2">
              <w:rPr>
                <w:rFonts w:ascii="Arial" w:hAnsi="Arial" w:cs="Arial"/>
                <w:sz w:val="24"/>
                <w:szCs w:val="24"/>
              </w:rPr>
              <w:t>in HL&amp;D</w:t>
            </w:r>
            <w:r w:rsidR="00722254" w:rsidRPr="00F14AC2">
              <w:rPr>
                <w:rFonts w:ascii="Arial" w:hAnsi="Arial" w:cs="Arial"/>
                <w:sz w:val="24"/>
                <w:szCs w:val="24"/>
              </w:rPr>
              <w:t xml:space="preserve"> </w:t>
            </w:r>
            <w:r w:rsidR="00063316" w:rsidRPr="00F14AC2">
              <w:rPr>
                <w:rFonts w:ascii="Arial" w:hAnsi="Arial" w:cs="Arial"/>
                <w:sz w:val="24"/>
                <w:szCs w:val="24"/>
              </w:rPr>
              <w:t xml:space="preserve">as a result of </w:t>
            </w:r>
            <w:r w:rsidR="004F2590" w:rsidRPr="00F14AC2">
              <w:rPr>
                <w:rFonts w:ascii="Arial" w:hAnsi="Arial" w:cs="Arial"/>
                <w:sz w:val="24"/>
                <w:szCs w:val="24"/>
              </w:rPr>
              <w:t xml:space="preserve">the </w:t>
            </w:r>
            <w:r w:rsidR="00357B6C" w:rsidRPr="00F14AC2">
              <w:rPr>
                <w:rFonts w:ascii="Arial" w:hAnsi="Arial" w:cs="Arial"/>
                <w:sz w:val="24"/>
                <w:szCs w:val="24"/>
              </w:rPr>
              <w:t xml:space="preserve">activity increase in TAVI, </w:t>
            </w:r>
            <w:proofErr w:type="spellStart"/>
            <w:r w:rsidR="00357B6C" w:rsidRPr="00F14AC2">
              <w:rPr>
                <w:rFonts w:ascii="Arial" w:hAnsi="Arial" w:cs="Arial"/>
                <w:sz w:val="24"/>
                <w:szCs w:val="24"/>
              </w:rPr>
              <w:t>Mitraclip</w:t>
            </w:r>
            <w:proofErr w:type="spellEnd"/>
            <w:r w:rsidR="00357B6C" w:rsidRPr="00F14AC2">
              <w:rPr>
                <w:rFonts w:ascii="Arial" w:hAnsi="Arial" w:cs="Arial"/>
                <w:sz w:val="24"/>
                <w:szCs w:val="24"/>
              </w:rPr>
              <w:t xml:space="preserve"> and PFO </w:t>
            </w:r>
            <w:r w:rsidR="00DC3FB4">
              <w:rPr>
                <w:rFonts w:ascii="Arial" w:hAnsi="Arial" w:cs="Arial"/>
                <w:color w:val="FF0000"/>
                <w:sz w:val="24"/>
                <w:szCs w:val="24"/>
              </w:rPr>
              <w:t>-£5</w:t>
            </w:r>
            <w:r w:rsidR="00576CE0">
              <w:rPr>
                <w:rFonts w:ascii="Arial" w:hAnsi="Arial" w:cs="Arial"/>
                <w:color w:val="FF0000"/>
                <w:sz w:val="24"/>
                <w:szCs w:val="24"/>
              </w:rPr>
              <w:t>86</w:t>
            </w:r>
            <w:r w:rsidR="00357B6C" w:rsidRPr="00F14AC2">
              <w:rPr>
                <w:rFonts w:ascii="Arial" w:hAnsi="Arial" w:cs="Arial"/>
                <w:color w:val="FF0000"/>
                <w:sz w:val="24"/>
                <w:szCs w:val="24"/>
              </w:rPr>
              <w:t>k.</w:t>
            </w:r>
            <w:r w:rsidR="008026C8" w:rsidRPr="00F14AC2">
              <w:rPr>
                <w:rFonts w:ascii="Arial" w:hAnsi="Arial" w:cs="Arial"/>
                <w:sz w:val="24"/>
                <w:szCs w:val="24"/>
              </w:rPr>
              <w:t xml:space="preserve"> </w:t>
            </w:r>
          </w:p>
          <w:p w:rsidR="00761EEB" w:rsidRDefault="00FE1196" w:rsidP="00282C63">
            <w:pPr>
              <w:rPr>
                <w:rFonts w:ascii="Arial" w:hAnsi="Arial" w:cs="Arial"/>
                <w:sz w:val="24"/>
                <w:szCs w:val="24"/>
              </w:rPr>
            </w:pPr>
            <w:r>
              <w:rPr>
                <w:rFonts w:ascii="Arial" w:hAnsi="Arial" w:cs="Arial"/>
                <w:sz w:val="24"/>
                <w:szCs w:val="24"/>
              </w:rPr>
              <w:t>The finalisation of SLA funding within the proposed ADP will ensure the Divisions have their non-pay budgets set to deliver their activity plans in 2024/25.</w:t>
            </w:r>
          </w:p>
          <w:p w:rsidR="007173E3" w:rsidRPr="00F14AC2" w:rsidRDefault="007173E3" w:rsidP="00282C63">
            <w:pPr>
              <w:rPr>
                <w:rFonts w:ascii="Arial" w:hAnsi="Arial" w:cs="Arial"/>
                <w:sz w:val="24"/>
                <w:szCs w:val="24"/>
              </w:rPr>
            </w:pPr>
          </w:p>
          <w:p w:rsidR="002E0400" w:rsidRDefault="00891816" w:rsidP="00282C63">
            <w:pPr>
              <w:rPr>
                <w:rFonts w:ascii="Arial" w:hAnsi="Arial" w:cs="Arial"/>
                <w:sz w:val="24"/>
                <w:szCs w:val="24"/>
              </w:rPr>
            </w:pPr>
            <w:r w:rsidRPr="00F14AC2">
              <w:rPr>
                <w:rFonts w:ascii="Arial" w:hAnsi="Arial" w:cs="Arial"/>
                <w:sz w:val="24"/>
                <w:szCs w:val="24"/>
              </w:rPr>
              <w:t>The</w:t>
            </w:r>
            <w:r w:rsidR="00695B94" w:rsidRPr="00F14AC2">
              <w:rPr>
                <w:rFonts w:ascii="Arial" w:hAnsi="Arial" w:cs="Arial"/>
                <w:sz w:val="24"/>
                <w:szCs w:val="24"/>
              </w:rPr>
              <w:t xml:space="preserve"> </w:t>
            </w:r>
            <w:r w:rsidRPr="00F14AC2">
              <w:rPr>
                <w:rFonts w:ascii="Arial" w:hAnsi="Arial" w:cs="Arial"/>
                <w:sz w:val="24"/>
                <w:szCs w:val="24"/>
              </w:rPr>
              <w:t xml:space="preserve">work required to ensure </w:t>
            </w:r>
            <w:r w:rsidR="002E0400">
              <w:rPr>
                <w:rFonts w:ascii="Arial" w:hAnsi="Arial" w:cs="Arial"/>
                <w:sz w:val="24"/>
                <w:szCs w:val="24"/>
              </w:rPr>
              <w:t>all opportunities are</w:t>
            </w:r>
            <w:r w:rsidRPr="00F14AC2">
              <w:rPr>
                <w:rFonts w:ascii="Arial" w:hAnsi="Arial" w:cs="Arial"/>
                <w:sz w:val="24"/>
                <w:szCs w:val="24"/>
              </w:rPr>
              <w:t xml:space="preserve"> considered as part of the ‘deep dives’ </w:t>
            </w:r>
            <w:r w:rsidR="004D3A39" w:rsidRPr="00F14AC2">
              <w:rPr>
                <w:rFonts w:ascii="Arial" w:hAnsi="Arial" w:cs="Arial"/>
                <w:sz w:val="24"/>
                <w:szCs w:val="24"/>
              </w:rPr>
              <w:t xml:space="preserve">and </w:t>
            </w:r>
            <w:r w:rsidR="00695B94" w:rsidRPr="00F14AC2">
              <w:rPr>
                <w:rFonts w:ascii="Arial" w:hAnsi="Arial" w:cs="Arial"/>
                <w:sz w:val="24"/>
                <w:szCs w:val="24"/>
              </w:rPr>
              <w:t xml:space="preserve">the </w:t>
            </w:r>
            <w:r w:rsidRPr="00F14AC2">
              <w:rPr>
                <w:rFonts w:ascii="Arial" w:hAnsi="Arial" w:cs="Arial"/>
                <w:sz w:val="24"/>
                <w:szCs w:val="24"/>
              </w:rPr>
              <w:t xml:space="preserve">Sustainability and Value work programmes </w:t>
            </w:r>
            <w:r w:rsidR="002E0400">
              <w:rPr>
                <w:rFonts w:ascii="Arial" w:hAnsi="Arial" w:cs="Arial"/>
                <w:sz w:val="24"/>
                <w:szCs w:val="24"/>
              </w:rPr>
              <w:t>is continuing within the overall ‘Achieving a Balanced System’ Programme.</w:t>
            </w:r>
          </w:p>
          <w:p w:rsidR="007173E3" w:rsidRPr="00B36375" w:rsidRDefault="002E0400" w:rsidP="00282C63">
            <w:pPr>
              <w:rPr>
                <w:rFonts w:ascii="Arial" w:hAnsi="Arial" w:cs="Arial"/>
                <w:sz w:val="24"/>
                <w:szCs w:val="24"/>
              </w:rPr>
            </w:pPr>
            <w:r w:rsidRPr="00B36375">
              <w:rPr>
                <w:rFonts w:ascii="Arial" w:hAnsi="Arial" w:cs="Arial"/>
                <w:sz w:val="24"/>
                <w:szCs w:val="24"/>
              </w:rPr>
              <w:t xml:space="preserve"> </w:t>
            </w:r>
          </w:p>
          <w:p w:rsidR="00B74A26" w:rsidRDefault="00B74A26" w:rsidP="00282C63">
            <w:pPr>
              <w:rPr>
                <w:rFonts w:ascii="Arial" w:hAnsi="Arial" w:cs="Arial"/>
                <w:sz w:val="24"/>
                <w:szCs w:val="24"/>
              </w:rPr>
            </w:pPr>
            <w:r w:rsidRPr="00B36375">
              <w:rPr>
                <w:rFonts w:ascii="Arial" w:hAnsi="Arial" w:cs="Arial"/>
                <w:sz w:val="24"/>
                <w:szCs w:val="24"/>
              </w:rPr>
              <w:t xml:space="preserve">The </w:t>
            </w:r>
            <w:r w:rsidR="00761EEB">
              <w:rPr>
                <w:rFonts w:ascii="Arial" w:hAnsi="Arial" w:cs="Arial"/>
                <w:sz w:val="24"/>
                <w:szCs w:val="24"/>
              </w:rPr>
              <w:t>other areas of significant overspend in this area</w:t>
            </w:r>
            <w:r w:rsidR="007458F9">
              <w:rPr>
                <w:rFonts w:ascii="Arial" w:hAnsi="Arial" w:cs="Arial"/>
                <w:sz w:val="24"/>
                <w:szCs w:val="24"/>
              </w:rPr>
              <w:t xml:space="preserve">, </w:t>
            </w:r>
            <w:r w:rsidRPr="00B36375">
              <w:rPr>
                <w:rFonts w:ascii="Arial" w:hAnsi="Arial" w:cs="Arial"/>
                <w:sz w:val="24"/>
                <w:szCs w:val="24"/>
              </w:rPr>
              <w:t xml:space="preserve">relate </w:t>
            </w:r>
            <w:r w:rsidR="00813CB0" w:rsidRPr="00B36375">
              <w:rPr>
                <w:rFonts w:ascii="Arial" w:hAnsi="Arial" w:cs="Arial"/>
                <w:sz w:val="24"/>
                <w:szCs w:val="24"/>
              </w:rPr>
              <w:t>to theatre supplies</w:t>
            </w:r>
            <w:r w:rsidR="00761EEB">
              <w:rPr>
                <w:rFonts w:ascii="Arial" w:hAnsi="Arial" w:cs="Arial"/>
                <w:sz w:val="24"/>
                <w:szCs w:val="24"/>
              </w:rPr>
              <w:t xml:space="preserve"> within NES and</w:t>
            </w:r>
            <w:r w:rsidR="00813CB0" w:rsidRPr="00B36375">
              <w:rPr>
                <w:rFonts w:ascii="Arial" w:hAnsi="Arial" w:cs="Arial"/>
                <w:sz w:val="24"/>
                <w:szCs w:val="24"/>
              </w:rPr>
              <w:t xml:space="preserve"> expenditure across </w:t>
            </w:r>
            <w:r w:rsidR="007E0245" w:rsidRPr="00B36375">
              <w:rPr>
                <w:rFonts w:ascii="Arial" w:hAnsi="Arial" w:cs="Arial"/>
                <w:sz w:val="24"/>
                <w:szCs w:val="24"/>
              </w:rPr>
              <w:t>Cath</w:t>
            </w:r>
            <w:r w:rsidR="00813CB0" w:rsidRPr="00B36375">
              <w:rPr>
                <w:rFonts w:ascii="Arial" w:hAnsi="Arial" w:cs="Arial"/>
                <w:sz w:val="24"/>
                <w:szCs w:val="24"/>
              </w:rPr>
              <w:t xml:space="preserve"> labs in HLD, </w:t>
            </w:r>
            <w:r w:rsidR="00761EEB">
              <w:rPr>
                <w:rFonts w:ascii="Arial" w:hAnsi="Arial" w:cs="Arial"/>
                <w:sz w:val="24"/>
                <w:szCs w:val="24"/>
              </w:rPr>
              <w:t>(</w:t>
            </w:r>
            <w:r w:rsidR="00813CB0" w:rsidRPr="00B36375">
              <w:rPr>
                <w:rFonts w:ascii="Arial" w:hAnsi="Arial" w:cs="Arial"/>
                <w:sz w:val="24"/>
                <w:szCs w:val="24"/>
              </w:rPr>
              <w:t>some of which off-set with corresponding over-performance on SLA income</w:t>
            </w:r>
            <w:r w:rsidR="00761EEB">
              <w:rPr>
                <w:rFonts w:ascii="Arial" w:hAnsi="Arial" w:cs="Arial"/>
                <w:sz w:val="24"/>
                <w:szCs w:val="24"/>
              </w:rPr>
              <w:t>)</w:t>
            </w:r>
            <w:r w:rsidR="00813CB0" w:rsidRPr="00B36375">
              <w:rPr>
                <w:rFonts w:ascii="Arial" w:hAnsi="Arial" w:cs="Arial"/>
                <w:sz w:val="24"/>
                <w:szCs w:val="24"/>
              </w:rPr>
              <w:t>.</w:t>
            </w:r>
          </w:p>
          <w:p w:rsidR="00A43E2C" w:rsidRDefault="00A43E2C" w:rsidP="00282C63">
            <w:pPr>
              <w:rPr>
                <w:rFonts w:ascii="Arial" w:hAnsi="Arial" w:cs="Arial"/>
                <w:sz w:val="24"/>
                <w:szCs w:val="24"/>
              </w:rPr>
            </w:pPr>
          </w:p>
          <w:p w:rsidR="00263328" w:rsidRDefault="006F5FE3" w:rsidP="00282C63">
            <w:pPr>
              <w:pStyle w:val="BodyText"/>
              <w:kinsoku w:val="0"/>
              <w:overflowPunct w:val="0"/>
              <w:spacing w:before="120" w:line="259" w:lineRule="auto"/>
              <w:ind w:right="-613"/>
              <w:rPr>
                <w:rFonts w:ascii="Arial" w:hAnsi="Arial" w:cs="Arial"/>
                <w:b/>
                <w:color w:val="002060"/>
                <w:sz w:val="24"/>
                <w:szCs w:val="24"/>
              </w:rPr>
            </w:pPr>
            <w:r>
              <w:rPr>
                <w:rFonts w:ascii="Arial" w:hAnsi="Arial" w:cs="Arial"/>
                <w:b/>
                <w:color w:val="002060"/>
                <w:sz w:val="24"/>
                <w:szCs w:val="24"/>
              </w:rPr>
              <w:t xml:space="preserve">LAB/RADIOLOGY SUPPLIES </w:t>
            </w:r>
            <w:r w:rsidR="007F3521">
              <w:rPr>
                <w:rFonts w:ascii="Arial" w:hAnsi="Arial" w:cs="Arial"/>
                <w:b/>
                <w:bCs/>
                <w:iCs/>
                <w:color w:val="FF0000"/>
                <w:sz w:val="24"/>
                <w:szCs w:val="24"/>
              </w:rPr>
              <w:t>-£77</w:t>
            </w:r>
            <w:r w:rsidR="00AB45B2" w:rsidRPr="0074391A">
              <w:rPr>
                <w:rFonts w:ascii="Arial" w:hAnsi="Arial" w:cs="Arial"/>
                <w:b/>
                <w:bCs/>
                <w:iCs/>
                <w:color w:val="FF0000"/>
                <w:sz w:val="24"/>
                <w:szCs w:val="24"/>
              </w:rPr>
              <w:t>k</w:t>
            </w:r>
            <w:r w:rsidR="007F3521">
              <w:rPr>
                <w:rFonts w:ascii="Arial" w:hAnsi="Arial" w:cs="Arial"/>
                <w:b/>
                <w:bCs/>
                <w:iCs/>
                <w:color w:val="FF0000"/>
                <w:sz w:val="24"/>
                <w:szCs w:val="24"/>
              </w:rPr>
              <w:t xml:space="preserve"> (-3.8</w:t>
            </w:r>
            <w:r w:rsidR="00576CE0">
              <w:rPr>
                <w:rFonts w:ascii="Arial" w:hAnsi="Arial" w:cs="Arial"/>
                <w:b/>
                <w:bCs/>
                <w:iCs/>
                <w:color w:val="FF0000"/>
                <w:sz w:val="24"/>
                <w:szCs w:val="24"/>
              </w:rPr>
              <w:t>7</w:t>
            </w:r>
            <w:r w:rsidR="00496F7A">
              <w:rPr>
                <w:rFonts w:ascii="Arial" w:hAnsi="Arial" w:cs="Arial"/>
                <w:b/>
                <w:bCs/>
                <w:iCs/>
                <w:color w:val="FF0000"/>
                <w:sz w:val="24"/>
                <w:szCs w:val="24"/>
              </w:rPr>
              <w:t>% of Annual Budget)</w:t>
            </w:r>
          </w:p>
          <w:p w:rsidR="00891816" w:rsidRPr="00A94E94" w:rsidRDefault="00891816" w:rsidP="00282C63">
            <w:pPr>
              <w:pStyle w:val="BodyText"/>
              <w:kinsoku w:val="0"/>
              <w:overflowPunct w:val="0"/>
              <w:ind w:right="-613"/>
              <w:rPr>
                <w:rFonts w:ascii="Arial" w:hAnsi="Arial" w:cs="Arial"/>
                <w:sz w:val="24"/>
                <w:szCs w:val="24"/>
              </w:rPr>
            </w:pPr>
          </w:p>
          <w:p w:rsidR="00891816" w:rsidRPr="00514EEE" w:rsidRDefault="00891816" w:rsidP="00282C63">
            <w:pPr>
              <w:rPr>
                <w:rFonts w:ascii="Arial" w:hAnsi="Arial" w:cs="Arial"/>
                <w:bCs/>
                <w:iCs/>
                <w:sz w:val="24"/>
                <w:szCs w:val="24"/>
              </w:rPr>
            </w:pPr>
            <w:r w:rsidRPr="00514EEE">
              <w:rPr>
                <w:rFonts w:ascii="Arial" w:hAnsi="Arial" w:cs="Arial"/>
                <w:sz w:val="24"/>
                <w:szCs w:val="24"/>
              </w:rPr>
              <w:t xml:space="preserve">NES </w:t>
            </w:r>
            <w:r w:rsidRPr="00514EEE">
              <w:rPr>
                <w:rFonts w:ascii="Arial" w:hAnsi="Arial" w:cs="Arial"/>
                <w:bCs/>
                <w:iCs/>
                <w:color w:val="000000" w:themeColor="text1"/>
                <w:sz w:val="24"/>
                <w:szCs w:val="24"/>
              </w:rPr>
              <w:t xml:space="preserve">are showing </w:t>
            </w:r>
            <w:proofErr w:type="gramStart"/>
            <w:r w:rsidRPr="00514EEE">
              <w:rPr>
                <w:rFonts w:ascii="Arial" w:hAnsi="Arial" w:cs="Arial"/>
                <w:bCs/>
                <w:iCs/>
                <w:color w:val="000000" w:themeColor="text1"/>
                <w:sz w:val="24"/>
                <w:szCs w:val="24"/>
              </w:rPr>
              <w:t>an overspend</w:t>
            </w:r>
            <w:proofErr w:type="gramEnd"/>
            <w:r w:rsidRPr="00514EEE">
              <w:rPr>
                <w:rFonts w:ascii="Arial" w:hAnsi="Arial" w:cs="Arial"/>
                <w:bCs/>
                <w:iCs/>
                <w:color w:val="000000" w:themeColor="text1"/>
                <w:sz w:val="24"/>
                <w:szCs w:val="24"/>
              </w:rPr>
              <w:t xml:space="preserve"> of </w:t>
            </w:r>
            <w:r w:rsidR="00D77176" w:rsidRPr="00514EEE">
              <w:rPr>
                <w:rFonts w:ascii="Arial" w:hAnsi="Arial" w:cs="Arial"/>
                <w:bCs/>
                <w:iCs/>
                <w:color w:val="FF0000"/>
                <w:sz w:val="24"/>
                <w:szCs w:val="24"/>
              </w:rPr>
              <w:t>-</w:t>
            </w:r>
            <w:r w:rsidRPr="00514EEE">
              <w:rPr>
                <w:rFonts w:ascii="Arial" w:hAnsi="Arial" w:cs="Arial"/>
                <w:bCs/>
                <w:iCs/>
                <w:color w:val="FF0000"/>
                <w:sz w:val="24"/>
                <w:szCs w:val="24"/>
              </w:rPr>
              <w:t>£</w:t>
            </w:r>
            <w:r w:rsidR="00576CE0">
              <w:rPr>
                <w:rFonts w:ascii="Arial" w:hAnsi="Arial" w:cs="Arial"/>
                <w:bCs/>
                <w:iCs/>
                <w:color w:val="FF0000"/>
                <w:sz w:val="24"/>
                <w:szCs w:val="24"/>
              </w:rPr>
              <w:t>44</w:t>
            </w:r>
            <w:r w:rsidRPr="00514EEE">
              <w:rPr>
                <w:rFonts w:ascii="Arial" w:hAnsi="Arial" w:cs="Arial"/>
                <w:bCs/>
                <w:iCs/>
                <w:color w:val="FF0000"/>
                <w:sz w:val="24"/>
                <w:szCs w:val="24"/>
              </w:rPr>
              <w:t>k</w:t>
            </w:r>
            <w:r w:rsidR="00702FAC" w:rsidRPr="00514EEE">
              <w:rPr>
                <w:rFonts w:ascii="Arial" w:hAnsi="Arial" w:cs="Arial"/>
                <w:bCs/>
                <w:iCs/>
                <w:color w:val="FF0000"/>
                <w:sz w:val="24"/>
                <w:szCs w:val="24"/>
              </w:rPr>
              <w:t xml:space="preserve"> YTD</w:t>
            </w:r>
            <w:r w:rsidR="00DB432A" w:rsidRPr="00514EEE">
              <w:rPr>
                <w:rFonts w:ascii="Arial" w:hAnsi="Arial" w:cs="Arial"/>
                <w:bCs/>
                <w:iCs/>
                <w:color w:val="FF0000"/>
                <w:sz w:val="24"/>
                <w:szCs w:val="24"/>
              </w:rPr>
              <w:t xml:space="preserve">. </w:t>
            </w:r>
            <w:r w:rsidR="00DB432A" w:rsidRPr="00514EEE">
              <w:rPr>
                <w:rFonts w:ascii="Arial" w:hAnsi="Arial" w:cs="Arial"/>
                <w:bCs/>
                <w:iCs/>
                <w:sz w:val="24"/>
                <w:szCs w:val="24"/>
              </w:rPr>
              <w:t>T</w:t>
            </w:r>
            <w:r w:rsidR="0074391A" w:rsidRPr="00514EEE">
              <w:rPr>
                <w:rFonts w:ascii="Arial" w:hAnsi="Arial" w:cs="Arial"/>
                <w:bCs/>
                <w:iCs/>
                <w:sz w:val="24"/>
                <w:szCs w:val="24"/>
              </w:rPr>
              <w:t>his</w:t>
            </w:r>
            <w:r w:rsidR="00DB432A" w:rsidRPr="00514EEE">
              <w:rPr>
                <w:rFonts w:ascii="Arial" w:hAnsi="Arial" w:cs="Arial"/>
                <w:bCs/>
                <w:iCs/>
                <w:sz w:val="24"/>
                <w:szCs w:val="24"/>
              </w:rPr>
              <w:t xml:space="preserve"> </w:t>
            </w:r>
            <w:r w:rsidRPr="00514EEE">
              <w:rPr>
                <w:rFonts w:ascii="Arial" w:hAnsi="Arial" w:cs="Arial"/>
                <w:bCs/>
                <w:iCs/>
                <w:sz w:val="24"/>
                <w:szCs w:val="24"/>
              </w:rPr>
              <w:t xml:space="preserve">in the main is due to increased costs within </w:t>
            </w:r>
          </w:p>
          <w:p w:rsidR="00891816" w:rsidRPr="00514EEE" w:rsidRDefault="00891816" w:rsidP="00282C63">
            <w:pPr>
              <w:rPr>
                <w:rFonts w:ascii="Arial" w:hAnsi="Arial" w:cs="Arial"/>
                <w:bCs/>
                <w:iCs/>
                <w:sz w:val="24"/>
                <w:szCs w:val="24"/>
              </w:rPr>
            </w:pPr>
            <w:r w:rsidRPr="00514EEE">
              <w:rPr>
                <w:rFonts w:ascii="Arial" w:hAnsi="Arial" w:cs="Arial"/>
                <w:bCs/>
                <w:iCs/>
                <w:sz w:val="24"/>
                <w:szCs w:val="24"/>
              </w:rPr>
              <w:t xml:space="preserve">Anaesthetics Theatres at a total overspend of </w:t>
            </w:r>
            <w:r w:rsidR="00D77176" w:rsidRPr="00514EEE">
              <w:rPr>
                <w:rFonts w:ascii="Arial" w:hAnsi="Arial" w:cs="Arial"/>
                <w:bCs/>
                <w:iCs/>
                <w:color w:val="FF0000"/>
                <w:sz w:val="24"/>
                <w:szCs w:val="24"/>
              </w:rPr>
              <w:t>-</w:t>
            </w:r>
            <w:r w:rsidR="00576CE0">
              <w:rPr>
                <w:rFonts w:ascii="Arial" w:hAnsi="Arial" w:cs="Arial"/>
                <w:bCs/>
                <w:iCs/>
                <w:color w:val="FF0000"/>
                <w:sz w:val="24"/>
                <w:szCs w:val="24"/>
              </w:rPr>
              <w:t>£58</w:t>
            </w:r>
            <w:r w:rsidRPr="00514EEE">
              <w:rPr>
                <w:rFonts w:ascii="Arial" w:hAnsi="Arial" w:cs="Arial"/>
                <w:bCs/>
                <w:iCs/>
                <w:color w:val="FF0000"/>
                <w:sz w:val="24"/>
                <w:szCs w:val="24"/>
              </w:rPr>
              <w:t xml:space="preserve">k </w:t>
            </w:r>
            <w:r w:rsidRPr="00514EEE">
              <w:rPr>
                <w:rFonts w:ascii="Arial" w:hAnsi="Arial" w:cs="Arial"/>
                <w:bCs/>
                <w:iCs/>
                <w:sz w:val="24"/>
                <w:szCs w:val="24"/>
              </w:rPr>
              <w:t>relat</w:t>
            </w:r>
            <w:r w:rsidR="00DB432A" w:rsidRPr="00514EEE">
              <w:rPr>
                <w:rFonts w:ascii="Arial" w:hAnsi="Arial" w:cs="Arial"/>
                <w:bCs/>
                <w:iCs/>
                <w:sz w:val="24"/>
                <w:szCs w:val="24"/>
              </w:rPr>
              <w:t>ing</w:t>
            </w:r>
            <w:r w:rsidRPr="00514EEE">
              <w:rPr>
                <w:rFonts w:ascii="Arial" w:hAnsi="Arial" w:cs="Arial"/>
                <w:bCs/>
                <w:iCs/>
                <w:sz w:val="24"/>
                <w:szCs w:val="24"/>
              </w:rPr>
              <w:t xml:space="preserve"> to Lab Costs Type 2 and </w:t>
            </w:r>
            <w:r w:rsidR="004D3A39" w:rsidRPr="00514EEE">
              <w:rPr>
                <w:rFonts w:ascii="Arial" w:hAnsi="Arial" w:cs="Arial"/>
                <w:bCs/>
                <w:iCs/>
                <w:sz w:val="24"/>
                <w:szCs w:val="24"/>
              </w:rPr>
              <w:t>disposable</w:t>
            </w:r>
            <w:r w:rsidR="00695B94" w:rsidRPr="00514EEE">
              <w:rPr>
                <w:rFonts w:ascii="Arial" w:hAnsi="Arial" w:cs="Arial"/>
                <w:bCs/>
                <w:iCs/>
                <w:sz w:val="24"/>
                <w:szCs w:val="24"/>
              </w:rPr>
              <w:t xml:space="preserve"> issues </w:t>
            </w:r>
            <w:r w:rsidR="00B4684B" w:rsidRPr="00514EEE">
              <w:rPr>
                <w:rFonts w:ascii="Arial" w:hAnsi="Arial" w:cs="Arial"/>
                <w:bCs/>
                <w:iCs/>
                <w:sz w:val="24"/>
                <w:szCs w:val="24"/>
              </w:rPr>
              <w:t>based upon the case-mix now YTD</w:t>
            </w:r>
            <w:r w:rsidRPr="00514EEE">
              <w:rPr>
                <w:rFonts w:ascii="Arial" w:hAnsi="Arial" w:cs="Arial"/>
                <w:bCs/>
                <w:iCs/>
                <w:sz w:val="24"/>
                <w:szCs w:val="24"/>
              </w:rPr>
              <w:t>.</w:t>
            </w:r>
            <w:r w:rsidR="004F2590" w:rsidRPr="00514EEE">
              <w:rPr>
                <w:rFonts w:ascii="Arial" w:hAnsi="Arial" w:cs="Arial"/>
                <w:bCs/>
                <w:iCs/>
                <w:sz w:val="24"/>
                <w:szCs w:val="24"/>
              </w:rPr>
              <w:t xml:space="preserve"> These changes will be taken into account when reviewing the revised ADP for 24/25.</w:t>
            </w:r>
          </w:p>
          <w:p w:rsidR="00C27D03" w:rsidRPr="00514EEE" w:rsidRDefault="00C27D03" w:rsidP="00282C63">
            <w:pPr>
              <w:pStyle w:val="BodyText"/>
              <w:kinsoku w:val="0"/>
              <w:overflowPunct w:val="0"/>
              <w:ind w:right="-613"/>
              <w:rPr>
                <w:rFonts w:ascii="Arial" w:hAnsi="Arial" w:cs="Arial"/>
                <w:bCs/>
                <w:iCs/>
                <w:sz w:val="24"/>
                <w:szCs w:val="24"/>
              </w:rPr>
            </w:pPr>
          </w:p>
          <w:p w:rsidR="00A43E2C" w:rsidRDefault="0074391A" w:rsidP="00282C63">
            <w:pPr>
              <w:rPr>
                <w:rFonts w:ascii="Arial" w:hAnsi="Arial" w:cs="Arial"/>
                <w:sz w:val="24"/>
                <w:szCs w:val="24"/>
              </w:rPr>
            </w:pPr>
            <w:r w:rsidRPr="00514EEE">
              <w:rPr>
                <w:rFonts w:ascii="Arial" w:hAnsi="Arial" w:cs="Arial"/>
                <w:sz w:val="24"/>
                <w:szCs w:val="24"/>
              </w:rPr>
              <w:t xml:space="preserve">HL&amp;D are </w:t>
            </w:r>
            <w:r w:rsidR="00F37EE1" w:rsidRPr="00514EEE">
              <w:rPr>
                <w:rFonts w:ascii="Arial" w:hAnsi="Arial" w:cs="Arial"/>
                <w:sz w:val="24"/>
                <w:szCs w:val="24"/>
              </w:rPr>
              <w:t xml:space="preserve">now </w:t>
            </w:r>
            <w:r w:rsidRPr="00514EEE">
              <w:rPr>
                <w:rFonts w:ascii="Arial" w:hAnsi="Arial" w:cs="Arial"/>
                <w:sz w:val="24"/>
                <w:szCs w:val="24"/>
              </w:rPr>
              <w:t xml:space="preserve">showing </w:t>
            </w:r>
            <w:proofErr w:type="gramStart"/>
            <w:r w:rsidR="00843C27" w:rsidRPr="00514EEE">
              <w:rPr>
                <w:rFonts w:ascii="Arial" w:hAnsi="Arial" w:cs="Arial"/>
                <w:sz w:val="24"/>
                <w:szCs w:val="24"/>
              </w:rPr>
              <w:t>an overspend</w:t>
            </w:r>
            <w:proofErr w:type="gramEnd"/>
            <w:r w:rsidR="00843C27" w:rsidRPr="00514EEE">
              <w:rPr>
                <w:rFonts w:ascii="Arial" w:hAnsi="Arial" w:cs="Arial"/>
                <w:sz w:val="24"/>
                <w:szCs w:val="24"/>
              </w:rPr>
              <w:t xml:space="preserve"> </w:t>
            </w:r>
            <w:r w:rsidR="00843C27" w:rsidRPr="00514EEE">
              <w:rPr>
                <w:rFonts w:ascii="Arial" w:hAnsi="Arial" w:cs="Arial"/>
                <w:bCs/>
                <w:iCs/>
                <w:color w:val="000000" w:themeColor="text1"/>
                <w:sz w:val="24"/>
                <w:szCs w:val="24"/>
              </w:rPr>
              <w:t xml:space="preserve">of </w:t>
            </w:r>
            <w:r w:rsidR="00843C27" w:rsidRPr="00514EEE">
              <w:rPr>
                <w:rFonts w:ascii="Arial" w:hAnsi="Arial" w:cs="Arial"/>
                <w:bCs/>
                <w:iCs/>
                <w:color w:val="FF0000"/>
                <w:sz w:val="24"/>
                <w:szCs w:val="24"/>
              </w:rPr>
              <w:t>-£</w:t>
            </w:r>
            <w:r w:rsidR="00426347">
              <w:rPr>
                <w:rFonts w:ascii="Arial" w:hAnsi="Arial" w:cs="Arial"/>
                <w:bCs/>
                <w:iCs/>
                <w:color w:val="FF0000"/>
                <w:sz w:val="24"/>
                <w:szCs w:val="24"/>
              </w:rPr>
              <w:t>13</w:t>
            </w:r>
            <w:r w:rsidR="00843C27" w:rsidRPr="00514EEE">
              <w:rPr>
                <w:rFonts w:ascii="Arial" w:hAnsi="Arial" w:cs="Arial"/>
                <w:bCs/>
                <w:iCs/>
                <w:color w:val="FF0000"/>
                <w:sz w:val="24"/>
                <w:szCs w:val="24"/>
              </w:rPr>
              <w:t>k YTD</w:t>
            </w:r>
            <w:r w:rsidR="00843C27" w:rsidRPr="00514EEE">
              <w:rPr>
                <w:rFonts w:ascii="Arial" w:hAnsi="Arial" w:cs="Arial"/>
                <w:sz w:val="24"/>
                <w:szCs w:val="24"/>
              </w:rPr>
              <w:t>.</w:t>
            </w:r>
            <w:r w:rsidR="00702FAC" w:rsidRPr="00514EEE">
              <w:rPr>
                <w:rFonts w:ascii="Arial" w:hAnsi="Arial" w:cs="Arial"/>
                <w:sz w:val="24"/>
                <w:szCs w:val="24"/>
              </w:rPr>
              <w:t xml:space="preserve"> </w:t>
            </w:r>
            <w:r w:rsidR="00843C27" w:rsidRPr="00514EEE">
              <w:rPr>
                <w:rFonts w:ascii="Arial" w:hAnsi="Arial" w:cs="Arial"/>
                <w:sz w:val="24"/>
                <w:szCs w:val="24"/>
              </w:rPr>
              <w:t xml:space="preserve">The main driver of </w:t>
            </w:r>
            <w:r w:rsidR="00702FAC" w:rsidRPr="00514EEE">
              <w:rPr>
                <w:rFonts w:ascii="Arial" w:hAnsi="Arial" w:cs="Arial"/>
                <w:sz w:val="24"/>
                <w:szCs w:val="24"/>
              </w:rPr>
              <w:t>this relates</w:t>
            </w:r>
            <w:r w:rsidR="0070695B" w:rsidRPr="00514EEE">
              <w:rPr>
                <w:rFonts w:ascii="Arial" w:hAnsi="Arial" w:cs="Arial"/>
                <w:sz w:val="24"/>
                <w:szCs w:val="24"/>
              </w:rPr>
              <w:t xml:space="preserve"> to </w:t>
            </w:r>
            <w:r w:rsidR="00843C27" w:rsidRPr="00514EEE">
              <w:rPr>
                <w:rFonts w:ascii="Arial" w:hAnsi="Arial" w:cs="Arial"/>
                <w:sz w:val="24"/>
                <w:szCs w:val="24"/>
              </w:rPr>
              <w:t xml:space="preserve">Tissue Typing and </w:t>
            </w:r>
            <w:r w:rsidR="008A04C9" w:rsidRPr="00514EEE">
              <w:rPr>
                <w:rFonts w:ascii="Arial" w:hAnsi="Arial" w:cs="Arial"/>
                <w:sz w:val="24"/>
                <w:szCs w:val="24"/>
              </w:rPr>
              <w:t xml:space="preserve">SACCS </w:t>
            </w:r>
            <w:r w:rsidR="00843C27" w:rsidRPr="00514EEE">
              <w:rPr>
                <w:rFonts w:ascii="Arial" w:hAnsi="Arial" w:cs="Arial"/>
                <w:sz w:val="24"/>
                <w:szCs w:val="24"/>
              </w:rPr>
              <w:t xml:space="preserve">Cath Lab </w:t>
            </w:r>
            <w:r w:rsidR="00286401" w:rsidRPr="00514EEE">
              <w:rPr>
                <w:rFonts w:ascii="Arial" w:hAnsi="Arial" w:cs="Arial"/>
                <w:sz w:val="24"/>
                <w:szCs w:val="24"/>
              </w:rPr>
              <w:t xml:space="preserve">increased </w:t>
            </w:r>
            <w:r w:rsidR="00843C27" w:rsidRPr="00514EEE">
              <w:rPr>
                <w:rFonts w:ascii="Arial" w:hAnsi="Arial" w:cs="Arial"/>
                <w:sz w:val="24"/>
                <w:szCs w:val="24"/>
              </w:rPr>
              <w:t xml:space="preserve">use of Septal </w:t>
            </w:r>
            <w:proofErr w:type="spellStart"/>
            <w:r w:rsidR="00843C27" w:rsidRPr="00514EEE">
              <w:rPr>
                <w:rFonts w:ascii="Arial" w:hAnsi="Arial" w:cs="Arial"/>
                <w:sz w:val="24"/>
                <w:szCs w:val="24"/>
              </w:rPr>
              <w:t>O</w:t>
            </w:r>
            <w:r w:rsidR="00286401" w:rsidRPr="00514EEE">
              <w:rPr>
                <w:rFonts w:ascii="Arial" w:hAnsi="Arial" w:cs="Arial"/>
                <w:sz w:val="24"/>
                <w:szCs w:val="24"/>
              </w:rPr>
              <w:t>ccluders</w:t>
            </w:r>
            <w:proofErr w:type="spellEnd"/>
            <w:r w:rsidR="00286401" w:rsidRPr="00514EEE">
              <w:rPr>
                <w:rFonts w:ascii="Arial" w:hAnsi="Arial" w:cs="Arial"/>
                <w:sz w:val="24"/>
                <w:szCs w:val="24"/>
              </w:rPr>
              <w:t>.</w:t>
            </w:r>
          </w:p>
          <w:p w:rsidR="00286401" w:rsidRDefault="00286401" w:rsidP="00282C63">
            <w:pPr>
              <w:rPr>
                <w:rFonts w:ascii="Arial" w:hAnsi="Arial" w:cs="Arial"/>
                <w:sz w:val="24"/>
                <w:szCs w:val="24"/>
              </w:rPr>
            </w:pPr>
          </w:p>
          <w:p w:rsidR="00C27D03" w:rsidRPr="00357B6C" w:rsidRDefault="00C27D03" w:rsidP="00282C63">
            <w:pPr>
              <w:pStyle w:val="BodyText"/>
              <w:kinsoku w:val="0"/>
              <w:overflowPunct w:val="0"/>
              <w:ind w:right="-613"/>
              <w:rPr>
                <w:rFonts w:ascii="Arial" w:hAnsi="Arial" w:cs="Arial"/>
                <w:b/>
                <w:bCs/>
                <w:iCs/>
                <w:color w:val="1F4E79" w:themeColor="accent1" w:themeShade="80"/>
                <w:sz w:val="24"/>
                <w:szCs w:val="24"/>
              </w:rPr>
            </w:pPr>
            <w:r w:rsidRPr="00357B6C">
              <w:rPr>
                <w:rFonts w:ascii="Arial" w:hAnsi="Arial" w:cs="Arial"/>
                <w:b/>
                <w:color w:val="1F4E79" w:themeColor="accent1" w:themeShade="80"/>
                <w:sz w:val="24"/>
                <w:szCs w:val="24"/>
              </w:rPr>
              <w:t>PPE</w:t>
            </w:r>
            <w:r w:rsidRPr="00357B6C">
              <w:rPr>
                <w:rFonts w:ascii="Arial" w:hAnsi="Arial" w:cs="Arial"/>
                <w:color w:val="1F4E79" w:themeColor="accent1" w:themeShade="80"/>
                <w:sz w:val="24"/>
                <w:szCs w:val="24"/>
              </w:rPr>
              <w:t xml:space="preserve"> </w:t>
            </w:r>
            <w:r w:rsidR="00426347">
              <w:rPr>
                <w:rFonts w:ascii="Arial" w:hAnsi="Arial" w:cs="Arial"/>
                <w:b/>
                <w:bCs/>
                <w:iCs/>
                <w:color w:val="FF0000"/>
                <w:sz w:val="24"/>
                <w:szCs w:val="24"/>
              </w:rPr>
              <w:t>-£</w:t>
            </w:r>
            <w:r w:rsidR="002E0400">
              <w:rPr>
                <w:rFonts w:ascii="Arial" w:hAnsi="Arial" w:cs="Arial"/>
                <w:b/>
                <w:bCs/>
                <w:iCs/>
                <w:color w:val="FF0000"/>
                <w:sz w:val="24"/>
                <w:szCs w:val="24"/>
              </w:rPr>
              <w:t>708</w:t>
            </w:r>
            <w:r w:rsidR="007173E3">
              <w:rPr>
                <w:rFonts w:ascii="Arial" w:hAnsi="Arial" w:cs="Arial"/>
                <w:b/>
                <w:bCs/>
                <w:iCs/>
                <w:color w:val="FF0000"/>
                <w:sz w:val="24"/>
                <w:szCs w:val="24"/>
              </w:rPr>
              <w:t>k (-5.93</w:t>
            </w:r>
            <w:r w:rsidR="00426347">
              <w:rPr>
                <w:rFonts w:ascii="Arial" w:hAnsi="Arial" w:cs="Arial"/>
                <w:b/>
                <w:bCs/>
                <w:iCs/>
                <w:color w:val="FF0000"/>
                <w:sz w:val="24"/>
                <w:szCs w:val="24"/>
              </w:rPr>
              <w:t>% of Annual Budget)</w:t>
            </w:r>
          </w:p>
          <w:p w:rsidR="00C27D03" w:rsidRPr="00A94E94" w:rsidRDefault="00C27D03" w:rsidP="00282C63">
            <w:pPr>
              <w:pStyle w:val="BodyText"/>
              <w:kinsoku w:val="0"/>
              <w:overflowPunct w:val="0"/>
              <w:ind w:right="-613"/>
              <w:rPr>
                <w:rFonts w:ascii="Arial" w:hAnsi="Arial" w:cs="Arial"/>
                <w:bCs/>
                <w:iCs/>
                <w:sz w:val="24"/>
                <w:szCs w:val="24"/>
                <w:u w:val="single"/>
              </w:rPr>
            </w:pPr>
          </w:p>
          <w:p w:rsidR="00D90EB2" w:rsidRDefault="00536470" w:rsidP="00282C63">
            <w:pPr>
              <w:rPr>
                <w:rFonts w:ascii="Arial" w:hAnsi="Arial" w:cs="Arial"/>
                <w:sz w:val="24"/>
                <w:szCs w:val="24"/>
              </w:rPr>
            </w:pPr>
            <w:r w:rsidRPr="00536470">
              <w:rPr>
                <w:rFonts w:ascii="Arial" w:eastAsia="Arial" w:hAnsi="Arial" w:cs="Arial"/>
                <w:color w:val="000000"/>
                <w:sz w:val="24"/>
                <w:szCs w:val="24"/>
              </w:rPr>
              <w:t xml:space="preserve">The variance for PPE has increased significantly in month. The main driver of this is Backlog Maintenance projects currently within the hospital </w:t>
            </w:r>
            <w:r w:rsidRPr="00536470">
              <w:rPr>
                <w:rFonts w:ascii="Arial" w:eastAsia="Arial" w:hAnsi="Arial" w:cs="Arial"/>
                <w:color w:val="FF0000"/>
                <w:sz w:val="24"/>
                <w:szCs w:val="24"/>
              </w:rPr>
              <w:t>-£269k</w:t>
            </w:r>
            <w:r w:rsidRPr="00536470">
              <w:rPr>
                <w:rFonts w:ascii="Arial" w:eastAsia="Arial" w:hAnsi="Arial" w:cs="Arial"/>
                <w:color w:val="000000"/>
                <w:sz w:val="24"/>
                <w:szCs w:val="24"/>
              </w:rPr>
              <w:t>.</w:t>
            </w:r>
            <w:r>
              <w:rPr>
                <w:rFonts w:ascii="Arial" w:eastAsia="Arial" w:hAnsi="Arial" w:cs="Arial"/>
                <w:color w:val="000000"/>
                <w:sz w:val="30"/>
                <w:szCs w:val="30"/>
              </w:rPr>
              <w:t xml:space="preserve"> </w:t>
            </w:r>
            <w:r w:rsidR="00D17F12">
              <w:rPr>
                <w:rFonts w:ascii="Arial" w:hAnsi="Arial" w:cs="Arial"/>
                <w:sz w:val="24"/>
                <w:szCs w:val="24"/>
              </w:rPr>
              <w:t xml:space="preserve">  </w:t>
            </w:r>
            <w:r w:rsidR="00357B6C">
              <w:rPr>
                <w:rFonts w:ascii="Arial" w:hAnsi="Arial" w:cs="Arial"/>
                <w:sz w:val="24"/>
                <w:szCs w:val="24"/>
              </w:rPr>
              <w:t xml:space="preserve">NES is showing an over spend </w:t>
            </w:r>
            <w:r w:rsidR="00357B6C" w:rsidRPr="00357B6C">
              <w:rPr>
                <w:rFonts w:ascii="Arial" w:hAnsi="Arial" w:cs="Arial"/>
                <w:color w:val="FF0000"/>
                <w:sz w:val="24"/>
                <w:szCs w:val="24"/>
              </w:rPr>
              <w:t>-£</w:t>
            </w:r>
            <w:r w:rsidR="00890F52">
              <w:rPr>
                <w:rFonts w:ascii="Arial" w:hAnsi="Arial" w:cs="Arial"/>
                <w:color w:val="FF0000"/>
                <w:sz w:val="24"/>
                <w:szCs w:val="24"/>
              </w:rPr>
              <w:t>144</w:t>
            </w:r>
            <w:r w:rsidR="00357B6C">
              <w:rPr>
                <w:rFonts w:ascii="Arial" w:hAnsi="Arial" w:cs="Arial"/>
                <w:color w:val="FF0000"/>
                <w:sz w:val="24"/>
                <w:szCs w:val="24"/>
              </w:rPr>
              <w:t>k</w:t>
            </w:r>
            <w:r w:rsidR="00F37EE1" w:rsidRPr="00357B6C">
              <w:rPr>
                <w:rFonts w:ascii="Arial" w:hAnsi="Arial" w:cs="Arial"/>
                <w:sz w:val="24"/>
                <w:szCs w:val="24"/>
              </w:rPr>
              <w:t xml:space="preserve"> </w:t>
            </w:r>
            <w:r w:rsidR="00BF02AF">
              <w:rPr>
                <w:rFonts w:ascii="Arial" w:hAnsi="Arial" w:cs="Arial"/>
                <w:sz w:val="24"/>
                <w:szCs w:val="24"/>
              </w:rPr>
              <w:t>key factor of which</w:t>
            </w:r>
            <w:r w:rsidR="00D90EB2">
              <w:rPr>
                <w:rFonts w:ascii="Arial" w:hAnsi="Arial" w:cs="Arial"/>
                <w:sz w:val="24"/>
                <w:szCs w:val="24"/>
              </w:rPr>
              <w:t xml:space="preserve"> is</w:t>
            </w:r>
            <w:r w:rsidR="002645C4">
              <w:rPr>
                <w:rFonts w:ascii="Arial" w:hAnsi="Arial" w:cs="Arial"/>
                <w:sz w:val="24"/>
                <w:szCs w:val="24"/>
              </w:rPr>
              <w:t xml:space="preserve"> medical equipment purchasing for</w:t>
            </w:r>
            <w:r w:rsidR="00F37EE1">
              <w:rPr>
                <w:rFonts w:ascii="Arial" w:hAnsi="Arial" w:cs="Arial"/>
                <w:sz w:val="24"/>
                <w:szCs w:val="24"/>
              </w:rPr>
              <w:t xml:space="preserve"> </w:t>
            </w:r>
            <w:r w:rsidR="00D90EB2">
              <w:rPr>
                <w:rFonts w:ascii="Arial" w:hAnsi="Arial" w:cs="Arial"/>
                <w:sz w:val="24"/>
                <w:szCs w:val="24"/>
              </w:rPr>
              <w:t xml:space="preserve">Cardiac </w:t>
            </w:r>
            <w:r w:rsidR="00357B6C">
              <w:rPr>
                <w:rFonts w:ascii="Arial" w:hAnsi="Arial" w:cs="Arial"/>
                <w:sz w:val="24"/>
                <w:szCs w:val="24"/>
              </w:rPr>
              <w:t>Theatres</w:t>
            </w:r>
            <w:r w:rsidR="00D90EB2">
              <w:rPr>
                <w:rFonts w:ascii="Arial" w:hAnsi="Arial" w:cs="Arial"/>
                <w:sz w:val="24"/>
                <w:szCs w:val="24"/>
              </w:rPr>
              <w:t xml:space="preserve"> </w:t>
            </w:r>
            <w:r w:rsidR="00D90EB2" w:rsidRPr="00D90EB2">
              <w:rPr>
                <w:rFonts w:ascii="Arial" w:hAnsi="Arial" w:cs="Arial"/>
                <w:color w:val="FF0000"/>
                <w:sz w:val="24"/>
                <w:szCs w:val="24"/>
              </w:rPr>
              <w:t>-£</w:t>
            </w:r>
            <w:r w:rsidR="00890F52">
              <w:rPr>
                <w:rFonts w:ascii="Arial" w:hAnsi="Arial" w:cs="Arial"/>
                <w:color w:val="FF0000"/>
                <w:sz w:val="24"/>
                <w:szCs w:val="24"/>
              </w:rPr>
              <w:t>32</w:t>
            </w:r>
            <w:r w:rsidR="00D90EB2" w:rsidRPr="00D90EB2">
              <w:rPr>
                <w:rFonts w:ascii="Arial" w:hAnsi="Arial" w:cs="Arial"/>
                <w:color w:val="FF0000"/>
                <w:sz w:val="24"/>
                <w:szCs w:val="24"/>
              </w:rPr>
              <w:t>k</w:t>
            </w:r>
            <w:r w:rsidR="00C312D3">
              <w:rPr>
                <w:rFonts w:ascii="Arial" w:hAnsi="Arial" w:cs="Arial"/>
                <w:sz w:val="24"/>
                <w:szCs w:val="24"/>
              </w:rPr>
              <w:t xml:space="preserve"> </w:t>
            </w:r>
            <w:r w:rsidR="00D90EB2">
              <w:rPr>
                <w:rFonts w:ascii="Arial" w:hAnsi="Arial" w:cs="Arial"/>
                <w:sz w:val="24"/>
                <w:szCs w:val="24"/>
              </w:rPr>
              <w:t xml:space="preserve">Thoracic Theatres </w:t>
            </w:r>
            <w:r w:rsidR="00890F52">
              <w:rPr>
                <w:rFonts w:ascii="Arial" w:hAnsi="Arial" w:cs="Arial"/>
                <w:color w:val="FF0000"/>
                <w:sz w:val="24"/>
                <w:szCs w:val="24"/>
              </w:rPr>
              <w:t>-£39</w:t>
            </w:r>
            <w:r w:rsidR="00D90EB2" w:rsidRPr="00D90EB2">
              <w:rPr>
                <w:rFonts w:ascii="Arial" w:hAnsi="Arial" w:cs="Arial"/>
                <w:color w:val="FF0000"/>
                <w:sz w:val="24"/>
                <w:szCs w:val="24"/>
              </w:rPr>
              <w:t>k</w:t>
            </w:r>
            <w:r w:rsidR="00C312D3">
              <w:rPr>
                <w:rFonts w:ascii="Arial" w:hAnsi="Arial" w:cs="Arial"/>
                <w:color w:val="FF0000"/>
                <w:sz w:val="24"/>
                <w:szCs w:val="24"/>
              </w:rPr>
              <w:t xml:space="preserve"> </w:t>
            </w:r>
            <w:r w:rsidR="00C312D3" w:rsidRPr="00C312D3">
              <w:rPr>
                <w:rFonts w:ascii="Arial" w:hAnsi="Arial" w:cs="Arial"/>
                <w:sz w:val="24"/>
                <w:szCs w:val="24"/>
              </w:rPr>
              <w:t xml:space="preserve">and Anaesthetic Theatres </w:t>
            </w:r>
            <w:r w:rsidR="002645C4">
              <w:rPr>
                <w:rFonts w:ascii="Arial" w:hAnsi="Arial" w:cs="Arial"/>
                <w:color w:val="FF0000"/>
                <w:sz w:val="24"/>
                <w:szCs w:val="24"/>
              </w:rPr>
              <w:t>-£23k</w:t>
            </w:r>
            <w:r w:rsidR="00357B6C">
              <w:rPr>
                <w:rFonts w:ascii="Arial" w:hAnsi="Arial" w:cs="Arial"/>
                <w:sz w:val="24"/>
                <w:szCs w:val="24"/>
              </w:rPr>
              <w:t xml:space="preserve">.  </w:t>
            </w:r>
          </w:p>
          <w:p w:rsidR="00D90EB2" w:rsidRDefault="00D90EB2" w:rsidP="00282C63">
            <w:pPr>
              <w:rPr>
                <w:rFonts w:ascii="Arial" w:hAnsi="Arial" w:cs="Arial"/>
                <w:sz w:val="24"/>
                <w:szCs w:val="24"/>
              </w:rPr>
            </w:pPr>
          </w:p>
          <w:p w:rsidR="000910C8" w:rsidRPr="0003293B" w:rsidRDefault="00357B6C" w:rsidP="00282C63">
            <w:pPr>
              <w:rPr>
                <w:rFonts w:ascii="Arial" w:hAnsi="Arial" w:cs="Arial"/>
                <w:sz w:val="24"/>
                <w:szCs w:val="24"/>
              </w:rPr>
            </w:pPr>
            <w:r>
              <w:rPr>
                <w:rFonts w:ascii="Arial" w:hAnsi="Arial" w:cs="Arial"/>
                <w:sz w:val="24"/>
                <w:szCs w:val="24"/>
              </w:rPr>
              <w:t xml:space="preserve">HL&amp;D is also showing an over spend </w:t>
            </w:r>
            <w:r w:rsidR="00286401">
              <w:rPr>
                <w:rFonts w:ascii="Arial" w:hAnsi="Arial" w:cs="Arial"/>
                <w:sz w:val="24"/>
                <w:szCs w:val="24"/>
              </w:rPr>
              <w:t xml:space="preserve">which has increased </w:t>
            </w:r>
            <w:r>
              <w:rPr>
                <w:rFonts w:ascii="Arial" w:hAnsi="Arial" w:cs="Arial"/>
                <w:sz w:val="24"/>
                <w:szCs w:val="24"/>
              </w:rPr>
              <w:t xml:space="preserve">to </w:t>
            </w:r>
            <w:r w:rsidR="007173E3">
              <w:rPr>
                <w:rFonts w:ascii="Arial" w:hAnsi="Arial" w:cs="Arial"/>
                <w:color w:val="FF0000"/>
                <w:sz w:val="24"/>
                <w:szCs w:val="24"/>
              </w:rPr>
              <w:t>-£263k</w:t>
            </w:r>
            <w:r w:rsidR="00286401">
              <w:rPr>
                <w:rFonts w:ascii="Arial" w:hAnsi="Arial" w:cs="Arial"/>
                <w:sz w:val="24"/>
                <w:szCs w:val="24"/>
              </w:rPr>
              <w:t xml:space="preserve">, Perfusion is the main driver </w:t>
            </w:r>
            <w:r w:rsidR="00C312D3">
              <w:rPr>
                <w:rFonts w:ascii="Arial" w:hAnsi="Arial" w:cs="Arial"/>
                <w:color w:val="FF0000"/>
                <w:sz w:val="24"/>
                <w:szCs w:val="24"/>
              </w:rPr>
              <w:t>-£215</w:t>
            </w:r>
            <w:r w:rsidR="007173E3">
              <w:rPr>
                <w:rFonts w:ascii="Arial" w:hAnsi="Arial" w:cs="Arial"/>
                <w:color w:val="FF0000"/>
                <w:sz w:val="24"/>
                <w:szCs w:val="24"/>
              </w:rPr>
              <w:t>k -</w:t>
            </w:r>
            <w:r w:rsidR="00286401" w:rsidRPr="00286401">
              <w:rPr>
                <w:rFonts w:ascii="Arial" w:hAnsi="Arial" w:cs="Arial"/>
                <w:color w:val="FF0000"/>
                <w:sz w:val="24"/>
                <w:szCs w:val="24"/>
              </w:rPr>
              <w:t xml:space="preserve"> </w:t>
            </w:r>
            <w:r w:rsidR="00514EEE">
              <w:rPr>
                <w:rFonts w:ascii="Arial" w:hAnsi="Arial" w:cs="Arial"/>
                <w:sz w:val="24"/>
                <w:szCs w:val="24"/>
              </w:rPr>
              <w:t>due to</w:t>
            </w:r>
            <w:r w:rsidR="00286401">
              <w:rPr>
                <w:rFonts w:ascii="Arial" w:hAnsi="Arial" w:cs="Arial"/>
                <w:sz w:val="24"/>
                <w:szCs w:val="24"/>
              </w:rPr>
              <w:t xml:space="preserve"> increased use of </w:t>
            </w:r>
            <w:proofErr w:type="spellStart"/>
            <w:r w:rsidR="00286401">
              <w:rPr>
                <w:rFonts w:ascii="Arial" w:hAnsi="Arial" w:cs="Arial"/>
                <w:sz w:val="24"/>
                <w:szCs w:val="24"/>
              </w:rPr>
              <w:t>Centrimag</w:t>
            </w:r>
            <w:proofErr w:type="spellEnd"/>
            <w:r w:rsidR="00286401">
              <w:rPr>
                <w:rFonts w:ascii="Arial" w:hAnsi="Arial" w:cs="Arial"/>
                <w:sz w:val="24"/>
                <w:szCs w:val="24"/>
              </w:rPr>
              <w:t xml:space="preserve"> Blood Pumps and ECMO </w:t>
            </w:r>
            <w:r w:rsidR="00514EEE">
              <w:rPr>
                <w:rFonts w:ascii="Arial" w:hAnsi="Arial" w:cs="Arial"/>
                <w:sz w:val="24"/>
                <w:szCs w:val="24"/>
              </w:rPr>
              <w:t>devices</w:t>
            </w:r>
            <w:r>
              <w:rPr>
                <w:rFonts w:ascii="Arial" w:hAnsi="Arial" w:cs="Arial"/>
                <w:sz w:val="24"/>
                <w:szCs w:val="24"/>
              </w:rPr>
              <w:t>.</w:t>
            </w:r>
            <w:r w:rsidR="00D17F12">
              <w:rPr>
                <w:rFonts w:ascii="Arial" w:hAnsi="Arial" w:cs="Arial"/>
                <w:sz w:val="24"/>
                <w:szCs w:val="24"/>
              </w:rPr>
              <w:t xml:space="preserve">  </w:t>
            </w:r>
            <w:r w:rsidR="00D90EB2">
              <w:rPr>
                <w:rFonts w:ascii="Arial" w:hAnsi="Arial" w:cs="Arial"/>
                <w:sz w:val="24"/>
                <w:szCs w:val="24"/>
              </w:rPr>
              <w:t xml:space="preserve">Wards are also showing a total overspend of </w:t>
            </w:r>
            <w:r w:rsidR="00C312D3">
              <w:rPr>
                <w:rFonts w:ascii="Arial" w:hAnsi="Arial" w:cs="Arial"/>
                <w:color w:val="FF0000"/>
                <w:sz w:val="24"/>
                <w:szCs w:val="24"/>
              </w:rPr>
              <w:t>-£69</w:t>
            </w:r>
            <w:r w:rsidR="00D90EB2" w:rsidRPr="00D90EB2">
              <w:rPr>
                <w:rFonts w:ascii="Arial" w:hAnsi="Arial" w:cs="Arial"/>
                <w:color w:val="FF0000"/>
                <w:sz w:val="24"/>
                <w:szCs w:val="24"/>
              </w:rPr>
              <w:t>k</w:t>
            </w:r>
            <w:r w:rsidR="00D90EB2">
              <w:rPr>
                <w:rFonts w:ascii="Arial" w:hAnsi="Arial" w:cs="Arial"/>
                <w:color w:val="FF0000"/>
                <w:sz w:val="24"/>
                <w:szCs w:val="24"/>
              </w:rPr>
              <w:t xml:space="preserve">.  </w:t>
            </w:r>
          </w:p>
          <w:p w:rsidR="00E678A5" w:rsidRPr="00EB4212" w:rsidRDefault="00E678A5" w:rsidP="00282C63">
            <w:pPr>
              <w:pStyle w:val="BodyText"/>
              <w:kinsoku w:val="0"/>
              <w:overflowPunct w:val="0"/>
              <w:spacing w:line="259" w:lineRule="auto"/>
              <w:ind w:right="-613"/>
              <w:rPr>
                <w:rFonts w:ascii="Arial" w:hAnsi="Arial" w:cs="Arial"/>
                <w:b/>
                <w:sz w:val="24"/>
                <w:szCs w:val="24"/>
              </w:rPr>
            </w:pPr>
          </w:p>
          <w:p w:rsidR="00891816" w:rsidRPr="00263328" w:rsidRDefault="00891816" w:rsidP="00282C63">
            <w:pPr>
              <w:pStyle w:val="BodyText"/>
              <w:kinsoku w:val="0"/>
              <w:overflowPunct w:val="0"/>
              <w:ind w:right="-613"/>
              <w:rPr>
                <w:rFonts w:ascii="Arial" w:hAnsi="Arial" w:cs="Arial"/>
                <w:b/>
                <w:bCs/>
                <w:iCs/>
                <w:sz w:val="24"/>
                <w:szCs w:val="24"/>
              </w:rPr>
            </w:pPr>
            <w:r w:rsidRPr="00263328">
              <w:rPr>
                <w:rFonts w:ascii="Arial" w:hAnsi="Arial" w:cs="Arial"/>
                <w:b/>
                <w:color w:val="002060"/>
                <w:sz w:val="24"/>
                <w:szCs w:val="24"/>
              </w:rPr>
              <w:t>FM</w:t>
            </w:r>
            <w:r w:rsidRPr="00263328">
              <w:rPr>
                <w:rFonts w:ascii="Arial" w:hAnsi="Arial" w:cs="Arial"/>
                <w:sz w:val="24"/>
                <w:szCs w:val="24"/>
              </w:rPr>
              <w:t xml:space="preserve"> </w:t>
            </w:r>
            <w:r w:rsidR="00C27D03">
              <w:rPr>
                <w:rFonts w:ascii="Arial" w:hAnsi="Arial" w:cs="Arial"/>
                <w:b/>
                <w:bCs/>
                <w:iCs/>
                <w:color w:val="FF0000"/>
                <w:sz w:val="24"/>
                <w:szCs w:val="24"/>
              </w:rPr>
              <w:t>-£</w:t>
            </w:r>
            <w:r w:rsidR="002645C4">
              <w:rPr>
                <w:rFonts w:ascii="Arial" w:hAnsi="Arial" w:cs="Arial"/>
                <w:b/>
                <w:bCs/>
                <w:iCs/>
                <w:color w:val="FF0000"/>
                <w:sz w:val="24"/>
                <w:szCs w:val="24"/>
              </w:rPr>
              <w:t>1.044</w:t>
            </w:r>
            <w:r w:rsidR="00357B6C">
              <w:rPr>
                <w:rFonts w:ascii="Arial" w:hAnsi="Arial" w:cs="Arial"/>
                <w:b/>
                <w:bCs/>
                <w:iCs/>
                <w:color w:val="FF0000"/>
                <w:sz w:val="24"/>
                <w:szCs w:val="24"/>
              </w:rPr>
              <w:t>m</w:t>
            </w:r>
            <w:r w:rsidR="002645C4">
              <w:rPr>
                <w:rFonts w:ascii="Arial" w:hAnsi="Arial" w:cs="Arial"/>
                <w:b/>
                <w:bCs/>
                <w:iCs/>
                <w:color w:val="FF0000"/>
                <w:sz w:val="24"/>
                <w:szCs w:val="24"/>
              </w:rPr>
              <w:t xml:space="preserve"> (-9.09</w:t>
            </w:r>
            <w:r w:rsidR="00496F7A">
              <w:rPr>
                <w:rFonts w:ascii="Arial" w:hAnsi="Arial" w:cs="Arial"/>
                <w:b/>
                <w:bCs/>
                <w:iCs/>
                <w:color w:val="FF0000"/>
                <w:sz w:val="24"/>
                <w:szCs w:val="24"/>
              </w:rPr>
              <w:t>% of Annual Budget)</w:t>
            </w:r>
          </w:p>
          <w:p w:rsidR="00891816" w:rsidRPr="00A94E94" w:rsidRDefault="00891816" w:rsidP="00282C63">
            <w:pPr>
              <w:pStyle w:val="BodyText"/>
              <w:kinsoku w:val="0"/>
              <w:overflowPunct w:val="0"/>
              <w:ind w:right="-613"/>
              <w:rPr>
                <w:rFonts w:ascii="Arial" w:hAnsi="Arial" w:cs="Arial"/>
                <w:bCs/>
                <w:iCs/>
                <w:sz w:val="24"/>
                <w:szCs w:val="24"/>
                <w:u w:val="single"/>
              </w:rPr>
            </w:pPr>
          </w:p>
          <w:p w:rsidR="00891816" w:rsidRDefault="00761EEB" w:rsidP="00282C63">
            <w:pPr>
              <w:rPr>
                <w:rFonts w:ascii="Arial" w:hAnsi="Arial" w:cs="Arial"/>
                <w:sz w:val="24"/>
                <w:szCs w:val="24"/>
              </w:rPr>
            </w:pPr>
            <w:r>
              <w:rPr>
                <w:rFonts w:ascii="Arial" w:hAnsi="Arial" w:cs="Arial"/>
                <w:sz w:val="24"/>
                <w:szCs w:val="24"/>
              </w:rPr>
              <w:t xml:space="preserve">The key driver within FM continues to be the pressures on Utilities and clinical waste within the Corporate Division, with the YTD overspend now totalling </w:t>
            </w:r>
            <w:r w:rsidR="00D81CB6">
              <w:rPr>
                <w:rFonts w:ascii="Arial" w:hAnsi="Arial" w:cs="Arial"/>
                <w:color w:val="FF0000"/>
                <w:sz w:val="24"/>
                <w:szCs w:val="24"/>
              </w:rPr>
              <w:t>-£365</w:t>
            </w:r>
            <w:r w:rsidRPr="002800B0">
              <w:rPr>
                <w:rFonts w:ascii="Arial" w:hAnsi="Arial" w:cs="Arial"/>
                <w:color w:val="FF0000"/>
                <w:sz w:val="24"/>
                <w:szCs w:val="24"/>
              </w:rPr>
              <w:t>k</w:t>
            </w:r>
            <w:r>
              <w:rPr>
                <w:rFonts w:ascii="Arial" w:hAnsi="Arial" w:cs="Arial"/>
                <w:color w:val="FF0000"/>
                <w:sz w:val="24"/>
                <w:szCs w:val="24"/>
              </w:rPr>
              <w:t>.</w:t>
            </w:r>
            <w:r w:rsidR="00813CB0" w:rsidRPr="009555C9">
              <w:rPr>
                <w:rFonts w:ascii="Arial" w:hAnsi="Arial" w:cs="Arial"/>
                <w:sz w:val="24"/>
                <w:szCs w:val="24"/>
              </w:rPr>
              <w:t xml:space="preserve">This is a combination of increase </w:t>
            </w:r>
            <w:r>
              <w:rPr>
                <w:rFonts w:ascii="Arial" w:hAnsi="Arial" w:cs="Arial"/>
                <w:sz w:val="24"/>
                <w:szCs w:val="24"/>
              </w:rPr>
              <w:t xml:space="preserve">in </w:t>
            </w:r>
            <w:r w:rsidR="00813CB0" w:rsidRPr="009555C9">
              <w:rPr>
                <w:rFonts w:ascii="Arial" w:hAnsi="Arial" w:cs="Arial"/>
                <w:sz w:val="24"/>
                <w:szCs w:val="24"/>
              </w:rPr>
              <w:t>volume as well as increasing unit costs for</w:t>
            </w:r>
            <w:r w:rsidR="00063316" w:rsidRPr="009555C9">
              <w:rPr>
                <w:rFonts w:ascii="Arial" w:hAnsi="Arial" w:cs="Arial"/>
                <w:sz w:val="24"/>
                <w:szCs w:val="24"/>
              </w:rPr>
              <w:t xml:space="preserve"> </w:t>
            </w:r>
            <w:r w:rsidR="00813CB0" w:rsidRPr="009555C9">
              <w:rPr>
                <w:rFonts w:ascii="Arial" w:hAnsi="Arial" w:cs="Arial"/>
                <w:sz w:val="24"/>
                <w:szCs w:val="24"/>
              </w:rPr>
              <w:t>energy above the estimates agreed in the financial plan.</w:t>
            </w:r>
            <w:r w:rsidR="003050A0">
              <w:rPr>
                <w:rFonts w:ascii="Arial" w:hAnsi="Arial" w:cs="Arial"/>
                <w:sz w:val="24"/>
                <w:szCs w:val="24"/>
              </w:rPr>
              <w:t xml:space="preserve"> These pressures </w:t>
            </w:r>
            <w:r w:rsidR="0004558E">
              <w:rPr>
                <w:rFonts w:ascii="Arial" w:hAnsi="Arial" w:cs="Arial"/>
                <w:sz w:val="24"/>
                <w:szCs w:val="24"/>
              </w:rPr>
              <w:t>are</w:t>
            </w:r>
            <w:r w:rsidR="003050A0">
              <w:rPr>
                <w:rFonts w:ascii="Arial" w:hAnsi="Arial" w:cs="Arial"/>
                <w:sz w:val="24"/>
                <w:szCs w:val="24"/>
              </w:rPr>
              <w:t xml:space="preserve"> built into the revised Financial Plan inflationary assumptions.</w:t>
            </w:r>
          </w:p>
          <w:p w:rsidR="00B8489D" w:rsidRDefault="00761EEB" w:rsidP="00282C63">
            <w:pPr>
              <w:rPr>
                <w:rFonts w:ascii="Arial" w:hAnsi="Arial" w:cs="Arial"/>
                <w:sz w:val="24"/>
                <w:szCs w:val="24"/>
              </w:rPr>
            </w:pPr>
            <w:r w:rsidRPr="00DC3FB4">
              <w:rPr>
                <w:rFonts w:ascii="Arial" w:hAnsi="Arial" w:cs="Arial"/>
                <w:sz w:val="24"/>
                <w:szCs w:val="24"/>
              </w:rPr>
              <w:t>The other areas of pressure within the Corporate Divisions relate to Catering</w:t>
            </w:r>
            <w:r w:rsidR="007621BB" w:rsidRPr="00DC3FB4">
              <w:rPr>
                <w:rFonts w:ascii="Arial" w:hAnsi="Arial" w:cs="Arial"/>
                <w:sz w:val="24"/>
                <w:szCs w:val="24"/>
              </w:rPr>
              <w:t xml:space="preserve"> and Shop expenditure of </w:t>
            </w:r>
            <w:r w:rsidR="002D6050" w:rsidRPr="00DC3FB4">
              <w:rPr>
                <w:rFonts w:ascii="Arial" w:hAnsi="Arial" w:cs="Arial"/>
                <w:color w:val="FF0000"/>
                <w:sz w:val="24"/>
                <w:szCs w:val="24"/>
              </w:rPr>
              <w:t>-£191</w:t>
            </w:r>
            <w:r w:rsidR="007621BB" w:rsidRPr="00DC3FB4">
              <w:rPr>
                <w:rFonts w:ascii="Arial" w:hAnsi="Arial" w:cs="Arial"/>
                <w:color w:val="FF0000"/>
                <w:sz w:val="24"/>
                <w:szCs w:val="24"/>
              </w:rPr>
              <w:t xml:space="preserve">k, </w:t>
            </w:r>
            <w:r w:rsidR="007621BB" w:rsidRPr="00DC3FB4">
              <w:rPr>
                <w:rFonts w:ascii="Arial" w:hAnsi="Arial" w:cs="Arial"/>
                <w:sz w:val="24"/>
                <w:szCs w:val="24"/>
              </w:rPr>
              <w:t xml:space="preserve">which is offset with an over-recovery on </w:t>
            </w:r>
            <w:r w:rsidR="00514EEE" w:rsidRPr="00DC3FB4">
              <w:rPr>
                <w:rFonts w:ascii="Arial" w:hAnsi="Arial" w:cs="Arial"/>
                <w:sz w:val="24"/>
                <w:szCs w:val="24"/>
              </w:rPr>
              <w:t xml:space="preserve">catering income </w:t>
            </w:r>
            <w:r w:rsidR="00DC3FB4" w:rsidRPr="00DC3FB4">
              <w:rPr>
                <w:rFonts w:ascii="Arial" w:hAnsi="Arial" w:cs="Arial"/>
                <w:sz w:val="24"/>
                <w:szCs w:val="24"/>
              </w:rPr>
              <w:t>of £391</w:t>
            </w:r>
            <w:r w:rsidR="007621BB" w:rsidRPr="00DC3FB4">
              <w:rPr>
                <w:rFonts w:ascii="Arial" w:hAnsi="Arial" w:cs="Arial"/>
                <w:sz w:val="24"/>
                <w:szCs w:val="24"/>
              </w:rPr>
              <w:t>k.</w:t>
            </w:r>
          </w:p>
          <w:p w:rsidR="00761EEB" w:rsidRPr="009555C9" w:rsidRDefault="00761EEB" w:rsidP="00282C63">
            <w:pPr>
              <w:rPr>
                <w:rFonts w:ascii="Arial" w:hAnsi="Arial" w:cs="Arial"/>
                <w:sz w:val="24"/>
                <w:szCs w:val="24"/>
              </w:rPr>
            </w:pPr>
          </w:p>
          <w:p w:rsidR="005E789A" w:rsidRDefault="00B8489D" w:rsidP="00282C63">
            <w:pPr>
              <w:rPr>
                <w:rFonts w:ascii="Arial" w:hAnsi="Arial" w:cs="Arial"/>
                <w:sz w:val="24"/>
                <w:szCs w:val="24"/>
              </w:rPr>
            </w:pPr>
            <w:r w:rsidRPr="009555C9">
              <w:rPr>
                <w:rFonts w:ascii="Arial" w:hAnsi="Arial" w:cs="Arial"/>
                <w:sz w:val="24"/>
                <w:szCs w:val="24"/>
              </w:rPr>
              <w:lastRenderedPageBreak/>
              <w:t xml:space="preserve">NES is overspent by </w:t>
            </w:r>
            <w:r w:rsidRPr="009555C9">
              <w:rPr>
                <w:rFonts w:ascii="Arial" w:hAnsi="Arial" w:cs="Arial"/>
                <w:color w:val="FF0000"/>
                <w:sz w:val="24"/>
                <w:szCs w:val="24"/>
              </w:rPr>
              <w:t>-£</w:t>
            </w:r>
            <w:r w:rsidR="002D6050">
              <w:rPr>
                <w:rFonts w:ascii="Arial" w:hAnsi="Arial" w:cs="Arial"/>
                <w:color w:val="FF0000"/>
                <w:sz w:val="24"/>
                <w:szCs w:val="24"/>
              </w:rPr>
              <w:t>140</w:t>
            </w:r>
            <w:r w:rsidRPr="009555C9">
              <w:rPr>
                <w:rFonts w:ascii="Arial" w:hAnsi="Arial" w:cs="Arial"/>
                <w:color w:val="FF0000"/>
                <w:sz w:val="24"/>
                <w:szCs w:val="24"/>
              </w:rPr>
              <w:t xml:space="preserve">k – </w:t>
            </w:r>
            <w:r w:rsidR="002800B0">
              <w:rPr>
                <w:rFonts w:ascii="Arial" w:hAnsi="Arial" w:cs="Arial"/>
                <w:sz w:val="24"/>
                <w:szCs w:val="24"/>
              </w:rPr>
              <w:t>Transport</w:t>
            </w:r>
            <w:r w:rsidRPr="009555C9">
              <w:rPr>
                <w:rFonts w:ascii="Arial" w:hAnsi="Arial" w:cs="Arial"/>
                <w:sz w:val="24"/>
                <w:szCs w:val="24"/>
              </w:rPr>
              <w:t xml:space="preserve"> </w:t>
            </w:r>
            <w:r w:rsidR="00813CB0" w:rsidRPr="009555C9">
              <w:rPr>
                <w:rFonts w:ascii="Arial" w:hAnsi="Arial" w:cs="Arial"/>
                <w:sz w:val="24"/>
                <w:szCs w:val="24"/>
              </w:rPr>
              <w:t xml:space="preserve">being the </w:t>
            </w:r>
            <w:r w:rsidRPr="009555C9">
              <w:rPr>
                <w:rFonts w:ascii="Arial" w:hAnsi="Arial" w:cs="Arial"/>
                <w:sz w:val="24"/>
                <w:szCs w:val="24"/>
              </w:rPr>
              <w:t xml:space="preserve">main </w:t>
            </w:r>
            <w:r w:rsidR="00B4684B" w:rsidRPr="009555C9">
              <w:rPr>
                <w:rFonts w:ascii="Arial" w:hAnsi="Arial" w:cs="Arial"/>
                <w:sz w:val="24"/>
                <w:szCs w:val="24"/>
              </w:rPr>
              <w:t>over</w:t>
            </w:r>
            <w:r w:rsidRPr="009555C9">
              <w:rPr>
                <w:rFonts w:ascii="Arial" w:hAnsi="Arial" w:cs="Arial"/>
                <w:sz w:val="24"/>
                <w:szCs w:val="24"/>
              </w:rPr>
              <w:t xml:space="preserve">spend of </w:t>
            </w:r>
            <w:r w:rsidRPr="009555C9">
              <w:rPr>
                <w:rFonts w:ascii="Arial" w:hAnsi="Arial" w:cs="Arial"/>
                <w:color w:val="FF0000"/>
                <w:sz w:val="24"/>
                <w:szCs w:val="24"/>
              </w:rPr>
              <w:t>-£</w:t>
            </w:r>
            <w:r w:rsidR="002D6050">
              <w:rPr>
                <w:rFonts w:ascii="Arial" w:hAnsi="Arial" w:cs="Arial"/>
                <w:color w:val="FF0000"/>
                <w:sz w:val="24"/>
                <w:szCs w:val="24"/>
              </w:rPr>
              <w:t>93</w:t>
            </w:r>
            <w:r w:rsidRPr="009555C9">
              <w:rPr>
                <w:rFonts w:ascii="Arial" w:hAnsi="Arial" w:cs="Arial"/>
                <w:color w:val="FF0000"/>
                <w:sz w:val="24"/>
                <w:szCs w:val="24"/>
              </w:rPr>
              <w:t xml:space="preserve">k </w:t>
            </w:r>
            <w:r w:rsidR="00F90AAB">
              <w:rPr>
                <w:rFonts w:ascii="Arial" w:hAnsi="Arial" w:cs="Arial"/>
                <w:sz w:val="24"/>
                <w:szCs w:val="24"/>
              </w:rPr>
              <w:t>in Hospital Ambulance service charges</w:t>
            </w:r>
            <w:r w:rsidR="00573B14" w:rsidRPr="009555C9">
              <w:rPr>
                <w:rFonts w:ascii="Arial" w:hAnsi="Arial" w:cs="Arial"/>
                <w:sz w:val="24"/>
                <w:szCs w:val="24"/>
              </w:rPr>
              <w:t>.</w:t>
            </w:r>
            <w:r w:rsidR="00813CB0" w:rsidRPr="009555C9">
              <w:rPr>
                <w:rFonts w:ascii="Arial" w:hAnsi="Arial" w:cs="Arial"/>
                <w:sz w:val="24"/>
                <w:szCs w:val="24"/>
              </w:rPr>
              <w:t xml:space="preserve"> </w:t>
            </w:r>
          </w:p>
          <w:p w:rsidR="004D5566" w:rsidRPr="009555C9" w:rsidRDefault="004D5566" w:rsidP="00282C63">
            <w:pPr>
              <w:rPr>
                <w:rFonts w:ascii="Arial" w:hAnsi="Arial" w:cs="Arial"/>
                <w:sz w:val="24"/>
                <w:szCs w:val="24"/>
              </w:rPr>
            </w:pPr>
          </w:p>
          <w:p w:rsidR="00813CB0" w:rsidRPr="00640CB7" w:rsidRDefault="00F90AAB" w:rsidP="00282C63">
            <w:pPr>
              <w:rPr>
                <w:rFonts w:ascii="Arial" w:hAnsi="Arial" w:cs="Arial"/>
                <w:sz w:val="24"/>
                <w:szCs w:val="24"/>
              </w:rPr>
            </w:pPr>
            <w:r>
              <w:rPr>
                <w:rFonts w:ascii="Arial" w:hAnsi="Arial" w:cs="Arial"/>
                <w:sz w:val="24"/>
                <w:szCs w:val="24"/>
              </w:rPr>
              <w:t xml:space="preserve">HL&amp;D overspend has reduced to </w:t>
            </w:r>
            <w:r w:rsidR="00573B14" w:rsidRPr="009555C9">
              <w:rPr>
                <w:rFonts w:ascii="Arial" w:hAnsi="Arial" w:cs="Arial"/>
                <w:color w:val="FF0000"/>
                <w:sz w:val="24"/>
                <w:szCs w:val="24"/>
              </w:rPr>
              <w:t>-£</w:t>
            </w:r>
            <w:r w:rsidR="002D6050">
              <w:rPr>
                <w:rFonts w:ascii="Arial" w:hAnsi="Arial" w:cs="Arial"/>
                <w:color w:val="FF0000"/>
                <w:sz w:val="24"/>
                <w:szCs w:val="24"/>
              </w:rPr>
              <w:t>86</w:t>
            </w:r>
            <w:r w:rsidR="002645C4">
              <w:rPr>
                <w:rFonts w:ascii="Arial" w:hAnsi="Arial" w:cs="Arial"/>
                <w:color w:val="FF0000"/>
                <w:sz w:val="24"/>
                <w:szCs w:val="24"/>
              </w:rPr>
              <w:t xml:space="preserve">k </w:t>
            </w:r>
            <w:r w:rsidR="00813CB0" w:rsidRPr="00640CB7">
              <w:rPr>
                <w:rFonts w:ascii="Arial" w:hAnsi="Arial" w:cs="Arial"/>
                <w:sz w:val="24"/>
                <w:szCs w:val="24"/>
              </w:rPr>
              <w:t xml:space="preserve">the </w:t>
            </w:r>
            <w:r w:rsidR="00573B14" w:rsidRPr="00640CB7">
              <w:rPr>
                <w:rFonts w:ascii="Arial" w:hAnsi="Arial" w:cs="Arial"/>
                <w:sz w:val="24"/>
                <w:szCs w:val="24"/>
              </w:rPr>
              <w:t xml:space="preserve">main </w:t>
            </w:r>
            <w:r w:rsidR="00813CB0" w:rsidRPr="00640CB7">
              <w:rPr>
                <w:rFonts w:ascii="Arial" w:hAnsi="Arial" w:cs="Arial"/>
                <w:sz w:val="24"/>
                <w:szCs w:val="24"/>
              </w:rPr>
              <w:t>pressure</w:t>
            </w:r>
            <w:r w:rsidR="00573B14" w:rsidRPr="00640CB7">
              <w:rPr>
                <w:rFonts w:ascii="Arial" w:hAnsi="Arial" w:cs="Arial"/>
                <w:sz w:val="24"/>
                <w:szCs w:val="24"/>
              </w:rPr>
              <w:t xml:space="preserve"> of</w:t>
            </w:r>
            <w:r w:rsidR="003050A0">
              <w:rPr>
                <w:rFonts w:ascii="Arial" w:hAnsi="Arial" w:cs="Arial"/>
                <w:sz w:val="24"/>
                <w:szCs w:val="24"/>
              </w:rPr>
              <w:t>;</w:t>
            </w:r>
            <w:r w:rsidR="00573B14" w:rsidRPr="00640CB7">
              <w:rPr>
                <w:rFonts w:ascii="Arial" w:hAnsi="Arial" w:cs="Arial"/>
                <w:sz w:val="24"/>
                <w:szCs w:val="24"/>
              </w:rPr>
              <w:t xml:space="preserve"> disposables, laundry</w:t>
            </w:r>
            <w:r w:rsidR="00D50948" w:rsidRPr="00640CB7">
              <w:rPr>
                <w:rFonts w:ascii="Arial" w:hAnsi="Arial" w:cs="Arial"/>
                <w:sz w:val="24"/>
                <w:szCs w:val="24"/>
              </w:rPr>
              <w:t xml:space="preserve"> and </w:t>
            </w:r>
            <w:r w:rsidR="00573B14" w:rsidRPr="00640CB7">
              <w:rPr>
                <w:rFonts w:ascii="Arial" w:hAnsi="Arial" w:cs="Arial"/>
                <w:sz w:val="24"/>
                <w:szCs w:val="24"/>
              </w:rPr>
              <w:t>cleaning materials.</w:t>
            </w:r>
            <w:r w:rsidR="00813CB0" w:rsidRPr="00640CB7">
              <w:rPr>
                <w:rFonts w:ascii="Arial" w:hAnsi="Arial" w:cs="Arial"/>
                <w:sz w:val="24"/>
                <w:szCs w:val="24"/>
              </w:rPr>
              <w:t xml:space="preserve"> </w:t>
            </w:r>
            <w:r w:rsidR="00640CB7" w:rsidRPr="00640CB7">
              <w:rPr>
                <w:rFonts w:ascii="Arial" w:hAnsi="Arial" w:cs="Arial"/>
                <w:sz w:val="24"/>
                <w:szCs w:val="24"/>
              </w:rPr>
              <w:t>B</w:t>
            </w:r>
            <w:r w:rsidRPr="00640CB7">
              <w:rPr>
                <w:rFonts w:ascii="Arial" w:hAnsi="Arial" w:cs="Arial"/>
                <w:sz w:val="24"/>
                <w:szCs w:val="24"/>
              </w:rPr>
              <w:t xml:space="preserve">udget was also released to cover the </w:t>
            </w:r>
            <w:r w:rsidR="00640CB7" w:rsidRPr="00640CB7">
              <w:rPr>
                <w:rFonts w:ascii="Arial" w:hAnsi="Arial" w:cs="Arial"/>
                <w:sz w:val="24"/>
                <w:szCs w:val="24"/>
              </w:rPr>
              <w:t xml:space="preserve">Organ Care System </w:t>
            </w:r>
            <w:r w:rsidR="00640CB7">
              <w:rPr>
                <w:rFonts w:ascii="Arial" w:hAnsi="Arial" w:cs="Arial"/>
                <w:sz w:val="24"/>
                <w:szCs w:val="24"/>
              </w:rPr>
              <w:t xml:space="preserve">for </w:t>
            </w:r>
            <w:r w:rsidR="00640CB7" w:rsidRPr="00640CB7">
              <w:rPr>
                <w:rFonts w:ascii="Arial" w:hAnsi="Arial" w:cs="Arial"/>
                <w:sz w:val="24"/>
                <w:szCs w:val="24"/>
              </w:rPr>
              <w:t xml:space="preserve">staff </w:t>
            </w:r>
            <w:r w:rsidR="00640CB7">
              <w:rPr>
                <w:rFonts w:ascii="Arial" w:hAnsi="Arial" w:cs="Arial"/>
                <w:sz w:val="24"/>
                <w:szCs w:val="24"/>
              </w:rPr>
              <w:t xml:space="preserve">transport </w:t>
            </w:r>
            <w:r w:rsidR="00640CB7" w:rsidRPr="00640CB7">
              <w:rPr>
                <w:rFonts w:ascii="Arial" w:hAnsi="Arial" w:cs="Arial"/>
                <w:sz w:val="24"/>
                <w:szCs w:val="24"/>
              </w:rPr>
              <w:t xml:space="preserve">due to </w:t>
            </w:r>
            <w:r w:rsidR="00640CB7">
              <w:rPr>
                <w:rFonts w:ascii="Arial" w:hAnsi="Arial" w:cs="Arial"/>
                <w:sz w:val="24"/>
                <w:szCs w:val="24"/>
              </w:rPr>
              <w:t>retrieval travel to sites.</w:t>
            </w:r>
          </w:p>
          <w:p w:rsidR="00891816" w:rsidRPr="009555C9" w:rsidRDefault="00891816" w:rsidP="00282C63">
            <w:pPr>
              <w:rPr>
                <w:rFonts w:ascii="Arial" w:hAnsi="Arial" w:cs="Arial"/>
                <w:sz w:val="24"/>
                <w:szCs w:val="24"/>
              </w:rPr>
            </w:pPr>
          </w:p>
          <w:p w:rsidR="00640CB7" w:rsidRDefault="00891816" w:rsidP="00282C63">
            <w:pPr>
              <w:rPr>
                <w:rFonts w:ascii="Arial" w:hAnsi="Arial" w:cs="Arial"/>
                <w:sz w:val="24"/>
                <w:szCs w:val="24"/>
              </w:rPr>
            </w:pPr>
            <w:r w:rsidRPr="009555C9">
              <w:rPr>
                <w:rFonts w:ascii="Arial" w:hAnsi="Arial" w:cs="Arial"/>
                <w:sz w:val="24"/>
                <w:szCs w:val="24"/>
              </w:rPr>
              <w:t xml:space="preserve">The Hotel is overspent by </w:t>
            </w:r>
            <w:r w:rsidR="00EB4212" w:rsidRPr="009555C9">
              <w:rPr>
                <w:rFonts w:ascii="Arial" w:hAnsi="Arial" w:cs="Arial"/>
                <w:color w:val="FF0000"/>
                <w:sz w:val="24"/>
                <w:szCs w:val="24"/>
              </w:rPr>
              <w:t>-£</w:t>
            </w:r>
            <w:r w:rsidR="002D6050">
              <w:rPr>
                <w:rFonts w:ascii="Arial" w:hAnsi="Arial" w:cs="Arial"/>
                <w:color w:val="FF0000"/>
                <w:sz w:val="24"/>
                <w:szCs w:val="24"/>
              </w:rPr>
              <w:t>445</w:t>
            </w:r>
            <w:r w:rsidR="00D77176" w:rsidRPr="009555C9">
              <w:rPr>
                <w:rFonts w:ascii="Arial" w:hAnsi="Arial" w:cs="Arial"/>
                <w:color w:val="FF0000"/>
                <w:sz w:val="24"/>
                <w:szCs w:val="24"/>
              </w:rPr>
              <w:t>k</w:t>
            </w:r>
            <w:r w:rsidRPr="009555C9">
              <w:rPr>
                <w:rFonts w:ascii="Arial" w:hAnsi="Arial" w:cs="Arial"/>
                <w:color w:val="FF0000"/>
                <w:sz w:val="24"/>
                <w:szCs w:val="24"/>
              </w:rPr>
              <w:t xml:space="preserve"> </w:t>
            </w:r>
            <w:r w:rsidRPr="004D5566">
              <w:rPr>
                <w:rFonts w:ascii="Arial" w:hAnsi="Arial" w:cs="Arial"/>
                <w:color w:val="FF0000"/>
                <w:sz w:val="24"/>
                <w:szCs w:val="24"/>
              </w:rPr>
              <w:t>YTD</w:t>
            </w:r>
            <w:r w:rsidRPr="009555C9">
              <w:rPr>
                <w:rFonts w:ascii="Arial" w:hAnsi="Arial" w:cs="Arial"/>
                <w:sz w:val="24"/>
                <w:szCs w:val="24"/>
              </w:rPr>
              <w:t xml:space="preserve"> </w:t>
            </w:r>
            <w:r w:rsidR="00813CB0" w:rsidRPr="009555C9">
              <w:rPr>
                <w:rFonts w:ascii="Arial" w:hAnsi="Arial" w:cs="Arial"/>
                <w:sz w:val="24"/>
                <w:szCs w:val="24"/>
              </w:rPr>
              <w:t xml:space="preserve">with the </w:t>
            </w:r>
            <w:r w:rsidRPr="009555C9">
              <w:rPr>
                <w:rFonts w:ascii="Arial" w:hAnsi="Arial" w:cs="Arial"/>
                <w:sz w:val="24"/>
                <w:szCs w:val="24"/>
              </w:rPr>
              <w:t xml:space="preserve">main drivers </w:t>
            </w:r>
            <w:r w:rsidR="00813CB0" w:rsidRPr="009555C9">
              <w:rPr>
                <w:rFonts w:ascii="Arial" w:hAnsi="Arial" w:cs="Arial"/>
                <w:sz w:val="24"/>
                <w:szCs w:val="24"/>
              </w:rPr>
              <w:t>being</w:t>
            </w:r>
            <w:r w:rsidRPr="009555C9">
              <w:rPr>
                <w:rFonts w:ascii="Arial" w:hAnsi="Arial" w:cs="Arial"/>
                <w:sz w:val="24"/>
                <w:szCs w:val="24"/>
              </w:rPr>
              <w:t xml:space="preserve"> </w:t>
            </w:r>
            <w:r w:rsidR="00265B8C" w:rsidRPr="009555C9">
              <w:rPr>
                <w:rFonts w:ascii="Arial" w:hAnsi="Arial" w:cs="Arial"/>
                <w:sz w:val="24"/>
                <w:szCs w:val="24"/>
              </w:rPr>
              <w:t xml:space="preserve">Utilities </w:t>
            </w:r>
            <w:r w:rsidR="002D6050">
              <w:rPr>
                <w:rFonts w:ascii="Arial" w:hAnsi="Arial" w:cs="Arial"/>
                <w:color w:val="FF0000"/>
                <w:sz w:val="24"/>
                <w:szCs w:val="24"/>
              </w:rPr>
              <w:t>-£270</w:t>
            </w:r>
            <w:r w:rsidR="00265B8C" w:rsidRPr="009555C9">
              <w:rPr>
                <w:rFonts w:ascii="Arial" w:hAnsi="Arial" w:cs="Arial"/>
                <w:color w:val="FF0000"/>
                <w:sz w:val="24"/>
                <w:szCs w:val="24"/>
              </w:rPr>
              <w:t>k,</w:t>
            </w:r>
            <w:r w:rsidR="00265B8C" w:rsidRPr="009555C9">
              <w:rPr>
                <w:rFonts w:ascii="Arial" w:hAnsi="Arial" w:cs="Arial"/>
                <w:sz w:val="24"/>
                <w:szCs w:val="24"/>
              </w:rPr>
              <w:t xml:space="preserve"> </w:t>
            </w:r>
            <w:r w:rsidRPr="009555C9">
              <w:rPr>
                <w:rFonts w:ascii="Arial" w:hAnsi="Arial" w:cs="Arial"/>
                <w:sz w:val="24"/>
                <w:szCs w:val="24"/>
              </w:rPr>
              <w:t xml:space="preserve">Laundry costs </w:t>
            </w:r>
          </w:p>
          <w:p w:rsidR="00891816" w:rsidRDefault="00311B2F" w:rsidP="00282C63">
            <w:pPr>
              <w:rPr>
                <w:rFonts w:ascii="Arial" w:hAnsi="Arial" w:cs="Arial"/>
                <w:sz w:val="24"/>
                <w:szCs w:val="24"/>
              </w:rPr>
            </w:pPr>
            <w:r>
              <w:rPr>
                <w:rFonts w:ascii="Arial" w:hAnsi="Arial" w:cs="Arial"/>
                <w:sz w:val="24"/>
                <w:szCs w:val="24"/>
              </w:rPr>
              <w:t xml:space="preserve"> </w:t>
            </w:r>
            <w:r w:rsidR="00D77176" w:rsidRPr="009555C9">
              <w:rPr>
                <w:rFonts w:ascii="Arial" w:hAnsi="Arial" w:cs="Arial"/>
                <w:color w:val="FF0000"/>
                <w:sz w:val="24"/>
                <w:szCs w:val="24"/>
              </w:rPr>
              <w:t>-</w:t>
            </w:r>
            <w:r w:rsidR="002D6050">
              <w:rPr>
                <w:rFonts w:ascii="Arial" w:hAnsi="Arial" w:cs="Arial"/>
                <w:color w:val="FF0000"/>
                <w:sz w:val="24"/>
                <w:szCs w:val="24"/>
              </w:rPr>
              <w:t>£80</w:t>
            </w:r>
            <w:r w:rsidR="00891816" w:rsidRPr="009555C9">
              <w:rPr>
                <w:rFonts w:ascii="Arial" w:hAnsi="Arial" w:cs="Arial"/>
                <w:color w:val="FF0000"/>
                <w:sz w:val="24"/>
                <w:szCs w:val="24"/>
              </w:rPr>
              <w:t>k</w:t>
            </w:r>
            <w:r w:rsidR="00BD0B88" w:rsidRPr="009555C9">
              <w:rPr>
                <w:rFonts w:ascii="Arial" w:hAnsi="Arial" w:cs="Arial"/>
                <w:color w:val="FF0000"/>
                <w:sz w:val="24"/>
                <w:szCs w:val="24"/>
              </w:rPr>
              <w:t>,</w:t>
            </w:r>
            <w:r w:rsidR="00891816" w:rsidRPr="009555C9">
              <w:rPr>
                <w:rFonts w:ascii="Arial" w:hAnsi="Arial" w:cs="Arial"/>
                <w:color w:val="FF0000"/>
                <w:sz w:val="24"/>
                <w:szCs w:val="24"/>
              </w:rPr>
              <w:t xml:space="preserve"> </w:t>
            </w:r>
            <w:r w:rsidR="00891816" w:rsidRPr="009555C9">
              <w:rPr>
                <w:rFonts w:ascii="Arial" w:hAnsi="Arial" w:cs="Arial"/>
                <w:sz w:val="24"/>
                <w:szCs w:val="24"/>
              </w:rPr>
              <w:t xml:space="preserve">Food items </w:t>
            </w:r>
            <w:r w:rsidR="00D77176" w:rsidRPr="009555C9">
              <w:rPr>
                <w:rFonts w:ascii="Arial" w:hAnsi="Arial" w:cs="Arial"/>
                <w:color w:val="FF0000"/>
                <w:sz w:val="24"/>
                <w:szCs w:val="24"/>
              </w:rPr>
              <w:t>-</w:t>
            </w:r>
            <w:r w:rsidR="006C222B">
              <w:rPr>
                <w:rFonts w:ascii="Arial" w:hAnsi="Arial" w:cs="Arial"/>
                <w:color w:val="FF0000"/>
                <w:sz w:val="24"/>
                <w:szCs w:val="24"/>
              </w:rPr>
              <w:t>£124</w:t>
            </w:r>
            <w:r w:rsidR="00891816" w:rsidRPr="009555C9">
              <w:rPr>
                <w:rFonts w:ascii="Arial" w:hAnsi="Arial" w:cs="Arial"/>
                <w:color w:val="FF0000"/>
                <w:sz w:val="24"/>
                <w:szCs w:val="24"/>
              </w:rPr>
              <w:t>k</w:t>
            </w:r>
            <w:r w:rsidR="00265B8C" w:rsidRPr="009555C9">
              <w:rPr>
                <w:rFonts w:ascii="Arial" w:hAnsi="Arial" w:cs="Arial"/>
                <w:color w:val="FF0000"/>
                <w:sz w:val="24"/>
                <w:szCs w:val="24"/>
              </w:rPr>
              <w:t xml:space="preserve"> </w:t>
            </w:r>
            <w:r w:rsidR="00891816" w:rsidRPr="009555C9">
              <w:rPr>
                <w:rFonts w:ascii="Arial" w:hAnsi="Arial" w:cs="Arial"/>
                <w:sz w:val="24"/>
                <w:szCs w:val="24"/>
              </w:rPr>
              <w:t xml:space="preserve">and </w:t>
            </w:r>
            <w:r w:rsidR="008026C8">
              <w:rPr>
                <w:rFonts w:ascii="Arial" w:hAnsi="Arial" w:cs="Arial"/>
                <w:sz w:val="24"/>
                <w:szCs w:val="24"/>
              </w:rPr>
              <w:t xml:space="preserve">net all other </w:t>
            </w:r>
            <w:r w:rsidR="009860DB">
              <w:rPr>
                <w:rFonts w:ascii="Arial" w:hAnsi="Arial" w:cs="Arial"/>
                <w:sz w:val="24"/>
                <w:szCs w:val="24"/>
              </w:rPr>
              <w:t xml:space="preserve">budgets </w:t>
            </w:r>
            <w:r w:rsidR="009860DB" w:rsidRPr="009555C9">
              <w:rPr>
                <w:rFonts w:ascii="Arial" w:hAnsi="Arial" w:cs="Arial"/>
                <w:sz w:val="24"/>
                <w:szCs w:val="24"/>
              </w:rPr>
              <w:t>at</w:t>
            </w:r>
            <w:r w:rsidR="00891816" w:rsidRPr="009555C9">
              <w:rPr>
                <w:rFonts w:ascii="Arial" w:hAnsi="Arial" w:cs="Arial"/>
                <w:sz w:val="24"/>
                <w:szCs w:val="24"/>
              </w:rPr>
              <w:t xml:space="preserve"> </w:t>
            </w:r>
            <w:r w:rsidR="002D6050">
              <w:rPr>
                <w:rFonts w:ascii="Arial" w:hAnsi="Arial" w:cs="Arial"/>
                <w:color w:val="FF0000"/>
                <w:sz w:val="24"/>
                <w:szCs w:val="24"/>
              </w:rPr>
              <w:t>-£29</w:t>
            </w:r>
            <w:r w:rsidR="00D77176" w:rsidRPr="009555C9">
              <w:rPr>
                <w:rFonts w:ascii="Arial" w:hAnsi="Arial" w:cs="Arial"/>
                <w:color w:val="FF0000"/>
                <w:sz w:val="24"/>
                <w:szCs w:val="24"/>
              </w:rPr>
              <w:t>k.</w:t>
            </w:r>
            <w:r w:rsidR="00BD0B88" w:rsidRPr="009555C9">
              <w:rPr>
                <w:rFonts w:ascii="Arial" w:hAnsi="Arial" w:cs="Arial"/>
                <w:color w:val="FF0000"/>
                <w:sz w:val="24"/>
                <w:szCs w:val="24"/>
              </w:rPr>
              <w:t xml:space="preserve"> </w:t>
            </w:r>
            <w:r w:rsidR="004D3A39">
              <w:rPr>
                <w:rFonts w:ascii="Arial" w:hAnsi="Arial" w:cs="Arial"/>
                <w:color w:val="FF0000"/>
                <w:sz w:val="24"/>
                <w:szCs w:val="24"/>
              </w:rPr>
              <w:t xml:space="preserve"> </w:t>
            </w:r>
            <w:r w:rsidR="00F15CA7" w:rsidRPr="009555C9">
              <w:rPr>
                <w:rFonts w:ascii="Arial" w:hAnsi="Arial" w:cs="Arial"/>
                <w:sz w:val="24"/>
                <w:szCs w:val="24"/>
              </w:rPr>
              <w:t>Whilst Laundry items an</w:t>
            </w:r>
            <w:r w:rsidR="00BD0B88" w:rsidRPr="009555C9">
              <w:rPr>
                <w:rFonts w:ascii="Arial" w:hAnsi="Arial" w:cs="Arial"/>
                <w:sz w:val="24"/>
                <w:szCs w:val="24"/>
              </w:rPr>
              <w:t xml:space="preserve">d food costs </w:t>
            </w:r>
            <w:r w:rsidR="00695B94">
              <w:rPr>
                <w:rFonts w:ascii="Arial" w:hAnsi="Arial" w:cs="Arial"/>
                <w:sz w:val="24"/>
                <w:szCs w:val="24"/>
              </w:rPr>
              <w:t xml:space="preserve">are </w:t>
            </w:r>
            <w:r w:rsidR="00BD0B88" w:rsidRPr="009555C9">
              <w:rPr>
                <w:rFonts w:ascii="Arial" w:hAnsi="Arial" w:cs="Arial"/>
                <w:sz w:val="24"/>
                <w:szCs w:val="24"/>
              </w:rPr>
              <w:t xml:space="preserve">offset with increased income, the other pressures reflect the increasing unit costs experienced </w:t>
            </w:r>
            <w:r w:rsidR="004D3A39">
              <w:rPr>
                <w:rFonts w:ascii="Arial" w:hAnsi="Arial" w:cs="Arial"/>
                <w:sz w:val="24"/>
                <w:szCs w:val="24"/>
              </w:rPr>
              <w:t xml:space="preserve">across </w:t>
            </w:r>
            <w:r w:rsidR="00BD0B88" w:rsidRPr="009555C9">
              <w:rPr>
                <w:rFonts w:ascii="Arial" w:hAnsi="Arial" w:cs="Arial"/>
                <w:sz w:val="24"/>
                <w:szCs w:val="24"/>
              </w:rPr>
              <w:t>this sector.</w:t>
            </w:r>
          </w:p>
          <w:p w:rsidR="002D6050" w:rsidRPr="009555C9" w:rsidRDefault="002D6050" w:rsidP="00282C63">
            <w:pPr>
              <w:rPr>
                <w:rFonts w:ascii="Arial" w:hAnsi="Arial" w:cs="Arial"/>
                <w:sz w:val="24"/>
                <w:szCs w:val="24"/>
              </w:rPr>
            </w:pPr>
          </w:p>
          <w:p w:rsidR="00891816" w:rsidRDefault="00891816" w:rsidP="00282C63">
            <w:pPr>
              <w:pStyle w:val="BodyText"/>
              <w:kinsoku w:val="0"/>
              <w:overflowPunct w:val="0"/>
              <w:ind w:right="-613"/>
              <w:rPr>
                <w:rFonts w:ascii="Arial" w:hAnsi="Arial" w:cs="Arial"/>
                <w:b/>
                <w:bCs/>
                <w:iCs/>
                <w:color w:val="FF0000"/>
                <w:sz w:val="24"/>
                <w:szCs w:val="24"/>
              </w:rPr>
            </w:pPr>
            <w:r w:rsidRPr="006F42C9">
              <w:rPr>
                <w:rFonts w:ascii="Arial" w:hAnsi="Arial" w:cs="Arial"/>
                <w:b/>
                <w:color w:val="002060"/>
                <w:sz w:val="24"/>
                <w:szCs w:val="24"/>
              </w:rPr>
              <w:t xml:space="preserve">CS&amp;R&amp;S </w:t>
            </w:r>
            <w:r w:rsidR="002D6050" w:rsidRPr="002D6050">
              <w:rPr>
                <w:rFonts w:ascii="Arial" w:hAnsi="Arial" w:cs="Arial"/>
                <w:b/>
                <w:color w:val="002060"/>
                <w:sz w:val="24"/>
                <w:szCs w:val="24"/>
              </w:rPr>
              <w:t>£</w:t>
            </w:r>
            <w:r w:rsidR="002E0400">
              <w:rPr>
                <w:rFonts w:ascii="Arial" w:hAnsi="Arial" w:cs="Arial"/>
                <w:b/>
                <w:color w:val="002060"/>
                <w:sz w:val="24"/>
                <w:szCs w:val="24"/>
              </w:rPr>
              <w:t>7</w:t>
            </w:r>
            <w:r w:rsidR="002645C4">
              <w:rPr>
                <w:rFonts w:ascii="Arial" w:hAnsi="Arial" w:cs="Arial"/>
                <w:b/>
                <w:color w:val="002060"/>
                <w:sz w:val="24"/>
                <w:szCs w:val="24"/>
              </w:rPr>
              <w:t>k</w:t>
            </w:r>
            <w:r w:rsidR="002D6050" w:rsidRPr="002D6050">
              <w:rPr>
                <w:rFonts w:ascii="Arial" w:hAnsi="Arial" w:cs="Arial"/>
                <w:b/>
                <w:color w:val="002060"/>
                <w:sz w:val="24"/>
                <w:szCs w:val="24"/>
              </w:rPr>
              <w:t xml:space="preserve"> (</w:t>
            </w:r>
            <w:r w:rsidR="002E0400">
              <w:rPr>
                <w:rFonts w:ascii="Arial" w:hAnsi="Arial" w:cs="Arial"/>
                <w:b/>
                <w:color w:val="002060"/>
                <w:sz w:val="24"/>
                <w:szCs w:val="24"/>
              </w:rPr>
              <w:t>0.07</w:t>
            </w:r>
            <w:r w:rsidR="002D6050" w:rsidRPr="002D6050">
              <w:rPr>
                <w:rFonts w:ascii="Arial" w:hAnsi="Arial" w:cs="Arial"/>
                <w:b/>
                <w:color w:val="002060"/>
                <w:sz w:val="24"/>
                <w:szCs w:val="24"/>
              </w:rPr>
              <w:t>% of Annual Budget)</w:t>
            </w:r>
          </w:p>
          <w:p w:rsidR="009555C9" w:rsidRPr="00263328" w:rsidRDefault="009555C9" w:rsidP="00282C63">
            <w:pPr>
              <w:pStyle w:val="BodyText"/>
              <w:kinsoku w:val="0"/>
              <w:overflowPunct w:val="0"/>
              <w:ind w:right="-613"/>
              <w:rPr>
                <w:rFonts w:ascii="Arial" w:hAnsi="Arial" w:cs="Arial"/>
                <w:b/>
                <w:color w:val="002060"/>
                <w:sz w:val="24"/>
                <w:szCs w:val="24"/>
              </w:rPr>
            </w:pPr>
          </w:p>
          <w:p w:rsidR="008B7B83" w:rsidRDefault="002645C4" w:rsidP="00282C63">
            <w:pPr>
              <w:rPr>
                <w:rFonts w:ascii="Arial" w:hAnsi="Arial" w:cs="Arial"/>
                <w:sz w:val="24"/>
                <w:szCs w:val="24"/>
              </w:rPr>
            </w:pPr>
            <w:r>
              <w:rPr>
                <w:rFonts w:ascii="Arial" w:hAnsi="Arial" w:cs="Arial"/>
                <w:sz w:val="24"/>
                <w:szCs w:val="24"/>
              </w:rPr>
              <w:t xml:space="preserve">The </w:t>
            </w:r>
            <w:r w:rsidR="00B2447B">
              <w:rPr>
                <w:rFonts w:ascii="Arial" w:hAnsi="Arial" w:cs="Arial"/>
                <w:sz w:val="24"/>
                <w:szCs w:val="24"/>
              </w:rPr>
              <w:t>favourable position</w:t>
            </w:r>
            <w:r w:rsidR="008B7B83">
              <w:rPr>
                <w:rFonts w:ascii="Arial" w:hAnsi="Arial" w:cs="Arial"/>
                <w:sz w:val="24"/>
                <w:szCs w:val="24"/>
              </w:rPr>
              <w:t xml:space="preserve"> </w:t>
            </w:r>
            <w:r w:rsidR="00166944">
              <w:rPr>
                <w:rFonts w:ascii="Arial" w:hAnsi="Arial" w:cs="Arial"/>
                <w:sz w:val="24"/>
                <w:szCs w:val="24"/>
              </w:rPr>
              <w:t xml:space="preserve">in month </w:t>
            </w:r>
            <w:r w:rsidR="00B2447B">
              <w:rPr>
                <w:rFonts w:ascii="Arial" w:hAnsi="Arial" w:cs="Arial"/>
                <w:sz w:val="24"/>
                <w:szCs w:val="24"/>
              </w:rPr>
              <w:t xml:space="preserve">is </w:t>
            </w:r>
            <w:r w:rsidR="00166944">
              <w:rPr>
                <w:rFonts w:ascii="Arial" w:hAnsi="Arial" w:cs="Arial"/>
                <w:sz w:val="24"/>
                <w:szCs w:val="24"/>
              </w:rPr>
              <w:t>due to budget bein</w:t>
            </w:r>
            <w:r w:rsidR="007621BB">
              <w:rPr>
                <w:rFonts w:ascii="Arial" w:hAnsi="Arial" w:cs="Arial"/>
                <w:sz w:val="24"/>
                <w:szCs w:val="24"/>
              </w:rPr>
              <w:t xml:space="preserve">g released to offset non-recurring costs associated with </w:t>
            </w:r>
            <w:r w:rsidR="008B7B83">
              <w:rPr>
                <w:rFonts w:ascii="Arial" w:hAnsi="Arial" w:cs="Arial"/>
                <w:sz w:val="24"/>
                <w:szCs w:val="24"/>
              </w:rPr>
              <w:t>cost pressures in the divisions</w:t>
            </w:r>
            <w:r w:rsidR="007621BB">
              <w:rPr>
                <w:rFonts w:ascii="Arial" w:hAnsi="Arial" w:cs="Arial"/>
                <w:sz w:val="24"/>
                <w:szCs w:val="24"/>
              </w:rPr>
              <w:t>.</w:t>
            </w:r>
            <w:r w:rsidR="00166944">
              <w:rPr>
                <w:rFonts w:ascii="Arial" w:hAnsi="Arial" w:cs="Arial"/>
                <w:sz w:val="24"/>
                <w:szCs w:val="24"/>
              </w:rPr>
              <w:t xml:space="preserve"> </w:t>
            </w:r>
          </w:p>
          <w:p w:rsidR="008B7B83" w:rsidRDefault="00166944" w:rsidP="00282C63">
            <w:pPr>
              <w:rPr>
                <w:rFonts w:ascii="Arial" w:hAnsi="Arial" w:cs="Arial"/>
                <w:sz w:val="24"/>
                <w:szCs w:val="24"/>
              </w:rPr>
            </w:pPr>
            <w:r>
              <w:rPr>
                <w:rFonts w:ascii="Arial" w:hAnsi="Arial" w:cs="Arial"/>
                <w:sz w:val="24"/>
                <w:szCs w:val="24"/>
              </w:rPr>
              <w:t xml:space="preserve"> </w:t>
            </w:r>
          </w:p>
          <w:p w:rsidR="008B7B83" w:rsidRDefault="008B7B83" w:rsidP="00282C63">
            <w:pPr>
              <w:rPr>
                <w:rFonts w:ascii="Arial" w:hAnsi="Arial" w:cs="Arial"/>
                <w:color w:val="FF0000"/>
                <w:sz w:val="24"/>
                <w:szCs w:val="24"/>
              </w:rPr>
            </w:pPr>
            <w:r>
              <w:rPr>
                <w:rFonts w:ascii="Arial" w:hAnsi="Arial" w:cs="Arial"/>
                <w:sz w:val="24"/>
                <w:szCs w:val="24"/>
              </w:rPr>
              <w:t>T</w:t>
            </w:r>
            <w:r w:rsidR="007621BB">
              <w:rPr>
                <w:rFonts w:ascii="Arial" w:hAnsi="Arial" w:cs="Arial"/>
                <w:sz w:val="24"/>
                <w:szCs w:val="24"/>
              </w:rPr>
              <w:t>he pressures within this area</w:t>
            </w:r>
            <w:r w:rsidR="002E0400">
              <w:rPr>
                <w:rFonts w:ascii="Arial" w:hAnsi="Arial" w:cs="Arial"/>
                <w:sz w:val="24"/>
                <w:szCs w:val="24"/>
              </w:rPr>
              <w:t xml:space="preserve"> are;</w:t>
            </w:r>
            <w:r w:rsidR="00F15CA7" w:rsidRPr="009555C9">
              <w:rPr>
                <w:rFonts w:ascii="Arial" w:hAnsi="Arial" w:cs="Arial"/>
                <w:sz w:val="24"/>
                <w:szCs w:val="24"/>
              </w:rPr>
              <w:t xml:space="preserve"> NES </w:t>
            </w:r>
            <w:r w:rsidR="007621BB">
              <w:rPr>
                <w:rFonts w:ascii="Arial" w:hAnsi="Arial" w:cs="Arial"/>
                <w:sz w:val="24"/>
                <w:szCs w:val="24"/>
              </w:rPr>
              <w:t xml:space="preserve">is </w:t>
            </w:r>
            <w:r>
              <w:rPr>
                <w:rFonts w:ascii="Arial" w:hAnsi="Arial" w:cs="Arial"/>
                <w:color w:val="FF0000"/>
                <w:sz w:val="24"/>
                <w:szCs w:val="24"/>
              </w:rPr>
              <w:t>-£223</w:t>
            </w:r>
            <w:r w:rsidR="00772589" w:rsidRPr="00170806">
              <w:rPr>
                <w:rFonts w:ascii="Arial" w:hAnsi="Arial" w:cs="Arial"/>
                <w:color w:val="FF0000"/>
                <w:sz w:val="24"/>
                <w:szCs w:val="24"/>
              </w:rPr>
              <w:t xml:space="preserve">k </w:t>
            </w:r>
            <w:r w:rsidR="007D5CE5" w:rsidRPr="00170806">
              <w:rPr>
                <w:rFonts w:ascii="Arial" w:hAnsi="Arial" w:cs="Arial"/>
                <w:color w:val="FF0000"/>
                <w:sz w:val="24"/>
                <w:szCs w:val="24"/>
              </w:rPr>
              <w:t>YTD</w:t>
            </w:r>
            <w:r w:rsidR="00772589" w:rsidRPr="00170806">
              <w:rPr>
                <w:rFonts w:ascii="Arial" w:hAnsi="Arial" w:cs="Arial"/>
                <w:color w:val="FF0000"/>
                <w:sz w:val="24"/>
                <w:szCs w:val="24"/>
              </w:rPr>
              <w:t xml:space="preserve"> </w:t>
            </w:r>
            <w:r w:rsidR="002645C4">
              <w:rPr>
                <w:rFonts w:ascii="Arial" w:hAnsi="Arial" w:cs="Arial"/>
                <w:sz w:val="24"/>
                <w:szCs w:val="24"/>
              </w:rPr>
              <w:t>–</w:t>
            </w:r>
            <w:r w:rsidR="00170806">
              <w:rPr>
                <w:rFonts w:ascii="Arial" w:hAnsi="Arial" w:cs="Arial"/>
                <w:sz w:val="24"/>
                <w:szCs w:val="24"/>
              </w:rPr>
              <w:t xml:space="preserve"> t</w:t>
            </w:r>
            <w:r w:rsidR="002645C4">
              <w:rPr>
                <w:rFonts w:ascii="Arial" w:hAnsi="Arial" w:cs="Arial"/>
                <w:sz w:val="24"/>
                <w:szCs w:val="24"/>
              </w:rPr>
              <w:t xml:space="preserve">his </w:t>
            </w:r>
            <w:r w:rsidR="00B4518B" w:rsidRPr="009555C9">
              <w:rPr>
                <w:rFonts w:ascii="Arial" w:hAnsi="Arial" w:cs="Arial"/>
                <w:sz w:val="24"/>
                <w:szCs w:val="24"/>
              </w:rPr>
              <w:t>relates to</w:t>
            </w:r>
            <w:r w:rsidR="00772589" w:rsidRPr="009555C9">
              <w:rPr>
                <w:rFonts w:ascii="Arial" w:hAnsi="Arial" w:cs="Arial"/>
                <w:sz w:val="24"/>
                <w:szCs w:val="24"/>
              </w:rPr>
              <w:t xml:space="preserve"> </w:t>
            </w:r>
            <w:r w:rsidR="00170806">
              <w:rPr>
                <w:rFonts w:ascii="Arial" w:hAnsi="Arial" w:cs="Arial"/>
                <w:sz w:val="24"/>
                <w:szCs w:val="24"/>
              </w:rPr>
              <w:t>the increase in Postage &amp; Franking costs</w:t>
            </w:r>
            <w:r w:rsidR="003050A0">
              <w:rPr>
                <w:rFonts w:ascii="Arial" w:hAnsi="Arial" w:cs="Arial"/>
                <w:sz w:val="24"/>
                <w:szCs w:val="24"/>
              </w:rPr>
              <w:t>, driven by patient activity numbers,</w:t>
            </w:r>
            <w:r w:rsidR="009860DB">
              <w:rPr>
                <w:rFonts w:ascii="Arial" w:hAnsi="Arial" w:cs="Arial"/>
                <w:sz w:val="24"/>
                <w:szCs w:val="24"/>
              </w:rPr>
              <w:t xml:space="preserve"> </w:t>
            </w:r>
            <w:r w:rsidR="00170806">
              <w:rPr>
                <w:rFonts w:ascii="Arial" w:hAnsi="Arial" w:cs="Arial"/>
                <w:sz w:val="24"/>
                <w:szCs w:val="24"/>
              </w:rPr>
              <w:t>which is the main driver</w:t>
            </w:r>
            <w:r w:rsidR="002E0400">
              <w:rPr>
                <w:rFonts w:ascii="Arial" w:hAnsi="Arial" w:cs="Arial"/>
                <w:sz w:val="24"/>
                <w:szCs w:val="24"/>
              </w:rPr>
              <w:t>.</w:t>
            </w:r>
            <w:r w:rsidR="00170806">
              <w:rPr>
                <w:rFonts w:ascii="Arial" w:hAnsi="Arial" w:cs="Arial"/>
                <w:color w:val="FF0000"/>
                <w:sz w:val="24"/>
                <w:szCs w:val="24"/>
              </w:rPr>
              <w:t xml:space="preserve"> </w:t>
            </w:r>
          </w:p>
          <w:p w:rsidR="00680B09" w:rsidRPr="009555C9" w:rsidRDefault="00680B09" w:rsidP="00282C63">
            <w:pPr>
              <w:rPr>
                <w:rFonts w:ascii="Arial" w:hAnsi="Arial" w:cs="Arial"/>
                <w:sz w:val="24"/>
                <w:szCs w:val="24"/>
              </w:rPr>
            </w:pPr>
            <w:r>
              <w:rPr>
                <w:rFonts w:ascii="Arial" w:hAnsi="Arial" w:cs="Arial"/>
                <w:sz w:val="24"/>
                <w:szCs w:val="24"/>
              </w:rPr>
              <w:t xml:space="preserve">HL&amp;D is </w:t>
            </w:r>
            <w:r w:rsidR="008B7B83">
              <w:rPr>
                <w:rFonts w:ascii="Arial" w:hAnsi="Arial" w:cs="Arial"/>
                <w:color w:val="FF0000"/>
                <w:sz w:val="24"/>
                <w:szCs w:val="24"/>
              </w:rPr>
              <w:t>-£118</w:t>
            </w:r>
            <w:r w:rsidRPr="00170806">
              <w:rPr>
                <w:rFonts w:ascii="Arial" w:hAnsi="Arial" w:cs="Arial"/>
                <w:color w:val="FF0000"/>
                <w:sz w:val="24"/>
                <w:szCs w:val="24"/>
              </w:rPr>
              <w:t xml:space="preserve">k YTD </w:t>
            </w:r>
            <w:r>
              <w:rPr>
                <w:rFonts w:ascii="Arial" w:hAnsi="Arial" w:cs="Arial"/>
                <w:sz w:val="24"/>
                <w:szCs w:val="24"/>
              </w:rPr>
              <w:t>- t</w:t>
            </w:r>
            <w:r w:rsidRPr="009555C9">
              <w:rPr>
                <w:rFonts w:ascii="Arial" w:hAnsi="Arial" w:cs="Arial"/>
                <w:sz w:val="24"/>
                <w:szCs w:val="24"/>
              </w:rPr>
              <w:t xml:space="preserve">his </w:t>
            </w:r>
            <w:r>
              <w:rPr>
                <w:rFonts w:ascii="Arial" w:hAnsi="Arial" w:cs="Arial"/>
                <w:sz w:val="24"/>
                <w:szCs w:val="24"/>
              </w:rPr>
              <w:t xml:space="preserve">mainly </w:t>
            </w:r>
            <w:r w:rsidRPr="009555C9">
              <w:rPr>
                <w:rFonts w:ascii="Arial" w:hAnsi="Arial" w:cs="Arial"/>
                <w:sz w:val="24"/>
                <w:szCs w:val="24"/>
              </w:rPr>
              <w:t xml:space="preserve">relates to </w:t>
            </w:r>
            <w:r>
              <w:rPr>
                <w:rFonts w:ascii="Arial" w:hAnsi="Arial" w:cs="Arial"/>
                <w:sz w:val="24"/>
                <w:szCs w:val="24"/>
              </w:rPr>
              <w:t>the increase in Recruitment Costs £29k, driven by Home Office visa costs also Mediation Services £9k</w:t>
            </w:r>
            <w:r>
              <w:rPr>
                <w:rFonts w:ascii="Arial" w:hAnsi="Arial" w:cs="Arial"/>
                <w:color w:val="FF0000"/>
                <w:sz w:val="24"/>
                <w:szCs w:val="24"/>
              </w:rPr>
              <w:t xml:space="preserve">.  </w:t>
            </w:r>
          </w:p>
          <w:p w:rsidR="00146943" w:rsidRPr="009555C9" w:rsidRDefault="00146943" w:rsidP="00282C63">
            <w:pPr>
              <w:rPr>
                <w:rFonts w:ascii="Arial" w:hAnsi="Arial" w:cs="Arial"/>
                <w:sz w:val="24"/>
                <w:szCs w:val="24"/>
              </w:rPr>
            </w:pPr>
          </w:p>
          <w:p w:rsidR="00170806" w:rsidRDefault="00170806" w:rsidP="00282C63">
            <w:pPr>
              <w:pStyle w:val="BodyText"/>
              <w:kinsoku w:val="0"/>
              <w:overflowPunct w:val="0"/>
              <w:spacing w:line="259" w:lineRule="auto"/>
              <w:ind w:right="-613"/>
              <w:rPr>
                <w:rFonts w:ascii="Arial" w:hAnsi="Arial" w:cs="Arial"/>
                <w:b/>
                <w:color w:val="002060"/>
                <w:sz w:val="24"/>
                <w:szCs w:val="24"/>
              </w:rPr>
            </w:pPr>
          </w:p>
        </w:tc>
      </w:tr>
      <w:tr w:rsidR="00126E3C" w:rsidRPr="00594355" w:rsidTr="00D04E68">
        <w:tc>
          <w:tcPr>
            <w:tcW w:w="10772" w:type="dxa"/>
          </w:tcPr>
          <w:p w:rsidR="00126E3C" w:rsidRPr="00263328" w:rsidRDefault="00126E3C" w:rsidP="00126E3C">
            <w:pPr>
              <w:pStyle w:val="BodyText"/>
              <w:kinsoku w:val="0"/>
              <w:overflowPunct w:val="0"/>
              <w:spacing w:before="120" w:line="259" w:lineRule="auto"/>
              <w:ind w:right="-613"/>
              <w:rPr>
                <w:rFonts w:ascii="Arial" w:hAnsi="Arial" w:cs="Arial"/>
                <w:sz w:val="32"/>
                <w:szCs w:val="32"/>
              </w:rPr>
            </w:pPr>
            <w:r w:rsidRPr="00263328">
              <w:rPr>
                <w:rFonts w:ascii="Arial" w:hAnsi="Arial" w:cs="Arial"/>
                <w:b/>
                <w:color w:val="002060"/>
                <w:sz w:val="32"/>
                <w:szCs w:val="32"/>
              </w:rPr>
              <w:lastRenderedPageBreak/>
              <w:t xml:space="preserve">SECTION </w:t>
            </w:r>
            <w:r w:rsidR="00E3423E" w:rsidRPr="00263328">
              <w:rPr>
                <w:rFonts w:ascii="Arial" w:hAnsi="Arial" w:cs="Arial"/>
                <w:b/>
                <w:color w:val="002060"/>
                <w:sz w:val="32"/>
                <w:szCs w:val="32"/>
              </w:rPr>
              <w:t>4</w:t>
            </w:r>
            <w:r w:rsidRPr="00263328">
              <w:rPr>
                <w:rFonts w:ascii="Arial" w:hAnsi="Arial" w:cs="Arial"/>
                <w:b/>
                <w:color w:val="002060"/>
                <w:sz w:val="32"/>
                <w:szCs w:val="32"/>
              </w:rPr>
              <w:t xml:space="preserve">: NHS GOLDEN JUBILEE- DIVISIONAL PERFORMANCE </w:t>
            </w:r>
          </w:p>
          <w:p w:rsidR="00126E3C" w:rsidRDefault="00126E3C" w:rsidP="00126E3C">
            <w:pPr>
              <w:pStyle w:val="BodyText"/>
              <w:kinsoku w:val="0"/>
              <w:overflowPunct w:val="0"/>
              <w:ind w:right="-613"/>
              <w:rPr>
                <w:rFonts w:ascii="Arial" w:hAnsi="Arial" w:cs="Arial"/>
                <w:sz w:val="24"/>
                <w:szCs w:val="24"/>
              </w:rPr>
            </w:pPr>
          </w:p>
          <w:p w:rsidR="008D7285" w:rsidRPr="009555C9" w:rsidRDefault="00573B14" w:rsidP="00282C63">
            <w:pPr>
              <w:rPr>
                <w:rFonts w:ascii="Arial" w:hAnsi="Arial" w:cs="Arial"/>
                <w:sz w:val="24"/>
                <w:szCs w:val="24"/>
              </w:rPr>
            </w:pPr>
            <w:r w:rsidRPr="009555C9">
              <w:rPr>
                <w:rFonts w:ascii="Arial" w:hAnsi="Arial" w:cs="Arial"/>
                <w:sz w:val="24"/>
                <w:szCs w:val="24"/>
              </w:rPr>
              <w:t xml:space="preserve">At </w:t>
            </w:r>
            <w:r w:rsidR="00000D40">
              <w:rPr>
                <w:rFonts w:ascii="Arial" w:hAnsi="Arial" w:cs="Arial"/>
                <w:sz w:val="24"/>
                <w:szCs w:val="24"/>
              </w:rPr>
              <w:t>Month 12</w:t>
            </w:r>
            <w:r w:rsidR="00126E3C" w:rsidRPr="009555C9">
              <w:rPr>
                <w:rFonts w:ascii="Arial" w:hAnsi="Arial" w:cs="Arial"/>
                <w:sz w:val="24"/>
                <w:szCs w:val="24"/>
              </w:rPr>
              <w:t xml:space="preserve">, NHS Golden Jubilee has a Pay </w:t>
            </w:r>
            <w:r w:rsidR="005E789A" w:rsidRPr="009555C9">
              <w:rPr>
                <w:rFonts w:ascii="Arial" w:hAnsi="Arial" w:cs="Arial"/>
                <w:sz w:val="24"/>
                <w:szCs w:val="24"/>
              </w:rPr>
              <w:t>und</w:t>
            </w:r>
            <w:r w:rsidR="00126E3C" w:rsidRPr="009555C9">
              <w:rPr>
                <w:rFonts w:ascii="Arial" w:hAnsi="Arial" w:cs="Arial"/>
                <w:sz w:val="24"/>
                <w:szCs w:val="24"/>
              </w:rPr>
              <w:t xml:space="preserve">erspend of </w:t>
            </w:r>
            <w:r w:rsidR="005E789A" w:rsidRPr="009555C9">
              <w:rPr>
                <w:rFonts w:ascii="Arial" w:hAnsi="Arial" w:cs="Arial"/>
                <w:sz w:val="24"/>
                <w:szCs w:val="24"/>
              </w:rPr>
              <w:t>£</w:t>
            </w:r>
            <w:r w:rsidR="007173E3">
              <w:rPr>
                <w:rFonts w:ascii="Arial" w:hAnsi="Arial" w:cs="Arial"/>
                <w:sz w:val="24"/>
                <w:szCs w:val="24"/>
              </w:rPr>
              <w:t>1.174</w:t>
            </w:r>
            <w:r w:rsidR="00FD76AF">
              <w:rPr>
                <w:rFonts w:ascii="Arial" w:hAnsi="Arial" w:cs="Arial"/>
                <w:sz w:val="24"/>
                <w:szCs w:val="24"/>
              </w:rPr>
              <w:t>m</w:t>
            </w:r>
            <w:r w:rsidR="00126E3C" w:rsidRPr="009555C9">
              <w:rPr>
                <w:rFonts w:ascii="Arial" w:hAnsi="Arial" w:cs="Arial"/>
                <w:sz w:val="24"/>
                <w:szCs w:val="24"/>
              </w:rPr>
              <w:t xml:space="preserve"> and a Non-Pay overspend of</w:t>
            </w:r>
          </w:p>
          <w:p w:rsidR="00126E3C" w:rsidRPr="009555C9" w:rsidRDefault="00126E3C" w:rsidP="00282C63">
            <w:pPr>
              <w:rPr>
                <w:rFonts w:ascii="Arial" w:hAnsi="Arial" w:cs="Arial"/>
                <w:sz w:val="24"/>
                <w:szCs w:val="24"/>
              </w:rPr>
            </w:pPr>
            <w:r w:rsidRPr="009555C9">
              <w:rPr>
                <w:rFonts w:ascii="Arial" w:hAnsi="Arial" w:cs="Arial"/>
                <w:sz w:val="24"/>
                <w:szCs w:val="24"/>
              </w:rPr>
              <w:t xml:space="preserve"> </w:t>
            </w:r>
            <w:r w:rsidR="00807EA0" w:rsidRPr="009555C9">
              <w:rPr>
                <w:rFonts w:ascii="Arial" w:hAnsi="Arial" w:cs="Arial"/>
                <w:color w:val="FF0000"/>
                <w:sz w:val="24"/>
                <w:szCs w:val="24"/>
              </w:rPr>
              <w:t>-£</w:t>
            </w:r>
            <w:r w:rsidR="007173E3">
              <w:rPr>
                <w:rFonts w:ascii="Arial" w:hAnsi="Arial" w:cs="Arial"/>
                <w:color w:val="FF0000"/>
                <w:sz w:val="24"/>
                <w:szCs w:val="24"/>
              </w:rPr>
              <w:t>2.565</w:t>
            </w:r>
            <w:r w:rsidR="002D3400" w:rsidRPr="009555C9">
              <w:rPr>
                <w:rFonts w:ascii="Arial" w:hAnsi="Arial" w:cs="Arial"/>
                <w:color w:val="FF0000"/>
                <w:sz w:val="24"/>
                <w:szCs w:val="24"/>
              </w:rPr>
              <w:t>m</w:t>
            </w:r>
            <w:r w:rsidRPr="009555C9">
              <w:rPr>
                <w:rFonts w:ascii="Arial" w:hAnsi="Arial" w:cs="Arial"/>
                <w:sz w:val="24"/>
                <w:szCs w:val="24"/>
              </w:rPr>
              <w:t xml:space="preserve">. </w:t>
            </w:r>
          </w:p>
          <w:p w:rsidR="009555C9" w:rsidRPr="009555C9" w:rsidRDefault="009555C9" w:rsidP="00282C63">
            <w:pPr>
              <w:rPr>
                <w:rFonts w:ascii="Arial" w:hAnsi="Arial" w:cs="Arial"/>
                <w:sz w:val="24"/>
                <w:szCs w:val="24"/>
              </w:rPr>
            </w:pPr>
          </w:p>
          <w:p w:rsidR="00126E3C" w:rsidRPr="009555C9" w:rsidRDefault="00126E3C" w:rsidP="00282C63">
            <w:pPr>
              <w:rPr>
                <w:rFonts w:ascii="Arial" w:hAnsi="Arial" w:cs="Arial"/>
                <w:sz w:val="24"/>
                <w:szCs w:val="24"/>
              </w:rPr>
            </w:pPr>
            <w:r w:rsidRPr="009555C9">
              <w:rPr>
                <w:rFonts w:ascii="Arial" w:hAnsi="Arial" w:cs="Arial"/>
                <w:sz w:val="24"/>
                <w:szCs w:val="24"/>
              </w:rPr>
              <w:t xml:space="preserve">The following Table provides </w:t>
            </w:r>
            <w:r w:rsidR="006D6864">
              <w:rPr>
                <w:rFonts w:ascii="Arial" w:hAnsi="Arial" w:cs="Arial"/>
                <w:sz w:val="24"/>
                <w:szCs w:val="24"/>
              </w:rPr>
              <w:t xml:space="preserve">a high level summary of </w:t>
            </w:r>
            <w:r w:rsidRPr="009555C9">
              <w:rPr>
                <w:rFonts w:ascii="Arial" w:hAnsi="Arial" w:cs="Arial"/>
                <w:sz w:val="24"/>
                <w:szCs w:val="24"/>
              </w:rPr>
              <w:t>th</w:t>
            </w:r>
            <w:r w:rsidR="003920AA" w:rsidRPr="009555C9">
              <w:rPr>
                <w:rFonts w:ascii="Arial" w:hAnsi="Arial" w:cs="Arial"/>
                <w:sz w:val="24"/>
                <w:szCs w:val="24"/>
              </w:rPr>
              <w:t xml:space="preserve">ese </w:t>
            </w:r>
            <w:r w:rsidRPr="009555C9">
              <w:rPr>
                <w:rFonts w:ascii="Arial" w:hAnsi="Arial" w:cs="Arial"/>
                <w:sz w:val="24"/>
                <w:szCs w:val="24"/>
              </w:rPr>
              <w:t>variances for both Pay and Non-Pay</w:t>
            </w:r>
            <w:r w:rsidR="006D6864">
              <w:rPr>
                <w:rFonts w:ascii="Arial" w:hAnsi="Arial" w:cs="Arial"/>
                <w:sz w:val="24"/>
                <w:szCs w:val="24"/>
              </w:rPr>
              <w:t>.</w:t>
            </w:r>
          </w:p>
          <w:p w:rsidR="00FF55A0" w:rsidRDefault="00FF55A0" w:rsidP="00807EA0">
            <w:pPr>
              <w:pStyle w:val="BodyText"/>
              <w:kinsoku w:val="0"/>
              <w:overflowPunct w:val="0"/>
              <w:ind w:right="-613"/>
              <w:rPr>
                <w:rFonts w:ascii="Arial" w:hAnsi="Arial" w:cs="Arial"/>
                <w:sz w:val="24"/>
                <w:szCs w:val="24"/>
              </w:rPr>
            </w:pPr>
          </w:p>
          <w:p w:rsidR="00CA7417" w:rsidRDefault="00E94843" w:rsidP="00807EA0">
            <w:pPr>
              <w:pStyle w:val="BodyText"/>
              <w:kinsoku w:val="0"/>
              <w:overflowPunct w:val="0"/>
              <w:ind w:right="-613"/>
              <w:rPr>
                <w:rFonts w:ascii="Arial" w:hAnsi="Arial" w:cs="Arial"/>
                <w:sz w:val="24"/>
                <w:szCs w:val="24"/>
              </w:rPr>
            </w:pPr>
            <w:r>
              <w:rPr>
                <w:rFonts w:ascii="Arial" w:hAnsi="Arial" w:cs="Arial"/>
                <w:b/>
                <w:sz w:val="24"/>
                <w:szCs w:val="24"/>
              </w:rPr>
              <w:t xml:space="preserve">Table </w:t>
            </w:r>
            <w:r w:rsidR="008D7285">
              <w:rPr>
                <w:rFonts w:ascii="Arial" w:hAnsi="Arial" w:cs="Arial"/>
                <w:b/>
                <w:sz w:val="24"/>
                <w:szCs w:val="24"/>
              </w:rPr>
              <w:t xml:space="preserve">8 – </w:t>
            </w:r>
            <w:r w:rsidR="00496F7A">
              <w:rPr>
                <w:rFonts w:ascii="Arial" w:hAnsi="Arial" w:cs="Arial"/>
                <w:b/>
                <w:sz w:val="24"/>
                <w:szCs w:val="24"/>
              </w:rPr>
              <w:t>P</w:t>
            </w:r>
            <w:r w:rsidR="008D7285">
              <w:rPr>
                <w:rFonts w:ascii="Arial" w:hAnsi="Arial" w:cs="Arial"/>
                <w:b/>
                <w:sz w:val="24"/>
                <w:szCs w:val="24"/>
              </w:rPr>
              <w:t>ay and Non-pay Variances by Division</w:t>
            </w:r>
          </w:p>
          <w:p w:rsidR="00E678A5" w:rsidRDefault="007173E3" w:rsidP="000142DF">
            <w:pPr>
              <w:pStyle w:val="BodyText"/>
              <w:kinsoku w:val="0"/>
              <w:overflowPunct w:val="0"/>
              <w:ind w:right="-613"/>
              <w:rPr>
                <w:rFonts w:ascii="Arial" w:hAnsi="Arial" w:cs="Arial"/>
                <w:b/>
                <w:sz w:val="24"/>
                <w:szCs w:val="24"/>
                <w:u w:val="single"/>
              </w:rPr>
            </w:pPr>
            <w:r w:rsidRPr="007173E3">
              <w:rPr>
                <w:rFonts w:ascii="Arial" w:hAnsi="Arial" w:cs="Arial"/>
                <w:b/>
                <w:noProof/>
                <w:sz w:val="24"/>
                <w:szCs w:val="24"/>
                <w:u w:val="single"/>
              </w:rPr>
              <w:drawing>
                <wp:inline distT="0" distB="0" distL="0" distR="0">
                  <wp:extent cx="5163820" cy="2291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3820" cy="2291715"/>
                          </a:xfrm>
                          <a:prstGeom prst="rect">
                            <a:avLst/>
                          </a:prstGeom>
                          <a:noFill/>
                          <a:ln>
                            <a:noFill/>
                          </a:ln>
                        </pic:spPr>
                      </pic:pic>
                    </a:graphicData>
                  </a:graphic>
                </wp:inline>
              </w:drawing>
            </w:r>
          </w:p>
          <w:p w:rsidR="007173E3" w:rsidRDefault="007173E3" w:rsidP="000142DF">
            <w:pPr>
              <w:pStyle w:val="BodyText"/>
              <w:kinsoku w:val="0"/>
              <w:overflowPunct w:val="0"/>
              <w:ind w:right="-613"/>
              <w:rPr>
                <w:rFonts w:ascii="Arial" w:hAnsi="Arial" w:cs="Arial"/>
                <w:b/>
                <w:sz w:val="24"/>
                <w:szCs w:val="24"/>
                <w:u w:val="single"/>
              </w:rPr>
            </w:pPr>
          </w:p>
          <w:p w:rsidR="007173E3" w:rsidRDefault="007173E3" w:rsidP="000142DF">
            <w:pPr>
              <w:pStyle w:val="BodyText"/>
              <w:kinsoku w:val="0"/>
              <w:overflowPunct w:val="0"/>
              <w:ind w:right="-613"/>
              <w:rPr>
                <w:rFonts w:ascii="Arial" w:hAnsi="Arial" w:cs="Arial"/>
                <w:b/>
                <w:sz w:val="24"/>
                <w:szCs w:val="24"/>
                <w:u w:val="single"/>
              </w:rPr>
            </w:pPr>
          </w:p>
        </w:tc>
      </w:tr>
      <w:tr w:rsidR="00126E3C" w:rsidRPr="00594355" w:rsidTr="00D04E68">
        <w:tc>
          <w:tcPr>
            <w:tcW w:w="10772" w:type="dxa"/>
          </w:tcPr>
          <w:p w:rsidR="0068021E" w:rsidRDefault="00126E3C" w:rsidP="00126E3C">
            <w:pPr>
              <w:pStyle w:val="NoSpacing"/>
              <w:spacing w:before="120"/>
              <w:rPr>
                <w:rFonts w:ascii="Arial" w:hAnsi="Arial" w:cs="Arial"/>
                <w:b/>
                <w:color w:val="002060"/>
                <w:sz w:val="32"/>
                <w:szCs w:val="32"/>
              </w:rPr>
            </w:pPr>
            <w:r w:rsidRPr="00CD5D26">
              <w:rPr>
                <w:rFonts w:ascii="Arial" w:hAnsi="Arial" w:cs="Arial"/>
                <w:b/>
                <w:color w:val="002060"/>
                <w:sz w:val="32"/>
                <w:szCs w:val="32"/>
              </w:rPr>
              <w:t xml:space="preserve">SECTION </w:t>
            </w:r>
            <w:r w:rsidR="00E3423E" w:rsidRPr="00CD5D26">
              <w:rPr>
                <w:rFonts w:ascii="Arial" w:hAnsi="Arial" w:cs="Arial"/>
                <w:b/>
                <w:color w:val="002060"/>
                <w:sz w:val="32"/>
                <w:szCs w:val="32"/>
              </w:rPr>
              <w:t>5</w:t>
            </w:r>
            <w:r w:rsidRPr="00CD5D26">
              <w:rPr>
                <w:rFonts w:ascii="Arial" w:hAnsi="Arial" w:cs="Arial"/>
                <w:b/>
                <w:color w:val="002060"/>
                <w:sz w:val="32"/>
                <w:szCs w:val="32"/>
              </w:rPr>
              <w:t>: 2023/24 RRL ALLOCATIONS AND ANTICIPATED ALLOCATIONS</w:t>
            </w:r>
          </w:p>
          <w:p w:rsidR="009555C9" w:rsidRPr="009555C9" w:rsidRDefault="009555C9" w:rsidP="009555C9">
            <w:pPr>
              <w:rPr>
                <w:rFonts w:ascii="Arial" w:hAnsi="Arial" w:cs="Arial"/>
                <w:b/>
              </w:rPr>
            </w:pPr>
          </w:p>
          <w:p w:rsidR="00325AE1" w:rsidRPr="009555C9" w:rsidRDefault="00BC679E" w:rsidP="009555C9">
            <w:pPr>
              <w:rPr>
                <w:rFonts w:ascii="Arial" w:hAnsi="Arial" w:cs="Arial"/>
                <w:b/>
                <w:sz w:val="24"/>
                <w:szCs w:val="24"/>
              </w:rPr>
            </w:pPr>
            <w:r w:rsidRPr="009555C9">
              <w:rPr>
                <w:rFonts w:ascii="Arial" w:hAnsi="Arial" w:cs="Arial"/>
                <w:b/>
                <w:sz w:val="24"/>
                <w:szCs w:val="24"/>
              </w:rPr>
              <w:t>Table 9 – Current RRL allocations</w:t>
            </w:r>
            <w:r w:rsidR="00CD5D26" w:rsidRPr="009555C9">
              <w:rPr>
                <w:rFonts w:ascii="Arial" w:hAnsi="Arial" w:cs="Arial"/>
                <w:b/>
                <w:sz w:val="24"/>
                <w:szCs w:val="24"/>
              </w:rPr>
              <w:t xml:space="preserve"> as at end </w:t>
            </w:r>
            <w:r w:rsidR="00000D40">
              <w:rPr>
                <w:rFonts w:ascii="Arial" w:hAnsi="Arial" w:cs="Arial"/>
                <w:b/>
                <w:sz w:val="24"/>
                <w:szCs w:val="24"/>
              </w:rPr>
              <w:t>March</w:t>
            </w:r>
            <w:r w:rsidR="00736A88">
              <w:rPr>
                <w:rFonts w:ascii="Arial" w:hAnsi="Arial" w:cs="Arial"/>
                <w:b/>
                <w:sz w:val="24"/>
                <w:szCs w:val="24"/>
              </w:rPr>
              <w:t xml:space="preserve"> </w:t>
            </w:r>
            <w:r w:rsidR="00D962A5">
              <w:rPr>
                <w:rFonts w:ascii="Arial" w:hAnsi="Arial" w:cs="Arial"/>
                <w:b/>
                <w:sz w:val="24"/>
                <w:szCs w:val="24"/>
              </w:rPr>
              <w:t>2024</w:t>
            </w:r>
          </w:p>
          <w:p w:rsidR="00CD5D26" w:rsidRPr="009555C9" w:rsidRDefault="006D6864" w:rsidP="009555C9">
            <w:pPr>
              <w:rPr>
                <w:rFonts w:ascii="Arial" w:hAnsi="Arial" w:cs="Arial"/>
                <w:b/>
                <w:sz w:val="24"/>
                <w:szCs w:val="24"/>
              </w:rPr>
            </w:pPr>
            <w:r w:rsidRPr="006D6864">
              <w:rPr>
                <w:rFonts w:ascii="Arial" w:hAnsi="Arial" w:cs="Arial"/>
                <w:b/>
                <w:noProof/>
                <w:sz w:val="24"/>
                <w:szCs w:val="24"/>
                <w:lang w:eastAsia="en-GB"/>
              </w:rPr>
              <w:lastRenderedPageBreak/>
              <w:drawing>
                <wp:inline distT="0" distB="0" distL="0" distR="0">
                  <wp:extent cx="5316220" cy="19634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6220" cy="1963420"/>
                          </a:xfrm>
                          <a:prstGeom prst="rect">
                            <a:avLst/>
                          </a:prstGeom>
                          <a:noFill/>
                          <a:ln>
                            <a:noFill/>
                          </a:ln>
                        </pic:spPr>
                      </pic:pic>
                    </a:graphicData>
                  </a:graphic>
                </wp:inline>
              </w:drawing>
            </w:r>
          </w:p>
          <w:p w:rsidR="00F60B36" w:rsidRPr="00CD5D26" w:rsidRDefault="00F60B36" w:rsidP="00126E3C">
            <w:pPr>
              <w:pStyle w:val="BodyText"/>
              <w:kinsoku w:val="0"/>
              <w:overflowPunct w:val="0"/>
              <w:spacing w:line="259" w:lineRule="auto"/>
              <w:ind w:right="-613"/>
              <w:rPr>
                <w:rFonts w:ascii="Arial" w:hAnsi="Arial" w:cs="Arial"/>
                <w:sz w:val="12"/>
                <w:szCs w:val="12"/>
              </w:rPr>
            </w:pPr>
          </w:p>
          <w:p w:rsidR="0068021E" w:rsidRPr="00CD5D26" w:rsidRDefault="0068021E" w:rsidP="00126E3C">
            <w:pPr>
              <w:pStyle w:val="BodyText"/>
              <w:kinsoku w:val="0"/>
              <w:overflowPunct w:val="0"/>
              <w:spacing w:line="259" w:lineRule="auto"/>
              <w:ind w:right="-613"/>
              <w:rPr>
                <w:rFonts w:ascii="Arial" w:hAnsi="Arial" w:cs="Arial"/>
                <w:sz w:val="16"/>
                <w:szCs w:val="16"/>
              </w:rPr>
            </w:pPr>
          </w:p>
          <w:p w:rsidR="00170806" w:rsidRDefault="009430C5" w:rsidP="00282C63">
            <w:pPr>
              <w:spacing w:after="160" w:line="259" w:lineRule="auto"/>
              <w:rPr>
                <w:rFonts w:ascii="Arial" w:hAnsi="Arial" w:cs="Arial"/>
                <w:sz w:val="24"/>
                <w:szCs w:val="24"/>
              </w:rPr>
            </w:pPr>
            <w:r>
              <w:rPr>
                <w:rFonts w:ascii="Arial" w:hAnsi="Arial" w:cs="Arial"/>
                <w:sz w:val="24"/>
                <w:szCs w:val="24"/>
              </w:rPr>
              <w:t xml:space="preserve">All allocations have now been confirmed as part of month 12, other than finalisation of a small reduction of £9k in Core income and the final balance of Non-Core Funding </w:t>
            </w:r>
            <w:r w:rsidR="00092CD1">
              <w:rPr>
                <w:rFonts w:ascii="Arial" w:hAnsi="Arial" w:cs="Arial"/>
                <w:sz w:val="24"/>
                <w:szCs w:val="24"/>
              </w:rPr>
              <w:t>of £</w:t>
            </w:r>
            <w:r w:rsidR="006D6864">
              <w:rPr>
                <w:rFonts w:ascii="Arial" w:hAnsi="Arial" w:cs="Arial"/>
                <w:sz w:val="24"/>
                <w:szCs w:val="24"/>
              </w:rPr>
              <w:t>167</w:t>
            </w:r>
            <w:r w:rsidR="00092CD1">
              <w:rPr>
                <w:rFonts w:ascii="Arial" w:hAnsi="Arial" w:cs="Arial"/>
                <w:sz w:val="24"/>
                <w:szCs w:val="24"/>
              </w:rPr>
              <w:t xml:space="preserve">k </w:t>
            </w:r>
            <w:r>
              <w:rPr>
                <w:rFonts w:ascii="Arial" w:hAnsi="Arial" w:cs="Arial"/>
                <w:sz w:val="24"/>
                <w:szCs w:val="24"/>
              </w:rPr>
              <w:t>yet to be confirmed (but agreed with relevant SG Finance team).</w:t>
            </w:r>
            <w:r w:rsidR="00092CD1">
              <w:rPr>
                <w:rFonts w:ascii="Arial" w:hAnsi="Arial" w:cs="Arial"/>
                <w:sz w:val="24"/>
                <w:szCs w:val="24"/>
              </w:rPr>
              <w:t xml:space="preserve"> A final updated allocation letter is expected later this week to confirm the final position.</w:t>
            </w:r>
          </w:p>
          <w:p w:rsidR="006D6864" w:rsidRDefault="006D6864" w:rsidP="00092CD1">
            <w:pPr>
              <w:spacing w:after="160" w:line="259" w:lineRule="auto"/>
              <w:jc w:val="both"/>
              <w:rPr>
                <w:rFonts w:ascii="Arial" w:hAnsi="Arial" w:cs="Arial"/>
                <w:sz w:val="24"/>
                <w:szCs w:val="24"/>
              </w:rPr>
            </w:pPr>
          </w:p>
          <w:p w:rsidR="006D6864" w:rsidRDefault="006D6864" w:rsidP="00092CD1">
            <w:pPr>
              <w:spacing w:after="160" w:line="259" w:lineRule="auto"/>
              <w:jc w:val="both"/>
              <w:rPr>
                <w:rFonts w:ascii="Arial" w:hAnsi="Arial" w:cs="Arial"/>
                <w:sz w:val="24"/>
                <w:szCs w:val="24"/>
              </w:rPr>
            </w:pPr>
          </w:p>
          <w:p w:rsidR="006D6864" w:rsidRPr="00210F0E" w:rsidRDefault="006D6864" w:rsidP="00092CD1">
            <w:pPr>
              <w:spacing w:after="160" w:line="259" w:lineRule="auto"/>
              <w:jc w:val="both"/>
              <w:rPr>
                <w:rFonts w:ascii="Arial" w:hAnsi="Arial" w:cs="Arial"/>
                <w:color w:val="002060"/>
                <w:sz w:val="24"/>
                <w:szCs w:val="24"/>
                <w:highlight w:val="yellow"/>
                <w:u w:val="single"/>
              </w:rPr>
            </w:pPr>
          </w:p>
        </w:tc>
      </w:tr>
      <w:tr w:rsidR="00126E3C" w:rsidRPr="00594355" w:rsidTr="00D04E68">
        <w:tc>
          <w:tcPr>
            <w:tcW w:w="10772" w:type="dxa"/>
          </w:tcPr>
          <w:p w:rsidR="00126E3C" w:rsidRPr="007001EA" w:rsidRDefault="00126E3C" w:rsidP="00282C63">
            <w:pPr>
              <w:pStyle w:val="NoSpacing"/>
              <w:spacing w:before="120"/>
              <w:rPr>
                <w:rFonts w:ascii="Arial" w:hAnsi="Arial" w:cs="Arial"/>
                <w:color w:val="002060"/>
                <w:sz w:val="32"/>
                <w:szCs w:val="24"/>
              </w:rPr>
            </w:pPr>
            <w:r w:rsidRPr="007001EA">
              <w:rPr>
                <w:rFonts w:ascii="Arial" w:hAnsi="Arial" w:cs="Arial"/>
                <w:b/>
                <w:color w:val="002060"/>
                <w:sz w:val="32"/>
                <w:szCs w:val="24"/>
              </w:rPr>
              <w:lastRenderedPageBreak/>
              <w:t xml:space="preserve">SECTION </w:t>
            </w:r>
            <w:r w:rsidR="00E3423E" w:rsidRPr="007001EA">
              <w:rPr>
                <w:rFonts w:ascii="Arial" w:hAnsi="Arial" w:cs="Arial"/>
                <w:b/>
                <w:color w:val="002060"/>
                <w:sz w:val="32"/>
                <w:szCs w:val="24"/>
              </w:rPr>
              <w:t>6</w:t>
            </w:r>
            <w:r w:rsidRPr="007001EA">
              <w:rPr>
                <w:rFonts w:ascii="Arial" w:hAnsi="Arial" w:cs="Arial"/>
                <w:b/>
                <w:color w:val="002060"/>
                <w:sz w:val="32"/>
                <w:szCs w:val="24"/>
              </w:rPr>
              <w:t xml:space="preserve">: 2023/24 EFFICIENCY REQUIREMENT </w:t>
            </w:r>
          </w:p>
          <w:p w:rsidR="00FF55A0" w:rsidRPr="007001EA" w:rsidRDefault="00FF55A0" w:rsidP="00282C63">
            <w:pPr>
              <w:pStyle w:val="NoSpacing"/>
              <w:rPr>
                <w:rFonts w:ascii="Arial" w:hAnsi="Arial" w:cs="Arial"/>
                <w:sz w:val="24"/>
                <w:szCs w:val="24"/>
              </w:rPr>
            </w:pPr>
          </w:p>
          <w:p w:rsidR="00126E3C" w:rsidRPr="007001EA" w:rsidRDefault="00126E3C" w:rsidP="00282C63">
            <w:pPr>
              <w:rPr>
                <w:rFonts w:ascii="Arial" w:hAnsi="Arial" w:cs="Arial"/>
                <w:sz w:val="24"/>
                <w:szCs w:val="24"/>
              </w:rPr>
            </w:pPr>
            <w:r w:rsidRPr="007001EA">
              <w:rPr>
                <w:rFonts w:ascii="Arial" w:hAnsi="Arial" w:cs="Arial"/>
                <w:sz w:val="24"/>
                <w:szCs w:val="24"/>
              </w:rPr>
              <w:t xml:space="preserve">There is a </w:t>
            </w:r>
            <w:r w:rsidR="00807EA0" w:rsidRPr="007001EA">
              <w:rPr>
                <w:rFonts w:ascii="Arial" w:hAnsi="Arial" w:cs="Arial"/>
                <w:color w:val="FF0000"/>
                <w:sz w:val="24"/>
                <w:szCs w:val="24"/>
              </w:rPr>
              <w:t>-£</w:t>
            </w:r>
            <w:r w:rsidRPr="007001EA">
              <w:rPr>
                <w:rFonts w:ascii="Arial" w:hAnsi="Arial" w:cs="Arial"/>
                <w:color w:val="FF0000"/>
                <w:sz w:val="24"/>
                <w:szCs w:val="24"/>
              </w:rPr>
              <w:t>6.66m</w:t>
            </w:r>
            <w:r w:rsidRPr="007001EA">
              <w:rPr>
                <w:rFonts w:ascii="Arial" w:hAnsi="Arial" w:cs="Arial"/>
                <w:sz w:val="24"/>
                <w:szCs w:val="24"/>
              </w:rPr>
              <w:t xml:space="preserve"> efficiency requirement within the Financial Plan to achieve the targeted break even position for 2023/24. </w:t>
            </w:r>
          </w:p>
          <w:p w:rsidR="00126E3C" w:rsidRPr="007001EA" w:rsidRDefault="00126E3C" w:rsidP="00282C63">
            <w:pPr>
              <w:rPr>
                <w:rFonts w:ascii="Arial" w:hAnsi="Arial" w:cs="Arial"/>
                <w:sz w:val="24"/>
                <w:szCs w:val="24"/>
              </w:rPr>
            </w:pPr>
          </w:p>
          <w:p w:rsidR="00126E3C" w:rsidRPr="007001EA" w:rsidRDefault="00126E3C" w:rsidP="00282C63">
            <w:pPr>
              <w:rPr>
                <w:rFonts w:ascii="Arial" w:hAnsi="Arial" w:cs="Arial"/>
                <w:b/>
                <w:sz w:val="24"/>
                <w:szCs w:val="24"/>
                <w:u w:val="single"/>
              </w:rPr>
            </w:pPr>
            <w:r w:rsidRPr="007001EA">
              <w:rPr>
                <w:rFonts w:ascii="Arial" w:hAnsi="Arial" w:cs="Arial"/>
                <w:b/>
                <w:sz w:val="24"/>
                <w:szCs w:val="24"/>
                <w:u w:val="single"/>
              </w:rPr>
              <w:t>Full Year Non-Recurring Savings Plan</w:t>
            </w:r>
          </w:p>
          <w:p w:rsidR="00126E3C" w:rsidRPr="007001EA" w:rsidRDefault="00126E3C" w:rsidP="00282C63">
            <w:pPr>
              <w:rPr>
                <w:rFonts w:ascii="Arial" w:hAnsi="Arial" w:cs="Arial"/>
                <w:sz w:val="24"/>
                <w:szCs w:val="24"/>
              </w:rPr>
            </w:pPr>
          </w:p>
          <w:p w:rsidR="00126E3C" w:rsidRPr="007001EA" w:rsidRDefault="002D3400" w:rsidP="00282C63">
            <w:pPr>
              <w:rPr>
                <w:rFonts w:ascii="Arial" w:hAnsi="Arial" w:cs="Arial"/>
                <w:sz w:val="24"/>
                <w:szCs w:val="24"/>
              </w:rPr>
            </w:pPr>
            <w:r w:rsidRPr="007001EA">
              <w:rPr>
                <w:rFonts w:ascii="Arial" w:hAnsi="Arial" w:cs="Arial"/>
                <w:sz w:val="24"/>
                <w:szCs w:val="24"/>
              </w:rPr>
              <w:t xml:space="preserve">At </w:t>
            </w:r>
            <w:r w:rsidR="00000D40" w:rsidRPr="007001EA">
              <w:rPr>
                <w:rFonts w:ascii="Arial" w:hAnsi="Arial" w:cs="Arial"/>
                <w:sz w:val="24"/>
                <w:szCs w:val="24"/>
              </w:rPr>
              <w:t>Month 12</w:t>
            </w:r>
            <w:r w:rsidR="00126E3C" w:rsidRPr="007001EA">
              <w:rPr>
                <w:rFonts w:ascii="Arial" w:hAnsi="Arial" w:cs="Arial"/>
                <w:sz w:val="24"/>
                <w:szCs w:val="24"/>
              </w:rPr>
              <w:t xml:space="preserve"> </w:t>
            </w:r>
            <w:r w:rsidR="005C35FD" w:rsidRPr="007001EA">
              <w:rPr>
                <w:rFonts w:ascii="Arial" w:hAnsi="Arial" w:cs="Arial"/>
                <w:sz w:val="24"/>
                <w:szCs w:val="24"/>
              </w:rPr>
              <w:t>total savin</w:t>
            </w:r>
            <w:r w:rsidR="00DC3FB4" w:rsidRPr="007001EA">
              <w:rPr>
                <w:rFonts w:ascii="Arial" w:hAnsi="Arial" w:cs="Arial"/>
                <w:sz w:val="24"/>
                <w:szCs w:val="24"/>
              </w:rPr>
              <w:t>gs of £6.666</w:t>
            </w:r>
            <w:r w:rsidR="00126E3C" w:rsidRPr="007001EA">
              <w:rPr>
                <w:rFonts w:ascii="Arial" w:hAnsi="Arial" w:cs="Arial"/>
                <w:sz w:val="24"/>
                <w:szCs w:val="24"/>
              </w:rPr>
              <w:t>m have been id</w:t>
            </w:r>
            <w:r w:rsidR="00DC3FB4" w:rsidRPr="007001EA">
              <w:rPr>
                <w:rFonts w:ascii="Arial" w:hAnsi="Arial" w:cs="Arial"/>
                <w:sz w:val="24"/>
                <w:szCs w:val="24"/>
              </w:rPr>
              <w:t xml:space="preserve">entified </w:t>
            </w:r>
            <w:r w:rsidR="00F07A40" w:rsidRPr="007001EA">
              <w:rPr>
                <w:rFonts w:ascii="Arial" w:hAnsi="Arial" w:cs="Arial"/>
                <w:sz w:val="24"/>
                <w:szCs w:val="24"/>
              </w:rPr>
              <w:t>at</w:t>
            </w:r>
            <w:r w:rsidR="00BF02AF" w:rsidRPr="007001EA">
              <w:rPr>
                <w:rFonts w:ascii="Arial" w:hAnsi="Arial" w:cs="Arial"/>
                <w:sz w:val="24"/>
                <w:szCs w:val="24"/>
              </w:rPr>
              <w:t xml:space="preserve"> the year end</w:t>
            </w:r>
            <w:r w:rsidR="00126E3C" w:rsidRPr="007001EA">
              <w:rPr>
                <w:rFonts w:ascii="Arial" w:hAnsi="Arial" w:cs="Arial"/>
                <w:sz w:val="24"/>
                <w:szCs w:val="24"/>
              </w:rPr>
              <w:t>.</w:t>
            </w:r>
            <w:r w:rsidR="00BC679E" w:rsidRPr="007001EA">
              <w:rPr>
                <w:rFonts w:ascii="Arial" w:hAnsi="Arial" w:cs="Arial"/>
                <w:sz w:val="24"/>
                <w:szCs w:val="24"/>
              </w:rPr>
              <w:t xml:space="preserve"> The table below provides a summary of the </w:t>
            </w:r>
            <w:r w:rsidR="00361FD7" w:rsidRPr="007001EA">
              <w:rPr>
                <w:rFonts w:ascii="Arial" w:hAnsi="Arial" w:cs="Arial"/>
                <w:sz w:val="24"/>
                <w:szCs w:val="24"/>
              </w:rPr>
              <w:t>work streams</w:t>
            </w:r>
            <w:r w:rsidR="00BC679E" w:rsidRPr="007001EA">
              <w:rPr>
                <w:rFonts w:ascii="Arial" w:hAnsi="Arial" w:cs="Arial"/>
                <w:sz w:val="24"/>
                <w:szCs w:val="24"/>
              </w:rPr>
              <w:t xml:space="preserve"> identified to-date.</w:t>
            </w:r>
          </w:p>
          <w:p w:rsidR="00126E3C" w:rsidRPr="007001EA" w:rsidRDefault="00126E3C" w:rsidP="00282C63">
            <w:pPr>
              <w:pStyle w:val="NoSpacing"/>
              <w:rPr>
                <w:rFonts w:ascii="Arial" w:hAnsi="Arial" w:cs="Arial"/>
                <w:sz w:val="24"/>
                <w:szCs w:val="24"/>
              </w:rPr>
            </w:pPr>
          </w:p>
          <w:p w:rsidR="00126E3C" w:rsidRPr="007001EA" w:rsidRDefault="00BC679E" w:rsidP="00282C63">
            <w:pPr>
              <w:pStyle w:val="NoSpacing"/>
              <w:rPr>
                <w:rFonts w:ascii="Arial" w:hAnsi="Arial" w:cs="Arial"/>
                <w:b/>
                <w:sz w:val="24"/>
                <w:szCs w:val="24"/>
              </w:rPr>
            </w:pPr>
            <w:r w:rsidRPr="007001EA">
              <w:rPr>
                <w:rFonts w:ascii="Arial" w:hAnsi="Arial" w:cs="Arial"/>
                <w:b/>
                <w:sz w:val="24"/>
                <w:szCs w:val="24"/>
              </w:rPr>
              <w:t>Table 10</w:t>
            </w:r>
          </w:p>
          <w:tbl>
            <w:tblPr>
              <w:tblStyle w:val="TableGrid"/>
              <w:tblW w:w="0" w:type="auto"/>
              <w:tblInd w:w="23" w:type="dxa"/>
              <w:tblLook w:val="04A0" w:firstRow="1" w:lastRow="0" w:firstColumn="1" w:lastColumn="0" w:noHBand="0" w:noVBand="1"/>
            </w:tblPr>
            <w:tblGrid>
              <w:gridCol w:w="3827"/>
              <w:gridCol w:w="1134"/>
              <w:gridCol w:w="1619"/>
              <w:gridCol w:w="1645"/>
              <w:gridCol w:w="1701"/>
            </w:tblGrid>
            <w:tr w:rsidR="00BC679E" w:rsidRPr="007001EA" w:rsidTr="00C96C2E">
              <w:tc>
                <w:tcPr>
                  <w:tcW w:w="3827" w:type="dxa"/>
                </w:tcPr>
                <w:p w:rsidR="00BC679E" w:rsidRPr="007001EA" w:rsidRDefault="00361FD7" w:rsidP="00282C63">
                  <w:pPr>
                    <w:pStyle w:val="NoSpacing"/>
                    <w:rPr>
                      <w:rFonts w:ascii="Arial" w:hAnsi="Arial" w:cs="Arial"/>
                      <w:b/>
                    </w:rPr>
                  </w:pPr>
                  <w:r w:rsidRPr="007001EA">
                    <w:rPr>
                      <w:rFonts w:ascii="Arial" w:hAnsi="Arial" w:cs="Arial"/>
                      <w:b/>
                    </w:rPr>
                    <w:t>Work stream</w:t>
                  </w:r>
                </w:p>
              </w:tc>
              <w:tc>
                <w:tcPr>
                  <w:tcW w:w="1134" w:type="dxa"/>
                </w:tcPr>
                <w:p w:rsidR="00BC679E" w:rsidRPr="007001EA" w:rsidRDefault="00BC679E" w:rsidP="00282C63">
                  <w:pPr>
                    <w:pStyle w:val="NoSpacing"/>
                    <w:rPr>
                      <w:rFonts w:ascii="Arial" w:hAnsi="Arial" w:cs="Arial"/>
                      <w:b/>
                    </w:rPr>
                  </w:pPr>
                  <w:r w:rsidRPr="007001EA">
                    <w:rPr>
                      <w:rFonts w:ascii="Arial" w:hAnsi="Arial" w:cs="Arial"/>
                      <w:b/>
                    </w:rPr>
                    <w:t>YTD £m</w:t>
                  </w:r>
                </w:p>
              </w:tc>
              <w:tc>
                <w:tcPr>
                  <w:tcW w:w="1619" w:type="dxa"/>
                </w:tcPr>
                <w:p w:rsidR="00BC679E" w:rsidRPr="007001EA" w:rsidRDefault="00BC679E" w:rsidP="00282C63">
                  <w:pPr>
                    <w:pStyle w:val="NoSpacing"/>
                    <w:rPr>
                      <w:rFonts w:ascii="Arial" w:hAnsi="Arial" w:cs="Arial"/>
                      <w:b/>
                    </w:rPr>
                  </w:pPr>
                  <w:r w:rsidRPr="007001EA">
                    <w:rPr>
                      <w:rFonts w:ascii="Arial" w:hAnsi="Arial" w:cs="Arial"/>
                      <w:b/>
                    </w:rPr>
                    <w:t>Full Year £m</w:t>
                  </w:r>
                </w:p>
              </w:tc>
              <w:tc>
                <w:tcPr>
                  <w:tcW w:w="1645" w:type="dxa"/>
                </w:tcPr>
                <w:p w:rsidR="00BC679E" w:rsidRPr="007001EA" w:rsidRDefault="00BC679E" w:rsidP="00282C63">
                  <w:pPr>
                    <w:pStyle w:val="NoSpacing"/>
                    <w:rPr>
                      <w:rFonts w:ascii="Arial" w:hAnsi="Arial" w:cs="Arial"/>
                      <w:b/>
                    </w:rPr>
                  </w:pPr>
                  <w:r w:rsidRPr="007001EA">
                    <w:rPr>
                      <w:rFonts w:ascii="Arial" w:hAnsi="Arial" w:cs="Arial"/>
                      <w:b/>
                    </w:rPr>
                    <w:t>Recurring £m</w:t>
                  </w:r>
                </w:p>
              </w:tc>
              <w:tc>
                <w:tcPr>
                  <w:tcW w:w="1701" w:type="dxa"/>
                </w:tcPr>
                <w:p w:rsidR="00BC679E" w:rsidRPr="007001EA" w:rsidRDefault="00BC679E" w:rsidP="00282C63">
                  <w:pPr>
                    <w:pStyle w:val="NoSpacing"/>
                    <w:rPr>
                      <w:rFonts w:ascii="Arial" w:hAnsi="Arial" w:cs="Arial"/>
                      <w:b/>
                    </w:rPr>
                  </w:pPr>
                  <w:r w:rsidRPr="007001EA">
                    <w:rPr>
                      <w:rFonts w:ascii="Arial" w:hAnsi="Arial" w:cs="Arial"/>
                      <w:b/>
                    </w:rPr>
                    <w:t>Non-recurring £m</w:t>
                  </w: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Medical Recovery funding</w:t>
                  </w:r>
                </w:p>
              </w:tc>
              <w:tc>
                <w:tcPr>
                  <w:tcW w:w="1134"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w:t>
                  </w:r>
                  <w:r w:rsidR="007C4085" w:rsidRPr="007001EA">
                    <w:rPr>
                      <w:rFonts w:ascii="Arial" w:hAnsi="Arial" w:cs="Arial"/>
                      <w:sz w:val="20"/>
                      <w:szCs w:val="20"/>
                    </w:rPr>
                    <w:t>6</w:t>
                  </w:r>
                  <w:r w:rsidRPr="007001EA">
                    <w:rPr>
                      <w:rFonts w:ascii="Arial" w:hAnsi="Arial" w:cs="Arial"/>
                      <w:sz w:val="20"/>
                      <w:szCs w:val="20"/>
                    </w:rPr>
                    <w:t>m</w:t>
                  </w:r>
                </w:p>
              </w:tc>
              <w:tc>
                <w:tcPr>
                  <w:tcW w:w="1619"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£0.6m</w:t>
                  </w:r>
                </w:p>
              </w:tc>
              <w:tc>
                <w:tcPr>
                  <w:tcW w:w="1645"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£0.6m</w:t>
                  </w:r>
                </w:p>
              </w:tc>
              <w:tc>
                <w:tcPr>
                  <w:tcW w:w="1701" w:type="dxa"/>
                </w:tcPr>
                <w:p w:rsidR="00BC679E" w:rsidRPr="007001EA" w:rsidRDefault="00BC679E" w:rsidP="00282C63">
                  <w:pPr>
                    <w:pStyle w:val="NoSpacing"/>
                    <w:rPr>
                      <w:rFonts w:ascii="Arial" w:hAnsi="Arial" w:cs="Arial"/>
                      <w:sz w:val="20"/>
                      <w:szCs w:val="20"/>
                    </w:rPr>
                  </w:pP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Other Recovery funding</w:t>
                  </w:r>
                </w:p>
              </w:tc>
              <w:tc>
                <w:tcPr>
                  <w:tcW w:w="1134" w:type="dxa"/>
                </w:tcPr>
                <w:p w:rsidR="00BC679E" w:rsidRPr="007001EA" w:rsidRDefault="007C4085" w:rsidP="00282C63">
                  <w:pPr>
                    <w:pStyle w:val="NoSpacing"/>
                    <w:rPr>
                      <w:rFonts w:ascii="Arial" w:hAnsi="Arial" w:cs="Arial"/>
                      <w:sz w:val="20"/>
                      <w:szCs w:val="20"/>
                    </w:rPr>
                  </w:pPr>
                  <w:r w:rsidRPr="007001EA">
                    <w:rPr>
                      <w:rFonts w:ascii="Arial" w:hAnsi="Arial" w:cs="Arial"/>
                      <w:sz w:val="20"/>
                      <w:szCs w:val="20"/>
                    </w:rPr>
                    <w:t>£1.2</w:t>
                  </w:r>
                  <w:r w:rsidR="00BC679E" w:rsidRPr="007001EA">
                    <w:rPr>
                      <w:rFonts w:ascii="Arial" w:hAnsi="Arial" w:cs="Arial"/>
                      <w:sz w:val="20"/>
                      <w:szCs w:val="20"/>
                    </w:rPr>
                    <w:t>m</w:t>
                  </w:r>
                </w:p>
              </w:tc>
              <w:tc>
                <w:tcPr>
                  <w:tcW w:w="1619"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£1.2m</w:t>
                  </w:r>
                </w:p>
              </w:tc>
              <w:tc>
                <w:tcPr>
                  <w:tcW w:w="1645"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£1.2m</w:t>
                  </w:r>
                </w:p>
              </w:tc>
              <w:tc>
                <w:tcPr>
                  <w:tcW w:w="1701" w:type="dxa"/>
                </w:tcPr>
                <w:p w:rsidR="00BC679E" w:rsidRPr="007001EA" w:rsidRDefault="00BC679E" w:rsidP="00282C63">
                  <w:pPr>
                    <w:pStyle w:val="NoSpacing"/>
                    <w:rPr>
                      <w:rFonts w:ascii="Arial" w:hAnsi="Arial" w:cs="Arial"/>
                      <w:sz w:val="20"/>
                      <w:szCs w:val="20"/>
                    </w:rPr>
                  </w:pP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Nursing Initiatives (vacancies)</w:t>
                  </w:r>
                </w:p>
              </w:tc>
              <w:tc>
                <w:tcPr>
                  <w:tcW w:w="1134" w:type="dxa"/>
                </w:tcPr>
                <w:p w:rsidR="00BC679E" w:rsidRPr="007001EA" w:rsidRDefault="00DC3FB4" w:rsidP="00282C63">
                  <w:pPr>
                    <w:pStyle w:val="NoSpacing"/>
                    <w:rPr>
                      <w:rFonts w:ascii="Arial" w:hAnsi="Arial" w:cs="Arial"/>
                      <w:sz w:val="20"/>
                      <w:szCs w:val="20"/>
                    </w:rPr>
                  </w:pPr>
                  <w:r w:rsidRPr="007001EA">
                    <w:rPr>
                      <w:rFonts w:ascii="Arial" w:hAnsi="Arial" w:cs="Arial"/>
                      <w:sz w:val="20"/>
                      <w:szCs w:val="20"/>
                    </w:rPr>
                    <w:t>£2.6</w:t>
                  </w:r>
                  <w:r w:rsidR="00BC679E" w:rsidRPr="007001EA">
                    <w:rPr>
                      <w:rFonts w:ascii="Arial" w:hAnsi="Arial" w:cs="Arial"/>
                      <w:sz w:val="20"/>
                      <w:szCs w:val="20"/>
                    </w:rPr>
                    <w:t>m</w:t>
                  </w:r>
                </w:p>
              </w:tc>
              <w:tc>
                <w:tcPr>
                  <w:tcW w:w="1619" w:type="dxa"/>
                </w:tcPr>
                <w:p w:rsidR="00BC679E" w:rsidRPr="007001EA" w:rsidRDefault="00DC3FB4" w:rsidP="00282C63">
                  <w:pPr>
                    <w:pStyle w:val="NoSpacing"/>
                    <w:rPr>
                      <w:rFonts w:ascii="Arial" w:hAnsi="Arial" w:cs="Arial"/>
                      <w:sz w:val="20"/>
                      <w:szCs w:val="20"/>
                    </w:rPr>
                  </w:pPr>
                  <w:r w:rsidRPr="007001EA">
                    <w:rPr>
                      <w:rFonts w:ascii="Arial" w:hAnsi="Arial" w:cs="Arial"/>
                      <w:sz w:val="20"/>
                      <w:szCs w:val="20"/>
                    </w:rPr>
                    <w:t>£2.6</w:t>
                  </w:r>
                  <w:r w:rsidR="00BC679E" w:rsidRPr="007001EA">
                    <w:rPr>
                      <w:rFonts w:ascii="Arial" w:hAnsi="Arial" w:cs="Arial"/>
                      <w:sz w:val="20"/>
                      <w:szCs w:val="20"/>
                    </w:rPr>
                    <w:t>m</w:t>
                  </w:r>
                </w:p>
              </w:tc>
              <w:tc>
                <w:tcPr>
                  <w:tcW w:w="1645" w:type="dxa"/>
                </w:tcPr>
                <w:p w:rsidR="00BC679E" w:rsidRPr="007001EA" w:rsidRDefault="00BC679E" w:rsidP="00282C63">
                  <w:pPr>
                    <w:pStyle w:val="NoSpacing"/>
                    <w:rPr>
                      <w:rFonts w:ascii="Arial" w:hAnsi="Arial" w:cs="Arial"/>
                      <w:sz w:val="20"/>
                      <w:szCs w:val="20"/>
                    </w:rPr>
                  </w:pPr>
                </w:p>
              </w:tc>
              <w:tc>
                <w:tcPr>
                  <w:tcW w:w="1701" w:type="dxa"/>
                </w:tcPr>
                <w:p w:rsidR="00BC679E" w:rsidRPr="007001EA" w:rsidRDefault="00DC3FB4" w:rsidP="00282C63">
                  <w:pPr>
                    <w:pStyle w:val="NoSpacing"/>
                    <w:rPr>
                      <w:rFonts w:ascii="Arial" w:hAnsi="Arial" w:cs="Arial"/>
                      <w:sz w:val="20"/>
                      <w:szCs w:val="20"/>
                    </w:rPr>
                  </w:pPr>
                  <w:r w:rsidRPr="007001EA">
                    <w:rPr>
                      <w:rFonts w:ascii="Arial" w:hAnsi="Arial" w:cs="Arial"/>
                      <w:sz w:val="20"/>
                      <w:szCs w:val="20"/>
                    </w:rPr>
                    <w:t>£2.6</w:t>
                  </w:r>
                  <w:r w:rsidR="00BC679E" w:rsidRPr="007001EA">
                    <w:rPr>
                      <w:rFonts w:ascii="Arial" w:hAnsi="Arial" w:cs="Arial"/>
                      <w:sz w:val="20"/>
                      <w:szCs w:val="20"/>
                    </w:rPr>
                    <w:t>m</w:t>
                  </w: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Medical Service plans</w:t>
                  </w:r>
                </w:p>
              </w:tc>
              <w:tc>
                <w:tcPr>
                  <w:tcW w:w="1134"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£0.3m</w:t>
                  </w:r>
                </w:p>
              </w:tc>
              <w:tc>
                <w:tcPr>
                  <w:tcW w:w="1619"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£0.3m</w:t>
                  </w:r>
                </w:p>
              </w:tc>
              <w:tc>
                <w:tcPr>
                  <w:tcW w:w="1645" w:type="dxa"/>
                </w:tcPr>
                <w:p w:rsidR="00BC679E" w:rsidRPr="007001EA" w:rsidRDefault="00BC679E" w:rsidP="00282C63">
                  <w:pPr>
                    <w:pStyle w:val="NoSpacing"/>
                    <w:rPr>
                      <w:rFonts w:ascii="Arial" w:hAnsi="Arial" w:cs="Arial"/>
                      <w:sz w:val="20"/>
                      <w:szCs w:val="20"/>
                    </w:rPr>
                  </w:pPr>
                </w:p>
              </w:tc>
              <w:tc>
                <w:tcPr>
                  <w:tcW w:w="1701"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£0.3m</w:t>
                  </w: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Other staffing (vacancies)</w:t>
                  </w:r>
                </w:p>
              </w:tc>
              <w:tc>
                <w:tcPr>
                  <w:tcW w:w="1134" w:type="dxa"/>
                </w:tcPr>
                <w:p w:rsidR="00BC679E" w:rsidRPr="007001EA" w:rsidRDefault="0052612C" w:rsidP="00282C63">
                  <w:pPr>
                    <w:pStyle w:val="NoSpacing"/>
                    <w:rPr>
                      <w:rFonts w:ascii="Arial" w:hAnsi="Arial" w:cs="Arial"/>
                      <w:sz w:val="20"/>
                      <w:szCs w:val="20"/>
                    </w:rPr>
                  </w:pPr>
                  <w:r w:rsidRPr="007001EA">
                    <w:rPr>
                      <w:rFonts w:ascii="Arial" w:hAnsi="Arial" w:cs="Arial"/>
                      <w:sz w:val="20"/>
                      <w:szCs w:val="20"/>
                    </w:rPr>
                    <w:t>£1.</w:t>
                  </w:r>
                  <w:r w:rsidR="007C4085" w:rsidRPr="007001EA">
                    <w:rPr>
                      <w:rFonts w:ascii="Arial" w:hAnsi="Arial" w:cs="Arial"/>
                      <w:sz w:val="20"/>
                      <w:szCs w:val="20"/>
                    </w:rPr>
                    <w:t>7</w:t>
                  </w:r>
                  <w:r w:rsidR="00BC679E" w:rsidRPr="007001EA">
                    <w:rPr>
                      <w:rFonts w:ascii="Arial" w:hAnsi="Arial" w:cs="Arial"/>
                      <w:sz w:val="20"/>
                      <w:szCs w:val="20"/>
                    </w:rPr>
                    <w:t>m</w:t>
                  </w:r>
                </w:p>
              </w:tc>
              <w:tc>
                <w:tcPr>
                  <w:tcW w:w="1619"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£1.7m</w:t>
                  </w:r>
                </w:p>
              </w:tc>
              <w:tc>
                <w:tcPr>
                  <w:tcW w:w="1645" w:type="dxa"/>
                </w:tcPr>
                <w:p w:rsidR="00BC679E" w:rsidRPr="007001EA" w:rsidRDefault="00BC679E" w:rsidP="00282C63">
                  <w:pPr>
                    <w:pStyle w:val="NoSpacing"/>
                    <w:rPr>
                      <w:rFonts w:ascii="Arial" w:hAnsi="Arial" w:cs="Arial"/>
                      <w:sz w:val="20"/>
                      <w:szCs w:val="20"/>
                    </w:rPr>
                  </w:pPr>
                </w:p>
              </w:tc>
              <w:tc>
                <w:tcPr>
                  <w:tcW w:w="1701"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£1.7m</w:t>
                  </w:r>
                </w:p>
              </w:tc>
            </w:tr>
            <w:tr w:rsidR="00BC679E" w:rsidRPr="007001EA" w:rsidTr="00C96C2E">
              <w:tc>
                <w:tcPr>
                  <w:tcW w:w="3827"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Savings in Labs contracts</w:t>
                  </w:r>
                </w:p>
              </w:tc>
              <w:tc>
                <w:tcPr>
                  <w:tcW w:w="1134"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£0.1m</w:t>
                  </w:r>
                </w:p>
              </w:tc>
              <w:tc>
                <w:tcPr>
                  <w:tcW w:w="1619"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£0.1m</w:t>
                  </w:r>
                </w:p>
              </w:tc>
              <w:tc>
                <w:tcPr>
                  <w:tcW w:w="1645" w:type="dxa"/>
                </w:tcPr>
                <w:p w:rsidR="00BC679E" w:rsidRPr="007001EA" w:rsidRDefault="00BC679E" w:rsidP="00282C63">
                  <w:pPr>
                    <w:pStyle w:val="NoSpacing"/>
                    <w:rPr>
                      <w:rFonts w:ascii="Arial" w:hAnsi="Arial" w:cs="Arial"/>
                      <w:sz w:val="20"/>
                      <w:szCs w:val="20"/>
                    </w:rPr>
                  </w:pPr>
                </w:p>
              </w:tc>
              <w:tc>
                <w:tcPr>
                  <w:tcW w:w="1701" w:type="dxa"/>
                </w:tcPr>
                <w:p w:rsidR="00BC679E" w:rsidRPr="007001EA" w:rsidRDefault="00BC679E" w:rsidP="00282C63">
                  <w:pPr>
                    <w:pStyle w:val="NoSpacing"/>
                    <w:rPr>
                      <w:rFonts w:ascii="Arial" w:hAnsi="Arial" w:cs="Arial"/>
                      <w:sz w:val="20"/>
                      <w:szCs w:val="20"/>
                    </w:rPr>
                  </w:pPr>
                  <w:r w:rsidRPr="007001EA">
                    <w:rPr>
                      <w:rFonts w:ascii="Arial" w:hAnsi="Arial" w:cs="Arial"/>
                      <w:sz w:val="20"/>
                      <w:szCs w:val="20"/>
                    </w:rPr>
                    <w:t>£0.1m</w:t>
                  </w:r>
                </w:p>
              </w:tc>
            </w:tr>
            <w:tr w:rsidR="00B029E4" w:rsidRPr="007001EA" w:rsidTr="00C96C2E">
              <w:tc>
                <w:tcPr>
                  <w:tcW w:w="3827" w:type="dxa"/>
                </w:tcPr>
                <w:p w:rsidR="00B029E4" w:rsidRPr="007001EA" w:rsidRDefault="00B029E4" w:rsidP="00282C63">
                  <w:pPr>
                    <w:pStyle w:val="NoSpacing"/>
                    <w:rPr>
                      <w:rFonts w:ascii="Arial" w:hAnsi="Arial" w:cs="Arial"/>
                      <w:sz w:val="20"/>
                      <w:szCs w:val="20"/>
                    </w:rPr>
                  </w:pPr>
                  <w:r w:rsidRPr="007001EA">
                    <w:rPr>
                      <w:rFonts w:ascii="Arial" w:hAnsi="Arial" w:cs="Arial"/>
                      <w:sz w:val="20"/>
                      <w:szCs w:val="20"/>
                    </w:rPr>
                    <w:t>Review of Mini BC Application</w:t>
                  </w:r>
                </w:p>
              </w:tc>
              <w:tc>
                <w:tcPr>
                  <w:tcW w:w="1134" w:type="dxa"/>
                </w:tcPr>
                <w:p w:rsidR="00B029E4" w:rsidRPr="007001EA" w:rsidRDefault="00B029E4" w:rsidP="00282C63">
                  <w:pPr>
                    <w:pStyle w:val="NoSpacing"/>
                    <w:rPr>
                      <w:rFonts w:ascii="Arial" w:hAnsi="Arial" w:cs="Arial"/>
                      <w:sz w:val="20"/>
                      <w:szCs w:val="20"/>
                    </w:rPr>
                  </w:pPr>
                  <w:r w:rsidRPr="007001EA">
                    <w:rPr>
                      <w:rFonts w:ascii="Arial" w:hAnsi="Arial" w:cs="Arial"/>
                      <w:sz w:val="20"/>
                      <w:szCs w:val="20"/>
                    </w:rPr>
                    <w:t>£0.</w:t>
                  </w:r>
                  <w:r w:rsidR="00C96C2E" w:rsidRPr="007001EA">
                    <w:rPr>
                      <w:rFonts w:ascii="Arial" w:hAnsi="Arial" w:cs="Arial"/>
                      <w:sz w:val="20"/>
                      <w:szCs w:val="20"/>
                    </w:rPr>
                    <w:t>08m</w:t>
                  </w:r>
                </w:p>
              </w:tc>
              <w:tc>
                <w:tcPr>
                  <w:tcW w:w="1619"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£0.08m</w:t>
                  </w:r>
                </w:p>
              </w:tc>
              <w:tc>
                <w:tcPr>
                  <w:tcW w:w="1645" w:type="dxa"/>
                </w:tcPr>
                <w:p w:rsidR="00B029E4" w:rsidRPr="007001EA" w:rsidRDefault="00B029E4" w:rsidP="00282C63">
                  <w:pPr>
                    <w:pStyle w:val="NoSpacing"/>
                    <w:rPr>
                      <w:rFonts w:ascii="Arial" w:hAnsi="Arial" w:cs="Arial"/>
                      <w:sz w:val="20"/>
                      <w:szCs w:val="20"/>
                    </w:rPr>
                  </w:pPr>
                </w:p>
              </w:tc>
              <w:tc>
                <w:tcPr>
                  <w:tcW w:w="1701"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£0.08m</w:t>
                  </w:r>
                </w:p>
              </w:tc>
            </w:tr>
            <w:tr w:rsidR="00B029E4" w:rsidRPr="007001EA" w:rsidTr="00C96C2E">
              <w:tc>
                <w:tcPr>
                  <w:tcW w:w="3827"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Review of Clinical Users &amp; IFRS Leases</w:t>
                  </w:r>
                </w:p>
              </w:tc>
              <w:tc>
                <w:tcPr>
                  <w:tcW w:w="1134"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£0.07m</w:t>
                  </w:r>
                </w:p>
              </w:tc>
              <w:tc>
                <w:tcPr>
                  <w:tcW w:w="1619"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£0.07m</w:t>
                  </w:r>
                </w:p>
              </w:tc>
              <w:tc>
                <w:tcPr>
                  <w:tcW w:w="1645" w:type="dxa"/>
                </w:tcPr>
                <w:p w:rsidR="00B029E4" w:rsidRPr="007001EA" w:rsidRDefault="00B029E4" w:rsidP="00282C63">
                  <w:pPr>
                    <w:pStyle w:val="NoSpacing"/>
                    <w:rPr>
                      <w:rFonts w:ascii="Arial" w:hAnsi="Arial" w:cs="Arial"/>
                      <w:sz w:val="20"/>
                      <w:szCs w:val="20"/>
                    </w:rPr>
                  </w:pPr>
                </w:p>
              </w:tc>
              <w:tc>
                <w:tcPr>
                  <w:tcW w:w="1701" w:type="dxa"/>
                </w:tcPr>
                <w:p w:rsidR="00B029E4" w:rsidRPr="007001EA" w:rsidRDefault="00C96C2E" w:rsidP="00282C63">
                  <w:pPr>
                    <w:pStyle w:val="NoSpacing"/>
                    <w:rPr>
                      <w:rFonts w:ascii="Arial" w:hAnsi="Arial" w:cs="Arial"/>
                      <w:sz w:val="20"/>
                      <w:szCs w:val="20"/>
                    </w:rPr>
                  </w:pPr>
                  <w:r w:rsidRPr="007001EA">
                    <w:rPr>
                      <w:rFonts w:ascii="Arial" w:hAnsi="Arial" w:cs="Arial"/>
                      <w:sz w:val="20"/>
                      <w:szCs w:val="20"/>
                    </w:rPr>
                    <w:t>£0.07m</w:t>
                  </w:r>
                </w:p>
              </w:tc>
            </w:tr>
            <w:tr w:rsidR="00B029E4" w:rsidRPr="007001EA" w:rsidTr="00C96C2E">
              <w:tc>
                <w:tcPr>
                  <w:tcW w:w="3827" w:type="dxa"/>
                </w:tcPr>
                <w:p w:rsidR="00B029E4" w:rsidRPr="007001EA" w:rsidRDefault="00B029E4" w:rsidP="00282C63">
                  <w:pPr>
                    <w:pStyle w:val="NoSpacing"/>
                    <w:rPr>
                      <w:rFonts w:ascii="Arial" w:hAnsi="Arial" w:cs="Arial"/>
                      <w:sz w:val="20"/>
                      <w:szCs w:val="20"/>
                    </w:rPr>
                  </w:pPr>
                </w:p>
              </w:tc>
              <w:tc>
                <w:tcPr>
                  <w:tcW w:w="1134" w:type="dxa"/>
                </w:tcPr>
                <w:p w:rsidR="00B029E4" w:rsidRPr="007001EA" w:rsidRDefault="00B029E4" w:rsidP="00282C63">
                  <w:pPr>
                    <w:pStyle w:val="NoSpacing"/>
                    <w:rPr>
                      <w:rFonts w:ascii="Arial" w:hAnsi="Arial" w:cs="Arial"/>
                      <w:sz w:val="20"/>
                      <w:szCs w:val="20"/>
                    </w:rPr>
                  </w:pPr>
                </w:p>
              </w:tc>
              <w:tc>
                <w:tcPr>
                  <w:tcW w:w="1619" w:type="dxa"/>
                </w:tcPr>
                <w:p w:rsidR="00B029E4" w:rsidRPr="007001EA" w:rsidRDefault="00B029E4" w:rsidP="00282C63">
                  <w:pPr>
                    <w:pStyle w:val="NoSpacing"/>
                    <w:rPr>
                      <w:rFonts w:ascii="Arial" w:hAnsi="Arial" w:cs="Arial"/>
                      <w:sz w:val="20"/>
                      <w:szCs w:val="20"/>
                    </w:rPr>
                  </w:pPr>
                </w:p>
              </w:tc>
              <w:tc>
                <w:tcPr>
                  <w:tcW w:w="1645" w:type="dxa"/>
                </w:tcPr>
                <w:p w:rsidR="00B029E4" w:rsidRPr="007001EA" w:rsidRDefault="00B029E4" w:rsidP="00282C63">
                  <w:pPr>
                    <w:pStyle w:val="NoSpacing"/>
                    <w:rPr>
                      <w:rFonts w:ascii="Arial" w:hAnsi="Arial" w:cs="Arial"/>
                      <w:sz w:val="20"/>
                      <w:szCs w:val="20"/>
                    </w:rPr>
                  </w:pPr>
                </w:p>
              </w:tc>
              <w:tc>
                <w:tcPr>
                  <w:tcW w:w="1701" w:type="dxa"/>
                </w:tcPr>
                <w:p w:rsidR="00B029E4" w:rsidRPr="007001EA" w:rsidRDefault="00B029E4" w:rsidP="00282C63">
                  <w:pPr>
                    <w:pStyle w:val="NoSpacing"/>
                    <w:rPr>
                      <w:rFonts w:ascii="Arial" w:hAnsi="Arial" w:cs="Arial"/>
                      <w:sz w:val="20"/>
                      <w:szCs w:val="20"/>
                    </w:rPr>
                  </w:pPr>
                </w:p>
              </w:tc>
            </w:tr>
            <w:tr w:rsidR="00BC679E" w:rsidRPr="007001EA" w:rsidTr="00C96C2E">
              <w:tc>
                <w:tcPr>
                  <w:tcW w:w="3827" w:type="dxa"/>
                </w:tcPr>
                <w:p w:rsidR="00BC679E" w:rsidRPr="007001EA" w:rsidRDefault="00BC679E" w:rsidP="00282C63">
                  <w:pPr>
                    <w:pStyle w:val="NoSpacing"/>
                    <w:rPr>
                      <w:rFonts w:ascii="Arial" w:hAnsi="Arial" w:cs="Arial"/>
                      <w:b/>
                      <w:sz w:val="20"/>
                      <w:szCs w:val="20"/>
                    </w:rPr>
                  </w:pPr>
                  <w:r w:rsidRPr="007001EA">
                    <w:rPr>
                      <w:rFonts w:ascii="Arial" w:hAnsi="Arial" w:cs="Arial"/>
                      <w:b/>
                      <w:sz w:val="20"/>
                      <w:szCs w:val="20"/>
                    </w:rPr>
                    <w:t>Total Identified</w:t>
                  </w:r>
                </w:p>
              </w:tc>
              <w:tc>
                <w:tcPr>
                  <w:tcW w:w="1134" w:type="dxa"/>
                </w:tcPr>
                <w:p w:rsidR="00BC679E" w:rsidRPr="007001EA" w:rsidRDefault="00DC3FB4" w:rsidP="00282C63">
                  <w:pPr>
                    <w:pStyle w:val="NoSpacing"/>
                    <w:rPr>
                      <w:rFonts w:ascii="Arial" w:hAnsi="Arial" w:cs="Arial"/>
                      <w:b/>
                      <w:sz w:val="20"/>
                      <w:szCs w:val="20"/>
                    </w:rPr>
                  </w:pPr>
                  <w:r w:rsidRPr="007001EA">
                    <w:rPr>
                      <w:rFonts w:ascii="Arial" w:hAnsi="Arial" w:cs="Arial"/>
                      <w:b/>
                      <w:sz w:val="20"/>
                      <w:szCs w:val="20"/>
                    </w:rPr>
                    <w:t>£6.6</w:t>
                  </w:r>
                  <w:r w:rsidR="00BC679E" w:rsidRPr="007001EA">
                    <w:rPr>
                      <w:rFonts w:ascii="Arial" w:hAnsi="Arial" w:cs="Arial"/>
                      <w:b/>
                      <w:sz w:val="20"/>
                      <w:szCs w:val="20"/>
                    </w:rPr>
                    <w:t>M</w:t>
                  </w:r>
                </w:p>
              </w:tc>
              <w:tc>
                <w:tcPr>
                  <w:tcW w:w="1619" w:type="dxa"/>
                </w:tcPr>
                <w:p w:rsidR="00BC679E" w:rsidRPr="007001EA" w:rsidRDefault="00DC3FB4" w:rsidP="00282C63">
                  <w:pPr>
                    <w:pStyle w:val="NoSpacing"/>
                    <w:rPr>
                      <w:rFonts w:ascii="Arial" w:hAnsi="Arial" w:cs="Arial"/>
                      <w:b/>
                      <w:sz w:val="20"/>
                      <w:szCs w:val="20"/>
                    </w:rPr>
                  </w:pPr>
                  <w:r w:rsidRPr="007001EA">
                    <w:rPr>
                      <w:rFonts w:ascii="Arial" w:hAnsi="Arial" w:cs="Arial"/>
                      <w:b/>
                      <w:sz w:val="20"/>
                      <w:szCs w:val="20"/>
                    </w:rPr>
                    <w:t>£6.6</w:t>
                  </w:r>
                  <w:r w:rsidR="00BC679E" w:rsidRPr="007001EA">
                    <w:rPr>
                      <w:rFonts w:ascii="Arial" w:hAnsi="Arial" w:cs="Arial"/>
                      <w:b/>
                      <w:sz w:val="20"/>
                      <w:szCs w:val="20"/>
                    </w:rPr>
                    <w:t>m</w:t>
                  </w:r>
                </w:p>
              </w:tc>
              <w:tc>
                <w:tcPr>
                  <w:tcW w:w="1645" w:type="dxa"/>
                </w:tcPr>
                <w:p w:rsidR="00BC679E" w:rsidRPr="007001EA" w:rsidRDefault="00BC679E" w:rsidP="00282C63">
                  <w:pPr>
                    <w:pStyle w:val="NoSpacing"/>
                    <w:rPr>
                      <w:rFonts w:ascii="Arial" w:hAnsi="Arial" w:cs="Arial"/>
                      <w:b/>
                      <w:sz w:val="20"/>
                      <w:szCs w:val="20"/>
                    </w:rPr>
                  </w:pPr>
                  <w:r w:rsidRPr="007001EA">
                    <w:rPr>
                      <w:rFonts w:ascii="Arial" w:hAnsi="Arial" w:cs="Arial"/>
                      <w:b/>
                      <w:sz w:val="20"/>
                      <w:szCs w:val="20"/>
                    </w:rPr>
                    <w:t>£1.8m</w:t>
                  </w:r>
                </w:p>
              </w:tc>
              <w:tc>
                <w:tcPr>
                  <w:tcW w:w="1701" w:type="dxa"/>
                </w:tcPr>
                <w:p w:rsidR="00BC679E" w:rsidRPr="007001EA" w:rsidRDefault="00BC679E" w:rsidP="00282C63">
                  <w:pPr>
                    <w:pStyle w:val="NoSpacing"/>
                    <w:rPr>
                      <w:rFonts w:ascii="Arial" w:hAnsi="Arial" w:cs="Arial"/>
                      <w:b/>
                      <w:sz w:val="20"/>
                      <w:szCs w:val="20"/>
                    </w:rPr>
                  </w:pPr>
                  <w:r w:rsidRPr="007001EA">
                    <w:rPr>
                      <w:rFonts w:ascii="Arial" w:hAnsi="Arial" w:cs="Arial"/>
                      <w:b/>
                      <w:sz w:val="20"/>
                      <w:szCs w:val="20"/>
                    </w:rPr>
                    <w:t>£4.</w:t>
                  </w:r>
                  <w:r w:rsidR="00DC3FB4" w:rsidRPr="007001EA">
                    <w:rPr>
                      <w:rFonts w:ascii="Arial" w:hAnsi="Arial" w:cs="Arial"/>
                      <w:b/>
                      <w:sz w:val="20"/>
                      <w:szCs w:val="20"/>
                    </w:rPr>
                    <w:t>9</w:t>
                  </w:r>
                  <w:r w:rsidRPr="007001EA">
                    <w:rPr>
                      <w:rFonts w:ascii="Arial" w:hAnsi="Arial" w:cs="Arial"/>
                      <w:b/>
                      <w:sz w:val="20"/>
                      <w:szCs w:val="20"/>
                    </w:rPr>
                    <w:t>m</w:t>
                  </w:r>
                </w:p>
              </w:tc>
            </w:tr>
          </w:tbl>
          <w:p w:rsidR="004B2DDC" w:rsidRPr="007001EA" w:rsidRDefault="004B2DDC" w:rsidP="00282C63">
            <w:pPr>
              <w:rPr>
                <w:rFonts w:ascii="Arial" w:hAnsi="Arial" w:cs="Arial"/>
                <w:b/>
                <w:sz w:val="24"/>
                <w:szCs w:val="24"/>
                <w:u w:val="single"/>
              </w:rPr>
            </w:pPr>
          </w:p>
          <w:p w:rsidR="00126E3C" w:rsidRPr="007001EA" w:rsidRDefault="00126E3C" w:rsidP="00282C63">
            <w:pPr>
              <w:rPr>
                <w:rFonts w:ascii="Arial" w:hAnsi="Arial" w:cs="Arial"/>
                <w:b/>
                <w:sz w:val="24"/>
                <w:szCs w:val="24"/>
                <w:u w:val="single"/>
              </w:rPr>
            </w:pPr>
            <w:r w:rsidRPr="007001EA">
              <w:rPr>
                <w:rFonts w:ascii="Arial" w:hAnsi="Arial" w:cs="Arial"/>
                <w:b/>
                <w:sz w:val="24"/>
                <w:szCs w:val="24"/>
                <w:u w:val="single"/>
              </w:rPr>
              <w:t>Sustainability &amp; Value</w:t>
            </w:r>
          </w:p>
          <w:p w:rsidR="00126E3C" w:rsidRPr="007001EA" w:rsidRDefault="00126E3C" w:rsidP="00282C63">
            <w:pPr>
              <w:rPr>
                <w:rFonts w:ascii="Arial" w:hAnsi="Arial" w:cs="Arial"/>
                <w:sz w:val="24"/>
                <w:szCs w:val="24"/>
              </w:rPr>
            </w:pPr>
          </w:p>
          <w:p w:rsidR="00126E3C" w:rsidRPr="007001EA" w:rsidRDefault="00126E3C" w:rsidP="00282C63">
            <w:pPr>
              <w:rPr>
                <w:rFonts w:ascii="Arial" w:hAnsi="Arial" w:cs="Arial"/>
                <w:sz w:val="24"/>
                <w:szCs w:val="24"/>
              </w:rPr>
            </w:pPr>
            <w:r w:rsidRPr="007001EA">
              <w:rPr>
                <w:rFonts w:ascii="Arial" w:hAnsi="Arial" w:cs="Arial"/>
                <w:sz w:val="24"/>
                <w:szCs w:val="24"/>
              </w:rPr>
              <w:t xml:space="preserve">The focus </w:t>
            </w:r>
            <w:r w:rsidR="00BC679E" w:rsidRPr="007001EA">
              <w:rPr>
                <w:rFonts w:ascii="Arial" w:hAnsi="Arial" w:cs="Arial"/>
                <w:sz w:val="24"/>
                <w:szCs w:val="24"/>
              </w:rPr>
              <w:t xml:space="preserve">continues to be on </w:t>
            </w:r>
            <w:r w:rsidRPr="007001EA">
              <w:rPr>
                <w:rFonts w:ascii="Arial" w:hAnsi="Arial" w:cs="Arial"/>
                <w:sz w:val="24"/>
                <w:szCs w:val="24"/>
              </w:rPr>
              <w:t>identify</w:t>
            </w:r>
            <w:r w:rsidR="00BC679E" w:rsidRPr="007001EA">
              <w:rPr>
                <w:rFonts w:ascii="Arial" w:hAnsi="Arial" w:cs="Arial"/>
                <w:sz w:val="24"/>
                <w:szCs w:val="24"/>
              </w:rPr>
              <w:t>ing</w:t>
            </w:r>
            <w:r w:rsidRPr="007001EA">
              <w:rPr>
                <w:rFonts w:ascii="Arial" w:hAnsi="Arial" w:cs="Arial"/>
                <w:sz w:val="24"/>
                <w:szCs w:val="24"/>
              </w:rPr>
              <w:t xml:space="preserve"> recurring efficiency savings. A more structured programme management approach is being taken forward in the identification an</w:t>
            </w:r>
            <w:r w:rsidR="00F07A40" w:rsidRPr="007001EA">
              <w:rPr>
                <w:rFonts w:ascii="Arial" w:hAnsi="Arial" w:cs="Arial"/>
                <w:sz w:val="24"/>
                <w:szCs w:val="24"/>
              </w:rPr>
              <w:t>d delivery of savings in 2024/25</w:t>
            </w:r>
            <w:r w:rsidRPr="007001EA">
              <w:rPr>
                <w:rFonts w:ascii="Arial" w:hAnsi="Arial" w:cs="Arial"/>
                <w:sz w:val="24"/>
                <w:szCs w:val="24"/>
              </w:rPr>
              <w:t xml:space="preserve"> with recruitment to the Sustainability and Value programme. This approach is designed to achieve at least 3% on a recurring basis (as required by SG guidance).  </w:t>
            </w:r>
          </w:p>
          <w:p w:rsidR="003050A0" w:rsidRPr="007001EA" w:rsidRDefault="003050A0" w:rsidP="00282C63">
            <w:pPr>
              <w:rPr>
                <w:rFonts w:ascii="Arial" w:hAnsi="Arial" w:cs="Arial"/>
                <w:sz w:val="24"/>
                <w:szCs w:val="24"/>
              </w:rPr>
            </w:pPr>
          </w:p>
          <w:p w:rsidR="003050A0" w:rsidRPr="007001EA" w:rsidRDefault="003050A0" w:rsidP="00282C63">
            <w:pPr>
              <w:rPr>
                <w:rFonts w:ascii="Arial" w:hAnsi="Arial" w:cs="Arial"/>
                <w:sz w:val="24"/>
                <w:szCs w:val="24"/>
              </w:rPr>
            </w:pPr>
            <w:r w:rsidRPr="007001EA">
              <w:rPr>
                <w:rFonts w:ascii="Arial" w:hAnsi="Arial" w:cs="Arial"/>
                <w:sz w:val="24"/>
                <w:szCs w:val="24"/>
              </w:rPr>
              <w:lastRenderedPageBreak/>
              <w:t>Work has progressed on the “15 box grid” agreed with CEOs. In particular a review of temporary staffing expenditure across all staff groups has identified the current level of expenditure associated with funded vacant posts, as</w:t>
            </w:r>
            <w:r w:rsidR="009860DB" w:rsidRPr="007001EA">
              <w:rPr>
                <w:rFonts w:ascii="Arial" w:hAnsi="Arial" w:cs="Arial"/>
                <w:sz w:val="24"/>
                <w:szCs w:val="24"/>
              </w:rPr>
              <w:t xml:space="preserve"> </w:t>
            </w:r>
            <w:r w:rsidRPr="007001EA">
              <w:rPr>
                <w:rFonts w:ascii="Arial" w:hAnsi="Arial" w:cs="Arial"/>
                <w:sz w:val="24"/>
                <w:szCs w:val="24"/>
              </w:rPr>
              <w:t>well as costs incurred to recover the Waiting Times Targets.</w:t>
            </w:r>
          </w:p>
          <w:p w:rsidR="003050A0" w:rsidRPr="007001EA" w:rsidRDefault="003050A0" w:rsidP="00282C63">
            <w:pPr>
              <w:rPr>
                <w:rFonts w:ascii="Arial" w:hAnsi="Arial" w:cs="Arial"/>
                <w:sz w:val="24"/>
                <w:szCs w:val="24"/>
              </w:rPr>
            </w:pPr>
          </w:p>
          <w:p w:rsidR="003050A0" w:rsidRPr="007001EA" w:rsidRDefault="003050A0" w:rsidP="00282C63">
            <w:pPr>
              <w:rPr>
                <w:rFonts w:ascii="Arial" w:hAnsi="Arial" w:cs="Arial"/>
                <w:sz w:val="24"/>
                <w:szCs w:val="24"/>
              </w:rPr>
            </w:pPr>
            <w:r w:rsidRPr="007001EA">
              <w:rPr>
                <w:rFonts w:ascii="Arial" w:hAnsi="Arial" w:cs="Arial"/>
                <w:sz w:val="24"/>
                <w:szCs w:val="24"/>
              </w:rPr>
              <w:t xml:space="preserve">Reviews of Pharmacy costs with the Director of Pharmacy </w:t>
            </w:r>
            <w:r w:rsidR="00F07A40" w:rsidRPr="007001EA">
              <w:rPr>
                <w:rFonts w:ascii="Arial" w:hAnsi="Arial" w:cs="Arial"/>
                <w:sz w:val="24"/>
                <w:szCs w:val="24"/>
              </w:rPr>
              <w:t xml:space="preserve">has already begun and the new financial; year will see </w:t>
            </w:r>
            <w:r w:rsidR="00DA306C" w:rsidRPr="007001EA">
              <w:rPr>
                <w:rFonts w:ascii="Arial" w:hAnsi="Arial" w:cs="Arial"/>
                <w:sz w:val="24"/>
                <w:szCs w:val="24"/>
              </w:rPr>
              <w:t>discussions planned with Divisions in identifying changes in prescribing practices, more in line with available funding streams.</w:t>
            </w:r>
          </w:p>
          <w:p w:rsidR="00DA306C" w:rsidRPr="007001EA" w:rsidRDefault="00DA306C" w:rsidP="00282C63">
            <w:pPr>
              <w:rPr>
                <w:rFonts w:ascii="Arial" w:hAnsi="Arial" w:cs="Arial"/>
                <w:sz w:val="24"/>
                <w:szCs w:val="24"/>
              </w:rPr>
            </w:pPr>
          </w:p>
          <w:p w:rsidR="00DA306C" w:rsidRPr="007001EA" w:rsidRDefault="00DA306C" w:rsidP="00282C63">
            <w:pPr>
              <w:rPr>
                <w:rFonts w:ascii="Arial" w:hAnsi="Arial" w:cs="Arial"/>
                <w:sz w:val="24"/>
                <w:szCs w:val="24"/>
              </w:rPr>
            </w:pPr>
            <w:r w:rsidRPr="007001EA">
              <w:rPr>
                <w:rFonts w:ascii="Arial" w:hAnsi="Arial" w:cs="Arial"/>
                <w:sz w:val="24"/>
                <w:szCs w:val="24"/>
              </w:rPr>
              <w:t>Procurement and finance are creating a detailed analysis tool to investigate the highest areas of expenditure where there will be opportunities to review current procurement and product mix across all specialties.</w:t>
            </w:r>
          </w:p>
          <w:p w:rsidR="00DA306C" w:rsidRPr="007001EA" w:rsidRDefault="00DA306C" w:rsidP="00282C63">
            <w:pPr>
              <w:rPr>
                <w:rFonts w:ascii="Arial" w:hAnsi="Arial" w:cs="Arial"/>
                <w:sz w:val="24"/>
                <w:szCs w:val="24"/>
              </w:rPr>
            </w:pPr>
          </w:p>
          <w:p w:rsidR="00205CE6" w:rsidRPr="007001EA" w:rsidRDefault="00DA306C" w:rsidP="00282C63">
            <w:pPr>
              <w:rPr>
                <w:rFonts w:ascii="Arial" w:hAnsi="Arial" w:cs="Arial"/>
                <w:sz w:val="24"/>
                <w:szCs w:val="24"/>
              </w:rPr>
            </w:pPr>
            <w:r w:rsidRPr="007001EA">
              <w:rPr>
                <w:rFonts w:ascii="Arial" w:hAnsi="Arial" w:cs="Arial"/>
                <w:sz w:val="24"/>
                <w:szCs w:val="24"/>
              </w:rPr>
              <w:t>This work will support the revised governance arrangements associated with ‘Achieving a Balanced System’.</w:t>
            </w:r>
          </w:p>
          <w:p w:rsidR="00EC7F81" w:rsidRDefault="00EC7F81" w:rsidP="00282C63">
            <w:pPr>
              <w:rPr>
                <w:rFonts w:ascii="Arial" w:hAnsi="Arial" w:cs="Arial"/>
                <w:sz w:val="24"/>
                <w:szCs w:val="24"/>
              </w:rPr>
            </w:pPr>
          </w:p>
          <w:p w:rsidR="006D6864" w:rsidRDefault="006D6864" w:rsidP="00282C63">
            <w:pPr>
              <w:rPr>
                <w:rFonts w:ascii="Arial" w:hAnsi="Arial" w:cs="Arial"/>
                <w:sz w:val="24"/>
                <w:szCs w:val="24"/>
              </w:rPr>
            </w:pPr>
          </w:p>
          <w:p w:rsidR="006D6864" w:rsidRDefault="006D6864" w:rsidP="00282C63">
            <w:pPr>
              <w:rPr>
                <w:rFonts w:ascii="Arial" w:hAnsi="Arial" w:cs="Arial"/>
                <w:sz w:val="24"/>
                <w:szCs w:val="24"/>
              </w:rPr>
            </w:pPr>
          </w:p>
          <w:p w:rsidR="006D6864" w:rsidRDefault="006D6864" w:rsidP="00282C63">
            <w:pPr>
              <w:rPr>
                <w:rFonts w:ascii="Arial" w:hAnsi="Arial" w:cs="Arial"/>
                <w:sz w:val="24"/>
                <w:szCs w:val="24"/>
              </w:rPr>
            </w:pPr>
          </w:p>
          <w:p w:rsidR="006D6864" w:rsidRDefault="006D6864" w:rsidP="00282C63">
            <w:pPr>
              <w:rPr>
                <w:rFonts w:ascii="Arial" w:hAnsi="Arial" w:cs="Arial"/>
                <w:sz w:val="24"/>
                <w:szCs w:val="24"/>
              </w:rPr>
            </w:pPr>
          </w:p>
          <w:p w:rsidR="006D6864" w:rsidRDefault="006D6864" w:rsidP="00282C63">
            <w:pPr>
              <w:rPr>
                <w:rFonts w:ascii="Arial" w:hAnsi="Arial" w:cs="Arial"/>
                <w:sz w:val="24"/>
                <w:szCs w:val="24"/>
              </w:rPr>
            </w:pPr>
          </w:p>
          <w:p w:rsidR="006D6864" w:rsidRPr="007001EA" w:rsidRDefault="006D6864" w:rsidP="00282C63">
            <w:pPr>
              <w:rPr>
                <w:rFonts w:ascii="Arial" w:hAnsi="Arial" w:cs="Arial"/>
                <w:sz w:val="24"/>
                <w:szCs w:val="24"/>
              </w:rPr>
            </w:pPr>
          </w:p>
          <w:p w:rsidR="004B2DDC" w:rsidRPr="007001EA" w:rsidRDefault="004B2DDC" w:rsidP="00282C63">
            <w:pPr>
              <w:rPr>
                <w:rFonts w:ascii="Arial" w:hAnsi="Arial" w:cs="Arial"/>
                <w:sz w:val="24"/>
                <w:szCs w:val="24"/>
              </w:rPr>
            </w:pPr>
          </w:p>
          <w:p w:rsidR="009555C9" w:rsidRPr="007001EA" w:rsidRDefault="009555C9" w:rsidP="00282C63">
            <w:pPr>
              <w:pStyle w:val="NoSpacing"/>
              <w:rPr>
                <w:rFonts w:ascii="Arial" w:hAnsi="Arial" w:cs="Arial"/>
                <w:b/>
                <w:sz w:val="24"/>
                <w:szCs w:val="24"/>
                <w:u w:val="single"/>
              </w:rPr>
            </w:pPr>
          </w:p>
        </w:tc>
      </w:tr>
      <w:tr w:rsidR="00126E3C" w:rsidRPr="00594355" w:rsidTr="00D04E68">
        <w:tc>
          <w:tcPr>
            <w:tcW w:w="10772" w:type="dxa"/>
          </w:tcPr>
          <w:p w:rsidR="00126E3C" w:rsidRPr="00E06F1E" w:rsidRDefault="00126E3C" w:rsidP="00126E3C">
            <w:pPr>
              <w:pStyle w:val="BodyText"/>
              <w:kinsoku w:val="0"/>
              <w:overflowPunct w:val="0"/>
              <w:ind w:right="-613"/>
              <w:rPr>
                <w:rFonts w:ascii="Arial" w:hAnsi="Arial" w:cs="Arial"/>
                <w:b/>
                <w:color w:val="002060"/>
                <w:sz w:val="32"/>
                <w:szCs w:val="32"/>
              </w:rPr>
            </w:pPr>
            <w:r w:rsidRPr="00E06F1E">
              <w:rPr>
                <w:rFonts w:ascii="Arial" w:hAnsi="Arial" w:cs="Arial"/>
                <w:b/>
                <w:color w:val="002060"/>
                <w:sz w:val="32"/>
                <w:szCs w:val="32"/>
              </w:rPr>
              <w:lastRenderedPageBreak/>
              <w:t xml:space="preserve">SECTION </w:t>
            </w:r>
            <w:r w:rsidR="00D77176" w:rsidRPr="00E06F1E">
              <w:rPr>
                <w:rFonts w:ascii="Arial" w:hAnsi="Arial" w:cs="Arial"/>
                <w:b/>
                <w:color w:val="002060"/>
                <w:sz w:val="32"/>
                <w:szCs w:val="32"/>
              </w:rPr>
              <w:t>7</w:t>
            </w:r>
            <w:r w:rsidRPr="00E06F1E">
              <w:rPr>
                <w:rFonts w:ascii="Arial" w:hAnsi="Arial" w:cs="Arial"/>
                <w:b/>
                <w:color w:val="002060"/>
                <w:sz w:val="32"/>
                <w:szCs w:val="32"/>
              </w:rPr>
              <w:t xml:space="preserve">: NON CORE PERFORMANCE </w:t>
            </w:r>
          </w:p>
          <w:p w:rsidR="00126E3C" w:rsidRDefault="00126E3C" w:rsidP="00126E3C">
            <w:pPr>
              <w:pStyle w:val="BodyText"/>
              <w:kinsoku w:val="0"/>
              <w:overflowPunct w:val="0"/>
              <w:ind w:right="-613"/>
              <w:rPr>
                <w:rFonts w:ascii="Arial" w:hAnsi="Arial" w:cs="Arial"/>
                <w:sz w:val="24"/>
                <w:szCs w:val="24"/>
                <w:u w:val="single"/>
              </w:rPr>
            </w:pPr>
          </w:p>
          <w:p w:rsidR="00F3781E" w:rsidRPr="00F3781E" w:rsidRDefault="00021A45" w:rsidP="009555C9">
            <w:pPr>
              <w:rPr>
                <w:rFonts w:ascii="Arial" w:hAnsi="Arial" w:cs="Arial"/>
                <w:sz w:val="24"/>
                <w:szCs w:val="24"/>
              </w:rPr>
            </w:pPr>
            <w:r w:rsidRPr="00F3781E">
              <w:rPr>
                <w:rFonts w:ascii="Arial" w:hAnsi="Arial" w:cs="Arial"/>
                <w:sz w:val="24"/>
                <w:szCs w:val="24"/>
              </w:rPr>
              <w:t xml:space="preserve">Non-Core position at </w:t>
            </w:r>
            <w:r w:rsidR="00000D40" w:rsidRPr="00F3781E">
              <w:rPr>
                <w:rFonts w:ascii="Arial" w:hAnsi="Arial" w:cs="Arial"/>
                <w:sz w:val="24"/>
                <w:szCs w:val="24"/>
              </w:rPr>
              <w:t>Month 12</w:t>
            </w:r>
            <w:r w:rsidRPr="00F3781E">
              <w:rPr>
                <w:rFonts w:ascii="Arial" w:hAnsi="Arial" w:cs="Arial"/>
                <w:sz w:val="24"/>
                <w:szCs w:val="24"/>
              </w:rPr>
              <w:t xml:space="preserve"> </w:t>
            </w:r>
            <w:r w:rsidR="00F3781E" w:rsidRPr="00F3781E">
              <w:rPr>
                <w:rFonts w:ascii="Arial" w:hAnsi="Arial" w:cs="Arial"/>
                <w:sz w:val="24"/>
                <w:szCs w:val="24"/>
              </w:rPr>
              <w:t>will</w:t>
            </w:r>
            <w:r w:rsidRPr="00F3781E">
              <w:rPr>
                <w:rFonts w:ascii="Arial" w:hAnsi="Arial" w:cs="Arial"/>
                <w:sz w:val="24"/>
                <w:szCs w:val="24"/>
              </w:rPr>
              <w:t xml:space="preserve"> break-even (expenditure below matched by SG Income)</w:t>
            </w:r>
            <w:r w:rsidR="00364A54" w:rsidRPr="00F3781E">
              <w:rPr>
                <w:rFonts w:ascii="Arial" w:hAnsi="Arial" w:cs="Arial"/>
                <w:sz w:val="24"/>
                <w:szCs w:val="24"/>
              </w:rPr>
              <w:t xml:space="preserve">. </w:t>
            </w:r>
          </w:p>
          <w:p w:rsidR="00F3781E" w:rsidRPr="00F3781E" w:rsidRDefault="00364A54" w:rsidP="009555C9">
            <w:pPr>
              <w:rPr>
                <w:rFonts w:ascii="Arial" w:hAnsi="Arial" w:cs="Arial"/>
                <w:sz w:val="24"/>
                <w:szCs w:val="24"/>
              </w:rPr>
            </w:pPr>
            <w:r w:rsidRPr="00F3781E">
              <w:rPr>
                <w:rFonts w:ascii="Arial" w:hAnsi="Arial" w:cs="Arial"/>
                <w:sz w:val="24"/>
                <w:szCs w:val="24"/>
              </w:rPr>
              <w:t xml:space="preserve"> </w:t>
            </w:r>
          </w:p>
          <w:p w:rsidR="00F3781E" w:rsidRPr="00F3781E" w:rsidRDefault="00F3781E" w:rsidP="00F3781E">
            <w:pPr>
              <w:rPr>
                <w:rFonts w:ascii="Arial" w:eastAsia="Calibri" w:hAnsi="Arial" w:cs="Arial"/>
                <w:sz w:val="24"/>
                <w:szCs w:val="24"/>
              </w:rPr>
            </w:pPr>
          </w:p>
          <w:p w:rsidR="00F3781E" w:rsidRPr="00F3781E" w:rsidRDefault="00F3781E" w:rsidP="00F3781E">
            <w:pPr>
              <w:rPr>
                <w:rFonts w:ascii="Arial" w:eastAsia="Calibri" w:hAnsi="Arial" w:cs="Arial"/>
                <w:sz w:val="24"/>
                <w:szCs w:val="24"/>
              </w:rPr>
            </w:pPr>
            <w:r w:rsidRPr="00F3781E">
              <w:rPr>
                <w:rFonts w:ascii="Arial" w:eastAsia="Calibri" w:hAnsi="Arial" w:cs="Arial"/>
                <w:sz w:val="24"/>
                <w:szCs w:val="24"/>
              </w:rPr>
              <w:t>The main elements of Non-Core expenditure are shown in the table below:</w:t>
            </w:r>
          </w:p>
          <w:p w:rsidR="00F3781E" w:rsidRPr="00F3781E" w:rsidRDefault="00F3781E" w:rsidP="00F3781E">
            <w:pPr>
              <w:rPr>
                <w:rFonts w:ascii="Arial" w:eastAsia="Calibri" w:hAnsi="Arial" w:cs="Arial"/>
              </w:rPr>
            </w:pPr>
          </w:p>
          <w:p w:rsidR="0064761B" w:rsidRDefault="00FC2FFF" w:rsidP="00021A45">
            <w:pPr>
              <w:pStyle w:val="NoSpacing"/>
              <w:rPr>
                <w:rFonts w:ascii="Arial" w:hAnsi="Arial" w:cs="Arial"/>
                <w:b/>
                <w:sz w:val="24"/>
                <w:szCs w:val="24"/>
              </w:rPr>
            </w:pPr>
            <w:r w:rsidRPr="00525477">
              <w:rPr>
                <w:rFonts w:ascii="Arial" w:hAnsi="Arial" w:cs="Arial"/>
                <w:b/>
                <w:sz w:val="24"/>
                <w:szCs w:val="24"/>
              </w:rPr>
              <w:t>T</w:t>
            </w:r>
            <w:r w:rsidR="00126E3C" w:rsidRPr="00525477">
              <w:rPr>
                <w:rFonts w:ascii="Arial" w:hAnsi="Arial" w:cs="Arial"/>
                <w:b/>
                <w:sz w:val="24"/>
                <w:szCs w:val="24"/>
              </w:rPr>
              <w:t>able</w:t>
            </w:r>
            <w:r w:rsidR="00780400" w:rsidRPr="00525477">
              <w:rPr>
                <w:rFonts w:ascii="Arial" w:hAnsi="Arial" w:cs="Arial"/>
                <w:b/>
                <w:sz w:val="24"/>
                <w:szCs w:val="24"/>
              </w:rPr>
              <w:t xml:space="preserve"> 11</w:t>
            </w:r>
            <w:r w:rsidR="00126E3C" w:rsidRPr="00525477">
              <w:rPr>
                <w:rFonts w:ascii="Arial" w:hAnsi="Arial" w:cs="Arial"/>
                <w:b/>
                <w:sz w:val="24"/>
                <w:szCs w:val="24"/>
              </w:rPr>
              <w:t xml:space="preserve"> </w:t>
            </w:r>
          </w:p>
          <w:p w:rsidR="00584702" w:rsidRPr="00525477" w:rsidRDefault="00584702" w:rsidP="00021A45">
            <w:pPr>
              <w:pStyle w:val="NoSpacing"/>
              <w:rPr>
                <w:rFonts w:ascii="Arial" w:hAnsi="Arial" w:cs="Arial"/>
                <w:b/>
                <w:sz w:val="24"/>
                <w:szCs w:val="24"/>
              </w:rPr>
            </w:pPr>
          </w:p>
          <w:tbl>
            <w:tblPr>
              <w:tblW w:w="9000" w:type="dxa"/>
              <w:tblLook w:val="04A0" w:firstRow="1" w:lastRow="0" w:firstColumn="1" w:lastColumn="0" w:noHBand="0" w:noVBand="1"/>
            </w:tblPr>
            <w:tblGrid>
              <w:gridCol w:w="5200"/>
              <w:gridCol w:w="3800"/>
            </w:tblGrid>
            <w:tr w:rsidR="00092CD1" w:rsidRPr="00092CD1" w:rsidTr="00092CD1">
              <w:trPr>
                <w:trHeight w:val="348"/>
              </w:trPr>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Category</w:t>
                  </w:r>
                </w:p>
              </w:tc>
              <w:tc>
                <w:tcPr>
                  <w:tcW w:w="3800" w:type="dxa"/>
                  <w:tcBorders>
                    <w:top w:val="single" w:sz="4" w:space="0" w:color="000000"/>
                    <w:left w:val="nil"/>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jc w:val="center"/>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Annual Budget £</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Annually Managed Expenditure (AME)</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jc w:val="center"/>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227,000</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Depreciation (Donated Assets)</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jc w:val="center"/>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8,000</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Depreciation (Board Capital)</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jc w:val="center"/>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11,472,000</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101D83" w:rsidP="00092CD1">
                  <w:pPr>
                    <w:spacing w:after="0" w:line="240" w:lineRule="auto"/>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Depreciation (Leases)</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jc w:val="center"/>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1,104,000</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Impairment - related to Phase 2 in 23/24</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6D6864" w:rsidP="00092CD1">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184,545</w:t>
                  </w:r>
                </w:p>
              </w:tc>
            </w:tr>
            <w:tr w:rsidR="00092CD1" w:rsidRPr="00092CD1" w:rsidTr="00092CD1">
              <w:trPr>
                <w:trHeight w:val="348"/>
              </w:trPr>
              <w:tc>
                <w:tcPr>
                  <w:tcW w:w="5200" w:type="dxa"/>
                  <w:tcBorders>
                    <w:top w:val="nil"/>
                    <w:left w:val="single" w:sz="4" w:space="0" w:color="000000"/>
                    <w:bottom w:val="single" w:sz="4" w:space="0" w:color="000000"/>
                    <w:right w:val="single" w:sz="4" w:space="0" w:color="000000"/>
                  </w:tcBorders>
                  <w:shd w:val="clear" w:color="auto" w:fill="auto"/>
                  <w:vAlign w:val="center"/>
                  <w:hideMark/>
                </w:tcPr>
                <w:p w:rsidR="00092CD1" w:rsidRPr="00092CD1" w:rsidRDefault="00092CD1" w:rsidP="00092CD1">
                  <w:pPr>
                    <w:spacing w:after="0" w:line="240" w:lineRule="auto"/>
                    <w:rPr>
                      <w:rFonts w:ascii="Arial" w:eastAsia="Times New Roman" w:hAnsi="Arial" w:cs="Arial"/>
                      <w:color w:val="002060"/>
                      <w:sz w:val="28"/>
                      <w:szCs w:val="28"/>
                      <w:lang w:eastAsia="en-GB"/>
                    </w:rPr>
                  </w:pPr>
                  <w:r w:rsidRPr="00092CD1">
                    <w:rPr>
                      <w:rFonts w:ascii="Arial" w:eastAsia="Times New Roman" w:hAnsi="Arial" w:cs="Arial"/>
                      <w:color w:val="002060"/>
                      <w:sz w:val="28"/>
                      <w:szCs w:val="28"/>
                      <w:lang w:eastAsia="en-GB"/>
                    </w:rPr>
                    <w:t>Total</w:t>
                  </w:r>
                </w:p>
              </w:tc>
              <w:tc>
                <w:tcPr>
                  <w:tcW w:w="3800" w:type="dxa"/>
                  <w:tcBorders>
                    <w:top w:val="nil"/>
                    <w:left w:val="nil"/>
                    <w:bottom w:val="single" w:sz="4" w:space="0" w:color="000000"/>
                    <w:right w:val="single" w:sz="4" w:space="0" w:color="000000"/>
                  </w:tcBorders>
                  <w:shd w:val="clear" w:color="auto" w:fill="auto"/>
                  <w:vAlign w:val="center"/>
                  <w:hideMark/>
                </w:tcPr>
                <w:p w:rsidR="00092CD1" w:rsidRPr="00092CD1" w:rsidRDefault="006D6864" w:rsidP="00092CD1">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12,995,545</w:t>
                  </w:r>
                </w:p>
              </w:tc>
            </w:tr>
          </w:tbl>
          <w:p w:rsidR="00126E3C" w:rsidRDefault="00126E3C" w:rsidP="00126E3C">
            <w:pPr>
              <w:pStyle w:val="BodyText"/>
              <w:kinsoku w:val="0"/>
              <w:overflowPunct w:val="0"/>
              <w:spacing w:line="259" w:lineRule="auto"/>
              <w:ind w:right="-613"/>
              <w:rPr>
                <w:rFonts w:ascii="Arial" w:hAnsi="Arial" w:cs="Arial"/>
                <w:b/>
                <w:sz w:val="24"/>
                <w:szCs w:val="24"/>
                <w:u w:val="single"/>
              </w:rPr>
            </w:pPr>
          </w:p>
        </w:tc>
      </w:tr>
      <w:tr w:rsidR="00126E3C" w:rsidRPr="00594355" w:rsidTr="00101D83">
        <w:tc>
          <w:tcPr>
            <w:tcW w:w="10772" w:type="dxa"/>
            <w:shd w:val="clear" w:color="auto" w:fill="auto"/>
          </w:tcPr>
          <w:p w:rsidR="00092CD1" w:rsidRDefault="00092CD1" w:rsidP="00126E3C">
            <w:pPr>
              <w:pStyle w:val="BodyText"/>
              <w:kinsoku w:val="0"/>
              <w:overflowPunct w:val="0"/>
              <w:ind w:right="-613"/>
              <w:rPr>
                <w:rFonts w:ascii="Arial" w:hAnsi="Arial" w:cs="Arial"/>
                <w:b/>
                <w:color w:val="002060"/>
                <w:sz w:val="32"/>
                <w:szCs w:val="32"/>
              </w:rPr>
            </w:pPr>
          </w:p>
          <w:p w:rsidR="00092CD1" w:rsidRDefault="00092CD1" w:rsidP="00126E3C">
            <w:pPr>
              <w:pStyle w:val="BodyText"/>
              <w:kinsoku w:val="0"/>
              <w:overflowPunct w:val="0"/>
              <w:ind w:right="-613"/>
              <w:rPr>
                <w:rFonts w:ascii="Arial" w:hAnsi="Arial" w:cs="Arial"/>
                <w:b/>
                <w:color w:val="002060"/>
                <w:sz w:val="32"/>
                <w:szCs w:val="32"/>
              </w:rPr>
            </w:pPr>
          </w:p>
          <w:p w:rsidR="00126E3C" w:rsidRPr="00E06F1E" w:rsidRDefault="00126E3C" w:rsidP="00126E3C">
            <w:pPr>
              <w:pStyle w:val="BodyText"/>
              <w:kinsoku w:val="0"/>
              <w:overflowPunct w:val="0"/>
              <w:ind w:right="-613"/>
              <w:rPr>
                <w:rFonts w:ascii="Arial" w:hAnsi="Arial" w:cs="Arial"/>
                <w:b/>
                <w:color w:val="002060"/>
                <w:sz w:val="32"/>
                <w:szCs w:val="32"/>
              </w:rPr>
            </w:pPr>
            <w:r w:rsidRPr="00210F0E">
              <w:rPr>
                <w:rFonts w:ascii="Arial" w:hAnsi="Arial" w:cs="Arial"/>
                <w:b/>
                <w:color w:val="002060"/>
                <w:sz w:val="32"/>
                <w:szCs w:val="32"/>
              </w:rPr>
              <w:t xml:space="preserve">SECTION </w:t>
            </w:r>
            <w:r w:rsidR="00146943" w:rsidRPr="00210F0E">
              <w:rPr>
                <w:rFonts w:ascii="Arial" w:hAnsi="Arial" w:cs="Arial"/>
                <w:b/>
                <w:color w:val="002060"/>
                <w:sz w:val="32"/>
                <w:szCs w:val="32"/>
              </w:rPr>
              <w:t>8</w:t>
            </w:r>
            <w:r w:rsidRPr="00210F0E">
              <w:rPr>
                <w:rFonts w:ascii="Arial" w:hAnsi="Arial" w:cs="Arial"/>
                <w:b/>
                <w:color w:val="002060"/>
                <w:sz w:val="32"/>
                <w:szCs w:val="32"/>
              </w:rPr>
              <w:t>: CAPITAL INCOME AND EXPENDITURE</w:t>
            </w:r>
            <w:r w:rsidRPr="00E06F1E">
              <w:rPr>
                <w:rFonts w:ascii="Arial" w:hAnsi="Arial" w:cs="Arial"/>
                <w:b/>
                <w:color w:val="002060"/>
                <w:sz w:val="32"/>
                <w:szCs w:val="32"/>
              </w:rPr>
              <w:t xml:space="preserve"> </w:t>
            </w:r>
          </w:p>
          <w:p w:rsidR="00126E3C" w:rsidRPr="009555C9" w:rsidRDefault="00126E3C" w:rsidP="009555C9">
            <w:pPr>
              <w:jc w:val="both"/>
              <w:rPr>
                <w:rFonts w:ascii="Arial" w:hAnsi="Arial" w:cs="Arial"/>
                <w:highlight w:val="yellow"/>
              </w:rPr>
            </w:pPr>
          </w:p>
          <w:p w:rsidR="00D11544" w:rsidRPr="009555C9" w:rsidRDefault="00D11544" w:rsidP="00282C63">
            <w:pPr>
              <w:rPr>
                <w:rFonts w:ascii="Arial" w:hAnsi="Arial" w:cs="Arial"/>
                <w:sz w:val="24"/>
                <w:szCs w:val="24"/>
              </w:rPr>
            </w:pPr>
            <w:r w:rsidRPr="007B5389">
              <w:rPr>
                <w:rFonts w:ascii="Arial" w:hAnsi="Arial" w:cs="Arial"/>
                <w:sz w:val="24"/>
                <w:szCs w:val="24"/>
              </w:rPr>
              <w:t xml:space="preserve">Capital allocations of </w:t>
            </w:r>
            <w:r w:rsidR="00092CD1">
              <w:rPr>
                <w:rFonts w:ascii="Arial" w:hAnsi="Arial" w:cs="Arial"/>
                <w:sz w:val="24"/>
                <w:szCs w:val="24"/>
              </w:rPr>
              <w:t>£14.</w:t>
            </w:r>
            <w:r w:rsidRPr="007435F2">
              <w:rPr>
                <w:rFonts w:ascii="Arial" w:hAnsi="Arial" w:cs="Arial"/>
                <w:sz w:val="24"/>
                <w:szCs w:val="24"/>
              </w:rPr>
              <w:t>m</w:t>
            </w:r>
            <w:r w:rsidRPr="007B5389">
              <w:rPr>
                <w:rFonts w:ascii="Arial" w:hAnsi="Arial" w:cs="Arial"/>
                <w:sz w:val="24"/>
                <w:szCs w:val="24"/>
              </w:rPr>
              <w:t xml:space="preserve"> have been confirmed by Scotti</w:t>
            </w:r>
            <w:r>
              <w:rPr>
                <w:rFonts w:ascii="Arial" w:hAnsi="Arial" w:cs="Arial"/>
                <w:sz w:val="24"/>
                <w:szCs w:val="24"/>
              </w:rPr>
              <w:t xml:space="preserve">sh Government at Month 12 with an expected revised </w:t>
            </w:r>
            <w:r w:rsidRPr="007B5389">
              <w:rPr>
                <w:rFonts w:ascii="Arial" w:hAnsi="Arial" w:cs="Arial"/>
                <w:sz w:val="24"/>
                <w:szCs w:val="24"/>
              </w:rPr>
              <w:t xml:space="preserve"> </w:t>
            </w:r>
          </w:p>
          <w:p w:rsidR="00126E3C" w:rsidRPr="009555C9" w:rsidRDefault="00126E3C" w:rsidP="009555C9">
            <w:pPr>
              <w:jc w:val="both"/>
              <w:rPr>
                <w:rFonts w:ascii="Arial" w:hAnsi="Arial" w:cs="Arial"/>
                <w:sz w:val="24"/>
                <w:szCs w:val="24"/>
              </w:rPr>
            </w:pPr>
          </w:p>
          <w:p w:rsidR="0064761B" w:rsidRPr="00525477" w:rsidRDefault="00780400" w:rsidP="00126E3C">
            <w:pPr>
              <w:pStyle w:val="NoSpacing"/>
              <w:rPr>
                <w:rFonts w:ascii="Arial" w:hAnsi="Arial" w:cs="Arial"/>
                <w:b/>
                <w:sz w:val="24"/>
                <w:szCs w:val="24"/>
              </w:rPr>
            </w:pPr>
            <w:r w:rsidRPr="00525477">
              <w:rPr>
                <w:rFonts w:ascii="Arial" w:hAnsi="Arial" w:cs="Arial"/>
                <w:b/>
                <w:sz w:val="24"/>
                <w:szCs w:val="24"/>
              </w:rPr>
              <w:t>Table 12</w:t>
            </w:r>
          </w:p>
          <w:p w:rsidR="00126E3C" w:rsidRPr="00525477" w:rsidRDefault="00092CD1" w:rsidP="00126E3C">
            <w:pPr>
              <w:pStyle w:val="NoSpacing"/>
              <w:rPr>
                <w:rFonts w:ascii="Arial" w:hAnsi="Arial" w:cs="Arial"/>
                <w:sz w:val="24"/>
                <w:szCs w:val="24"/>
              </w:rPr>
            </w:pPr>
            <w:r w:rsidRPr="00092CD1">
              <w:rPr>
                <w:rFonts w:ascii="Arial" w:hAnsi="Arial" w:cs="Arial"/>
                <w:noProof/>
                <w:sz w:val="24"/>
                <w:szCs w:val="24"/>
                <w:lang w:eastAsia="en-GB"/>
              </w:rPr>
              <w:lastRenderedPageBreak/>
              <w:drawing>
                <wp:inline distT="0" distB="0" distL="0" distR="0">
                  <wp:extent cx="6640830" cy="2696210"/>
                  <wp:effectExtent l="0" t="0" r="762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0830" cy="2696210"/>
                          </a:xfrm>
                          <a:prstGeom prst="rect">
                            <a:avLst/>
                          </a:prstGeom>
                          <a:noFill/>
                          <a:ln>
                            <a:noFill/>
                          </a:ln>
                        </pic:spPr>
                      </pic:pic>
                    </a:graphicData>
                  </a:graphic>
                </wp:inline>
              </w:drawing>
            </w:r>
          </w:p>
          <w:p w:rsidR="00092CD1" w:rsidRDefault="00092CD1" w:rsidP="00282C63">
            <w:pPr>
              <w:rPr>
                <w:rFonts w:ascii="Arial" w:hAnsi="Arial" w:cs="Arial"/>
                <w:sz w:val="24"/>
                <w:szCs w:val="24"/>
              </w:rPr>
            </w:pPr>
          </w:p>
          <w:p w:rsidR="00126E3C" w:rsidRDefault="00126E3C" w:rsidP="00282C63">
            <w:pPr>
              <w:rPr>
                <w:rFonts w:ascii="Arial" w:hAnsi="Arial" w:cs="Arial"/>
                <w:sz w:val="24"/>
                <w:szCs w:val="24"/>
              </w:rPr>
            </w:pPr>
            <w:r w:rsidRPr="00D11544">
              <w:rPr>
                <w:rFonts w:ascii="Arial" w:hAnsi="Arial" w:cs="Arial"/>
                <w:sz w:val="24"/>
                <w:szCs w:val="24"/>
              </w:rPr>
              <w:t xml:space="preserve">Based on the above, the following is </w:t>
            </w:r>
            <w:r w:rsidR="00021A45" w:rsidRPr="00D11544">
              <w:rPr>
                <w:rFonts w:ascii="Arial" w:hAnsi="Arial" w:cs="Arial"/>
                <w:sz w:val="24"/>
                <w:szCs w:val="24"/>
              </w:rPr>
              <w:t>the Capital Expenditure Plan (V2</w:t>
            </w:r>
            <w:r w:rsidRPr="00D11544">
              <w:rPr>
                <w:rFonts w:ascii="Arial" w:hAnsi="Arial" w:cs="Arial"/>
                <w:sz w:val="24"/>
                <w:szCs w:val="24"/>
              </w:rPr>
              <w:t>) split across th</w:t>
            </w:r>
            <w:r w:rsidR="009555C9" w:rsidRPr="00D11544">
              <w:rPr>
                <w:rFonts w:ascii="Arial" w:hAnsi="Arial" w:cs="Arial"/>
                <w:sz w:val="24"/>
                <w:szCs w:val="24"/>
              </w:rPr>
              <w:t>e various monitoring categories.</w:t>
            </w:r>
            <w:r w:rsidR="009555C9">
              <w:rPr>
                <w:rFonts w:ascii="Arial" w:hAnsi="Arial" w:cs="Arial"/>
                <w:sz w:val="24"/>
                <w:szCs w:val="24"/>
              </w:rPr>
              <w:t xml:space="preserve"> </w:t>
            </w:r>
          </w:p>
          <w:p w:rsidR="00FC2FFF" w:rsidRDefault="00FC2FFF" w:rsidP="00126E3C">
            <w:pPr>
              <w:pStyle w:val="NoSpacing"/>
              <w:rPr>
                <w:rFonts w:ascii="Arial" w:hAnsi="Arial" w:cs="Arial"/>
                <w:sz w:val="24"/>
                <w:szCs w:val="24"/>
              </w:rPr>
            </w:pPr>
          </w:p>
          <w:p w:rsidR="006D6864" w:rsidRDefault="006D6864" w:rsidP="00126E3C">
            <w:pPr>
              <w:pStyle w:val="NoSpacing"/>
              <w:rPr>
                <w:rFonts w:ascii="Arial" w:hAnsi="Arial" w:cs="Arial"/>
                <w:sz w:val="24"/>
                <w:szCs w:val="24"/>
              </w:rPr>
            </w:pPr>
          </w:p>
          <w:p w:rsidR="006D6864" w:rsidRDefault="006D6864" w:rsidP="00126E3C">
            <w:pPr>
              <w:pStyle w:val="NoSpacing"/>
              <w:rPr>
                <w:rFonts w:ascii="Arial" w:hAnsi="Arial" w:cs="Arial"/>
                <w:sz w:val="24"/>
                <w:szCs w:val="24"/>
              </w:rPr>
            </w:pPr>
          </w:p>
          <w:p w:rsidR="006D6864" w:rsidRDefault="006D6864" w:rsidP="00126E3C">
            <w:pPr>
              <w:pStyle w:val="NoSpacing"/>
              <w:rPr>
                <w:rFonts w:ascii="Arial" w:hAnsi="Arial" w:cs="Arial"/>
                <w:sz w:val="24"/>
                <w:szCs w:val="24"/>
              </w:rPr>
            </w:pPr>
          </w:p>
          <w:p w:rsidR="006D6864" w:rsidRDefault="006D6864" w:rsidP="00126E3C">
            <w:pPr>
              <w:pStyle w:val="NoSpacing"/>
              <w:rPr>
                <w:rFonts w:ascii="Arial" w:hAnsi="Arial" w:cs="Arial"/>
                <w:sz w:val="24"/>
                <w:szCs w:val="24"/>
              </w:rPr>
            </w:pPr>
          </w:p>
          <w:p w:rsidR="006D6864" w:rsidRDefault="006D6864" w:rsidP="00126E3C">
            <w:pPr>
              <w:pStyle w:val="NoSpacing"/>
              <w:rPr>
                <w:rFonts w:ascii="Arial" w:hAnsi="Arial" w:cs="Arial"/>
                <w:sz w:val="24"/>
                <w:szCs w:val="24"/>
              </w:rPr>
            </w:pPr>
          </w:p>
          <w:p w:rsidR="00126E3C" w:rsidRPr="00525477" w:rsidRDefault="00807EA0" w:rsidP="00126E3C">
            <w:pPr>
              <w:pStyle w:val="NoSpacing"/>
              <w:rPr>
                <w:rFonts w:ascii="Arial" w:hAnsi="Arial" w:cs="Arial"/>
                <w:b/>
                <w:sz w:val="24"/>
                <w:szCs w:val="24"/>
              </w:rPr>
            </w:pPr>
            <w:r w:rsidRPr="00525477">
              <w:rPr>
                <w:rFonts w:ascii="Arial" w:hAnsi="Arial" w:cs="Arial"/>
                <w:b/>
                <w:sz w:val="24"/>
                <w:szCs w:val="24"/>
              </w:rPr>
              <w:t xml:space="preserve">Table </w:t>
            </w:r>
            <w:r w:rsidR="009555C9">
              <w:rPr>
                <w:rFonts w:ascii="Arial" w:hAnsi="Arial" w:cs="Arial"/>
                <w:b/>
                <w:sz w:val="24"/>
                <w:szCs w:val="24"/>
              </w:rPr>
              <w:t>13</w:t>
            </w:r>
          </w:p>
          <w:p w:rsidR="0064761B" w:rsidRPr="00525477" w:rsidRDefault="0064761B" w:rsidP="00126E3C">
            <w:pPr>
              <w:pStyle w:val="NoSpacing"/>
              <w:rPr>
                <w:rFonts w:ascii="Arial" w:hAnsi="Arial" w:cs="Arial"/>
                <w:b/>
                <w:sz w:val="24"/>
                <w:szCs w:val="24"/>
              </w:rPr>
            </w:pPr>
          </w:p>
          <w:p w:rsidR="004B2DDC" w:rsidRDefault="00101D83" w:rsidP="00126E3C">
            <w:pPr>
              <w:pStyle w:val="BodyText"/>
              <w:kinsoku w:val="0"/>
              <w:overflowPunct w:val="0"/>
              <w:spacing w:line="259" w:lineRule="auto"/>
              <w:ind w:right="-613"/>
              <w:rPr>
                <w:rFonts w:ascii="Arial" w:hAnsi="Arial" w:cs="Arial"/>
                <w:sz w:val="24"/>
                <w:szCs w:val="24"/>
                <w:highlight w:val="yellow"/>
              </w:rPr>
            </w:pPr>
            <w:r w:rsidRPr="00101D83">
              <w:rPr>
                <w:rFonts w:ascii="Arial" w:hAnsi="Arial" w:cs="Arial"/>
                <w:noProof/>
                <w:sz w:val="24"/>
                <w:szCs w:val="24"/>
              </w:rPr>
              <w:drawing>
                <wp:inline distT="0" distB="0" distL="0" distR="0">
                  <wp:extent cx="5715000" cy="21863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2186305"/>
                          </a:xfrm>
                          <a:prstGeom prst="rect">
                            <a:avLst/>
                          </a:prstGeom>
                          <a:noFill/>
                          <a:ln>
                            <a:noFill/>
                          </a:ln>
                        </pic:spPr>
                      </pic:pic>
                    </a:graphicData>
                  </a:graphic>
                </wp:inline>
              </w:drawing>
            </w:r>
          </w:p>
          <w:p w:rsidR="004B2DDC" w:rsidRPr="00594355" w:rsidRDefault="004B2DDC" w:rsidP="00126E3C">
            <w:pPr>
              <w:pStyle w:val="BodyText"/>
              <w:kinsoku w:val="0"/>
              <w:overflowPunct w:val="0"/>
              <w:spacing w:line="259" w:lineRule="auto"/>
              <w:ind w:right="-613"/>
              <w:rPr>
                <w:rFonts w:ascii="Arial" w:hAnsi="Arial" w:cs="Arial"/>
                <w:sz w:val="24"/>
                <w:szCs w:val="24"/>
                <w:highlight w:val="yellow"/>
              </w:rPr>
            </w:pPr>
          </w:p>
        </w:tc>
      </w:tr>
    </w:tbl>
    <w:tbl>
      <w:tblPr>
        <w:tblStyle w:val="TableGrid1"/>
        <w:tblW w:w="10885" w:type="dxa"/>
        <w:tblInd w:w="-5" w:type="dxa"/>
        <w:tblLook w:val="04A0" w:firstRow="1" w:lastRow="0" w:firstColumn="1" w:lastColumn="0" w:noHBand="0" w:noVBand="1"/>
      </w:tblPr>
      <w:tblGrid>
        <w:gridCol w:w="10885"/>
      </w:tblGrid>
      <w:tr w:rsidR="00CE18F3" w:rsidRPr="00594355" w:rsidTr="00BC03BA">
        <w:tc>
          <w:tcPr>
            <w:tcW w:w="10885" w:type="dxa"/>
            <w:shd w:val="clear" w:color="auto" w:fill="AEAAAA" w:themeFill="background2" w:themeFillShade="BF"/>
          </w:tcPr>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lastRenderedPageBreak/>
              <w:t xml:space="preserve">Decision–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(1) Approve the Summary Financial Report as at </w:t>
            </w:r>
            <w:r w:rsidR="00000D40">
              <w:rPr>
                <w:rFonts w:ascii="Arial" w:hAnsi="Arial" w:cs="Arial"/>
                <w:b/>
                <w:bCs/>
                <w:iCs/>
                <w:color w:val="000000" w:themeColor="text1"/>
                <w:sz w:val="24"/>
                <w:szCs w:val="24"/>
              </w:rPr>
              <w:t>31 March</w:t>
            </w:r>
            <w:r w:rsidR="00736A88">
              <w:rPr>
                <w:rFonts w:ascii="Arial" w:hAnsi="Arial" w:cs="Arial"/>
                <w:b/>
                <w:bCs/>
                <w:iCs/>
                <w:color w:val="000000" w:themeColor="text1"/>
                <w:sz w:val="24"/>
                <w:szCs w:val="24"/>
              </w:rPr>
              <w:t xml:space="preserve"> 2024</w:t>
            </w:r>
            <w:r w:rsidRPr="00594355">
              <w:rPr>
                <w:rFonts w:ascii="Arial" w:hAnsi="Arial" w:cs="Arial"/>
                <w:b/>
                <w:bCs/>
                <w:iCs/>
                <w:color w:val="000000" w:themeColor="text1"/>
                <w:sz w:val="24"/>
                <w:szCs w:val="24"/>
              </w:rPr>
              <w:t xml:space="preserve"> (</w:t>
            </w:r>
            <w:r w:rsidR="00000D40">
              <w:rPr>
                <w:rFonts w:ascii="Arial" w:hAnsi="Arial" w:cs="Arial"/>
                <w:b/>
                <w:bCs/>
                <w:iCs/>
                <w:color w:val="000000" w:themeColor="text1"/>
                <w:sz w:val="24"/>
                <w:szCs w:val="24"/>
              </w:rPr>
              <w:t>Month 12</w:t>
            </w:r>
            <w:r w:rsidRPr="00594355">
              <w:rPr>
                <w:rFonts w:ascii="Arial" w:hAnsi="Arial" w:cs="Arial"/>
                <w:b/>
                <w:bCs/>
                <w:iCs/>
                <w:color w:val="000000" w:themeColor="text1"/>
                <w:sz w:val="24"/>
                <w:szCs w:val="24"/>
              </w:rPr>
              <w:t>)</w:t>
            </w:r>
            <w:r w:rsidR="006D6864">
              <w:rPr>
                <w:rFonts w:ascii="Arial" w:hAnsi="Arial" w:cs="Arial"/>
                <w:b/>
                <w:bCs/>
                <w:iCs/>
                <w:color w:val="000000" w:themeColor="text1"/>
                <w:sz w:val="24"/>
                <w:szCs w:val="24"/>
              </w:rPr>
              <w:t>, subject to final audit by KPMG</w:t>
            </w:r>
          </w:p>
          <w:p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rsidR="00CE18F3" w:rsidRPr="00594355" w:rsidRDefault="00CE18F3" w:rsidP="00CE18F3">
      <w:pPr>
        <w:jc w:val="both"/>
        <w:rPr>
          <w:rFonts w:ascii="Arial" w:hAnsi="Arial" w:cs="Arial"/>
          <w:b/>
          <w:sz w:val="24"/>
          <w:szCs w:val="24"/>
        </w:rPr>
      </w:pPr>
    </w:p>
    <w:p w:rsidR="00CE18F3" w:rsidRPr="00594355" w:rsidRDefault="00F3781E" w:rsidP="00CE18F3">
      <w:pPr>
        <w:jc w:val="both"/>
        <w:rPr>
          <w:rFonts w:ascii="Arial" w:hAnsi="Arial" w:cs="Arial"/>
          <w:b/>
          <w:sz w:val="24"/>
          <w:szCs w:val="24"/>
        </w:rPr>
      </w:pPr>
      <w:r>
        <w:rPr>
          <w:rFonts w:ascii="Arial" w:hAnsi="Arial" w:cs="Arial"/>
          <w:b/>
          <w:sz w:val="24"/>
          <w:szCs w:val="24"/>
        </w:rPr>
        <w:t>Graham Stewart</w:t>
      </w:r>
    </w:p>
    <w:p w:rsidR="00CE18F3" w:rsidRPr="00594355" w:rsidRDefault="00F3781E" w:rsidP="00CE18F3">
      <w:pPr>
        <w:jc w:val="both"/>
        <w:rPr>
          <w:rFonts w:ascii="Arial" w:hAnsi="Arial" w:cs="Arial"/>
          <w:b/>
          <w:sz w:val="24"/>
          <w:szCs w:val="24"/>
        </w:rPr>
      </w:pPr>
      <w:r>
        <w:rPr>
          <w:rFonts w:ascii="Arial" w:hAnsi="Arial" w:cs="Arial"/>
          <w:b/>
          <w:sz w:val="24"/>
          <w:szCs w:val="24"/>
        </w:rPr>
        <w:t xml:space="preserve">Interim </w:t>
      </w:r>
      <w:r w:rsidR="00CE18F3" w:rsidRPr="00594355">
        <w:rPr>
          <w:rFonts w:ascii="Arial" w:hAnsi="Arial" w:cs="Arial"/>
          <w:b/>
          <w:sz w:val="24"/>
          <w:szCs w:val="24"/>
        </w:rPr>
        <w:t>Director of Finance</w:t>
      </w:r>
    </w:p>
    <w:p w:rsidR="007B5642" w:rsidRDefault="00CE18F3" w:rsidP="00CE18F3">
      <w:pPr>
        <w:jc w:val="both"/>
        <w:rPr>
          <w:rFonts w:ascii="Arial" w:hAnsi="Arial" w:cs="Arial"/>
          <w:b/>
          <w:color w:val="44546A" w:themeColor="text2"/>
          <w:sz w:val="24"/>
          <w:szCs w:val="24"/>
        </w:r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sectPr w:rsidR="007B5642" w:rsidSect="00617F03">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C4" w:rsidRDefault="005E4FC4" w:rsidP="00607224">
      <w:pPr>
        <w:spacing w:after="0" w:line="240" w:lineRule="auto"/>
      </w:pPr>
      <w:r>
        <w:separator/>
      </w:r>
    </w:p>
  </w:endnote>
  <w:endnote w:type="continuationSeparator" w:id="0">
    <w:p w:rsidR="005E4FC4" w:rsidRDefault="005E4FC4"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rsidR="005E4FC4" w:rsidRDefault="005E4F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5BB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5BB3">
              <w:rPr>
                <w:b/>
                <w:bCs/>
                <w:noProof/>
              </w:rPr>
              <w:t>13</w:t>
            </w:r>
            <w:r>
              <w:rPr>
                <w:b/>
                <w:bCs/>
                <w:sz w:val="24"/>
                <w:szCs w:val="24"/>
              </w:rPr>
              <w:fldChar w:fldCharType="end"/>
            </w:r>
          </w:p>
        </w:sdtContent>
      </w:sdt>
    </w:sdtContent>
  </w:sdt>
  <w:p w:rsidR="005E4FC4" w:rsidRDefault="005E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C4" w:rsidRDefault="005E4FC4" w:rsidP="00607224">
      <w:pPr>
        <w:spacing w:after="0" w:line="240" w:lineRule="auto"/>
      </w:pPr>
      <w:r>
        <w:separator/>
      </w:r>
    </w:p>
  </w:footnote>
  <w:footnote w:type="continuationSeparator" w:id="0">
    <w:p w:rsidR="005E4FC4" w:rsidRDefault="005E4FC4"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B3" w:rsidRDefault="007E4A06">
    <w:pPr>
      <w:pStyle w:val="Header"/>
    </w:pPr>
    <w:r>
      <w:tab/>
    </w:r>
    <w:r>
      <w:tab/>
    </w:r>
    <w:r w:rsidR="005D5BB3">
      <w:t>Board Item 6.2a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C4"/>
    <w:multiLevelType w:val="hybridMultilevel"/>
    <w:tmpl w:val="A5CE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09C61B88"/>
    <w:multiLevelType w:val="hybridMultilevel"/>
    <w:tmpl w:val="BA7E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A0525"/>
    <w:multiLevelType w:val="hybridMultilevel"/>
    <w:tmpl w:val="08C2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317AC"/>
    <w:multiLevelType w:val="hybridMultilevel"/>
    <w:tmpl w:val="290E730C"/>
    <w:lvl w:ilvl="0" w:tplc="99CA50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2740E"/>
    <w:multiLevelType w:val="hybridMultilevel"/>
    <w:tmpl w:val="416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95DCD"/>
    <w:multiLevelType w:val="hybridMultilevel"/>
    <w:tmpl w:val="9ED8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1230C5"/>
    <w:multiLevelType w:val="hybridMultilevel"/>
    <w:tmpl w:val="9366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76CCE"/>
    <w:multiLevelType w:val="hybridMultilevel"/>
    <w:tmpl w:val="BB8E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D8213E"/>
    <w:multiLevelType w:val="hybridMultilevel"/>
    <w:tmpl w:val="23F0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2B0C27"/>
    <w:multiLevelType w:val="hybridMultilevel"/>
    <w:tmpl w:val="17A69552"/>
    <w:lvl w:ilvl="0" w:tplc="D63C5C5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95A2C"/>
    <w:multiLevelType w:val="hybridMultilevel"/>
    <w:tmpl w:val="4A3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063D6"/>
    <w:multiLevelType w:val="hybridMultilevel"/>
    <w:tmpl w:val="4342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32591E"/>
    <w:multiLevelType w:val="hybridMultilevel"/>
    <w:tmpl w:val="54F6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044B0"/>
    <w:multiLevelType w:val="hybridMultilevel"/>
    <w:tmpl w:val="8B38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8028AD"/>
    <w:multiLevelType w:val="hybridMultilevel"/>
    <w:tmpl w:val="718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85260"/>
    <w:multiLevelType w:val="hybridMultilevel"/>
    <w:tmpl w:val="F77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7401C"/>
    <w:multiLevelType w:val="hybridMultilevel"/>
    <w:tmpl w:val="5F42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526B3"/>
    <w:multiLevelType w:val="hybridMultilevel"/>
    <w:tmpl w:val="9C4C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360266"/>
    <w:multiLevelType w:val="hybridMultilevel"/>
    <w:tmpl w:val="D1BA4C28"/>
    <w:lvl w:ilvl="0" w:tplc="FED006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70441"/>
    <w:multiLevelType w:val="hybridMultilevel"/>
    <w:tmpl w:val="E55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50478"/>
    <w:multiLevelType w:val="hybridMultilevel"/>
    <w:tmpl w:val="640236E4"/>
    <w:lvl w:ilvl="0" w:tplc="DE12E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D5CC4"/>
    <w:multiLevelType w:val="hybridMultilevel"/>
    <w:tmpl w:val="4C70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65606"/>
    <w:multiLevelType w:val="hybridMultilevel"/>
    <w:tmpl w:val="D124F1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27752"/>
    <w:multiLevelType w:val="hybridMultilevel"/>
    <w:tmpl w:val="D28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7" w15:restartNumberingAfterBreak="0">
    <w:nsid w:val="745B295C"/>
    <w:multiLevelType w:val="hybridMultilevel"/>
    <w:tmpl w:val="ECF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E160D"/>
    <w:multiLevelType w:val="hybridMultilevel"/>
    <w:tmpl w:val="82C2B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A45A26"/>
    <w:multiLevelType w:val="hybridMultilevel"/>
    <w:tmpl w:val="5CDCB95C"/>
    <w:lvl w:ilvl="0" w:tplc="05C22A70">
      <w:start w:val="1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605C1A"/>
    <w:multiLevelType w:val="hybridMultilevel"/>
    <w:tmpl w:val="FDAC46F8"/>
    <w:lvl w:ilvl="0" w:tplc="D2F230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11"/>
  </w:num>
  <w:num w:numId="4">
    <w:abstractNumId w:val="2"/>
  </w:num>
  <w:num w:numId="5">
    <w:abstractNumId w:val="36"/>
  </w:num>
  <w:num w:numId="6">
    <w:abstractNumId w:val="28"/>
  </w:num>
  <w:num w:numId="7">
    <w:abstractNumId w:val="5"/>
  </w:num>
  <w:num w:numId="8">
    <w:abstractNumId w:val="3"/>
  </w:num>
  <w:num w:numId="9">
    <w:abstractNumId w:val="16"/>
  </w:num>
  <w:num w:numId="10">
    <w:abstractNumId w:val="21"/>
  </w:num>
  <w:num w:numId="11">
    <w:abstractNumId w:val="26"/>
  </w:num>
  <w:num w:numId="12">
    <w:abstractNumId w:val="24"/>
  </w:num>
  <w:num w:numId="13">
    <w:abstractNumId w:val="32"/>
  </w:num>
  <w:num w:numId="14">
    <w:abstractNumId w:val="37"/>
  </w:num>
  <w:num w:numId="15">
    <w:abstractNumId w:val="15"/>
  </w:num>
  <w:num w:numId="16">
    <w:abstractNumId w:val="33"/>
  </w:num>
  <w:num w:numId="17">
    <w:abstractNumId w:val="17"/>
  </w:num>
  <w:num w:numId="18">
    <w:abstractNumId w:val="23"/>
  </w:num>
  <w:num w:numId="19">
    <w:abstractNumId w:val="13"/>
  </w:num>
  <w:num w:numId="20">
    <w:abstractNumId w:val="4"/>
  </w:num>
  <w:num w:numId="21">
    <w:abstractNumId w:val="34"/>
  </w:num>
  <w:num w:numId="22">
    <w:abstractNumId w:val="38"/>
  </w:num>
  <w:num w:numId="23">
    <w:abstractNumId w:val="31"/>
  </w:num>
  <w:num w:numId="24">
    <w:abstractNumId w:val="18"/>
  </w:num>
  <w:num w:numId="25">
    <w:abstractNumId w:val="22"/>
  </w:num>
  <w:num w:numId="26">
    <w:abstractNumId w:val="1"/>
  </w:num>
  <w:num w:numId="27">
    <w:abstractNumId w:val="12"/>
  </w:num>
  <w:num w:numId="28">
    <w:abstractNumId w:val="40"/>
  </w:num>
  <w:num w:numId="29">
    <w:abstractNumId w:val="14"/>
  </w:num>
  <w:num w:numId="30">
    <w:abstractNumId w:val="29"/>
  </w:num>
  <w:num w:numId="31">
    <w:abstractNumId w:val="19"/>
  </w:num>
  <w:num w:numId="32">
    <w:abstractNumId w:val="8"/>
  </w:num>
  <w:num w:numId="33">
    <w:abstractNumId w:val="10"/>
  </w:num>
  <w:num w:numId="34">
    <w:abstractNumId w:val="25"/>
  </w:num>
  <w:num w:numId="35">
    <w:abstractNumId w:val="0"/>
  </w:num>
  <w:num w:numId="36">
    <w:abstractNumId w:val="9"/>
  </w:num>
  <w:num w:numId="37">
    <w:abstractNumId w:val="7"/>
  </w:num>
  <w:num w:numId="38">
    <w:abstractNumId w:val="30"/>
  </w:num>
  <w:num w:numId="39">
    <w:abstractNumId w:val="27"/>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0D40"/>
    <w:rsid w:val="0000553E"/>
    <w:rsid w:val="0001416B"/>
    <w:rsid w:val="000142DF"/>
    <w:rsid w:val="00015F2B"/>
    <w:rsid w:val="00021A45"/>
    <w:rsid w:val="00022314"/>
    <w:rsid w:val="00032687"/>
    <w:rsid w:val="0003293B"/>
    <w:rsid w:val="0004558E"/>
    <w:rsid w:val="00052DFC"/>
    <w:rsid w:val="000532A4"/>
    <w:rsid w:val="00056901"/>
    <w:rsid w:val="00060BFA"/>
    <w:rsid w:val="0006314C"/>
    <w:rsid w:val="00063316"/>
    <w:rsid w:val="00064B6E"/>
    <w:rsid w:val="0006730C"/>
    <w:rsid w:val="00076A59"/>
    <w:rsid w:val="000910C8"/>
    <w:rsid w:val="00091571"/>
    <w:rsid w:val="00092CA5"/>
    <w:rsid w:val="00092CD1"/>
    <w:rsid w:val="00092F47"/>
    <w:rsid w:val="000A2CEF"/>
    <w:rsid w:val="000A3F46"/>
    <w:rsid w:val="000A797E"/>
    <w:rsid w:val="000B3914"/>
    <w:rsid w:val="000B3D76"/>
    <w:rsid w:val="000B487D"/>
    <w:rsid w:val="000B7F92"/>
    <w:rsid w:val="000C168E"/>
    <w:rsid w:val="000C4723"/>
    <w:rsid w:val="000C5637"/>
    <w:rsid w:val="000C65D0"/>
    <w:rsid w:val="000D22AF"/>
    <w:rsid w:val="000D234F"/>
    <w:rsid w:val="000D2AB1"/>
    <w:rsid w:val="000D5FD7"/>
    <w:rsid w:val="000E2F76"/>
    <w:rsid w:val="000E43F5"/>
    <w:rsid w:val="000E4644"/>
    <w:rsid w:val="00101D83"/>
    <w:rsid w:val="00110954"/>
    <w:rsid w:val="00114272"/>
    <w:rsid w:val="00117162"/>
    <w:rsid w:val="00126E3C"/>
    <w:rsid w:val="001303E2"/>
    <w:rsid w:val="00131796"/>
    <w:rsid w:val="0014447E"/>
    <w:rsid w:val="001457EB"/>
    <w:rsid w:val="00146943"/>
    <w:rsid w:val="0015192C"/>
    <w:rsid w:val="00156BDF"/>
    <w:rsid w:val="00162A07"/>
    <w:rsid w:val="00163B22"/>
    <w:rsid w:val="00166944"/>
    <w:rsid w:val="00170806"/>
    <w:rsid w:val="00172FD9"/>
    <w:rsid w:val="00182C5B"/>
    <w:rsid w:val="00191577"/>
    <w:rsid w:val="00195537"/>
    <w:rsid w:val="0019739C"/>
    <w:rsid w:val="001A33D9"/>
    <w:rsid w:val="001A5E9C"/>
    <w:rsid w:val="001A7110"/>
    <w:rsid w:val="001A7EB9"/>
    <w:rsid w:val="001C7CDD"/>
    <w:rsid w:val="001D145E"/>
    <w:rsid w:val="001D2269"/>
    <w:rsid w:val="001D2AF7"/>
    <w:rsid w:val="001D4228"/>
    <w:rsid w:val="001D454A"/>
    <w:rsid w:val="001D5D4B"/>
    <w:rsid w:val="001D7790"/>
    <w:rsid w:val="001E115F"/>
    <w:rsid w:val="001E4495"/>
    <w:rsid w:val="001E6A2F"/>
    <w:rsid w:val="001E74E2"/>
    <w:rsid w:val="001F1ECD"/>
    <w:rsid w:val="001F2DBE"/>
    <w:rsid w:val="001F5E62"/>
    <w:rsid w:val="001F78E1"/>
    <w:rsid w:val="00201B62"/>
    <w:rsid w:val="00202BBB"/>
    <w:rsid w:val="002033E5"/>
    <w:rsid w:val="00204707"/>
    <w:rsid w:val="00205CE6"/>
    <w:rsid w:val="00210F0E"/>
    <w:rsid w:val="00210F67"/>
    <w:rsid w:val="00222017"/>
    <w:rsid w:val="00223DF5"/>
    <w:rsid w:val="00234CCF"/>
    <w:rsid w:val="0023693C"/>
    <w:rsid w:val="00244123"/>
    <w:rsid w:val="00246764"/>
    <w:rsid w:val="0025303A"/>
    <w:rsid w:val="00254353"/>
    <w:rsid w:val="00263328"/>
    <w:rsid w:val="002645C4"/>
    <w:rsid w:val="00265B8C"/>
    <w:rsid w:val="0026633A"/>
    <w:rsid w:val="0027524C"/>
    <w:rsid w:val="002800B0"/>
    <w:rsid w:val="00282C63"/>
    <w:rsid w:val="00283388"/>
    <w:rsid w:val="00283477"/>
    <w:rsid w:val="00286401"/>
    <w:rsid w:val="00297B55"/>
    <w:rsid w:val="002A03CB"/>
    <w:rsid w:val="002A0943"/>
    <w:rsid w:val="002A5580"/>
    <w:rsid w:val="002B2009"/>
    <w:rsid w:val="002C22A6"/>
    <w:rsid w:val="002C4607"/>
    <w:rsid w:val="002D3400"/>
    <w:rsid w:val="002D423D"/>
    <w:rsid w:val="002D6050"/>
    <w:rsid w:val="002E0400"/>
    <w:rsid w:val="002F1EA2"/>
    <w:rsid w:val="002F76A6"/>
    <w:rsid w:val="003048D2"/>
    <w:rsid w:val="003050A0"/>
    <w:rsid w:val="00307435"/>
    <w:rsid w:val="0031081A"/>
    <w:rsid w:val="00311B2F"/>
    <w:rsid w:val="00314ADE"/>
    <w:rsid w:val="00321052"/>
    <w:rsid w:val="00325AE1"/>
    <w:rsid w:val="00327CBA"/>
    <w:rsid w:val="00333285"/>
    <w:rsid w:val="00335823"/>
    <w:rsid w:val="00336A16"/>
    <w:rsid w:val="00336D56"/>
    <w:rsid w:val="00340FFB"/>
    <w:rsid w:val="003468DB"/>
    <w:rsid w:val="003469BA"/>
    <w:rsid w:val="00357718"/>
    <w:rsid w:val="00357B6C"/>
    <w:rsid w:val="00360AF2"/>
    <w:rsid w:val="00361FD7"/>
    <w:rsid w:val="0036202A"/>
    <w:rsid w:val="003634F1"/>
    <w:rsid w:val="00364A54"/>
    <w:rsid w:val="00366554"/>
    <w:rsid w:val="00390D76"/>
    <w:rsid w:val="003920AA"/>
    <w:rsid w:val="0039349B"/>
    <w:rsid w:val="00395050"/>
    <w:rsid w:val="00396D63"/>
    <w:rsid w:val="003A087E"/>
    <w:rsid w:val="003A1846"/>
    <w:rsid w:val="003B5803"/>
    <w:rsid w:val="003C0C24"/>
    <w:rsid w:val="003C4583"/>
    <w:rsid w:val="003C7697"/>
    <w:rsid w:val="003D13BD"/>
    <w:rsid w:val="003D703D"/>
    <w:rsid w:val="003E0863"/>
    <w:rsid w:val="003F03C4"/>
    <w:rsid w:val="003F4E4B"/>
    <w:rsid w:val="003F511B"/>
    <w:rsid w:val="0040789A"/>
    <w:rsid w:val="0042108E"/>
    <w:rsid w:val="00423C33"/>
    <w:rsid w:val="00426347"/>
    <w:rsid w:val="004265A6"/>
    <w:rsid w:val="00427851"/>
    <w:rsid w:val="0044196C"/>
    <w:rsid w:val="0044242C"/>
    <w:rsid w:val="00445A7D"/>
    <w:rsid w:val="00445CF4"/>
    <w:rsid w:val="00454B78"/>
    <w:rsid w:val="0045773D"/>
    <w:rsid w:val="00457B1B"/>
    <w:rsid w:val="00460AC3"/>
    <w:rsid w:val="00464455"/>
    <w:rsid w:val="00471832"/>
    <w:rsid w:val="00474BFF"/>
    <w:rsid w:val="00487BF0"/>
    <w:rsid w:val="0049022B"/>
    <w:rsid w:val="004940CB"/>
    <w:rsid w:val="00496F7A"/>
    <w:rsid w:val="004A44DA"/>
    <w:rsid w:val="004B2DDC"/>
    <w:rsid w:val="004B3482"/>
    <w:rsid w:val="004C52C1"/>
    <w:rsid w:val="004C6066"/>
    <w:rsid w:val="004C771F"/>
    <w:rsid w:val="004D0161"/>
    <w:rsid w:val="004D2DDF"/>
    <w:rsid w:val="004D3A39"/>
    <w:rsid w:val="004D5566"/>
    <w:rsid w:val="004E352B"/>
    <w:rsid w:val="004E490D"/>
    <w:rsid w:val="004E6B59"/>
    <w:rsid w:val="004F2590"/>
    <w:rsid w:val="004F3B5F"/>
    <w:rsid w:val="004F3FF4"/>
    <w:rsid w:val="004F66FF"/>
    <w:rsid w:val="00500545"/>
    <w:rsid w:val="005034D9"/>
    <w:rsid w:val="005056C2"/>
    <w:rsid w:val="00514EEE"/>
    <w:rsid w:val="005158BE"/>
    <w:rsid w:val="00515924"/>
    <w:rsid w:val="00521D68"/>
    <w:rsid w:val="00524F86"/>
    <w:rsid w:val="00525477"/>
    <w:rsid w:val="0052612C"/>
    <w:rsid w:val="00536470"/>
    <w:rsid w:val="00536ADC"/>
    <w:rsid w:val="00537250"/>
    <w:rsid w:val="0054740E"/>
    <w:rsid w:val="00553A02"/>
    <w:rsid w:val="0055458F"/>
    <w:rsid w:val="005612E4"/>
    <w:rsid w:val="00564779"/>
    <w:rsid w:val="0056733B"/>
    <w:rsid w:val="005701D3"/>
    <w:rsid w:val="00571E08"/>
    <w:rsid w:val="0057346E"/>
    <w:rsid w:val="00573B14"/>
    <w:rsid w:val="00576CE0"/>
    <w:rsid w:val="00584702"/>
    <w:rsid w:val="00585EDC"/>
    <w:rsid w:val="00594355"/>
    <w:rsid w:val="00594461"/>
    <w:rsid w:val="005961DA"/>
    <w:rsid w:val="005B4BA0"/>
    <w:rsid w:val="005B4C50"/>
    <w:rsid w:val="005B4F7A"/>
    <w:rsid w:val="005B7196"/>
    <w:rsid w:val="005C19B7"/>
    <w:rsid w:val="005C1DF9"/>
    <w:rsid w:val="005C35FD"/>
    <w:rsid w:val="005C3F3D"/>
    <w:rsid w:val="005C56F5"/>
    <w:rsid w:val="005D36BE"/>
    <w:rsid w:val="005D5BB3"/>
    <w:rsid w:val="005E2953"/>
    <w:rsid w:val="005E3657"/>
    <w:rsid w:val="005E4FC4"/>
    <w:rsid w:val="005E789A"/>
    <w:rsid w:val="005E7DA9"/>
    <w:rsid w:val="005E7E35"/>
    <w:rsid w:val="005F5552"/>
    <w:rsid w:val="005F6E8B"/>
    <w:rsid w:val="005F7566"/>
    <w:rsid w:val="00601063"/>
    <w:rsid w:val="00601326"/>
    <w:rsid w:val="00607224"/>
    <w:rsid w:val="00612421"/>
    <w:rsid w:val="00616F52"/>
    <w:rsid w:val="00617265"/>
    <w:rsid w:val="00617C29"/>
    <w:rsid w:val="00617F03"/>
    <w:rsid w:val="00624323"/>
    <w:rsid w:val="006329EB"/>
    <w:rsid w:val="00634AD2"/>
    <w:rsid w:val="00637EAC"/>
    <w:rsid w:val="00640CB7"/>
    <w:rsid w:val="00646925"/>
    <w:rsid w:val="00646AB9"/>
    <w:rsid w:val="0064761B"/>
    <w:rsid w:val="00651C6A"/>
    <w:rsid w:val="006569A7"/>
    <w:rsid w:val="00657BC9"/>
    <w:rsid w:val="00662459"/>
    <w:rsid w:val="00663941"/>
    <w:rsid w:val="0067265B"/>
    <w:rsid w:val="00673161"/>
    <w:rsid w:val="0068021E"/>
    <w:rsid w:val="00680B09"/>
    <w:rsid w:val="006864A2"/>
    <w:rsid w:val="006877BA"/>
    <w:rsid w:val="0069260B"/>
    <w:rsid w:val="00695B94"/>
    <w:rsid w:val="006A0728"/>
    <w:rsid w:val="006A2EF2"/>
    <w:rsid w:val="006B0C26"/>
    <w:rsid w:val="006B0F8F"/>
    <w:rsid w:val="006C074C"/>
    <w:rsid w:val="006C222B"/>
    <w:rsid w:val="006C7C7C"/>
    <w:rsid w:val="006D5395"/>
    <w:rsid w:val="006D6864"/>
    <w:rsid w:val="006D69EE"/>
    <w:rsid w:val="006E109A"/>
    <w:rsid w:val="006E1CA2"/>
    <w:rsid w:val="006E5AD1"/>
    <w:rsid w:val="006F2950"/>
    <w:rsid w:val="006F42C9"/>
    <w:rsid w:val="006F5B07"/>
    <w:rsid w:val="006F5FE3"/>
    <w:rsid w:val="006F7A23"/>
    <w:rsid w:val="007001EA"/>
    <w:rsid w:val="00702FAC"/>
    <w:rsid w:val="0070695B"/>
    <w:rsid w:val="007173E3"/>
    <w:rsid w:val="007206AD"/>
    <w:rsid w:val="007213EB"/>
    <w:rsid w:val="00721A1F"/>
    <w:rsid w:val="00722254"/>
    <w:rsid w:val="00736A88"/>
    <w:rsid w:val="0074391A"/>
    <w:rsid w:val="0074579B"/>
    <w:rsid w:val="007458F9"/>
    <w:rsid w:val="007513B0"/>
    <w:rsid w:val="0075142D"/>
    <w:rsid w:val="00761EEB"/>
    <w:rsid w:val="007621BB"/>
    <w:rsid w:val="00763E50"/>
    <w:rsid w:val="00772589"/>
    <w:rsid w:val="00774DBD"/>
    <w:rsid w:val="00775BE8"/>
    <w:rsid w:val="0077646D"/>
    <w:rsid w:val="0078015D"/>
    <w:rsid w:val="0078017D"/>
    <w:rsid w:val="00780400"/>
    <w:rsid w:val="007846ED"/>
    <w:rsid w:val="00785DC7"/>
    <w:rsid w:val="00796637"/>
    <w:rsid w:val="007A1045"/>
    <w:rsid w:val="007A586A"/>
    <w:rsid w:val="007B0ED1"/>
    <w:rsid w:val="007B30BC"/>
    <w:rsid w:val="007B3A5C"/>
    <w:rsid w:val="007B5642"/>
    <w:rsid w:val="007B5778"/>
    <w:rsid w:val="007B6ACA"/>
    <w:rsid w:val="007C1DDB"/>
    <w:rsid w:val="007C4085"/>
    <w:rsid w:val="007C721D"/>
    <w:rsid w:val="007D053C"/>
    <w:rsid w:val="007D3CE7"/>
    <w:rsid w:val="007D3D80"/>
    <w:rsid w:val="007D5CE5"/>
    <w:rsid w:val="007D669B"/>
    <w:rsid w:val="007D7388"/>
    <w:rsid w:val="007E0245"/>
    <w:rsid w:val="007E4A06"/>
    <w:rsid w:val="007E4F3C"/>
    <w:rsid w:val="007E679F"/>
    <w:rsid w:val="007E77D7"/>
    <w:rsid w:val="007E7A78"/>
    <w:rsid w:val="007F0F52"/>
    <w:rsid w:val="007F3521"/>
    <w:rsid w:val="007F45E3"/>
    <w:rsid w:val="008026C8"/>
    <w:rsid w:val="0080278B"/>
    <w:rsid w:val="00802B1D"/>
    <w:rsid w:val="008038BD"/>
    <w:rsid w:val="00805048"/>
    <w:rsid w:val="00805E98"/>
    <w:rsid w:val="0080619C"/>
    <w:rsid w:val="0080724E"/>
    <w:rsid w:val="00807EA0"/>
    <w:rsid w:val="00813CB0"/>
    <w:rsid w:val="00816466"/>
    <w:rsid w:val="00823528"/>
    <w:rsid w:val="00832121"/>
    <w:rsid w:val="00832843"/>
    <w:rsid w:val="00835031"/>
    <w:rsid w:val="008373A3"/>
    <w:rsid w:val="0084038C"/>
    <w:rsid w:val="008414F1"/>
    <w:rsid w:val="00843C27"/>
    <w:rsid w:val="00844A63"/>
    <w:rsid w:val="0085395A"/>
    <w:rsid w:val="00854C2A"/>
    <w:rsid w:val="00857439"/>
    <w:rsid w:val="008576B4"/>
    <w:rsid w:val="00862928"/>
    <w:rsid w:val="00867599"/>
    <w:rsid w:val="008759B2"/>
    <w:rsid w:val="00876DA2"/>
    <w:rsid w:val="00881F59"/>
    <w:rsid w:val="008854E5"/>
    <w:rsid w:val="00886992"/>
    <w:rsid w:val="00886BA7"/>
    <w:rsid w:val="00890F52"/>
    <w:rsid w:val="00891816"/>
    <w:rsid w:val="00892727"/>
    <w:rsid w:val="00892A37"/>
    <w:rsid w:val="0089770B"/>
    <w:rsid w:val="008A04C9"/>
    <w:rsid w:val="008A1A9A"/>
    <w:rsid w:val="008A3D56"/>
    <w:rsid w:val="008B1069"/>
    <w:rsid w:val="008B599A"/>
    <w:rsid w:val="008B60EA"/>
    <w:rsid w:val="008B7B83"/>
    <w:rsid w:val="008C292D"/>
    <w:rsid w:val="008C424A"/>
    <w:rsid w:val="008C7D0A"/>
    <w:rsid w:val="008D21AC"/>
    <w:rsid w:val="008D6A79"/>
    <w:rsid w:val="008D7285"/>
    <w:rsid w:val="008E3FD8"/>
    <w:rsid w:val="00901375"/>
    <w:rsid w:val="00914BBD"/>
    <w:rsid w:val="00917170"/>
    <w:rsid w:val="009173D1"/>
    <w:rsid w:val="00924BC3"/>
    <w:rsid w:val="00925FC6"/>
    <w:rsid w:val="009272A5"/>
    <w:rsid w:val="009331EB"/>
    <w:rsid w:val="00934511"/>
    <w:rsid w:val="00935C65"/>
    <w:rsid w:val="0094061B"/>
    <w:rsid w:val="009430C5"/>
    <w:rsid w:val="0094407F"/>
    <w:rsid w:val="00945899"/>
    <w:rsid w:val="00951450"/>
    <w:rsid w:val="009521A5"/>
    <w:rsid w:val="009555C9"/>
    <w:rsid w:val="00962E3B"/>
    <w:rsid w:val="00964FC1"/>
    <w:rsid w:val="009758AD"/>
    <w:rsid w:val="00976C64"/>
    <w:rsid w:val="00981FEB"/>
    <w:rsid w:val="009823FD"/>
    <w:rsid w:val="009835D3"/>
    <w:rsid w:val="009860DB"/>
    <w:rsid w:val="009868A8"/>
    <w:rsid w:val="00986975"/>
    <w:rsid w:val="00990201"/>
    <w:rsid w:val="00992F38"/>
    <w:rsid w:val="00993AFD"/>
    <w:rsid w:val="009949E7"/>
    <w:rsid w:val="009A3D20"/>
    <w:rsid w:val="009A676F"/>
    <w:rsid w:val="009B0DB0"/>
    <w:rsid w:val="009B3922"/>
    <w:rsid w:val="009B590D"/>
    <w:rsid w:val="009C1D60"/>
    <w:rsid w:val="009C54DD"/>
    <w:rsid w:val="009C74CE"/>
    <w:rsid w:val="009D2379"/>
    <w:rsid w:val="009D2BD0"/>
    <w:rsid w:val="009E1CD1"/>
    <w:rsid w:val="009E617D"/>
    <w:rsid w:val="009F3918"/>
    <w:rsid w:val="00A011AD"/>
    <w:rsid w:val="00A01CA2"/>
    <w:rsid w:val="00A05068"/>
    <w:rsid w:val="00A054AA"/>
    <w:rsid w:val="00A07A32"/>
    <w:rsid w:val="00A1139A"/>
    <w:rsid w:val="00A15AC0"/>
    <w:rsid w:val="00A16643"/>
    <w:rsid w:val="00A16748"/>
    <w:rsid w:val="00A16C3F"/>
    <w:rsid w:val="00A204E4"/>
    <w:rsid w:val="00A24CCE"/>
    <w:rsid w:val="00A31FFE"/>
    <w:rsid w:val="00A34154"/>
    <w:rsid w:val="00A41F18"/>
    <w:rsid w:val="00A42548"/>
    <w:rsid w:val="00A43E2C"/>
    <w:rsid w:val="00A447A8"/>
    <w:rsid w:val="00A50166"/>
    <w:rsid w:val="00A544FD"/>
    <w:rsid w:val="00A64E01"/>
    <w:rsid w:val="00A64EEC"/>
    <w:rsid w:val="00A67CAF"/>
    <w:rsid w:val="00A777CD"/>
    <w:rsid w:val="00A84B11"/>
    <w:rsid w:val="00A94E94"/>
    <w:rsid w:val="00AA164E"/>
    <w:rsid w:val="00AA4EFE"/>
    <w:rsid w:val="00AB0D7B"/>
    <w:rsid w:val="00AB26FF"/>
    <w:rsid w:val="00AB4462"/>
    <w:rsid w:val="00AB45B2"/>
    <w:rsid w:val="00AC79C0"/>
    <w:rsid w:val="00AE65B7"/>
    <w:rsid w:val="00AF0546"/>
    <w:rsid w:val="00AF065E"/>
    <w:rsid w:val="00AF0CEA"/>
    <w:rsid w:val="00AF59C8"/>
    <w:rsid w:val="00AF64DD"/>
    <w:rsid w:val="00B00CAF"/>
    <w:rsid w:val="00B02061"/>
    <w:rsid w:val="00B029E4"/>
    <w:rsid w:val="00B04EFA"/>
    <w:rsid w:val="00B0539B"/>
    <w:rsid w:val="00B055B3"/>
    <w:rsid w:val="00B076FF"/>
    <w:rsid w:val="00B078C0"/>
    <w:rsid w:val="00B107E7"/>
    <w:rsid w:val="00B1320E"/>
    <w:rsid w:val="00B16C19"/>
    <w:rsid w:val="00B171AC"/>
    <w:rsid w:val="00B17A7E"/>
    <w:rsid w:val="00B17CC5"/>
    <w:rsid w:val="00B23494"/>
    <w:rsid w:val="00B2447B"/>
    <w:rsid w:val="00B3459F"/>
    <w:rsid w:val="00B36375"/>
    <w:rsid w:val="00B400DC"/>
    <w:rsid w:val="00B40142"/>
    <w:rsid w:val="00B40335"/>
    <w:rsid w:val="00B4518B"/>
    <w:rsid w:val="00B4684B"/>
    <w:rsid w:val="00B47ED7"/>
    <w:rsid w:val="00B57CBF"/>
    <w:rsid w:val="00B607DE"/>
    <w:rsid w:val="00B701AE"/>
    <w:rsid w:val="00B74A26"/>
    <w:rsid w:val="00B82393"/>
    <w:rsid w:val="00B8391A"/>
    <w:rsid w:val="00B84710"/>
    <w:rsid w:val="00B8489D"/>
    <w:rsid w:val="00B85FCD"/>
    <w:rsid w:val="00B978F1"/>
    <w:rsid w:val="00BA4D75"/>
    <w:rsid w:val="00BA52CE"/>
    <w:rsid w:val="00BB0963"/>
    <w:rsid w:val="00BB5C3A"/>
    <w:rsid w:val="00BB63E0"/>
    <w:rsid w:val="00BC03BA"/>
    <w:rsid w:val="00BC2488"/>
    <w:rsid w:val="00BC2BC8"/>
    <w:rsid w:val="00BC457E"/>
    <w:rsid w:val="00BC60E9"/>
    <w:rsid w:val="00BC679E"/>
    <w:rsid w:val="00BD0385"/>
    <w:rsid w:val="00BD0B88"/>
    <w:rsid w:val="00BD0DA9"/>
    <w:rsid w:val="00BD37A2"/>
    <w:rsid w:val="00BE07DB"/>
    <w:rsid w:val="00BE0EAF"/>
    <w:rsid w:val="00BF02AF"/>
    <w:rsid w:val="00BF3DAC"/>
    <w:rsid w:val="00C149EF"/>
    <w:rsid w:val="00C203D4"/>
    <w:rsid w:val="00C23040"/>
    <w:rsid w:val="00C27D03"/>
    <w:rsid w:val="00C301B1"/>
    <w:rsid w:val="00C312D3"/>
    <w:rsid w:val="00C3133F"/>
    <w:rsid w:val="00C331D9"/>
    <w:rsid w:val="00C44C4D"/>
    <w:rsid w:val="00C47C05"/>
    <w:rsid w:val="00C47CC2"/>
    <w:rsid w:val="00C7044D"/>
    <w:rsid w:val="00C7110D"/>
    <w:rsid w:val="00C72E02"/>
    <w:rsid w:val="00C76EA7"/>
    <w:rsid w:val="00C77DFF"/>
    <w:rsid w:val="00C835A2"/>
    <w:rsid w:val="00C83CF1"/>
    <w:rsid w:val="00C8512C"/>
    <w:rsid w:val="00C86D1D"/>
    <w:rsid w:val="00C90733"/>
    <w:rsid w:val="00C93213"/>
    <w:rsid w:val="00C9422E"/>
    <w:rsid w:val="00C96C2E"/>
    <w:rsid w:val="00CA00FD"/>
    <w:rsid w:val="00CA3FDB"/>
    <w:rsid w:val="00CA4C39"/>
    <w:rsid w:val="00CA7417"/>
    <w:rsid w:val="00CB0E7B"/>
    <w:rsid w:val="00CB17A5"/>
    <w:rsid w:val="00CC05CB"/>
    <w:rsid w:val="00CD062E"/>
    <w:rsid w:val="00CD5110"/>
    <w:rsid w:val="00CD593D"/>
    <w:rsid w:val="00CD5D26"/>
    <w:rsid w:val="00CE111A"/>
    <w:rsid w:val="00CE17E4"/>
    <w:rsid w:val="00CE18F3"/>
    <w:rsid w:val="00CE1F3B"/>
    <w:rsid w:val="00CF4DA3"/>
    <w:rsid w:val="00D04E68"/>
    <w:rsid w:val="00D11544"/>
    <w:rsid w:val="00D14CEC"/>
    <w:rsid w:val="00D15060"/>
    <w:rsid w:val="00D17F12"/>
    <w:rsid w:val="00D2043C"/>
    <w:rsid w:val="00D22A23"/>
    <w:rsid w:val="00D2643D"/>
    <w:rsid w:val="00D272C8"/>
    <w:rsid w:val="00D27478"/>
    <w:rsid w:val="00D35C20"/>
    <w:rsid w:val="00D5018A"/>
    <w:rsid w:val="00D50948"/>
    <w:rsid w:val="00D53CBF"/>
    <w:rsid w:val="00D57CD5"/>
    <w:rsid w:val="00D73789"/>
    <w:rsid w:val="00D761B9"/>
    <w:rsid w:val="00D77176"/>
    <w:rsid w:val="00D81CB6"/>
    <w:rsid w:val="00D82040"/>
    <w:rsid w:val="00D82DA2"/>
    <w:rsid w:val="00D84390"/>
    <w:rsid w:val="00D90EB2"/>
    <w:rsid w:val="00D9579D"/>
    <w:rsid w:val="00D962A5"/>
    <w:rsid w:val="00DA306C"/>
    <w:rsid w:val="00DA3A18"/>
    <w:rsid w:val="00DA6717"/>
    <w:rsid w:val="00DB06CC"/>
    <w:rsid w:val="00DB3B9B"/>
    <w:rsid w:val="00DB432A"/>
    <w:rsid w:val="00DC1E84"/>
    <w:rsid w:val="00DC3FB4"/>
    <w:rsid w:val="00DD42C2"/>
    <w:rsid w:val="00DE2620"/>
    <w:rsid w:val="00DE5226"/>
    <w:rsid w:val="00DE54B1"/>
    <w:rsid w:val="00DE7583"/>
    <w:rsid w:val="00DF645A"/>
    <w:rsid w:val="00DF6BC9"/>
    <w:rsid w:val="00E0176C"/>
    <w:rsid w:val="00E02853"/>
    <w:rsid w:val="00E034AB"/>
    <w:rsid w:val="00E04E53"/>
    <w:rsid w:val="00E05C98"/>
    <w:rsid w:val="00E06F1E"/>
    <w:rsid w:val="00E1014D"/>
    <w:rsid w:val="00E11ADA"/>
    <w:rsid w:val="00E11F0A"/>
    <w:rsid w:val="00E231FD"/>
    <w:rsid w:val="00E27965"/>
    <w:rsid w:val="00E324EE"/>
    <w:rsid w:val="00E3423E"/>
    <w:rsid w:val="00E3452D"/>
    <w:rsid w:val="00E350A9"/>
    <w:rsid w:val="00E41C8F"/>
    <w:rsid w:val="00E420FD"/>
    <w:rsid w:val="00E47992"/>
    <w:rsid w:val="00E511DA"/>
    <w:rsid w:val="00E57291"/>
    <w:rsid w:val="00E60FC3"/>
    <w:rsid w:val="00E658B3"/>
    <w:rsid w:val="00E678A5"/>
    <w:rsid w:val="00E67C47"/>
    <w:rsid w:val="00E67CE7"/>
    <w:rsid w:val="00E851E0"/>
    <w:rsid w:val="00E94843"/>
    <w:rsid w:val="00EA0ADC"/>
    <w:rsid w:val="00EA517C"/>
    <w:rsid w:val="00EB11CE"/>
    <w:rsid w:val="00EB4212"/>
    <w:rsid w:val="00EB6C93"/>
    <w:rsid w:val="00EC7F81"/>
    <w:rsid w:val="00ED1872"/>
    <w:rsid w:val="00ED4647"/>
    <w:rsid w:val="00EE0D82"/>
    <w:rsid w:val="00EE60D4"/>
    <w:rsid w:val="00EF5450"/>
    <w:rsid w:val="00EF644B"/>
    <w:rsid w:val="00F015BB"/>
    <w:rsid w:val="00F071F7"/>
    <w:rsid w:val="00F0773F"/>
    <w:rsid w:val="00F07A40"/>
    <w:rsid w:val="00F100C9"/>
    <w:rsid w:val="00F14AC2"/>
    <w:rsid w:val="00F15CA7"/>
    <w:rsid w:val="00F16221"/>
    <w:rsid w:val="00F20EF9"/>
    <w:rsid w:val="00F304D9"/>
    <w:rsid w:val="00F374A0"/>
    <w:rsid w:val="00F3781E"/>
    <w:rsid w:val="00F37EE1"/>
    <w:rsid w:val="00F4246E"/>
    <w:rsid w:val="00F447D4"/>
    <w:rsid w:val="00F467D2"/>
    <w:rsid w:val="00F50629"/>
    <w:rsid w:val="00F57666"/>
    <w:rsid w:val="00F60B36"/>
    <w:rsid w:val="00F65E03"/>
    <w:rsid w:val="00F72B47"/>
    <w:rsid w:val="00F82A10"/>
    <w:rsid w:val="00F85FC0"/>
    <w:rsid w:val="00F90AAB"/>
    <w:rsid w:val="00F91DAC"/>
    <w:rsid w:val="00F9528C"/>
    <w:rsid w:val="00FA3FA9"/>
    <w:rsid w:val="00FA4BA4"/>
    <w:rsid w:val="00FC246F"/>
    <w:rsid w:val="00FC2FFF"/>
    <w:rsid w:val="00FC59FF"/>
    <w:rsid w:val="00FC619B"/>
    <w:rsid w:val="00FC6203"/>
    <w:rsid w:val="00FC684C"/>
    <w:rsid w:val="00FD3BD1"/>
    <w:rsid w:val="00FD76AF"/>
    <w:rsid w:val="00FD7EAC"/>
    <w:rsid w:val="00FE0148"/>
    <w:rsid w:val="00FE1196"/>
    <w:rsid w:val="00FE568E"/>
    <w:rsid w:val="00FE5C1B"/>
    <w:rsid w:val="00FF2986"/>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8AC1"/>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66024917">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24950980">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3.xml><?xml version="1.0" encoding="utf-8"?>
<ds:datastoreItem xmlns:ds="http://schemas.openxmlformats.org/officeDocument/2006/customXml" ds:itemID="{E4D1BED2-A3B8-4DB1-88B3-034AFC0CEE70}">
  <ds:schemaRefs>
    <ds:schemaRef ds:uri="http://purl.org/dc/terms/"/>
    <ds:schemaRef ds:uri="http://schemas.openxmlformats.org/package/2006/metadata/core-properties"/>
    <ds:schemaRef ds:uri="00bb3a5e-402d-49f1-8819-0c5909c4f47c"/>
    <ds:schemaRef ds:uri="http://schemas.microsoft.com/office/2006/documentManagement/types"/>
    <ds:schemaRef ds:uri="http://schemas.microsoft.com/office/infopath/2007/PartnerControls"/>
    <ds:schemaRef ds:uri="http://purl.org/dc/elements/1.1/"/>
    <ds:schemaRef ds:uri="http://schemas.microsoft.com/office/2006/metadata/properties"/>
    <ds:schemaRef ds:uri="00e2d715-7a53-419b-b55f-b31bcc50b7f7"/>
    <ds:schemaRef ds:uri="http://www.w3.org/XML/1998/namespace"/>
    <ds:schemaRef ds:uri="http://purl.org/dc/dcmitype/"/>
  </ds:schemaRefs>
</ds:datastoreItem>
</file>

<file path=customXml/itemProps4.xml><?xml version="1.0" encoding="utf-8"?>
<ds:datastoreItem xmlns:ds="http://schemas.openxmlformats.org/officeDocument/2006/customXml" ds:itemID="{EE2E45B8-A55B-4DA9-8067-06074E98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Shannon Simpson (NHS GOLDEN JUBILEE)</cp:lastModifiedBy>
  <cp:revision>10</cp:revision>
  <cp:lastPrinted>2024-03-19T12:24:00Z</cp:lastPrinted>
  <dcterms:created xsi:type="dcterms:W3CDTF">2024-05-07T15:45:00Z</dcterms:created>
  <dcterms:modified xsi:type="dcterms:W3CDTF">2024-05-29T13:47:00Z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