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E3E" w:rsidRPr="00015E3E" w:rsidRDefault="00015E3E" w:rsidP="00015E3E">
      <w:pPr>
        <w:pStyle w:val="Heading1"/>
        <w:spacing w:before="0" w:line="276" w:lineRule="auto"/>
        <w:ind w:right="-286"/>
        <w:rPr>
          <w:color w:val="002060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77E92957" wp14:editId="039A7609">
            <wp:simplePos x="0" y="0"/>
            <wp:positionH relativeFrom="column">
              <wp:posOffset>5643245</wp:posOffset>
            </wp:positionH>
            <wp:positionV relativeFrom="paragraph">
              <wp:posOffset>0</wp:posOffset>
            </wp:positionV>
            <wp:extent cx="1069975" cy="74295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9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5BFF">
        <w:rPr>
          <w:rFonts w:cs="Arial"/>
          <w:sz w:val="28"/>
          <w:szCs w:val="28"/>
        </w:rPr>
        <w:t xml:space="preserve">NHS Golden Jubilee </w:t>
      </w:r>
      <w:r w:rsidR="007E5BFF" w:rsidRPr="00EC1427">
        <w:rPr>
          <w:rFonts w:cs="Arial"/>
          <w:sz w:val="28"/>
          <w:szCs w:val="28"/>
        </w:rPr>
        <w:t>Board Meeting Agenda</w:t>
      </w:r>
    </w:p>
    <w:p w:rsidR="007E5BFF" w:rsidRPr="00AA6BFC" w:rsidRDefault="007E5BFF" w:rsidP="007E5BFF">
      <w:pPr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Thursday </w:t>
      </w:r>
      <w:r w:rsidR="00015E3E">
        <w:rPr>
          <w:rFonts w:cs="Arial"/>
          <w:b/>
          <w:szCs w:val="24"/>
        </w:rPr>
        <w:t>27 March</w:t>
      </w:r>
      <w:r>
        <w:rPr>
          <w:rFonts w:cs="Arial"/>
          <w:b/>
          <w:szCs w:val="24"/>
        </w:rPr>
        <w:t xml:space="preserve"> 202</w:t>
      </w:r>
      <w:r w:rsidR="00015E3E">
        <w:rPr>
          <w:rFonts w:cs="Arial"/>
          <w:b/>
          <w:szCs w:val="24"/>
        </w:rPr>
        <w:t>5</w:t>
      </w:r>
      <w:r w:rsidRPr="007364A9">
        <w:rPr>
          <w:rFonts w:cs="Arial"/>
          <w:b/>
          <w:szCs w:val="24"/>
        </w:rPr>
        <w:t>, 1</w:t>
      </w:r>
      <w:r>
        <w:rPr>
          <w:rFonts w:cs="Arial"/>
          <w:b/>
          <w:szCs w:val="24"/>
        </w:rPr>
        <w:t>0</w:t>
      </w:r>
      <w:r w:rsidRPr="007364A9">
        <w:rPr>
          <w:rFonts w:cs="Arial"/>
          <w:b/>
          <w:szCs w:val="24"/>
        </w:rPr>
        <w:t>:00</w:t>
      </w:r>
      <w:r>
        <w:rPr>
          <w:rFonts w:cs="Arial"/>
          <w:b/>
          <w:szCs w:val="24"/>
        </w:rPr>
        <w:t>am</w:t>
      </w:r>
    </w:p>
    <w:p w:rsidR="007E5BFF" w:rsidRDefault="007E5BFF" w:rsidP="007E5BFF">
      <w:pPr>
        <w:ind w:right="423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NHS GJ Boardroom, Level 5 East and</w:t>
      </w:r>
      <w:r>
        <w:rPr>
          <w:rFonts w:ascii="Arial Narrow" w:hAnsi="Arial Narrow" w:cs="Arial"/>
          <w:sz w:val="28"/>
          <w:szCs w:val="28"/>
        </w:rPr>
        <w:t xml:space="preserve"> </w:t>
      </w:r>
      <w:r>
        <w:rPr>
          <w:rFonts w:ascii="Arial Narrow" w:hAnsi="Arial Narrow" w:cs="Arial"/>
          <w:b/>
          <w:sz w:val="28"/>
          <w:szCs w:val="28"/>
        </w:rPr>
        <w:t xml:space="preserve">MS Teams </w:t>
      </w:r>
    </w:p>
    <w:p w:rsidR="007E5BFF" w:rsidRPr="00593FB2" w:rsidRDefault="007E5BFF" w:rsidP="007E5BFF">
      <w:pPr>
        <w:rPr>
          <w:rFonts w:ascii="Arial Narrow" w:hAnsi="Arial Narrow" w:cs="Arial"/>
          <w:sz w:val="8"/>
          <w:szCs w:val="28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678"/>
        <w:gridCol w:w="756"/>
        <w:gridCol w:w="4600"/>
        <w:gridCol w:w="2325"/>
        <w:gridCol w:w="1134"/>
        <w:gridCol w:w="1134"/>
      </w:tblGrid>
      <w:tr w:rsidR="00015E3E" w:rsidRPr="00DC6352" w:rsidTr="00B64895">
        <w:trPr>
          <w:trHeight w:val="460"/>
          <w:tblHeader/>
        </w:trPr>
        <w:tc>
          <w:tcPr>
            <w:tcW w:w="678" w:type="dxa"/>
            <w:tcBorders>
              <w:bottom w:val="single" w:sz="4" w:space="0" w:color="auto"/>
            </w:tcBorders>
            <w:shd w:val="clear" w:color="auto" w:fill="98BCF2"/>
          </w:tcPr>
          <w:p w:rsidR="007E5BFF" w:rsidRPr="0038679E" w:rsidRDefault="007E5BFF" w:rsidP="00C539A8">
            <w:pPr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Time</w:t>
            </w:r>
          </w:p>
        </w:tc>
        <w:tc>
          <w:tcPr>
            <w:tcW w:w="756" w:type="dxa"/>
            <w:tcBorders>
              <w:bottom w:val="single" w:sz="4" w:space="0" w:color="auto"/>
            </w:tcBorders>
            <w:shd w:val="clear" w:color="auto" w:fill="98BCF2"/>
          </w:tcPr>
          <w:p w:rsidR="007E5BFF" w:rsidRPr="0038679E" w:rsidRDefault="007E5BFF" w:rsidP="00C539A8">
            <w:pPr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Item No.</w:t>
            </w:r>
          </w:p>
        </w:tc>
        <w:tc>
          <w:tcPr>
            <w:tcW w:w="4600" w:type="dxa"/>
            <w:tcBorders>
              <w:bottom w:val="single" w:sz="4" w:space="0" w:color="auto"/>
            </w:tcBorders>
            <w:shd w:val="clear" w:color="auto" w:fill="98BCF2"/>
          </w:tcPr>
          <w:p w:rsidR="007E5BFF" w:rsidRPr="0038679E" w:rsidRDefault="007E5BFF" w:rsidP="00C539A8">
            <w:pPr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Item</w:t>
            </w:r>
          </w:p>
        </w:tc>
        <w:tc>
          <w:tcPr>
            <w:tcW w:w="2325" w:type="dxa"/>
            <w:tcBorders>
              <w:bottom w:val="single" w:sz="4" w:space="0" w:color="auto"/>
            </w:tcBorders>
            <w:shd w:val="clear" w:color="auto" w:fill="98BCF2"/>
          </w:tcPr>
          <w:p w:rsidR="007E5BFF" w:rsidRPr="0038679E" w:rsidRDefault="007E5BFF" w:rsidP="00C539A8">
            <w:pPr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Executive / Non-Executive Lead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98BCF2"/>
          </w:tcPr>
          <w:p w:rsidR="007E5BFF" w:rsidRPr="0038679E" w:rsidRDefault="007E5BFF" w:rsidP="00C539A8">
            <w:pPr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Purpose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98BCF2"/>
          </w:tcPr>
          <w:p w:rsidR="007E5BFF" w:rsidRPr="0038679E" w:rsidRDefault="007E5BFF" w:rsidP="00C539A8">
            <w:pPr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Paper/</w:t>
            </w:r>
          </w:p>
          <w:p w:rsidR="007E5BFF" w:rsidRPr="0038679E" w:rsidRDefault="007E5BFF" w:rsidP="00C539A8">
            <w:pPr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Verbal</w:t>
            </w:r>
          </w:p>
        </w:tc>
      </w:tr>
      <w:tr w:rsidR="00015E3E" w:rsidRPr="00ED31B1" w:rsidTr="00B64895">
        <w:tc>
          <w:tcPr>
            <w:tcW w:w="678" w:type="dxa"/>
            <w:tcBorders>
              <w:right w:val="nil"/>
            </w:tcBorders>
            <w:shd w:val="clear" w:color="auto" w:fill="002060"/>
          </w:tcPr>
          <w:p w:rsidR="007E5BFF" w:rsidRPr="00ED31B1" w:rsidRDefault="007E5BFF" w:rsidP="00C539A8">
            <w:pPr>
              <w:spacing w:after="120"/>
              <w:rPr>
                <w:rFonts w:ascii="Arial Narrow" w:hAnsi="Arial Narrow" w:cs="Arial"/>
                <w:b/>
                <w:color w:val="FFFFFF" w:themeColor="background1"/>
              </w:rPr>
            </w:pPr>
          </w:p>
        </w:tc>
        <w:tc>
          <w:tcPr>
            <w:tcW w:w="756" w:type="dxa"/>
            <w:tcBorders>
              <w:left w:val="nil"/>
              <w:right w:val="nil"/>
            </w:tcBorders>
            <w:shd w:val="clear" w:color="auto" w:fill="002060"/>
          </w:tcPr>
          <w:p w:rsidR="007E5BFF" w:rsidRPr="00ED31B1" w:rsidRDefault="007E5BFF" w:rsidP="00763D5F">
            <w:pPr>
              <w:rPr>
                <w:rFonts w:ascii="Arial Narrow" w:hAnsi="Arial Narrow" w:cs="Arial"/>
                <w:b/>
                <w:color w:val="FFFFFF" w:themeColor="background1"/>
              </w:rPr>
            </w:pPr>
            <w:r w:rsidRPr="00ED31B1">
              <w:rPr>
                <w:rFonts w:ascii="Arial Narrow" w:hAnsi="Arial Narrow" w:cs="Arial"/>
                <w:b/>
                <w:color w:val="FFFFFF" w:themeColor="background1"/>
              </w:rPr>
              <w:t>1</w:t>
            </w:r>
          </w:p>
        </w:tc>
        <w:tc>
          <w:tcPr>
            <w:tcW w:w="4600" w:type="dxa"/>
            <w:tcBorders>
              <w:left w:val="nil"/>
              <w:right w:val="nil"/>
            </w:tcBorders>
            <w:shd w:val="clear" w:color="auto" w:fill="002060"/>
          </w:tcPr>
          <w:p w:rsidR="007E5BFF" w:rsidRPr="00ED31B1" w:rsidRDefault="007E5BFF" w:rsidP="00763D5F">
            <w:pPr>
              <w:rPr>
                <w:rFonts w:ascii="Arial Narrow" w:hAnsi="Arial Narrow" w:cs="Arial"/>
                <w:b/>
                <w:color w:val="FFFFFF" w:themeColor="background1"/>
              </w:rPr>
            </w:pPr>
            <w:r w:rsidRPr="00ED31B1">
              <w:rPr>
                <w:rFonts w:ascii="Arial Narrow" w:hAnsi="Arial Narrow" w:cs="Arial"/>
                <w:b/>
                <w:color w:val="FFFFFF" w:themeColor="background1"/>
              </w:rPr>
              <w:t>OPENING REMARKS</w:t>
            </w:r>
          </w:p>
        </w:tc>
        <w:tc>
          <w:tcPr>
            <w:tcW w:w="2325" w:type="dxa"/>
            <w:tcBorders>
              <w:left w:val="nil"/>
              <w:right w:val="nil"/>
            </w:tcBorders>
            <w:shd w:val="clear" w:color="auto" w:fill="002060"/>
          </w:tcPr>
          <w:p w:rsidR="007E5BFF" w:rsidRPr="00ED31B1" w:rsidRDefault="007E5BFF" w:rsidP="00C539A8">
            <w:pPr>
              <w:spacing w:after="120"/>
              <w:rPr>
                <w:rFonts w:ascii="Arial Narrow" w:hAnsi="Arial Narrow" w:cs="Arial"/>
                <w:color w:val="FFFFFF" w:themeColor="background1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002060"/>
          </w:tcPr>
          <w:p w:rsidR="007E5BFF" w:rsidRPr="00ED31B1" w:rsidRDefault="007E5BFF" w:rsidP="00C539A8">
            <w:pPr>
              <w:spacing w:after="120"/>
              <w:rPr>
                <w:rFonts w:ascii="Arial Narrow" w:hAnsi="Arial Narrow" w:cs="Arial"/>
                <w:color w:val="FFFFFF" w:themeColor="background1"/>
              </w:rPr>
            </w:pPr>
          </w:p>
        </w:tc>
        <w:tc>
          <w:tcPr>
            <w:tcW w:w="1134" w:type="dxa"/>
            <w:tcBorders>
              <w:left w:val="nil"/>
            </w:tcBorders>
            <w:shd w:val="clear" w:color="auto" w:fill="002060"/>
          </w:tcPr>
          <w:p w:rsidR="007E5BFF" w:rsidRPr="00ED31B1" w:rsidRDefault="007E5BFF" w:rsidP="00C539A8">
            <w:pPr>
              <w:spacing w:after="120"/>
              <w:rPr>
                <w:rFonts w:ascii="Arial Narrow" w:hAnsi="Arial Narrow" w:cs="Arial"/>
                <w:color w:val="FFFFFF" w:themeColor="background1"/>
              </w:rPr>
            </w:pPr>
          </w:p>
        </w:tc>
      </w:tr>
      <w:tr w:rsidR="001E1D76" w:rsidRPr="004A6F78" w:rsidTr="00B64895">
        <w:trPr>
          <w:trHeight w:val="397"/>
        </w:trPr>
        <w:tc>
          <w:tcPr>
            <w:tcW w:w="678" w:type="dxa"/>
            <w:vMerge w:val="restart"/>
          </w:tcPr>
          <w:p w:rsidR="001E1D76" w:rsidRPr="004A6F78" w:rsidRDefault="001E1D76" w:rsidP="00763D5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10:00</w:t>
            </w:r>
          </w:p>
        </w:tc>
        <w:tc>
          <w:tcPr>
            <w:tcW w:w="756" w:type="dxa"/>
          </w:tcPr>
          <w:p w:rsidR="001E1D76" w:rsidRPr="004A6F78" w:rsidRDefault="001E1D76" w:rsidP="00763D5F">
            <w:pPr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1.1</w:t>
            </w:r>
          </w:p>
        </w:tc>
        <w:tc>
          <w:tcPr>
            <w:tcW w:w="4600" w:type="dxa"/>
          </w:tcPr>
          <w:p w:rsidR="001E1D76" w:rsidRPr="004A6F78" w:rsidRDefault="001E1D76" w:rsidP="00763D5F">
            <w:pPr>
              <w:spacing w:line="276" w:lineRule="auto"/>
              <w:rPr>
                <w:rFonts w:ascii="Arial Narrow" w:hAnsi="Arial Narrow" w:cs="Arial"/>
                <w:b/>
              </w:rPr>
            </w:pPr>
            <w:r w:rsidRPr="004A6F78">
              <w:rPr>
                <w:rFonts w:ascii="Arial Narrow" w:hAnsi="Arial Narrow" w:cs="Arial"/>
                <w:b/>
              </w:rPr>
              <w:t xml:space="preserve">Wellbeing Pause </w:t>
            </w:r>
            <w:r>
              <w:rPr>
                <w:rFonts w:ascii="Arial Narrow" w:hAnsi="Arial Narrow" w:cs="Arial"/>
                <w:b/>
              </w:rPr>
              <w:t xml:space="preserve">and </w:t>
            </w:r>
            <w:r w:rsidRPr="004A6F78">
              <w:rPr>
                <w:rFonts w:ascii="Arial Narrow" w:hAnsi="Arial Narrow" w:cs="Arial"/>
                <w:b/>
              </w:rPr>
              <w:t>Chair’s Introductory Remarks</w:t>
            </w:r>
          </w:p>
        </w:tc>
        <w:tc>
          <w:tcPr>
            <w:tcW w:w="2325" w:type="dxa"/>
          </w:tcPr>
          <w:p w:rsidR="001E1D76" w:rsidRPr="004A6F78" w:rsidRDefault="001E1D76" w:rsidP="00763D5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Susan Douglas-Scott</w:t>
            </w:r>
          </w:p>
        </w:tc>
        <w:tc>
          <w:tcPr>
            <w:tcW w:w="1134" w:type="dxa"/>
          </w:tcPr>
          <w:p w:rsidR="001E1D76" w:rsidRPr="004A6F78" w:rsidRDefault="001E1D76" w:rsidP="00763D5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Assurance</w:t>
            </w:r>
          </w:p>
        </w:tc>
        <w:tc>
          <w:tcPr>
            <w:tcW w:w="1134" w:type="dxa"/>
          </w:tcPr>
          <w:p w:rsidR="001E1D76" w:rsidRPr="004A6F78" w:rsidRDefault="001E1D76" w:rsidP="00763D5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Verbal</w:t>
            </w:r>
          </w:p>
        </w:tc>
      </w:tr>
      <w:tr w:rsidR="001E1D76" w:rsidRPr="004A6F78" w:rsidTr="00B64895">
        <w:trPr>
          <w:trHeight w:val="397"/>
        </w:trPr>
        <w:tc>
          <w:tcPr>
            <w:tcW w:w="678" w:type="dxa"/>
            <w:vMerge/>
          </w:tcPr>
          <w:p w:rsidR="001E1D76" w:rsidRPr="004A6F78" w:rsidRDefault="001E1D76" w:rsidP="00763D5F">
            <w:pPr>
              <w:rPr>
                <w:rFonts w:ascii="Arial Narrow" w:hAnsi="Arial Narrow" w:cs="Arial"/>
              </w:rPr>
            </w:pPr>
          </w:p>
        </w:tc>
        <w:tc>
          <w:tcPr>
            <w:tcW w:w="756" w:type="dxa"/>
          </w:tcPr>
          <w:p w:rsidR="001E1D76" w:rsidRPr="004A6F78" w:rsidRDefault="001E1D76" w:rsidP="00763D5F">
            <w:pPr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1.2</w:t>
            </w:r>
          </w:p>
        </w:tc>
        <w:tc>
          <w:tcPr>
            <w:tcW w:w="4600" w:type="dxa"/>
          </w:tcPr>
          <w:p w:rsidR="001E1D76" w:rsidRPr="004A6F78" w:rsidRDefault="001E1D76" w:rsidP="00763D5F">
            <w:pPr>
              <w:spacing w:line="276" w:lineRule="auto"/>
              <w:rPr>
                <w:rFonts w:ascii="Arial Narrow" w:hAnsi="Arial Narrow" w:cs="Arial"/>
                <w:b/>
              </w:rPr>
            </w:pPr>
            <w:r w:rsidRPr="004A6F78">
              <w:rPr>
                <w:rFonts w:ascii="Arial Narrow" w:hAnsi="Arial Narrow" w:cs="Arial"/>
                <w:b/>
              </w:rPr>
              <w:t>Apologies</w:t>
            </w:r>
          </w:p>
        </w:tc>
        <w:tc>
          <w:tcPr>
            <w:tcW w:w="2325" w:type="dxa"/>
          </w:tcPr>
          <w:p w:rsidR="001E1D76" w:rsidRPr="004A6F78" w:rsidRDefault="001E1D76" w:rsidP="00763D5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Susan Douglas-Scott</w:t>
            </w:r>
          </w:p>
        </w:tc>
        <w:tc>
          <w:tcPr>
            <w:tcW w:w="1134" w:type="dxa"/>
          </w:tcPr>
          <w:p w:rsidR="001E1D76" w:rsidRPr="004A6F78" w:rsidRDefault="001E1D76" w:rsidP="00763D5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Noting</w:t>
            </w:r>
          </w:p>
        </w:tc>
        <w:tc>
          <w:tcPr>
            <w:tcW w:w="1134" w:type="dxa"/>
          </w:tcPr>
          <w:p w:rsidR="001E1D76" w:rsidRPr="004A6F78" w:rsidRDefault="001E1D76" w:rsidP="00763D5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Verbal</w:t>
            </w:r>
          </w:p>
        </w:tc>
      </w:tr>
      <w:tr w:rsidR="001E1D76" w:rsidRPr="004A6F78" w:rsidTr="00B64895">
        <w:trPr>
          <w:trHeight w:val="397"/>
        </w:trPr>
        <w:tc>
          <w:tcPr>
            <w:tcW w:w="678" w:type="dxa"/>
            <w:vMerge/>
          </w:tcPr>
          <w:p w:rsidR="001E1D76" w:rsidRPr="004A6F78" w:rsidRDefault="001E1D76" w:rsidP="00763D5F">
            <w:pPr>
              <w:rPr>
                <w:rFonts w:ascii="Arial Narrow" w:hAnsi="Arial Narrow" w:cs="Arial"/>
                <w:color w:val="FF0000"/>
              </w:rPr>
            </w:pPr>
          </w:p>
        </w:tc>
        <w:tc>
          <w:tcPr>
            <w:tcW w:w="756" w:type="dxa"/>
          </w:tcPr>
          <w:p w:rsidR="001E1D76" w:rsidRPr="004A6F78" w:rsidRDefault="001E1D76" w:rsidP="00763D5F">
            <w:pPr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1.3</w:t>
            </w:r>
          </w:p>
        </w:tc>
        <w:tc>
          <w:tcPr>
            <w:tcW w:w="4600" w:type="dxa"/>
          </w:tcPr>
          <w:p w:rsidR="001E1D76" w:rsidRPr="004A6F78" w:rsidRDefault="001E1D76" w:rsidP="00763D5F">
            <w:pPr>
              <w:spacing w:line="276" w:lineRule="auto"/>
              <w:rPr>
                <w:rFonts w:ascii="Arial Narrow" w:hAnsi="Arial Narrow" w:cs="Arial"/>
                <w:b/>
              </w:rPr>
            </w:pPr>
            <w:r w:rsidRPr="004A6F78">
              <w:rPr>
                <w:rFonts w:ascii="Arial Narrow" w:hAnsi="Arial Narrow" w:cs="Arial"/>
                <w:b/>
              </w:rPr>
              <w:t>Declarations of Interest</w:t>
            </w:r>
            <w:r w:rsidRPr="004A6F78">
              <w:rPr>
                <w:rFonts w:ascii="Arial Narrow" w:hAnsi="Arial Narrow" w:cs="Arial"/>
                <w:b/>
              </w:rPr>
              <w:tab/>
            </w:r>
          </w:p>
        </w:tc>
        <w:tc>
          <w:tcPr>
            <w:tcW w:w="2325" w:type="dxa"/>
          </w:tcPr>
          <w:p w:rsidR="001E1D76" w:rsidRPr="004A6F78" w:rsidRDefault="001E1D76" w:rsidP="00763D5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Susan Douglas-Scott</w:t>
            </w:r>
          </w:p>
        </w:tc>
        <w:tc>
          <w:tcPr>
            <w:tcW w:w="1134" w:type="dxa"/>
          </w:tcPr>
          <w:p w:rsidR="001E1D76" w:rsidRPr="004A6F78" w:rsidRDefault="001E1D76" w:rsidP="00763D5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Discussion</w:t>
            </w:r>
          </w:p>
        </w:tc>
        <w:tc>
          <w:tcPr>
            <w:tcW w:w="1134" w:type="dxa"/>
          </w:tcPr>
          <w:p w:rsidR="001E1D76" w:rsidRPr="004A6F78" w:rsidRDefault="001E1D76" w:rsidP="00763D5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Verbal</w:t>
            </w:r>
          </w:p>
        </w:tc>
      </w:tr>
      <w:tr w:rsidR="001E1D76" w:rsidRPr="004A6F78" w:rsidTr="00B64895">
        <w:trPr>
          <w:trHeight w:val="397"/>
        </w:trPr>
        <w:tc>
          <w:tcPr>
            <w:tcW w:w="678" w:type="dxa"/>
            <w:vMerge/>
            <w:tcBorders>
              <w:bottom w:val="single" w:sz="4" w:space="0" w:color="auto"/>
            </w:tcBorders>
          </w:tcPr>
          <w:p w:rsidR="001E1D76" w:rsidRPr="004852AB" w:rsidRDefault="001E1D76" w:rsidP="00763D5F">
            <w:pPr>
              <w:rPr>
                <w:rFonts w:ascii="Arial Narrow" w:hAnsi="Arial Narrow" w:cs="Arial"/>
              </w:rPr>
            </w:pPr>
          </w:p>
        </w:tc>
        <w:tc>
          <w:tcPr>
            <w:tcW w:w="756" w:type="dxa"/>
          </w:tcPr>
          <w:p w:rsidR="001E1D76" w:rsidRPr="004852AB" w:rsidRDefault="001E1D76" w:rsidP="00763D5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1.4</w:t>
            </w:r>
          </w:p>
        </w:tc>
        <w:tc>
          <w:tcPr>
            <w:tcW w:w="4600" w:type="dxa"/>
          </w:tcPr>
          <w:p w:rsidR="001E1D76" w:rsidRPr="004A6F78" w:rsidRDefault="001E1D76" w:rsidP="00763D5F">
            <w:pPr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Matters Arising</w:t>
            </w:r>
          </w:p>
        </w:tc>
        <w:tc>
          <w:tcPr>
            <w:tcW w:w="2325" w:type="dxa"/>
          </w:tcPr>
          <w:p w:rsidR="001E1D76" w:rsidRPr="004A6F78" w:rsidRDefault="001E1D76" w:rsidP="00763D5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Susan Douglas-Scott</w:t>
            </w:r>
          </w:p>
        </w:tc>
        <w:tc>
          <w:tcPr>
            <w:tcW w:w="1134" w:type="dxa"/>
          </w:tcPr>
          <w:p w:rsidR="001E1D76" w:rsidRPr="004A6F78" w:rsidRDefault="001E1D76" w:rsidP="00763D5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Discussion</w:t>
            </w:r>
          </w:p>
        </w:tc>
        <w:tc>
          <w:tcPr>
            <w:tcW w:w="1134" w:type="dxa"/>
          </w:tcPr>
          <w:p w:rsidR="001E1D76" w:rsidRPr="004A6F78" w:rsidRDefault="001E1D76" w:rsidP="00763D5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Verbal</w:t>
            </w:r>
          </w:p>
        </w:tc>
      </w:tr>
      <w:tr w:rsidR="00015E3E" w:rsidRPr="004A6F78" w:rsidTr="00B64895">
        <w:trPr>
          <w:trHeight w:val="397"/>
        </w:trPr>
        <w:tc>
          <w:tcPr>
            <w:tcW w:w="678" w:type="dxa"/>
            <w:tcBorders>
              <w:bottom w:val="single" w:sz="4" w:space="0" w:color="auto"/>
            </w:tcBorders>
          </w:tcPr>
          <w:p w:rsidR="007E5BFF" w:rsidRPr="004852AB" w:rsidRDefault="001E1D76" w:rsidP="001E1D7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10:10</w:t>
            </w:r>
          </w:p>
        </w:tc>
        <w:tc>
          <w:tcPr>
            <w:tcW w:w="756" w:type="dxa"/>
          </w:tcPr>
          <w:p w:rsidR="007E5BFF" w:rsidRPr="004852AB" w:rsidRDefault="007E5BFF" w:rsidP="00763D5F">
            <w:pPr>
              <w:rPr>
                <w:rFonts w:ascii="Arial Narrow" w:hAnsi="Arial Narrow" w:cs="Arial"/>
              </w:rPr>
            </w:pPr>
            <w:r w:rsidRPr="004852AB">
              <w:rPr>
                <w:rFonts w:ascii="Arial Narrow" w:hAnsi="Arial Narrow" w:cs="Arial"/>
              </w:rPr>
              <w:t>1.</w:t>
            </w:r>
            <w:r>
              <w:rPr>
                <w:rFonts w:ascii="Arial Narrow" w:hAnsi="Arial Narrow" w:cs="Arial"/>
              </w:rPr>
              <w:t>5</w:t>
            </w:r>
          </w:p>
        </w:tc>
        <w:tc>
          <w:tcPr>
            <w:tcW w:w="4600" w:type="dxa"/>
          </w:tcPr>
          <w:p w:rsidR="007E5BFF" w:rsidRPr="004A6F78" w:rsidRDefault="007E5BFF" w:rsidP="00763D5F">
            <w:pPr>
              <w:spacing w:line="276" w:lineRule="auto"/>
              <w:rPr>
                <w:rFonts w:ascii="Arial Narrow" w:hAnsi="Arial Narrow" w:cs="Arial"/>
                <w:b/>
              </w:rPr>
            </w:pPr>
            <w:r w:rsidRPr="004A6F78">
              <w:rPr>
                <w:rFonts w:ascii="Arial Narrow" w:hAnsi="Arial Narrow" w:cs="Arial"/>
                <w:b/>
              </w:rPr>
              <w:t xml:space="preserve">Chief Executive Update </w:t>
            </w:r>
          </w:p>
        </w:tc>
        <w:tc>
          <w:tcPr>
            <w:tcW w:w="2325" w:type="dxa"/>
          </w:tcPr>
          <w:p w:rsidR="007E5BFF" w:rsidRPr="004A6F78" w:rsidRDefault="007E5BFF" w:rsidP="00763D5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Gordon James</w:t>
            </w:r>
          </w:p>
        </w:tc>
        <w:tc>
          <w:tcPr>
            <w:tcW w:w="1134" w:type="dxa"/>
          </w:tcPr>
          <w:p w:rsidR="007E5BFF" w:rsidRPr="004A6F78" w:rsidRDefault="007E5BFF" w:rsidP="00763D5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Assurance</w:t>
            </w:r>
          </w:p>
        </w:tc>
        <w:tc>
          <w:tcPr>
            <w:tcW w:w="1134" w:type="dxa"/>
          </w:tcPr>
          <w:p w:rsidR="007E5BFF" w:rsidRPr="004A6F78" w:rsidRDefault="00015E3E" w:rsidP="00763D5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Verbal</w:t>
            </w:r>
          </w:p>
        </w:tc>
      </w:tr>
      <w:tr w:rsidR="00015E3E" w:rsidRPr="004A6F78" w:rsidTr="00B64895">
        <w:trPr>
          <w:trHeight w:val="319"/>
        </w:trPr>
        <w:tc>
          <w:tcPr>
            <w:tcW w:w="678" w:type="dxa"/>
            <w:tcBorders>
              <w:bottom w:val="single" w:sz="4" w:space="0" w:color="auto"/>
              <w:right w:val="nil"/>
            </w:tcBorders>
            <w:shd w:val="clear" w:color="auto" w:fill="002060"/>
          </w:tcPr>
          <w:p w:rsidR="00E12E62" w:rsidRPr="004A6F78" w:rsidRDefault="00E12E62" w:rsidP="00141EE0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756" w:type="dxa"/>
            <w:tcBorders>
              <w:left w:val="nil"/>
              <w:right w:val="nil"/>
            </w:tcBorders>
            <w:shd w:val="clear" w:color="auto" w:fill="002060"/>
          </w:tcPr>
          <w:p w:rsidR="00E12E62" w:rsidRPr="004A6F78" w:rsidRDefault="00E12E62" w:rsidP="00141EE0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2</w:t>
            </w:r>
            <w:r w:rsidRPr="004A6F78">
              <w:rPr>
                <w:rFonts w:ascii="Arial Narrow" w:hAnsi="Arial Narrow" w:cs="Arial"/>
                <w:b/>
              </w:rPr>
              <w:t>.</w:t>
            </w:r>
          </w:p>
        </w:tc>
        <w:tc>
          <w:tcPr>
            <w:tcW w:w="4600" w:type="dxa"/>
            <w:tcBorders>
              <w:left w:val="nil"/>
              <w:right w:val="nil"/>
            </w:tcBorders>
            <w:shd w:val="clear" w:color="auto" w:fill="002060"/>
          </w:tcPr>
          <w:p w:rsidR="00E12E62" w:rsidRPr="004A6F78" w:rsidRDefault="00E12E62" w:rsidP="00141EE0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CONSENT AGENDA ITEMS – Approval Only</w:t>
            </w:r>
          </w:p>
        </w:tc>
        <w:tc>
          <w:tcPr>
            <w:tcW w:w="2325" w:type="dxa"/>
            <w:tcBorders>
              <w:left w:val="nil"/>
              <w:right w:val="nil"/>
            </w:tcBorders>
            <w:shd w:val="clear" w:color="auto" w:fill="002060"/>
          </w:tcPr>
          <w:p w:rsidR="00E12E62" w:rsidRPr="004A6F78" w:rsidRDefault="00E12E62" w:rsidP="00141EE0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002060"/>
          </w:tcPr>
          <w:p w:rsidR="00E12E62" w:rsidRPr="004A6F78" w:rsidRDefault="00E12E62" w:rsidP="00141EE0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1134" w:type="dxa"/>
            <w:tcBorders>
              <w:left w:val="nil"/>
            </w:tcBorders>
            <w:shd w:val="clear" w:color="auto" w:fill="002060"/>
          </w:tcPr>
          <w:p w:rsidR="00E12E62" w:rsidRPr="00FC04A5" w:rsidRDefault="00E12E62" w:rsidP="00141EE0">
            <w:pPr>
              <w:rPr>
                <w:rFonts w:ascii="Arial Narrow" w:hAnsi="Arial Narrow" w:cs="Arial"/>
                <w:b/>
              </w:rPr>
            </w:pPr>
          </w:p>
        </w:tc>
      </w:tr>
      <w:tr w:rsidR="00891C3F" w:rsidRPr="004A6F78" w:rsidTr="00B64895">
        <w:trPr>
          <w:trHeight w:val="397"/>
        </w:trPr>
        <w:tc>
          <w:tcPr>
            <w:tcW w:w="678" w:type="dxa"/>
            <w:vMerge w:val="restart"/>
            <w:shd w:val="clear" w:color="auto" w:fill="F2F2F2" w:themeFill="background1" w:themeFillShade="F2"/>
          </w:tcPr>
          <w:p w:rsidR="00891C3F" w:rsidRPr="004A6F78" w:rsidRDefault="00891C3F" w:rsidP="00015E3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10:20</w:t>
            </w:r>
          </w:p>
        </w:tc>
        <w:tc>
          <w:tcPr>
            <w:tcW w:w="756" w:type="dxa"/>
            <w:shd w:val="clear" w:color="auto" w:fill="F2F2F2" w:themeFill="background1" w:themeFillShade="F2"/>
          </w:tcPr>
          <w:p w:rsidR="00891C3F" w:rsidRDefault="00891C3F" w:rsidP="00015E3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2.1</w:t>
            </w:r>
          </w:p>
        </w:tc>
        <w:tc>
          <w:tcPr>
            <w:tcW w:w="4600" w:type="dxa"/>
            <w:shd w:val="clear" w:color="auto" w:fill="F2F2F2" w:themeFill="background1" w:themeFillShade="F2"/>
          </w:tcPr>
          <w:p w:rsidR="00891C3F" w:rsidRPr="00A22DB6" w:rsidRDefault="00891C3F" w:rsidP="00015E3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Whistleblowing Q3</w:t>
            </w:r>
            <w:r w:rsidRPr="003A0E60">
              <w:rPr>
                <w:rFonts w:ascii="Arial Narrow" w:hAnsi="Arial Narrow" w:cs="Arial"/>
              </w:rPr>
              <w:t xml:space="preserve"> Report</w:t>
            </w:r>
          </w:p>
        </w:tc>
        <w:tc>
          <w:tcPr>
            <w:tcW w:w="2325" w:type="dxa"/>
            <w:shd w:val="clear" w:color="auto" w:fill="F2F2F2" w:themeFill="background1" w:themeFillShade="F2"/>
          </w:tcPr>
          <w:p w:rsidR="00891C3F" w:rsidRDefault="00891C3F" w:rsidP="00015E3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Anne Marie Cavanagh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891C3F" w:rsidRDefault="00891C3F" w:rsidP="00015E3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Approval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891C3F" w:rsidRPr="00DB5699" w:rsidRDefault="00891C3F" w:rsidP="00015E3E">
            <w:pPr>
              <w:rPr>
                <w:rFonts w:ascii="Arial Narrow" w:hAnsi="Arial Narrow" w:cs="Arial"/>
              </w:rPr>
            </w:pPr>
            <w:r w:rsidRPr="00DB5699">
              <w:rPr>
                <w:rFonts w:ascii="Arial Narrow" w:hAnsi="Arial Narrow" w:cs="Arial"/>
              </w:rPr>
              <w:t>Paper 2.1</w:t>
            </w:r>
          </w:p>
        </w:tc>
      </w:tr>
      <w:tr w:rsidR="00891C3F" w:rsidRPr="004A6F78" w:rsidTr="00B64895">
        <w:trPr>
          <w:trHeight w:val="397"/>
        </w:trPr>
        <w:tc>
          <w:tcPr>
            <w:tcW w:w="678" w:type="dxa"/>
            <w:vMerge/>
            <w:shd w:val="clear" w:color="auto" w:fill="F2F2F2" w:themeFill="background1" w:themeFillShade="F2"/>
          </w:tcPr>
          <w:p w:rsidR="00891C3F" w:rsidRPr="004A6F78" w:rsidRDefault="00891C3F" w:rsidP="00015E3E">
            <w:pPr>
              <w:rPr>
                <w:rFonts w:ascii="Arial Narrow" w:hAnsi="Arial Narrow" w:cs="Arial"/>
              </w:rPr>
            </w:pPr>
          </w:p>
        </w:tc>
        <w:tc>
          <w:tcPr>
            <w:tcW w:w="756" w:type="dxa"/>
            <w:shd w:val="clear" w:color="auto" w:fill="F2F2F2" w:themeFill="background1" w:themeFillShade="F2"/>
          </w:tcPr>
          <w:p w:rsidR="00891C3F" w:rsidRDefault="00891C3F" w:rsidP="00015E3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2.2</w:t>
            </w:r>
          </w:p>
        </w:tc>
        <w:tc>
          <w:tcPr>
            <w:tcW w:w="4600" w:type="dxa"/>
            <w:shd w:val="clear" w:color="auto" w:fill="F2F2F2" w:themeFill="background1" w:themeFillShade="F2"/>
          </w:tcPr>
          <w:p w:rsidR="00891C3F" w:rsidRDefault="00891C3F" w:rsidP="00015E3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Health and Safety Q3 Report </w:t>
            </w:r>
          </w:p>
        </w:tc>
        <w:tc>
          <w:tcPr>
            <w:tcW w:w="2325" w:type="dxa"/>
            <w:shd w:val="clear" w:color="auto" w:fill="F2F2F2" w:themeFill="background1" w:themeFillShade="F2"/>
          </w:tcPr>
          <w:p w:rsidR="00891C3F" w:rsidRDefault="00891C3F" w:rsidP="00015E3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Jonny Gamble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891C3F" w:rsidRDefault="00891C3F" w:rsidP="00015E3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Approval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891C3F" w:rsidRPr="00DB5699" w:rsidRDefault="00891C3F" w:rsidP="00015E3E">
            <w:pPr>
              <w:rPr>
                <w:rFonts w:ascii="Arial Narrow" w:hAnsi="Arial Narrow" w:cs="Arial"/>
              </w:rPr>
            </w:pPr>
            <w:r w:rsidRPr="00DB5699">
              <w:rPr>
                <w:rFonts w:ascii="Arial Narrow" w:hAnsi="Arial Narrow" w:cs="Arial"/>
              </w:rPr>
              <w:t>Paper 2.2</w:t>
            </w:r>
          </w:p>
        </w:tc>
      </w:tr>
      <w:tr w:rsidR="00891C3F" w:rsidRPr="004A6F78" w:rsidTr="00B64895">
        <w:trPr>
          <w:trHeight w:val="397"/>
        </w:trPr>
        <w:tc>
          <w:tcPr>
            <w:tcW w:w="678" w:type="dxa"/>
            <w:vMerge/>
            <w:shd w:val="clear" w:color="auto" w:fill="F2F2F2" w:themeFill="background1" w:themeFillShade="F2"/>
          </w:tcPr>
          <w:p w:rsidR="00891C3F" w:rsidRPr="004A6F78" w:rsidRDefault="00891C3F" w:rsidP="00A05950">
            <w:pPr>
              <w:rPr>
                <w:rFonts w:ascii="Arial Narrow" w:hAnsi="Arial Narrow" w:cs="Arial"/>
              </w:rPr>
            </w:pPr>
          </w:p>
        </w:tc>
        <w:tc>
          <w:tcPr>
            <w:tcW w:w="756" w:type="dxa"/>
            <w:shd w:val="clear" w:color="auto" w:fill="F2F2F2" w:themeFill="background1" w:themeFillShade="F2"/>
          </w:tcPr>
          <w:p w:rsidR="00891C3F" w:rsidRDefault="00891C3F" w:rsidP="0020325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2.3</w:t>
            </w:r>
          </w:p>
        </w:tc>
        <w:tc>
          <w:tcPr>
            <w:tcW w:w="4600" w:type="dxa"/>
            <w:shd w:val="clear" w:color="auto" w:fill="F2F2F2" w:themeFill="background1" w:themeFillShade="F2"/>
          </w:tcPr>
          <w:p w:rsidR="00891C3F" w:rsidRDefault="00891C3F" w:rsidP="00A05950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Blueprint Implementation Plan for 2024/25</w:t>
            </w:r>
          </w:p>
        </w:tc>
        <w:tc>
          <w:tcPr>
            <w:tcW w:w="2325" w:type="dxa"/>
            <w:shd w:val="clear" w:color="auto" w:fill="F2F2F2" w:themeFill="background1" w:themeFillShade="F2"/>
          </w:tcPr>
          <w:p w:rsidR="00891C3F" w:rsidRDefault="00891C3F" w:rsidP="00A05950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Carole Anderson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891C3F" w:rsidRDefault="00891C3F" w:rsidP="00A05950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Approval 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891C3F" w:rsidRPr="00DB5699" w:rsidRDefault="00891C3F" w:rsidP="00203259">
            <w:pPr>
              <w:rPr>
                <w:rFonts w:ascii="Arial Narrow" w:hAnsi="Arial Narrow" w:cs="Arial"/>
              </w:rPr>
            </w:pPr>
            <w:r w:rsidRPr="00DB5699">
              <w:rPr>
                <w:rFonts w:ascii="Arial Narrow" w:hAnsi="Arial Narrow" w:cs="Arial"/>
              </w:rPr>
              <w:t>Paper 2.3</w:t>
            </w:r>
          </w:p>
        </w:tc>
      </w:tr>
      <w:tr w:rsidR="00891C3F" w:rsidRPr="004A6F78" w:rsidTr="00B64895">
        <w:trPr>
          <w:trHeight w:val="397"/>
        </w:trPr>
        <w:tc>
          <w:tcPr>
            <w:tcW w:w="678" w:type="dxa"/>
            <w:vMerge/>
            <w:shd w:val="clear" w:color="auto" w:fill="F2F2F2" w:themeFill="background1" w:themeFillShade="F2"/>
          </w:tcPr>
          <w:p w:rsidR="00891C3F" w:rsidRPr="004A6F78" w:rsidRDefault="00891C3F" w:rsidP="00A05950">
            <w:pPr>
              <w:rPr>
                <w:rFonts w:ascii="Arial Narrow" w:hAnsi="Arial Narrow" w:cs="Arial"/>
              </w:rPr>
            </w:pPr>
          </w:p>
        </w:tc>
        <w:tc>
          <w:tcPr>
            <w:tcW w:w="756" w:type="dxa"/>
            <w:shd w:val="clear" w:color="auto" w:fill="F2F2F2" w:themeFill="background1" w:themeFillShade="F2"/>
          </w:tcPr>
          <w:p w:rsidR="00891C3F" w:rsidRDefault="00891C3F" w:rsidP="0020325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</w:t>
            </w:r>
            <w:r w:rsidRPr="00A22DB6">
              <w:rPr>
                <w:rFonts w:ascii="Arial Narrow" w:hAnsi="Arial Narrow" w:cs="Arial"/>
              </w:rPr>
              <w:t>.</w:t>
            </w:r>
            <w:r>
              <w:rPr>
                <w:rFonts w:ascii="Arial Narrow" w:hAnsi="Arial Narrow" w:cs="Arial"/>
              </w:rPr>
              <w:t>4</w:t>
            </w:r>
          </w:p>
        </w:tc>
        <w:tc>
          <w:tcPr>
            <w:tcW w:w="4600" w:type="dxa"/>
            <w:shd w:val="clear" w:color="auto" w:fill="F2F2F2" w:themeFill="background1" w:themeFillShade="F2"/>
          </w:tcPr>
          <w:p w:rsidR="00891C3F" w:rsidRDefault="00891C3F" w:rsidP="00A05950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Board/Committee Dates 2025/26</w:t>
            </w:r>
          </w:p>
        </w:tc>
        <w:tc>
          <w:tcPr>
            <w:tcW w:w="2325" w:type="dxa"/>
            <w:shd w:val="clear" w:color="auto" w:fill="F2F2F2" w:themeFill="background1" w:themeFillShade="F2"/>
          </w:tcPr>
          <w:p w:rsidR="00891C3F" w:rsidRDefault="00891C3F" w:rsidP="00A05950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Gordon James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891C3F" w:rsidRDefault="00891C3F" w:rsidP="00A05950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Approval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891C3F" w:rsidRPr="00406EAA" w:rsidRDefault="00891C3F" w:rsidP="00203259">
            <w:pPr>
              <w:rPr>
                <w:rFonts w:ascii="Arial Narrow" w:hAnsi="Arial Narrow" w:cs="Arial"/>
              </w:rPr>
            </w:pPr>
            <w:r w:rsidRPr="00D312D5">
              <w:rPr>
                <w:rFonts w:ascii="Arial Narrow" w:hAnsi="Arial Narrow" w:cs="Arial"/>
              </w:rPr>
              <w:t>Paper 2.4</w:t>
            </w:r>
          </w:p>
        </w:tc>
      </w:tr>
      <w:tr w:rsidR="00891C3F" w:rsidRPr="004A6F78" w:rsidTr="00B64895">
        <w:trPr>
          <w:trHeight w:val="397"/>
        </w:trPr>
        <w:tc>
          <w:tcPr>
            <w:tcW w:w="678" w:type="dxa"/>
            <w:vMerge/>
            <w:shd w:val="clear" w:color="auto" w:fill="F2F2F2" w:themeFill="background1" w:themeFillShade="F2"/>
          </w:tcPr>
          <w:p w:rsidR="00891C3F" w:rsidRDefault="00891C3F" w:rsidP="00A05950">
            <w:pPr>
              <w:rPr>
                <w:rFonts w:ascii="Arial Narrow" w:hAnsi="Arial Narrow" w:cs="Arial"/>
              </w:rPr>
            </w:pPr>
          </w:p>
        </w:tc>
        <w:tc>
          <w:tcPr>
            <w:tcW w:w="756" w:type="dxa"/>
            <w:shd w:val="clear" w:color="auto" w:fill="F2F2F2" w:themeFill="background1" w:themeFillShade="F2"/>
          </w:tcPr>
          <w:p w:rsidR="00891C3F" w:rsidRDefault="00891C3F" w:rsidP="0020325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2.5</w:t>
            </w:r>
          </w:p>
        </w:tc>
        <w:tc>
          <w:tcPr>
            <w:tcW w:w="4600" w:type="dxa"/>
            <w:shd w:val="clear" w:color="auto" w:fill="F2F2F2" w:themeFill="background1" w:themeFillShade="F2"/>
          </w:tcPr>
          <w:p w:rsidR="00891C3F" w:rsidRPr="00A22DB6" w:rsidRDefault="00891C3F" w:rsidP="00A05950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Corporate Governance</w:t>
            </w:r>
            <w:r w:rsidRPr="00A22DB6">
              <w:rPr>
                <w:rFonts w:ascii="Arial Narrow" w:hAnsi="Arial Narrow" w:cs="Arial"/>
              </w:rPr>
              <w:t xml:space="preserve"> Q</w:t>
            </w:r>
            <w:r>
              <w:rPr>
                <w:rFonts w:ascii="Arial Narrow" w:hAnsi="Arial Narrow" w:cs="Arial"/>
              </w:rPr>
              <w:t>3 Report</w:t>
            </w:r>
          </w:p>
        </w:tc>
        <w:tc>
          <w:tcPr>
            <w:tcW w:w="2325" w:type="dxa"/>
            <w:shd w:val="clear" w:color="auto" w:fill="F2F2F2" w:themeFill="background1" w:themeFillShade="F2"/>
          </w:tcPr>
          <w:p w:rsidR="00891C3F" w:rsidRPr="00A22DB6" w:rsidRDefault="00891C3F" w:rsidP="00A05950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Gordon James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891C3F" w:rsidRPr="00A22DB6" w:rsidRDefault="00891C3F" w:rsidP="00A05950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Approval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891C3F" w:rsidRPr="00DB5699" w:rsidRDefault="00891C3F" w:rsidP="00203259">
            <w:pPr>
              <w:rPr>
                <w:rFonts w:ascii="Arial Narrow" w:hAnsi="Arial Narrow" w:cs="Arial"/>
              </w:rPr>
            </w:pPr>
            <w:r w:rsidRPr="00DB5699">
              <w:rPr>
                <w:rFonts w:ascii="Arial Narrow" w:hAnsi="Arial Narrow" w:cs="Arial"/>
              </w:rPr>
              <w:t>Paper 2.5</w:t>
            </w:r>
          </w:p>
        </w:tc>
      </w:tr>
      <w:tr w:rsidR="00891C3F" w:rsidRPr="004A6F78" w:rsidTr="00B64895">
        <w:trPr>
          <w:trHeight w:val="397"/>
        </w:trPr>
        <w:tc>
          <w:tcPr>
            <w:tcW w:w="678" w:type="dxa"/>
            <w:vMerge/>
            <w:shd w:val="clear" w:color="auto" w:fill="F2F2F2" w:themeFill="background1" w:themeFillShade="F2"/>
          </w:tcPr>
          <w:p w:rsidR="00891C3F" w:rsidRDefault="00891C3F" w:rsidP="00A05950">
            <w:pPr>
              <w:rPr>
                <w:rFonts w:ascii="Arial Narrow" w:hAnsi="Arial Narrow" w:cs="Arial"/>
              </w:rPr>
            </w:pPr>
          </w:p>
        </w:tc>
        <w:tc>
          <w:tcPr>
            <w:tcW w:w="756" w:type="dxa"/>
            <w:shd w:val="clear" w:color="auto" w:fill="F2F2F2" w:themeFill="background1" w:themeFillShade="F2"/>
          </w:tcPr>
          <w:p w:rsidR="00891C3F" w:rsidRDefault="00891C3F" w:rsidP="0020325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2.6</w:t>
            </w:r>
          </w:p>
        </w:tc>
        <w:tc>
          <w:tcPr>
            <w:tcW w:w="4600" w:type="dxa"/>
            <w:shd w:val="clear" w:color="auto" w:fill="F2F2F2" w:themeFill="background1" w:themeFillShade="F2"/>
          </w:tcPr>
          <w:p w:rsidR="00891C3F" w:rsidRDefault="00891C3F" w:rsidP="00A05950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Governance Committee Terms of Reference 2025/26</w:t>
            </w:r>
          </w:p>
        </w:tc>
        <w:tc>
          <w:tcPr>
            <w:tcW w:w="2325" w:type="dxa"/>
            <w:shd w:val="clear" w:color="auto" w:fill="F2F2F2" w:themeFill="background1" w:themeFillShade="F2"/>
          </w:tcPr>
          <w:p w:rsidR="00891C3F" w:rsidRDefault="00891C3F" w:rsidP="00A05950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Gordon James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891C3F" w:rsidRDefault="00891C3F" w:rsidP="00AB4042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Approval 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891C3F" w:rsidRPr="00DB5699" w:rsidRDefault="00891C3F" w:rsidP="0020325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Paper 2.8</w:t>
            </w:r>
          </w:p>
        </w:tc>
      </w:tr>
      <w:tr w:rsidR="00891C3F" w:rsidRPr="004A6F78" w:rsidTr="00B64895">
        <w:trPr>
          <w:trHeight w:val="397"/>
        </w:trPr>
        <w:tc>
          <w:tcPr>
            <w:tcW w:w="678" w:type="dxa"/>
            <w:vMerge/>
            <w:shd w:val="clear" w:color="auto" w:fill="F2F2F2" w:themeFill="background1" w:themeFillShade="F2"/>
          </w:tcPr>
          <w:p w:rsidR="00891C3F" w:rsidRDefault="00891C3F" w:rsidP="00891C3F">
            <w:pPr>
              <w:rPr>
                <w:rFonts w:ascii="Arial Narrow" w:hAnsi="Arial Narrow" w:cs="Arial"/>
              </w:rPr>
            </w:pPr>
          </w:p>
        </w:tc>
        <w:tc>
          <w:tcPr>
            <w:tcW w:w="756" w:type="dxa"/>
            <w:shd w:val="clear" w:color="auto" w:fill="F2F2F2" w:themeFill="background1" w:themeFillShade="F2"/>
          </w:tcPr>
          <w:p w:rsidR="00891C3F" w:rsidRDefault="00891C3F" w:rsidP="00891C3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2.7</w:t>
            </w:r>
          </w:p>
        </w:tc>
        <w:tc>
          <w:tcPr>
            <w:tcW w:w="4600" w:type="dxa"/>
            <w:shd w:val="clear" w:color="auto" w:fill="F2F2F2" w:themeFill="background1" w:themeFillShade="F2"/>
          </w:tcPr>
          <w:p w:rsidR="00891C3F" w:rsidRDefault="00891C3F" w:rsidP="00891C3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NHSGJ Equality Outcomes 2025-29</w:t>
            </w:r>
          </w:p>
        </w:tc>
        <w:tc>
          <w:tcPr>
            <w:tcW w:w="2325" w:type="dxa"/>
            <w:shd w:val="clear" w:color="auto" w:fill="F2F2F2" w:themeFill="background1" w:themeFillShade="F2"/>
          </w:tcPr>
          <w:p w:rsidR="00891C3F" w:rsidRDefault="00891C3F" w:rsidP="00891C3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Laura Smith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891C3F" w:rsidRDefault="00891C3F" w:rsidP="00891C3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Approval 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891C3F" w:rsidRPr="00DB5699" w:rsidRDefault="00891C3F" w:rsidP="00891C3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Paper 2.7</w:t>
            </w:r>
          </w:p>
        </w:tc>
      </w:tr>
      <w:tr w:rsidR="00891C3F" w:rsidRPr="004A6F78" w:rsidTr="00B64895">
        <w:trPr>
          <w:trHeight w:val="397"/>
        </w:trPr>
        <w:tc>
          <w:tcPr>
            <w:tcW w:w="678" w:type="dxa"/>
            <w:vMerge/>
            <w:shd w:val="clear" w:color="auto" w:fill="F2F2F2" w:themeFill="background1" w:themeFillShade="F2"/>
          </w:tcPr>
          <w:p w:rsidR="00891C3F" w:rsidRDefault="00891C3F" w:rsidP="00891C3F">
            <w:pPr>
              <w:rPr>
                <w:rFonts w:ascii="Arial Narrow" w:hAnsi="Arial Narrow" w:cs="Arial"/>
              </w:rPr>
            </w:pPr>
          </w:p>
        </w:tc>
        <w:tc>
          <w:tcPr>
            <w:tcW w:w="756" w:type="dxa"/>
            <w:shd w:val="clear" w:color="auto" w:fill="F2F2F2" w:themeFill="background1" w:themeFillShade="F2"/>
          </w:tcPr>
          <w:p w:rsidR="00891C3F" w:rsidRDefault="00891C3F" w:rsidP="00891C3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2.8</w:t>
            </w:r>
          </w:p>
        </w:tc>
        <w:tc>
          <w:tcPr>
            <w:tcW w:w="4600" w:type="dxa"/>
            <w:shd w:val="clear" w:color="auto" w:fill="F2F2F2" w:themeFill="background1" w:themeFillShade="F2"/>
          </w:tcPr>
          <w:p w:rsidR="00891C3F" w:rsidRDefault="00891C3F" w:rsidP="00891C3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Mainstreaming Equalities Report</w:t>
            </w:r>
            <w:bookmarkStart w:id="0" w:name="_GoBack"/>
            <w:bookmarkEnd w:id="0"/>
          </w:p>
        </w:tc>
        <w:tc>
          <w:tcPr>
            <w:tcW w:w="2325" w:type="dxa"/>
            <w:shd w:val="clear" w:color="auto" w:fill="F2F2F2" w:themeFill="background1" w:themeFillShade="F2"/>
          </w:tcPr>
          <w:p w:rsidR="00891C3F" w:rsidRDefault="00891C3F" w:rsidP="00891C3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Laura Smith 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891C3F" w:rsidRDefault="00891C3F" w:rsidP="00891C3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Approval 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891C3F" w:rsidRPr="00DB5699" w:rsidRDefault="00891C3F" w:rsidP="00891C3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Paper 2.8</w:t>
            </w:r>
          </w:p>
        </w:tc>
      </w:tr>
      <w:tr w:rsidR="00891C3F" w:rsidRPr="004A6F78" w:rsidTr="00B64895">
        <w:trPr>
          <w:trHeight w:val="397"/>
        </w:trPr>
        <w:tc>
          <w:tcPr>
            <w:tcW w:w="678" w:type="dxa"/>
            <w:vMerge/>
            <w:shd w:val="clear" w:color="auto" w:fill="F2F2F2" w:themeFill="background1" w:themeFillShade="F2"/>
          </w:tcPr>
          <w:p w:rsidR="00891C3F" w:rsidRDefault="00891C3F" w:rsidP="00891C3F">
            <w:pPr>
              <w:rPr>
                <w:rFonts w:ascii="Arial Narrow" w:hAnsi="Arial Narrow" w:cs="Arial"/>
              </w:rPr>
            </w:pPr>
          </w:p>
        </w:tc>
        <w:tc>
          <w:tcPr>
            <w:tcW w:w="756" w:type="dxa"/>
            <w:shd w:val="clear" w:color="auto" w:fill="F2F2F2" w:themeFill="background1" w:themeFillShade="F2"/>
          </w:tcPr>
          <w:p w:rsidR="00891C3F" w:rsidRDefault="00891C3F" w:rsidP="00891C3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2.9</w:t>
            </w:r>
          </w:p>
        </w:tc>
        <w:tc>
          <w:tcPr>
            <w:tcW w:w="4600" w:type="dxa"/>
            <w:shd w:val="clear" w:color="auto" w:fill="F2F2F2" w:themeFill="background1" w:themeFillShade="F2"/>
          </w:tcPr>
          <w:p w:rsidR="00891C3F" w:rsidRDefault="00891C3F" w:rsidP="00891C3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NHSGJ Equal Pay Statement </w:t>
            </w:r>
          </w:p>
        </w:tc>
        <w:tc>
          <w:tcPr>
            <w:tcW w:w="2325" w:type="dxa"/>
            <w:shd w:val="clear" w:color="auto" w:fill="F2F2F2" w:themeFill="background1" w:themeFillShade="F2"/>
          </w:tcPr>
          <w:p w:rsidR="00891C3F" w:rsidRDefault="00891C3F" w:rsidP="00891C3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Laura Smith 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891C3F" w:rsidRDefault="00891C3F" w:rsidP="00891C3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Approval 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891C3F" w:rsidRPr="00DB5699" w:rsidRDefault="00891C3F" w:rsidP="00891C3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Paper 2.9</w:t>
            </w:r>
          </w:p>
        </w:tc>
      </w:tr>
      <w:tr w:rsidR="00A05950" w:rsidRPr="00ED31B1" w:rsidTr="00B64895">
        <w:tc>
          <w:tcPr>
            <w:tcW w:w="678" w:type="dxa"/>
            <w:tcBorders>
              <w:right w:val="nil"/>
            </w:tcBorders>
            <w:shd w:val="clear" w:color="auto" w:fill="002060"/>
          </w:tcPr>
          <w:p w:rsidR="00A05950" w:rsidRPr="00ED31B1" w:rsidRDefault="00A05950" w:rsidP="00A05950">
            <w:pPr>
              <w:rPr>
                <w:rFonts w:ascii="Arial Narrow" w:hAnsi="Arial Narrow" w:cs="Arial"/>
                <w:b/>
                <w:color w:val="FFFFFF" w:themeColor="background1"/>
              </w:rPr>
            </w:pPr>
          </w:p>
        </w:tc>
        <w:tc>
          <w:tcPr>
            <w:tcW w:w="756" w:type="dxa"/>
            <w:tcBorders>
              <w:left w:val="nil"/>
              <w:right w:val="nil"/>
            </w:tcBorders>
            <w:shd w:val="clear" w:color="auto" w:fill="002060"/>
          </w:tcPr>
          <w:p w:rsidR="00A05950" w:rsidRPr="00ED31B1" w:rsidRDefault="00A05950" w:rsidP="00A05950">
            <w:pPr>
              <w:rPr>
                <w:rFonts w:ascii="Arial Narrow" w:hAnsi="Arial Narrow" w:cs="Arial"/>
                <w:b/>
                <w:color w:val="FFFFFF" w:themeColor="background1"/>
              </w:rPr>
            </w:pPr>
            <w:r>
              <w:rPr>
                <w:rFonts w:ascii="Arial Narrow" w:hAnsi="Arial Narrow" w:cs="Arial"/>
                <w:b/>
                <w:color w:val="FFFFFF" w:themeColor="background1"/>
              </w:rPr>
              <w:t>3</w:t>
            </w:r>
          </w:p>
        </w:tc>
        <w:tc>
          <w:tcPr>
            <w:tcW w:w="4600" w:type="dxa"/>
            <w:tcBorders>
              <w:left w:val="nil"/>
              <w:right w:val="nil"/>
            </w:tcBorders>
            <w:shd w:val="clear" w:color="auto" w:fill="002060"/>
          </w:tcPr>
          <w:p w:rsidR="00A05950" w:rsidRPr="00ED31B1" w:rsidRDefault="00A05950" w:rsidP="00A05950">
            <w:pPr>
              <w:rPr>
                <w:rFonts w:ascii="Arial Narrow" w:hAnsi="Arial Narrow" w:cs="Arial"/>
                <w:b/>
                <w:color w:val="FFFFFF" w:themeColor="background1"/>
              </w:rPr>
            </w:pPr>
            <w:r w:rsidRPr="00ED31B1">
              <w:rPr>
                <w:rFonts w:ascii="Arial Narrow" w:hAnsi="Arial Narrow" w:cs="Arial"/>
                <w:b/>
                <w:color w:val="FFFFFF" w:themeColor="background1"/>
              </w:rPr>
              <w:t>ITEMS FOR APPROVAL</w:t>
            </w:r>
          </w:p>
        </w:tc>
        <w:tc>
          <w:tcPr>
            <w:tcW w:w="2325" w:type="dxa"/>
            <w:tcBorders>
              <w:left w:val="nil"/>
              <w:right w:val="nil"/>
            </w:tcBorders>
            <w:shd w:val="clear" w:color="auto" w:fill="002060"/>
          </w:tcPr>
          <w:p w:rsidR="00A05950" w:rsidRPr="00ED31B1" w:rsidRDefault="00A05950" w:rsidP="00A05950">
            <w:pPr>
              <w:rPr>
                <w:rFonts w:ascii="Arial Narrow" w:hAnsi="Arial Narrow" w:cs="Arial"/>
                <w:color w:val="FFFFFF" w:themeColor="background1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002060"/>
          </w:tcPr>
          <w:p w:rsidR="00A05950" w:rsidRPr="00ED31B1" w:rsidRDefault="00A05950" w:rsidP="00A05950">
            <w:pPr>
              <w:rPr>
                <w:rFonts w:ascii="Arial Narrow" w:hAnsi="Arial Narrow" w:cs="Arial"/>
                <w:b/>
                <w:color w:val="FFFFFF" w:themeColor="background1"/>
              </w:rPr>
            </w:pPr>
          </w:p>
        </w:tc>
        <w:tc>
          <w:tcPr>
            <w:tcW w:w="1134" w:type="dxa"/>
            <w:tcBorders>
              <w:left w:val="nil"/>
            </w:tcBorders>
            <w:shd w:val="clear" w:color="auto" w:fill="002060"/>
          </w:tcPr>
          <w:p w:rsidR="00A05950" w:rsidRPr="00ED31B1" w:rsidRDefault="00A05950" w:rsidP="00A05950">
            <w:pPr>
              <w:rPr>
                <w:rFonts w:ascii="Arial Narrow" w:hAnsi="Arial Narrow" w:cs="Arial"/>
                <w:b/>
                <w:color w:val="FFFFFF" w:themeColor="background1"/>
              </w:rPr>
            </w:pPr>
          </w:p>
        </w:tc>
      </w:tr>
      <w:tr w:rsidR="00A05950" w:rsidRPr="004A6F78" w:rsidTr="00B64895">
        <w:trPr>
          <w:trHeight w:val="197"/>
        </w:trPr>
        <w:tc>
          <w:tcPr>
            <w:tcW w:w="678" w:type="dxa"/>
            <w:tcBorders>
              <w:right w:val="nil"/>
            </w:tcBorders>
            <w:shd w:val="clear" w:color="auto" w:fill="98BCF2"/>
          </w:tcPr>
          <w:p w:rsidR="00A05950" w:rsidRPr="004A6F78" w:rsidRDefault="00A05950" w:rsidP="00A05950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756" w:type="dxa"/>
            <w:tcBorders>
              <w:left w:val="nil"/>
              <w:right w:val="nil"/>
            </w:tcBorders>
            <w:shd w:val="clear" w:color="auto" w:fill="98BCF2"/>
          </w:tcPr>
          <w:p w:rsidR="00A05950" w:rsidRPr="004A6F78" w:rsidRDefault="00A05950" w:rsidP="00A05950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3.1</w:t>
            </w:r>
          </w:p>
        </w:tc>
        <w:tc>
          <w:tcPr>
            <w:tcW w:w="4600" w:type="dxa"/>
            <w:tcBorders>
              <w:left w:val="nil"/>
              <w:right w:val="nil"/>
            </w:tcBorders>
            <w:shd w:val="clear" w:color="auto" w:fill="98BCF2"/>
          </w:tcPr>
          <w:p w:rsidR="00A05950" w:rsidRPr="004A6F78" w:rsidRDefault="00A05950" w:rsidP="00A05950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Board</w:t>
            </w:r>
          </w:p>
        </w:tc>
        <w:tc>
          <w:tcPr>
            <w:tcW w:w="2325" w:type="dxa"/>
            <w:tcBorders>
              <w:left w:val="nil"/>
              <w:right w:val="nil"/>
            </w:tcBorders>
            <w:shd w:val="clear" w:color="auto" w:fill="98BCF2"/>
          </w:tcPr>
          <w:p w:rsidR="00A05950" w:rsidRPr="004A6F78" w:rsidRDefault="00A05950" w:rsidP="00A05950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98BCF2"/>
          </w:tcPr>
          <w:p w:rsidR="00A05950" w:rsidRPr="004A6F78" w:rsidRDefault="00A05950" w:rsidP="00A05950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1134" w:type="dxa"/>
            <w:tcBorders>
              <w:left w:val="nil"/>
            </w:tcBorders>
            <w:shd w:val="clear" w:color="auto" w:fill="98BCF2"/>
          </w:tcPr>
          <w:p w:rsidR="00A05950" w:rsidRPr="004A6F78" w:rsidRDefault="00A05950" w:rsidP="00A05950">
            <w:pPr>
              <w:rPr>
                <w:rFonts w:ascii="Arial Narrow" w:hAnsi="Arial Narrow" w:cs="Arial"/>
                <w:b/>
              </w:rPr>
            </w:pPr>
          </w:p>
        </w:tc>
      </w:tr>
      <w:tr w:rsidR="00A05950" w:rsidRPr="004A6F78" w:rsidTr="00B64895">
        <w:trPr>
          <w:trHeight w:val="397"/>
        </w:trPr>
        <w:tc>
          <w:tcPr>
            <w:tcW w:w="678" w:type="dxa"/>
            <w:vMerge w:val="restart"/>
          </w:tcPr>
          <w:p w:rsidR="00A05950" w:rsidRPr="004A6F78" w:rsidRDefault="001E1D76" w:rsidP="00A05950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10:21</w:t>
            </w:r>
          </w:p>
        </w:tc>
        <w:tc>
          <w:tcPr>
            <w:tcW w:w="756" w:type="dxa"/>
          </w:tcPr>
          <w:p w:rsidR="00A05950" w:rsidRPr="004A6F78" w:rsidRDefault="00A05950" w:rsidP="00A05950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3.1.1</w:t>
            </w:r>
          </w:p>
        </w:tc>
        <w:tc>
          <w:tcPr>
            <w:tcW w:w="4600" w:type="dxa"/>
          </w:tcPr>
          <w:p w:rsidR="00A05950" w:rsidRPr="004A6F78" w:rsidRDefault="00A05950" w:rsidP="00A05950">
            <w:pPr>
              <w:spacing w:line="276" w:lineRule="auto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Unapproved Minutes (for Board Members only)</w:t>
            </w:r>
          </w:p>
        </w:tc>
        <w:tc>
          <w:tcPr>
            <w:tcW w:w="2325" w:type="dxa"/>
          </w:tcPr>
          <w:p w:rsidR="00A05950" w:rsidRPr="004A6F78" w:rsidRDefault="00A05950" w:rsidP="00A05950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Susan Douglas-Scott</w:t>
            </w:r>
          </w:p>
        </w:tc>
        <w:tc>
          <w:tcPr>
            <w:tcW w:w="1134" w:type="dxa"/>
          </w:tcPr>
          <w:p w:rsidR="00A05950" w:rsidRPr="004A6F78" w:rsidRDefault="00A05950" w:rsidP="00A05950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Approval</w:t>
            </w:r>
          </w:p>
        </w:tc>
        <w:tc>
          <w:tcPr>
            <w:tcW w:w="1134" w:type="dxa"/>
          </w:tcPr>
          <w:p w:rsidR="00A05950" w:rsidRPr="00FC04A5" w:rsidRDefault="00A05950" w:rsidP="00A05950">
            <w:pPr>
              <w:rPr>
                <w:rFonts w:ascii="Arial Narrow" w:hAnsi="Arial Narrow" w:cs="Arial"/>
              </w:rPr>
            </w:pPr>
            <w:r w:rsidRPr="00DB5699">
              <w:rPr>
                <w:rFonts w:ascii="Arial Narrow" w:hAnsi="Arial Narrow" w:cs="Arial"/>
              </w:rPr>
              <w:t>Paper</w:t>
            </w:r>
            <w:r w:rsidR="00690D96" w:rsidRPr="00DB5699">
              <w:rPr>
                <w:rFonts w:ascii="Arial Narrow" w:hAnsi="Arial Narrow" w:cs="Arial"/>
              </w:rPr>
              <w:t xml:space="preserve"> 3.1.1</w:t>
            </w:r>
          </w:p>
        </w:tc>
      </w:tr>
      <w:tr w:rsidR="00A05950" w:rsidRPr="004A6F78" w:rsidTr="00B64895">
        <w:trPr>
          <w:trHeight w:val="397"/>
        </w:trPr>
        <w:tc>
          <w:tcPr>
            <w:tcW w:w="678" w:type="dxa"/>
            <w:vMerge/>
          </w:tcPr>
          <w:p w:rsidR="00A05950" w:rsidRPr="004A6F78" w:rsidRDefault="00A05950" w:rsidP="00A05950">
            <w:pPr>
              <w:rPr>
                <w:rFonts w:ascii="Arial Narrow" w:hAnsi="Arial Narrow" w:cs="Arial"/>
              </w:rPr>
            </w:pPr>
          </w:p>
        </w:tc>
        <w:tc>
          <w:tcPr>
            <w:tcW w:w="756" w:type="dxa"/>
          </w:tcPr>
          <w:p w:rsidR="00A05950" w:rsidRPr="004A6F78" w:rsidRDefault="00A05950" w:rsidP="00A05950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3.1.2</w:t>
            </w:r>
          </w:p>
        </w:tc>
        <w:tc>
          <w:tcPr>
            <w:tcW w:w="4600" w:type="dxa"/>
          </w:tcPr>
          <w:p w:rsidR="00A05950" w:rsidRPr="004A6F78" w:rsidRDefault="00A05950" w:rsidP="00A05950">
            <w:pPr>
              <w:spacing w:line="276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Action Log – No Outstanding Actions </w:t>
            </w:r>
          </w:p>
        </w:tc>
        <w:tc>
          <w:tcPr>
            <w:tcW w:w="2325" w:type="dxa"/>
          </w:tcPr>
          <w:p w:rsidR="00A05950" w:rsidRPr="004A6F78" w:rsidRDefault="00A05950" w:rsidP="00A05950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Susan Douglas-Scott</w:t>
            </w:r>
          </w:p>
        </w:tc>
        <w:tc>
          <w:tcPr>
            <w:tcW w:w="1134" w:type="dxa"/>
          </w:tcPr>
          <w:p w:rsidR="00A05950" w:rsidRPr="004A6F78" w:rsidRDefault="00A05950" w:rsidP="00A05950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Approval</w:t>
            </w:r>
          </w:p>
        </w:tc>
        <w:tc>
          <w:tcPr>
            <w:tcW w:w="1134" w:type="dxa"/>
          </w:tcPr>
          <w:p w:rsidR="00A05950" w:rsidRPr="00FC04A5" w:rsidRDefault="00A05950" w:rsidP="00A05950">
            <w:pPr>
              <w:rPr>
                <w:rFonts w:ascii="Arial Narrow" w:hAnsi="Arial Narrow" w:cs="Arial"/>
              </w:rPr>
            </w:pPr>
            <w:r w:rsidRPr="00FC04A5">
              <w:rPr>
                <w:rFonts w:ascii="Arial Narrow" w:hAnsi="Arial Narrow" w:cs="Arial"/>
              </w:rPr>
              <w:t>Verbal</w:t>
            </w:r>
          </w:p>
        </w:tc>
      </w:tr>
      <w:tr w:rsidR="00A05950" w:rsidRPr="004A6F78" w:rsidTr="00B64895">
        <w:trPr>
          <w:trHeight w:val="257"/>
        </w:trPr>
        <w:tc>
          <w:tcPr>
            <w:tcW w:w="678" w:type="dxa"/>
            <w:tcBorders>
              <w:right w:val="nil"/>
            </w:tcBorders>
            <w:shd w:val="clear" w:color="auto" w:fill="98BCF2"/>
          </w:tcPr>
          <w:p w:rsidR="00A05950" w:rsidRPr="004A6F78" w:rsidRDefault="00A05950" w:rsidP="00A05950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756" w:type="dxa"/>
            <w:tcBorders>
              <w:left w:val="nil"/>
              <w:right w:val="nil"/>
            </w:tcBorders>
            <w:shd w:val="clear" w:color="auto" w:fill="98BCF2"/>
          </w:tcPr>
          <w:p w:rsidR="00A05950" w:rsidRPr="004A6F78" w:rsidRDefault="00A05950" w:rsidP="00A05950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3.2</w:t>
            </w:r>
          </w:p>
        </w:tc>
        <w:tc>
          <w:tcPr>
            <w:tcW w:w="4600" w:type="dxa"/>
            <w:tcBorders>
              <w:left w:val="nil"/>
              <w:right w:val="nil"/>
            </w:tcBorders>
            <w:shd w:val="clear" w:color="auto" w:fill="98BCF2"/>
          </w:tcPr>
          <w:p w:rsidR="00A05950" w:rsidRPr="004A6F78" w:rsidRDefault="00A05950" w:rsidP="00A05950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Clinical Governance – Risks B001/22, DR-207, S6</w:t>
            </w:r>
          </w:p>
        </w:tc>
        <w:tc>
          <w:tcPr>
            <w:tcW w:w="2325" w:type="dxa"/>
            <w:tcBorders>
              <w:left w:val="nil"/>
              <w:right w:val="nil"/>
            </w:tcBorders>
            <w:shd w:val="clear" w:color="auto" w:fill="98BCF2"/>
          </w:tcPr>
          <w:p w:rsidR="00A05950" w:rsidRPr="004A6F78" w:rsidRDefault="00A05950" w:rsidP="00A05950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98BCF2"/>
          </w:tcPr>
          <w:p w:rsidR="00A05950" w:rsidRPr="004A6F78" w:rsidRDefault="00A05950" w:rsidP="00A05950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1134" w:type="dxa"/>
            <w:tcBorders>
              <w:left w:val="nil"/>
            </w:tcBorders>
            <w:shd w:val="clear" w:color="auto" w:fill="98BCF2"/>
          </w:tcPr>
          <w:p w:rsidR="00A05950" w:rsidRPr="00FC04A5" w:rsidRDefault="00A05950" w:rsidP="00A05950">
            <w:pPr>
              <w:rPr>
                <w:rFonts w:ascii="Arial Narrow" w:hAnsi="Arial Narrow" w:cs="Arial"/>
                <w:b/>
              </w:rPr>
            </w:pPr>
          </w:p>
        </w:tc>
      </w:tr>
      <w:tr w:rsidR="00A05950" w:rsidRPr="003A0E60" w:rsidTr="00B64895">
        <w:trPr>
          <w:trHeight w:val="680"/>
        </w:trPr>
        <w:tc>
          <w:tcPr>
            <w:tcW w:w="678" w:type="dxa"/>
            <w:shd w:val="clear" w:color="auto" w:fill="auto"/>
          </w:tcPr>
          <w:p w:rsidR="00A05950" w:rsidRPr="003A0E60" w:rsidRDefault="001E1D76" w:rsidP="00A05950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10:25</w:t>
            </w:r>
          </w:p>
        </w:tc>
        <w:tc>
          <w:tcPr>
            <w:tcW w:w="756" w:type="dxa"/>
            <w:shd w:val="clear" w:color="auto" w:fill="auto"/>
          </w:tcPr>
          <w:p w:rsidR="00A05950" w:rsidRPr="003A0E60" w:rsidRDefault="00A05950" w:rsidP="00A05950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3.2.1</w:t>
            </w:r>
          </w:p>
        </w:tc>
        <w:tc>
          <w:tcPr>
            <w:tcW w:w="4600" w:type="dxa"/>
            <w:shd w:val="clear" w:color="auto" w:fill="auto"/>
          </w:tcPr>
          <w:p w:rsidR="00A05950" w:rsidRPr="003A0E60" w:rsidRDefault="00A05950" w:rsidP="00A05950">
            <w:pPr>
              <w:rPr>
                <w:rFonts w:ascii="Arial Narrow" w:hAnsi="Arial Narrow" w:cs="Arial"/>
              </w:rPr>
            </w:pPr>
            <w:r w:rsidRPr="003A0E60">
              <w:rPr>
                <w:rFonts w:ascii="Arial Narrow" w:hAnsi="Arial Narrow" w:cs="Arial"/>
              </w:rPr>
              <w:t xml:space="preserve">Clinical Governance </w:t>
            </w:r>
          </w:p>
          <w:p w:rsidR="00A05950" w:rsidRPr="003A0E60" w:rsidRDefault="00A05950" w:rsidP="0068798F">
            <w:pPr>
              <w:rPr>
                <w:rFonts w:ascii="Arial Narrow" w:hAnsi="Arial Narrow" w:cs="Arial"/>
              </w:rPr>
            </w:pPr>
            <w:r w:rsidRPr="003A0E60">
              <w:rPr>
                <w:rFonts w:ascii="Arial Narrow" w:hAnsi="Arial Narrow" w:cs="Arial"/>
                <w:i/>
              </w:rPr>
              <w:t>(</w:t>
            </w:r>
            <w:r w:rsidR="00E80A97">
              <w:rPr>
                <w:rFonts w:ascii="Arial Narrow" w:hAnsi="Arial Narrow" w:cs="Arial"/>
                <w:i/>
              </w:rPr>
              <w:t>Performance</w:t>
            </w:r>
            <w:r w:rsidRPr="003A0E60">
              <w:rPr>
                <w:rFonts w:ascii="Arial Narrow" w:hAnsi="Arial Narrow" w:cs="Arial"/>
                <w:i/>
              </w:rPr>
              <w:t xml:space="preserve"> Report </w:t>
            </w:r>
            <w:r w:rsidRPr="0068798F">
              <w:rPr>
                <w:rFonts w:ascii="Arial Narrow" w:hAnsi="Arial Narrow" w:cs="Arial"/>
                <w:i/>
              </w:rPr>
              <w:t xml:space="preserve">page </w:t>
            </w:r>
            <w:r w:rsidR="0068798F" w:rsidRPr="0068798F">
              <w:rPr>
                <w:rFonts w:ascii="Arial Narrow" w:hAnsi="Arial Narrow" w:cs="Arial"/>
                <w:i/>
              </w:rPr>
              <w:t>6</w:t>
            </w:r>
            <w:r w:rsidRPr="0068798F">
              <w:rPr>
                <w:rFonts w:ascii="Arial Narrow" w:hAnsi="Arial Narrow" w:cs="Arial"/>
                <w:i/>
              </w:rPr>
              <w:t>)</w:t>
            </w:r>
          </w:p>
        </w:tc>
        <w:tc>
          <w:tcPr>
            <w:tcW w:w="2325" w:type="dxa"/>
            <w:shd w:val="clear" w:color="auto" w:fill="auto"/>
          </w:tcPr>
          <w:p w:rsidR="00A05950" w:rsidRPr="003A0E60" w:rsidRDefault="00A05950" w:rsidP="00A05950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Anne Marie Cavanagh</w:t>
            </w:r>
            <w:r w:rsidR="00716A4D">
              <w:rPr>
                <w:rFonts w:ascii="Arial Narrow" w:hAnsi="Arial Narrow" w:cs="Arial"/>
              </w:rPr>
              <w:t>/ Elaine Kettings</w:t>
            </w:r>
          </w:p>
        </w:tc>
        <w:tc>
          <w:tcPr>
            <w:tcW w:w="1134" w:type="dxa"/>
            <w:shd w:val="clear" w:color="auto" w:fill="auto"/>
          </w:tcPr>
          <w:p w:rsidR="00A05950" w:rsidRPr="003A0E60" w:rsidRDefault="00A05950" w:rsidP="00A05950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Approval</w:t>
            </w:r>
          </w:p>
        </w:tc>
        <w:tc>
          <w:tcPr>
            <w:tcW w:w="1134" w:type="dxa"/>
            <w:shd w:val="clear" w:color="auto" w:fill="auto"/>
          </w:tcPr>
          <w:p w:rsidR="00A05950" w:rsidRPr="00DB5699" w:rsidRDefault="00A05950" w:rsidP="00D312D5">
            <w:pPr>
              <w:rPr>
                <w:rFonts w:ascii="Arial Narrow" w:hAnsi="Arial Narrow" w:cs="Arial"/>
              </w:rPr>
            </w:pPr>
            <w:r w:rsidRPr="00DB5699">
              <w:rPr>
                <w:rFonts w:ascii="Arial Narrow" w:hAnsi="Arial Narrow" w:cs="Arial"/>
              </w:rPr>
              <w:t>Paper</w:t>
            </w:r>
            <w:r w:rsidR="00690D96" w:rsidRPr="00DB5699">
              <w:rPr>
                <w:rFonts w:ascii="Arial Narrow" w:hAnsi="Arial Narrow" w:cs="Arial"/>
              </w:rPr>
              <w:t xml:space="preserve"> 3.</w:t>
            </w:r>
            <w:r w:rsidR="00D312D5">
              <w:rPr>
                <w:rFonts w:ascii="Arial Narrow" w:hAnsi="Arial Narrow" w:cs="Arial"/>
              </w:rPr>
              <w:t>2</w:t>
            </w:r>
            <w:r w:rsidR="00690D96" w:rsidRPr="00DB5699">
              <w:rPr>
                <w:rFonts w:ascii="Arial Narrow" w:hAnsi="Arial Narrow" w:cs="Arial"/>
              </w:rPr>
              <w:t>.</w:t>
            </w:r>
            <w:r w:rsidR="00D312D5">
              <w:rPr>
                <w:rFonts w:ascii="Arial Narrow" w:hAnsi="Arial Narrow" w:cs="Arial"/>
              </w:rPr>
              <w:t>1</w:t>
            </w:r>
          </w:p>
        </w:tc>
      </w:tr>
      <w:tr w:rsidR="00A05950" w:rsidRPr="004A6F78" w:rsidTr="00B64895">
        <w:tc>
          <w:tcPr>
            <w:tcW w:w="678" w:type="dxa"/>
            <w:tcBorders>
              <w:right w:val="nil"/>
            </w:tcBorders>
            <w:shd w:val="clear" w:color="auto" w:fill="98BCF2"/>
          </w:tcPr>
          <w:p w:rsidR="00A05950" w:rsidRPr="004A6F78" w:rsidRDefault="00A05950" w:rsidP="00A05950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756" w:type="dxa"/>
            <w:tcBorders>
              <w:left w:val="nil"/>
              <w:right w:val="nil"/>
            </w:tcBorders>
            <w:shd w:val="clear" w:color="auto" w:fill="98BCF2"/>
          </w:tcPr>
          <w:p w:rsidR="00A05950" w:rsidRPr="004A6F78" w:rsidRDefault="00A05950" w:rsidP="00A05950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3.3</w:t>
            </w:r>
          </w:p>
        </w:tc>
        <w:tc>
          <w:tcPr>
            <w:tcW w:w="6925" w:type="dxa"/>
            <w:gridSpan w:val="2"/>
            <w:tcBorders>
              <w:left w:val="nil"/>
              <w:right w:val="nil"/>
            </w:tcBorders>
            <w:shd w:val="clear" w:color="auto" w:fill="98BCF2"/>
          </w:tcPr>
          <w:p w:rsidR="00A05950" w:rsidRPr="004A6F78" w:rsidRDefault="00A05950" w:rsidP="00A05950">
            <w:pPr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  <w:b/>
              </w:rPr>
              <w:t>Staff Governance</w:t>
            </w:r>
            <w:r>
              <w:rPr>
                <w:rFonts w:ascii="Arial Narrow" w:hAnsi="Arial Narrow" w:cs="Arial"/>
                <w:b/>
              </w:rPr>
              <w:t xml:space="preserve"> – Risks B002/22, B0006/22, 230, W18, W7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98BCF2"/>
          </w:tcPr>
          <w:p w:rsidR="00A05950" w:rsidRPr="004A6F78" w:rsidRDefault="00A05950" w:rsidP="00A05950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1134" w:type="dxa"/>
            <w:tcBorders>
              <w:left w:val="nil"/>
            </w:tcBorders>
            <w:shd w:val="clear" w:color="auto" w:fill="98BCF2"/>
          </w:tcPr>
          <w:p w:rsidR="00A05950" w:rsidRPr="00DB5699" w:rsidRDefault="00A05950" w:rsidP="00A05950">
            <w:pPr>
              <w:rPr>
                <w:rFonts w:ascii="Arial Narrow" w:hAnsi="Arial Narrow" w:cs="Arial"/>
                <w:b/>
              </w:rPr>
            </w:pPr>
          </w:p>
        </w:tc>
      </w:tr>
      <w:tr w:rsidR="00A05950" w:rsidRPr="004A6F78" w:rsidTr="00B64895">
        <w:trPr>
          <w:trHeight w:val="469"/>
        </w:trPr>
        <w:tc>
          <w:tcPr>
            <w:tcW w:w="678" w:type="dxa"/>
          </w:tcPr>
          <w:p w:rsidR="00A05950" w:rsidRPr="004A6F78" w:rsidRDefault="001E1D76" w:rsidP="00A05950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10:35</w:t>
            </w:r>
          </w:p>
        </w:tc>
        <w:tc>
          <w:tcPr>
            <w:tcW w:w="756" w:type="dxa"/>
          </w:tcPr>
          <w:p w:rsidR="00A05950" w:rsidRPr="004A6F78" w:rsidRDefault="00A05950" w:rsidP="00A05950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3.3.1</w:t>
            </w:r>
          </w:p>
        </w:tc>
        <w:tc>
          <w:tcPr>
            <w:tcW w:w="4600" w:type="dxa"/>
          </w:tcPr>
          <w:p w:rsidR="00A05950" w:rsidRPr="0068798F" w:rsidRDefault="00A05950" w:rsidP="00A05950">
            <w:pPr>
              <w:rPr>
                <w:rFonts w:ascii="Arial Narrow" w:hAnsi="Arial Narrow" w:cs="Arial"/>
                <w:i/>
              </w:rPr>
            </w:pPr>
            <w:r w:rsidRPr="0068798F">
              <w:rPr>
                <w:rFonts w:ascii="Arial Narrow" w:hAnsi="Arial Narrow" w:cs="Arial"/>
              </w:rPr>
              <w:t>Staff Governance</w:t>
            </w:r>
          </w:p>
          <w:p w:rsidR="00A05950" w:rsidRPr="0068798F" w:rsidRDefault="00E80A97" w:rsidP="0068798F">
            <w:pPr>
              <w:rPr>
                <w:rFonts w:ascii="Arial Narrow" w:hAnsi="Arial Narrow" w:cs="Arial"/>
                <w:i/>
              </w:rPr>
            </w:pPr>
            <w:r w:rsidRPr="0068798F">
              <w:rPr>
                <w:rFonts w:ascii="Arial Narrow" w:hAnsi="Arial Narrow" w:cs="Arial"/>
                <w:i/>
              </w:rPr>
              <w:t>(Performance</w:t>
            </w:r>
            <w:r w:rsidR="00A05950" w:rsidRPr="0068798F">
              <w:rPr>
                <w:rFonts w:ascii="Arial Narrow" w:hAnsi="Arial Narrow" w:cs="Arial"/>
                <w:i/>
              </w:rPr>
              <w:t xml:space="preserve"> Report page</w:t>
            </w:r>
            <w:r w:rsidR="0068798F">
              <w:rPr>
                <w:rFonts w:ascii="Arial Narrow" w:hAnsi="Arial Narrow" w:cs="Arial"/>
                <w:i/>
              </w:rPr>
              <w:t xml:space="preserve"> 9</w:t>
            </w:r>
            <w:r w:rsidR="00A05950" w:rsidRPr="0068798F">
              <w:rPr>
                <w:rFonts w:ascii="Arial Narrow" w:hAnsi="Arial Narrow" w:cs="Arial"/>
                <w:i/>
              </w:rPr>
              <w:t>)</w:t>
            </w:r>
          </w:p>
        </w:tc>
        <w:tc>
          <w:tcPr>
            <w:tcW w:w="2325" w:type="dxa"/>
          </w:tcPr>
          <w:p w:rsidR="00A05950" w:rsidRPr="004A6F78" w:rsidRDefault="00A05950" w:rsidP="00A05950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Laura Smith</w:t>
            </w:r>
          </w:p>
        </w:tc>
        <w:tc>
          <w:tcPr>
            <w:tcW w:w="1134" w:type="dxa"/>
          </w:tcPr>
          <w:p w:rsidR="00A05950" w:rsidRPr="007224AB" w:rsidRDefault="00A05950" w:rsidP="00A05950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Approval</w:t>
            </w:r>
          </w:p>
        </w:tc>
        <w:tc>
          <w:tcPr>
            <w:tcW w:w="1134" w:type="dxa"/>
          </w:tcPr>
          <w:p w:rsidR="00A05950" w:rsidRPr="00DB5699" w:rsidRDefault="00A05950" w:rsidP="00D312D5">
            <w:pPr>
              <w:rPr>
                <w:rFonts w:ascii="Arial Narrow" w:hAnsi="Arial Narrow" w:cs="Arial"/>
              </w:rPr>
            </w:pPr>
            <w:r w:rsidRPr="00DB5699">
              <w:rPr>
                <w:rFonts w:ascii="Arial Narrow" w:hAnsi="Arial Narrow" w:cs="Arial"/>
              </w:rPr>
              <w:t>Paper</w:t>
            </w:r>
            <w:r w:rsidR="00690D96" w:rsidRPr="00DB5699">
              <w:rPr>
                <w:rFonts w:ascii="Arial Narrow" w:hAnsi="Arial Narrow" w:cs="Arial"/>
              </w:rPr>
              <w:t xml:space="preserve"> 3.</w:t>
            </w:r>
            <w:r w:rsidR="00D312D5">
              <w:rPr>
                <w:rFonts w:ascii="Arial Narrow" w:hAnsi="Arial Narrow" w:cs="Arial"/>
              </w:rPr>
              <w:t>2</w:t>
            </w:r>
            <w:r w:rsidR="00690D96" w:rsidRPr="00DB5699">
              <w:rPr>
                <w:rFonts w:ascii="Arial Narrow" w:hAnsi="Arial Narrow" w:cs="Arial"/>
              </w:rPr>
              <w:t>.</w:t>
            </w:r>
            <w:r w:rsidR="00D312D5">
              <w:rPr>
                <w:rFonts w:ascii="Arial Narrow" w:hAnsi="Arial Narrow" w:cs="Arial"/>
              </w:rPr>
              <w:t>1</w:t>
            </w:r>
          </w:p>
        </w:tc>
      </w:tr>
      <w:tr w:rsidR="00A05950" w:rsidRPr="004A6F78" w:rsidTr="00B64895">
        <w:trPr>
          <w:trHeight w:val="275"/>
        </w:trPr>
        <w:tc>
          <w:tcPr>
            <w:tcW w:w="678" w:type="dxa"/>
            <w:tcBorders>
              <w:right w:val="nil"/>
            </w:tcBorders>
            <w:shd w:val="clear" w:color="auto" w:fill="98BCF2"/>
          </w:tcPr>
          <w:p w:rsidR="00A05950" w:rsidRPr="004A6F78" w:rsidRDefault="00A05950" w:rsidP="00A05950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756" w:type="dxa"/>
            <w:tcBorders>
              <w:left w:val="nil"/>
              <w:right w:val="nil"/>
            </w:tcBorders>
            <w:shd w:val="clear" w:color="auto" w:fill="98BCF2"/>
          </w:tcPr>
          <w:p w:rsidR="00A05950" w:rsidRPr="004A6F78" w:rsidRDefault="00A05950" w:rsidP="00A05950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3.4</w:t>
            </w:r>
          </w:p>
        </w:tc>
        <w:tc>
          <w:tcPr>
            <w:tcW w:w="6925" w:type="dxa"/>
            <w:gridSpan w:val="2"/>
            <w:tcBorders>
              <w:left w:val="nil"/>
              <w:right w:val="nil"/>
            </w:tcBorders>
            <w:shd w:val="clear" w:color="auto" w:fill="98BCF2"/>
          </w:tcPr>
          <w:p w:rsidR="00A05950" w:rsidRPr="0068798F" w:rsidRDefault="00A05950" w:rsidP="00A05950">
            <w:pPr>
              <w:rPr>
                <w:rFonts w:ascii="Arial Narrow" w:hAnsi="Arial Narrow" w:cs="Arial"/>
              </w:rPr>
            </w:pPr>
            <w:r w:rsidRPr="0068798F">
              <w:rPr>
                <w:rFonts w:ascii="Arial Narrow" w:hAnsi="Arial Narrow" w:cs="Arial"/>
                <w:b/>
              </w:rPr>
              <w:t>Finance and Performance – Risks F8, O9, O23, S13, SR238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98BCF2"/>
          </w:tcPr>
          <w:p w:rsidR="00A05950" w:rsidRPr="004A6F78" w:rsidRDefault="00A05950" w:rsidP="00A05950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1134" w:type="dxa"/>
            <w:tcBorders>
              <w:left w:val="nil"/>
            </w:tcBorders>
            <w:shd w:val="clear" w:color="auto" w:fill="98BCF2"/>
          </w:tcPr>
          <w:p w:rsidR="00A05950" w:rsidRPr="00DB5699" w:rsidRDefault="00A05950" w:rsidP="00A05950">
            <w:pPr>
              <w:rPr>
                <w:rFonts w:ascii="Arial Narrow" w:hAnsi="Arial Narrow" w:cs="Arial"/>
                <w:b/>
              </w:rPr>
            </w:pPr>
          </w:p>
        </w:tc>
      </w:tr>
      <w:tr w:rsidR="00A05950" w:rsidRPr="004A6F78" w:rsidTr="00B64895">
        <w:tc>
          <w:tcPr>
            <w:tcW w:w="678" w:type="dxa"/>
          </w:tcPr>
          <w:p w:rsidR="00A05950" w:rsidRPr="004A6F78" w:rsidRDefault="001E1D76" w:rsidP="00D312D5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10:4</w:t>
            </w:r>
            <w:r w:rsidR="00D312D5">
              <w:rPr>
                <w:rFonts w:ascii="Arial Narrow" w:hAnsi="Arial Narrow" w:cs="Arial"/>
              </w:rPr>
              <w:t>5</w:t>
            </w:r>
          </w:p>
        </w:tc>
        <w:tc>
          <w:tcPr>
            <w:tcW w:w="756" w:type="dxa"/>
          </w:tcPr>
          <w:p w:rsidR="00A05950" w:rsidRPr="004A6F78" w:rsidRDefault="00A05950" w:rsidP="00A05950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3.4.1</w:t>
            </w:r>
          </w:p>
        </w:tc>
        <w:tc>
          <w:tcPr>
            <w:tcW w:w="4600" w:type="dxa"/>
          </w:tcPr>
          <w:p w:rsidR="00A05950" w:rsidRPr="0068798F" w:rsidRDefault="00A05950" w:rsidP="00A05950">
            <w:pPr>
              <w:rPr>
                <w:rFonts w:ascii="Arial Narrow" w:hAnsi="Arial Narrow" w:cs="Arial"/>
                <w:i/>
              </w:rPr>
            </w:pPr>
            <w:r w:rsidRPr="0068798F">
              <w:rPr>
                <w:rFonts w:ascii="Arial Narrow" w:hAnsi="Arial Narrow" w:cs="Arial"/>
              </w:rPr>
              <w:t xml:space="preserve">Operational Performance </w:t>
            </w:r>
          </w:p>
          <w:p w:rsidR="00A05950" w:rsidRPr="0068798F" w:rsidRDefault="00A05950" w:rsidP="0068798F">
            <w:pPr>
              <w:rPr>
                <w:rFonts w:ascii="Arial Narrow" w:hAnsi="Arial Narrow" w:cs="Arial"/>
                <w:i/>
              </w:rPr>
            </w:pPr>
            <w:r w:rsidRPr="0068798F">
              <w:rPr>
                <w:rFonts w:ascii="Arial Narrow" w:hAnsi="Arial Narrow" w:cs="Arial"/>
                <w:i/>
              </w:rPr>
              <w:t>(</w:t>
            </w:r>
            <w:r w:rsidR="00E80A97" w:rsidRPr="0068798F">
              <w:rPr>
                <w:rFonts w:ascii="Arial Narrow" w:hAnsi="Arial Narrow" w:cs="Arial"/>
                <w:i/>
              </w:rPr>
              <w:t>Performance Report</w:t>
            </w:r>
            <w:r w:rsidRPr="0068798F">
              <w:rPr>
                <w:rFonts w:ascii="Arial Narrow" w:hAnsi="Arial Narrow" w:cs="Arial"/>
                <w:i/>
              </w:rPr>
              <w:t xml:space="preserve"> page </w:t>
            </w:r>
            <w:r w:rsidR="0068798F">
              <w:rPr>
                <w:rFonts w:ascii="Arial Narrow" w:hAnsi="Arial Narrow" w:cs="Arial"/>
                <w:i/>
              </w:rPr>
              <w:t>12</w:t>
            </w:r>
            <w:r w:rsidRPr="0068798F">
              <w:rPr>
                <w:rFonts w:ascii="Arial Narrow" w:hAnsi="Arial Narrow" w:cs="Arial"/>
                <w:i/>
              </w:rPr>
              <w:t>)</w:t>
            </w:r>
          </w:p>
        </w:tc>
        <w:tc>
          <w:tcPr>
            <w:tcW w:w="2325" w:type="dxa"/>
          </w:tcPr>
          <w:p w:rsidR="00A05950" w:rsidRPr="003A0E60" w:rsidRDefault="00A05950" w:rsidP="00A05950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Carolynne O’Connor</w:t>
            </w:r>
          </w:p>
        </w:tc>
        <w:tc>
          <w:tcPr>
            <w:tcW w:w="1134" w:type="dxa"/>
          </w:tcPr>
          <w:p w:rsidR="00A05950" w:rsidRPr="003A0E60" w:rsidRDefault="00A05950" w:rsidP="00A05950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Approval</w:t>
            </w:r>
          </w:p>
        </w:tc>
        <w:tc>
          <w:tcPr>
            <w:tcW w:w="1134" w:type="dxa"/>
          </w:tcPr>
          <w:p w:rsidR="00A05950" w:rsidRPr="00DB5699" w:rsidRDefault="00A05950" w:rsidP="00D312D5">
            <w:pPr>
              <w:rPr>
                <w:rFonts w:ascii="Arial Narrow" w:hAnsi="Arial Narrow" w:cs="Arial"/>
              </w:rPr>
            </w:pPr>
            <w:r w:rsidRPr="00DB5699">
              <w:rPr>
                <w:rFonts w:ascii="Arial Narrow" w:hAnsi="Arial Narrow" w:cs="Arial"/>
              </w:rPr>
              <w:t>Paper 3.</w:t>
            </w:r>
            <w:r w:rsidR="00D312D5">
              <w:rPr>
                <w:rFonts w:ascii="Arial Narrow" w:hAnsi="Arial Narrow" w:cs="Arial"/>
              </w:rPr>
              <w:t>2</w:t>
            </w:r>
            <w:r w:rsidRPr="00DB5699">
              <w:rPr>
                <w:rFonts w:ascii="Arial Narrow" w:hAnsi="Arial Narrow" w:cs="Arial"/>
              </w:rPr>
              <w:t>.1</w:t>
            </w:r>
          </w:p>
        </w:tc>
      </w:tr>
      <w:tr w:rsidR="00A05950" w:rsidRPr="004A6F78" w:rsidTr="00B64895">
        <w:trPr>
          <w:trHeight w:val="464"/>
        </w:trPr>
        <w:tc>
          <w:tcPr>
            <w:tcW w:w="678" w:type="dxa"/>
          </w:tcPr>
          <w:p w:rsidR="00A05950" w:rsidRPr="004A6F78" w:rsidRDefault="001E1D76" w:rsidP="00D312D5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</w:t>
            </w:r>
            <w:r w:rsidR="00D312D5">
              <w:rPr>
                <w:rFonts w:ascii="Arial Narrow" w:hAnsi="Arial Narrow" w:cs="Arial"/>
              </w:rPr>
              <w:t>1</w:t>
            </w:r>
            <w:r>
              <w:rPr>
                <w:rFonts w:ascii="Arial Narrow" w:hAnsi="Arial Narrow" w:cs="Arial"/>
              </w:rPr>
              <w:t>:</w:t>
            </w:r>
            <w:r w:rsidR="00D312D5">
              <w:rPr>
                <w:rFonts w:ascii="Arial Narrow" w:hAnsi="Arial Narrow" w:cs="Arial"/>
              </w:rPr>
              <w:t>00</w:t>
            </w:r>
          </w:p>
        </w:tc>
        <w:tc>
          <w:tcPr>
            <w:tcW w:w="756" w:type="dxa"/>
          </w:tcPr>
          <w:p w:rsidR="00A05950" w:rsidRPr="004A6F78" w:rsidRDefault="00A05950" w:rsidP="00A05950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3.4.2</w:t>
            </w:r>
          </w:p>
        </w:tc>
        <w:tc>
          <w:tcPr>
            <w:tcW w:w="4600" w:type="dxa"/>
          </w:tcPr>
          <w:p w:rsidR="00A05950" w:rsidRPr="003A0E60" w:rsidRDefault="00A05950" w:rsidP="00A05950">
            <w:pPr>
              <w:rPr>
                <w:rFonts w:ascii="Arial Narrow" w:hAnsi="Arial Narrow" w:cs="Arial"/>
                <w:highlight w:val="green"/>
              </w:rPr>
            </w:pPr>
            <w:r w:rsidRPr="003A0E60">
              <w:rPr>
                <w:rFonts w:ascii="Arial Narrow" w:hAnsi="Arial Narrow" w:cs="Arial"/>
              </w:rPr>
              <w:t>Financial Report</w:t>
            </w:r>
            <w:r>
              <w:rPr>
                <w:rFonts w:ascii="Arial Narrow" w:hAnsi="Arial Narrow" w:cs="Arial"/>
              </w:rPr>
              <w:t>,</w:t>
            </w:r>
            <w:r w:rsidR="00716A4D">
              <w:rPr>
                <w:rFonts w:ascii="Arial Narrow" w:hAnsi="Arial Narrow" w:cs="Arial"/>
              </w:rPr>
              <w:t xml:space="preserve"> Month 10 (as at 31 January 2025</w:t>
            </w:r>
            <w:r>
              <w:rPr>
                <w:rFonts w:ascii="Arial Narrow" w:hAnsi="Arial Narrow" w:cs="Arial"/>
              </w:rPr>
              <w:t>)</w:t>
            </w:r>
          </w:p>
        </w:tc>
        <w:tc>
          <w:tcPr>
            <w:tcW w:w="2325" w:type="dxa"/>
          </w:tcPr>
          <w:p w:rsidR="00A05950" w:rsidRPr="003A0E60" w:rsidRDefault="00A05950" w:rsidP="00A05950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Jonny Gamble</w:t>
            </w:r>
          </w:p>
        </w:tc>
        <w:tc>
          <w:tcPr>
            <w:tcW w:w="1134" w:type="dxa"/>
          </w:tcPr>
          <w:p w:rsidR="00A05950" w:rsidRPr="003A0E60" w:rsidRDefault="00A05950" w:rsidP="00A05950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Approval</w:t>
            </w:r>
          </w:p>
        </w:tc>
        <w:tc>
          <w:tcPr>
            <w:tcW w:w="1134" w:type="dxa"/>
            <w:shd w:val="clear" w:color="auto" w:fill="auto"/>
          </w:tcPr>
          <w:p w:rsidR="00A05950" w:rsidRPr="00DB5699" w:rsidRDefault="00A05950" w:rsidP="00A05950">
            <w:pPr>
              <w:rPr>
                <w:rFonts w:ascii="Arial Narrow" w:hAnsi="Arial Narrow" w:cs="Arial"/>
              </w:rPr>
            </w:pPr>
            <w:r w:rsidRPr="00DB5699">
              <w:rPr>
                <w:rFonts w:ascii="Arial Narrow" w:hAnsi="Arial Narrow" w:cs="Arial"/>
              </w:rPr>
              <w:t>Paper 3.4.2</w:t>
            </w:r>
          </w:p>
        </w:tc>
      </w:tr>
      <w:tr w:rsidR="00A05950" w:rsidRPr="004A6F78" w:rsidTr="00B64895">
        <w:trPr>
          <w:trHeight w:val="415"/>
        </w:trPr>
        <w:tc>
          <w:tcPr>
            <w:tcW w:w="678" w:type="dxa"/>
          </w:tcPr>
          <w:p w:rsidR="00A05950" w:rsidRDefault="001E1D76" w:rsidP="00D312D5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11:</w:t>
            </w:r>
            <w:r w:rsidR="00D312D5">
              <w:rPr>
                <w:rFonts w:ascii="Arial Narrow" w:hAnsi="Arial Narrow" w:cs="Arial"/>
              </w:rPr>
              <w:t>15</w:t>
            </w:r>
          </w:p>
        </w:tc>
        <w:tc>
          <w:tcPr>
            <w:tcW w:w="756" w:type="dxa"/>
          </w:tcPr>
          <w:p w:rsidR="00A05950" w:rsidRDefault="00A05950" w:rsidP="00A05950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3.4.3</w:t>
            </w:r>
          </w:p>
        </w:tc>
        <w:tc>
          <w:tcPr>
            <w:tcW w:w="4600" w:type="dxa"/>
          </w:tcPr>
          <w:p w:rsidR="00A05950" w:rsidRPr="003A0E60" w:rsidRDefault="00A05950" w:rsidP="00A05950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2024/25 </w:t>
            </w:r>
            <w:r w:rsidRPr="003A0E60">
              <w:rPr>
                <w:rFonts w:ascii="Arial Narrow" w:hAnsi="Arial Narrow" w:cs="Arial"/>
              </w:rPr>
              <w:t xml:space="preserve">Annual Delivery Plan </w:t>
            </w:r>
            <w:r>
              <w:rPr>
                <w:rFonts w:ascii="Arial Narrow" w:hAnsi="Arial Narrow" w:cs="Arial"/>
              </w:rPr>
              <w:t>Q3 Update</w:t>
            </w:r>
          </w:p>
        </w:tc>
        <w:tc>
          <w:tcPr>
            <w:tcW w:w="2325" w:type="dxa"/>
          </w:tcPr>
          <w:p w:rsidR="00A05950" w:rsidRPr="003A0E60" w:rsidRDefault="00A05950" w:rsidP="00A05950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Carole Anderson</w:t>
            </w:r>
          </w:p>
        </w:tc>
        <w:tc>
          <w:tcPr>
            <w:tcW w:w="1134" w:type="dxa"/>
          </w:tcPr>
          <w:p w:rsidR="00A05950" w:rsidRPr="003A0E60" w:rsidRDefault="00A05950" w:rsidP="00A05950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Approval</w:t>
            </w:r>
          </w:p>
        </w:tc>
        <w:tc>
          <w:tcPr>
            <w:tcW w:w="1134" w:type="dxa"/>
            <w:shd w:val="clear" w:color="auto" w:fill="auto"/>
          </w:tcPr>
          <w:p w:rsidR="00A05950" w:rsidRPr="00DB5699" w:rsidRDefault="00A05950" w:rsidP="00A05950">
            <w:pPr>
              <w:rPr>
                <w:rFonts w:ascii="Arial Narrow" w:hAnsi="Arial Narrow" w:cs="Arial"/>
              </w:rPr>
            </w:pPr>
            <w:r w:rsidRPr="00DB5699">
              <w:rPr>
                <w:rFonts w:ascii="Arial Narrow" w:hAnsi="Arial Narrow" w:cs="Arial"/>
              </w:rPr>
              <w:t>Paper 3.4.3</w:t>
            </w:r>
          </w:p>
        </w:tc>
      </w:tr>
      <w:tr w:rsidR="00D312D5" w:rsidRPr="00F25B3C" w:rsidTr="00D26F95">
        <w:trPr>
          <w:trHeight w:val="153"/>
        </w:trPr>
        <w:tc>
          <w:tcPr>
            <w:tcW w:w="678" w:type="dxa"/>
            <w:shd w:val="clear" w:color="auto" w:fill="A6A6A6" w:themeFill="background1" w:themeFillShade="A6"/>
          </w:tcPr>
          <w:p w:rsidR="00D312D5" w:rsidRPr="00F25B3C" w:rsidRDefault="00D312D5" w:rsidP="00D26F95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11:25</w:t>
            </w:r>
          </w:p>
        </w:tc>
        <w:tc>
          <w:tcPr>
            <w:tcW w:w="9949" w:type="dxa"/>
            <w:gridSpan w:val="5"/>
            <w:shd w:val="clear" w:color="auto" w:fill="A6A6A6" w:themeFill="background1" w:themeFillShade="A6"/>
          </w:tcPr>
          <w:p w:rsidR="00D312D5" w:rsidRDefault="00D312D5" w:rsidP="00D26F95">
            <w:pPr>
              <w:rPr>
                <w:rFonts w:ascii="Arial Narrow" w:hAnsi="Arial Narrow" w:cs="Arial"/>
                <w:b/>
              </w:rPr>
            </w:pPr>
            <w:r w:rsidRPr="00FC04A5">
              <w:rPr>
                <w:rFonts w:ascii="Arial Narrow" w:hAnsi="Arial Narrow" w:cs="Arial"/>
                <w:b/>
              </w:rPr>
              <w:t>Break</w:t>
            </w:r>
          </w:p>
          <w:p w:rsidR="00D312D5" w:rsidRPr="00FC04A5" w:rsidRDefault="00D312D5" w:rsidP="00D26F95">
            <w:pPr>
              <w:rPr>
                <w:rFonts w:ascii="Arial Narrow" w:hAnsi="Arial Narrow" w:cs="Arial"/>
                <w:b/>
              </w:rPr>
            </w:pPr>
          </w:p>
        </w:tc>
      </w:tr>
      <w:tr w:rsidR="00B733CB" w:rsidRPr="004A6F78" w:rsidTr="00B64895">
        <w:trPr>
          <w:trHeight w:val="415"/>
        </w:trPr>
        <w:tc>
          <w:tcPr>
            <w:tcW w:w="678" w:type="dxa"/>
          </w:tcPr>
          <w:p w:rsidR="00B733CB" w:rsidRDefault="00D312D5" w:rsidP="00D312D5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11:3</w:t>
            </w:r>
            <w:r w:rsidR="00B733CB">
              <w:rPr>
                <w:rFonts w:ascii="Arial Narrow" w:hAnsi="Arial Narrow" w:cs="Arial"/>
              </w:rPr>
              <w:t>5</w:t>
            </w:r>
          </w:p>
        </w:tc>
        <w:tc>
          <w:tcPr>
            <w:tcW w:w="756" w:type="dxa"/>
          </w:tcPr>
          <w:p w:rsidR="00B733CB" w:rsidRDefault="00B733CB" w:rsidP="00B733C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3.4.4</w:t>
            </w:r>
          </w:p>
        </w:tc>
        <w:tc>
          <w:tcPr>
            <w:tcW w:w="4600" w:type="dxa"/>
          </w:tcPr>
          <w:p w:rsidR="00B733CB" w:rsidRDefault="00D312D5" w:rsidP="00D312D5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Annual Delivery Plan </w:t>
            </w:r>
            <w:r w:rsidR="00B733CB">
              <w:rPr>
                <w:rFonts w:ascii="Arial Narrow" w:hAnsi="Arial Narrow" w:cs="Arial"/>
              </w:rPr>
              <w:t xml:space="preserve">2025/26 </w:t>
            </w:r>
          </w:p>
        </w:tc>
        <w:tc>
          <w:tcPr>
            <w:tcW w:w="2325" w:type="dxa"/>
          </w:tcPr>
          <w:p w:rsidR="00B733CB" w:rsidRPr="003A0E60" w:rsidRDefault="00B733CB" w:rsidP="00B733C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Carole Anderson</w:t>
            </w:r>
          </w:p>
        </w:tc>
        <w:tc>
          <w:tcPr>
            <w:tcW w:w="1134" w:type="dxa"/>
          </w:tcPr>
          <w:p w:rsidR="00B733CB" w:rsidRPr="003A0E60" w:rsidRDefault="00B733CB" w:rsidP="00B733C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Approval</w:t>
            </w:r>
          </w:p>
        </w:tc>
        <w:tc>
          <w:tcPr>
            <w:tcW w:w="1134" w:type="dxa"/>
            <w:shd w:val="clear" w:color="auto" w:fill="auto"/>
          </w:tcPr>
          <w:p w:rsidR="00B733CB" w:rsidRPr="00DB5699" w:rsidRDefault="00B733CB" w:rsidP="00B733CB">
            <w:pPr>
              <w:rPr>
                <w:rFonts w:ascii="Arial Narrow" w:hAnsi="Arial Narrow" w:cs="Arial"/>
              </w:rPr>
            </w:pPr>
            <w:r w:rsidRPr="00DB5699">
              <w:rPr>
                <w:rFonts w:ascii="Arial Narrow" w:hAnsi="Arial Narrow" w:cs="Arial"/>
              </w:rPr>
              <w:t>Paper 3.4.4</w:t>
            </w:r>
          </w:p>
        </w:tc>
      </w:tr>
      <w:tr w:rsidR="00CA49B7" w:rsidRPr="004A6F78" w:rsidTr="00B64895">
        <w:trPr>
          <w:trHeight w:val="415"/>
        </w:trPr>
        <w:tc>
          <w:tcPr>
            <w:tcW w:w="678" w:type="dxa"/>
          </w:tcPr>
          <w:p w:rsidR="00CA49B7" w:rsidRDefault="00D312D5" w:rsidP="00D312D5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11:4</w:t>
            </w:r>
            <w:r w:rsidR="00DB5699">
              <w:rPr>
                <w:rFonts w:ascii="Arial Narrow" w:hAnsi="Arial Narrow" w:cs="Arial"/>
              </w:rPr>
              <w:t>5</w:t>
            </w:r>
          </w:p>
        </w:tc>
        <w:tc>
          <w:tcPr>
            <w:tcW w:w="756" w:type="dxa"/>
          </w:tcPr>
          <w:p w:rsidR="00CA49B7" w:rsidRDefault="00DB5699" w:rsidP="00CA49B7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3.4.5</w:t>
            </w:r>
          </w:p>
        </w:tc>
        <w:tc>
          <w:tcPr>
            <w:tcW w:w="4600" w:type="dxa"/>
          </w:tcPr>
          <w:p w:rsidR="00CA49B7" w:rsidRDefault="00CA49B7" w:rsidP="00CA49B7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2025-26 to 2027-28 Financial Plan</w:t>
            </w:r>
          </w:p>
        </w:tc>
        <w:tc>
          <w:tcPr>
            <w:tcW w:w="2325" w:type="dxa"/>
          </w:tcPr>
          <w:p w:rsidR="00CA49B7" w:rsidRDefault="00CA49B7" w:rsidP="00CA49B7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Jonny Gamble</w:t>
            </w:r>
          </w:p>
        </w:tc>
        <w:tc>
          <w:tcPr>
            <w:tcW w:w="1134" w:type="dxa"/>
          </w:tcPr>
          <w:p w:rsidR="00CA49B7" w:rsidRDefault="00CA49B7" w:rsidP="00CA49B7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Approval</w:t>
            </w:r>
          </w:p>
        </w:tc>
        <w:tc>
          <w:tcPr>
            <w:tcW w:w="1134" w:type="dxa"/>
            <w:shd w:val="clear" w:color="auto" w:fill="auto"/>
          </w:tcPr>
          <w:p w:rsidR="00CA49B7" w:rsidRPr="00DB5699" w:rsidRDefault="00CA49B7" w:rsidP="00DB5699">
            <w:pPr>
              <w:rPr>
                <w:rFonts w:ascii="Arial Narrow" w:hAnsi="Arial Narrow" w:cs="Arial"/>
              </w:rPr>
            </w:pPr>
            <w:r w:rsidRPr="00DB5699">
              <w:rPr>
                <w:rFonts w:ascii="Arial Narrow" w:hAnsi="Arial Narrow" w:cs="Arial"/>
              </w:rPr>
              <w:t>Paper 3.4.</w:t>
            </w:r>
            <w:r w:rsidR="00DB5699">
              <w:rPr>
                <w:rFonts w:ascii="Arial Narrow" w:hAnsi="Arial Narrow" w:cs="Arial"/>
              </w:rPr>
              <w:t>5</w:t>
            </w:r>
          </w:p>
        </w:tc>
      </w:tr>
      <w:tr w:rsidR="00CA49B7" w:rsidRPr="004A6F78" w:rsidTr="00B64895">
        <w:trPr>
          <w:trHeight w:val="397"/>
        </w:trPr>
        <w:tc>
          <w:tcPr>
            <w:tcW w:w="678" w:type="dxa"/>
            <w:tcBorders>
              <w:right w:val="nil"/>
            </w:tcBorders>
            <w:shd w:val="clear" w:color="auto" w:fill="98BCF2"/>
          </w:tcPr>
          <w:p w:rsidR="00CA49B7" w:rsidRPr="004A6F78" w:rsidRDefault="00CA49B7" w:rsidP="00CA49B7">
            <w:pPr>
              <w:rPr>
                <w:rFonts w:ascii="Arial Narrow" w:hAnsi="Arial Narrow" w:cs="Arial"/>
                <w:b/>
                <w:highlight w:val="yellow"/>
              </w:rPr>
            </w:pPr>
          </w:p>
        </w:tc>
        <w:tc>
          <w:tcPr>
            <w:tcW w:w="756" w:type="dxa"/>
            <w:tcBorders>
              <w:left w:val="nil"/>
              <w:right w:val="nil"/>
            </w:tcBorders>
            <w:shd w:val="clear" w:color="auto" w:fill="98BCF2"/>
          </w:tcPr>
          <w:p w:rsidR="00CA49B7" w:rsidRPr="004A6F78" w:rsidRDefault="00CA49B7" w:rsidP="00CA49B7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3.5</w:t>
            </w:r>
          </w:p>
        </w:tc>
        <w:tc>
          <w:tcPr>
            <w:tcW w:w="4600" w:type="dxa"/>
            <w:tcBorders>
              <w:left w:val="nil"/>
              <w:right w:val="nil"/>
            </w:tcBorders>
            <w:shd w:val="clear" w:color="auto" w:fill="98BCF2"/>
          </w:tcPr>
          <w:p w:rsidR="00CA49B7" w:rsidRPr="004A6F78" w:rsidRDefault="00CA49B7" w:rsidP="00CA49B7">
            <w:pPr>
              <w:rPr>
                <w:rFonts w:ascii="Arial Narrow" w:hAnsi="Arial Narrow" w:cs="Arial"/>
                <w:b/>
              </w:rPr>
            </w:pPr>
            <w:r w:rsidRPr="004A6F78">
              <w:rPr>
                <w:rFonts w:ascii="Arial Narrow" w:hAnsi="Arial Narrow" w:cs="Arial"/>
                <w:b/>
              </w:rPr>
              <w:t>Strategic Portfolio Governance</w:t>
            </w:r>
          </w:p>
        </w:tc>
        <w:tc>
          <w:tcPr>
            <w:tcW w:w="2325" w:type="dxa"/>
            <w:tcBorders>
              <w:left w:val="nil"/>
              <w:right w:val="nil"/>
            </w:tcBorders>
            <w:shd w:val="clear" w:color="auto" w:fill="98BCF2"/>
          </w:tcPr>
          <w:p w:rsidR="00CA49B7" w:rsidRPr="004A6F78" w:rsidRDefault="00CA49B7" w:rsidP="00CA49B7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98BCF2"/>
          </w:tcPr>
          <w:p w:rsidR="00CA49B7" w:rsidRPr="004A6F78" w:rsidRDefault="00CA49B7" w:rsidP="00CA49B7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1134" w:type="dxa"/>
            <w:tcBorders>
              <w:left w:val="nil"/>
            </w:tcBorders>
            <w:shd w:val="clear" w:color="auto" w:fill="98BCF2"/>
          </w:tcPr>
          <w:p w:rsidR="00CA49B7" w:rsidRPr="00FC04A5" w:rsidRDefault="00CA49B7" w:rsidP="00CA49B7">
            <w:pPr>
              <w:rPr>
                <w:rFonts w:ascii="Arial Narrow" w:hAnsi="Arial Narrow" w:cs="Arial"/>
                <w:b/>
              </w:rPr>
            </w:pPr>
          </w:p>
        </w:tc>
      </w:tr>
      <w:tr w:rsidR="00CA49B7" w:rsidRPr="003A0E60" w:rsidTr="00B64895">
        <w:trPr>
          <w:trHeight w:val="397"/>
        </w:trPr>
        <w:tc>
          <w:tcPr>
            <w:tcW w:w="678" w:type="dxa"/>
          </w:tcPr>
          <w:p w:rsidR="00CA49B7" w:rsidRPr="003A0E60" w:rsidRDefault="00CA49B7" w:rsidP="00D312D5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11:</w:t>
            </w:r>
            <w:r w:rsidR="00D312D5">
              <w:rPr>
                <w:rFonts w:ascii="Arial Narrow" w:hAnsi="Arial Narrow" w:cs="Arial"/>
              </w:rPr>
              <w:t>55</w:t>
            </w:r>
          </w:p>
        </w:tc>
        <w:tc>
          <w:tcPr>
            <w:tcW w:w="756" w:type="dxa"/>
          </w:tcPr>
          <w:p w:rsidR="00CA49B7" w:rsidRPr="003A0E60" w:rsidRDefault="00CA49B7" w:rsidP="00CA49B7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4600" w:type="dxa"/>
          </w:tcPr>
          <w:p w:rsidR="00CA49B7" w:rsidRPr="00ED31B1" w:rsidRDefault="00CA49B7" w:rsidP="00CA49B7">
            <w:pPr>
              <w:rPr>
                <w:rFonts w:ascii="Arial Narrow" w:hAnsi="Arial Narrow" w:cs="Arial"/>
              </w:rPr>
            </w:pPr>
            <w:r w:rsidRPr="00ED31B1">
              <w:rPr>
                <w:rFonts w:ascii="Arial Narrow" w:hAnsi="Arial Narrow" w:cs="Arial"/>
              </w:rPr>
              <w:t>No items to be discussed</w:t>
            </w:r>
          </w:p>
        </w:tc>
        <w:tc>
          <w:tcPr>
            <w:tcW w:w="2325" w:type="dxa"/>
          </w:tcPr>
          <w:p w:rsidR="00CA49B7" w:rsidRPr="003A0E60" w:rsidRDefault="00CA49B7" w:rsidP="00CA49B7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134" w:type="dxa"/>
          </w:tcPr>
          <w:p w:rsidR="00CA49B7" w:rsidRPr="003A0E60" w:rsidRDefault="00CA49B7" w:rsidP="00CA49B7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A49B7" w:rsidRPr="00FC04A5" w:rsidRDefault="00CA49B7" w:rsidP="00CA49B7">
            <w:pPr>
              <w:rPr>
                <w:rFonts w:ascii="Arial Narrow" w:hAnsi="Arial Narrow" w:cs="Arial"/>
              </w:rPr>
            </w:pPr>
            <w:r w:rsidRPr="00FC04A5">
              <w:rPr>
                <w:rFonts w:ascii="Arial Narrow" w:hAnsi="Arial Narrow" w:cs="Arial"/>
              </w:rPr>
              <w:t>-</w:t>
            </w:r>
          </w:p>
        </w:tc>
      </w:tr>
      <w:tr w:rsidR="00CA49B7" w:rsidRPr="004A6F78" w:rsidTr="00B64895">
        <w:trPr>
          <w:trHeight w:val="397"/>
        </w:trPr>
        <w:tc>
          <w:tcPr>
            <w:tcW w:w="678" w:type="dxa"/>
            <w:tcBorders>
              <w:right w:val="nil"/>
            </w:tcBorders>
            <w:shd w:val="clear" w:color="auto" w:fill="98BCF2"/>
          </w:tcPr>
          <w:p w:rsidR="00CA49B7" w:rsidRPr="004A6F78" w:rsidRDefault="00CA49B7" w:rsidP="00CA49B7">
            <w:pPr>
              <w:rPr>
                <w:rFonts w:ascii="Arial Narrow" w:hAnsi="Arial Narrow" w:cs="Arial"/>
                <w:b/>
                <w:highlight w:val="yellow"/>
              </w:rPr>
            </w:pPr>
          </w:p>
        </w:tc>
        <w:tc>
          <w:tcPr>
            <w:tcW w:w="756" w:type="dxa"/>
            <w:tcBorders>
              <w:left w:val="nil"/>
              <w:right w:val="nil"/>
            </w:tcBorders>
            <w:shd w:val="clear" w:color="auto" w:fill="98BCF2"/>
          </w:tcPr>
          <w:p w:rsidR="00CA49B7" w:rsidRPr="004A6F78" w:rsidRDefault="00CA49B7" w:rsidP="00CA49B7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3.6</w:t>
            </w:r>
          </w:p>
        </w:tc>
        <w:tc>
          <w:tcPr>
            <w:tcW w:w="4600" w:type="dxa"/>
            <w:tcBorders>
              <w:left w:val="nil"/>
              <w:right w:val="nil"/>
            </w:tcBorders>
            <w:shd w:val="clear" w:color="auto" w:fill="98BCF2"/>
          </w:tcPr>
          <w:p w:rsidR="00CA49B7" w:rsidRPr="004A6F78" w:rsidRDefault="00CA49B7" w:rsidP="00CA49B7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Corporate Governance</w:t>
            </w:r>
          </w:p>
        </w:tc>
        <w:tc>
          <w:tcPr>
            <w:tcW w:w="2325" w:type="dxa"/>
            <w:tcBorders>
              <w:left w:val="nil"/>
              <w:right w:val="nil"/>
            </w:tcBorders>
            <w:shd w:val="clear" w:color="auto" w:fill="98BCF2"/>
          </w:tcPr>
          <w:p w:rsidR="00CA49B7" w:rsidRPr="004A6F78" w:rsidRDefault="00CA49B7" w:rsidP="00CA49B7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98BCF2"/>
          </w:tcPr>
          <w:p w:rsidR="00CA49B7" w:rsidRPr="004A6F78" w:rsidRDefault="00CA49B7" w:rsidP="00CA49B7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1134" w:type="dxa"/>
            <w:tcBorders>
              <w:left w:val="nil"/>
            </w:tcBorders>
            <w:shd w:val="clear" w:color="auto" w:fill="98BCF2"/>
          </w:tcPr>
          <w:p w:rsidR="00CA49B7" w:rsidRPr="00FC04A5" w:rsidRDefault="00CA49B7" w:rsidP="00CA49B7">
            <w:pPr>
              <w:rPr>
                <w:rFonts w:ascii="Arial Narrow" w:hAnsi="Arial Narrow" w:cs="Arial"/>
                <w:b/>
              </w:rPr>
            </w:pPr>
          </w:p>
        </w:tc>
      </w:tr>
      <w:tr w:rsidR="00CA49B7" w:rsidRPr="003A0E60" w:rsidTr="00B64895">
        <w:trPr>
          <w:trHeight w:val="397"/>
        </w:trPr>
        <w:tc>
          <w:tcPr>
            <w:tcW w:w="678" w:type="dxa"/>
          </w:tcPr>
          <w:p w:rsidR="00CA49B7" w:rsidRPr="003A0E60" w:rsidRDefault="00CA49B7" w:rsidP="00D312D5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lastRenderedPageBreak/>
              <w:t>11:5</w:t>
            </w:r>
            <w:r w:rsidR="00D312D5">
              <w:rPr>
                <w:rFonts w:ascii="Arial Narrow" w:hAnsi="Arial Narrow" w:cs="Arial"/>
              </w:rPr>
              <w:t>5</w:t>
            </w:r>
          </w:p>
        </w:tc>
        <w:tc>
          <w:tcPr>
            <w:tcW w:w="756" w:type="dxa"/>
          </w:tcPr>
          <w:p w:rsidR="00CA49B7" w:rsidRPr="003A0E60" w:rsidRDefault="00CA49B7" w:rsidP="00CA49B7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3.6.1</w:t>
            </w:r>
          </w:p>
        </w:tc>
        <w:tc>
          <w:tcPr>
            <w:tcW w:w="4600" w:type="dxa"/>
          </w:tcPr>
          <w:p w:rsidR="00CA49B7" w:rsidRPr="00ED31B1" w:rsidRDefault="00CA49B7" w:rsidP="00CA49B7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Strategic Risk Register</w:t>
            </w:r>
          </w:p>
        </w:tc>
        <w:tc>
          <w:tcPr>
            <w:tcW w:w="2325" w:type="dxa"/>
          </w:tcPr>
          <w:p w:rsidR="00CA49B7" w:rsidRPr="003A0E60" w:rsidRDefault="00CA49B7" w:rsidP="00CA49B7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Jonny Gamble</w:t>
            </w:r>
          </w:p>
        </w:tc>
        <w:tc>
          <w:tcPr>
            <w:tcW w:w="1134" w:type="dxa"/>
          </w:tcPr>
          <w:p w:rsidR="00CA49B7" w:rsidRPr="003A0E60" w:rsidRDefault="00CA49B7" w:rsidP="00CA49B7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Approval </w:t>
            </w:r>
          </w:p>
        </w:tc>
        <w:tc>
          <w:tcPr>
            <w:tcW w:w="1134" w:type="dxa"/>
            <w:shd w:val="clear" w:color="auto" w:fill="auto"/>
          </w:tcPr>
          <w:p w:rsidR="00CA49B7" w:rsidRPr="00DB5699" w:rsidRDefault="00CA49B7" w:rsidP="00CA49B7">
            <w:pPr>
              <w:rPr>
                <w:rFonts w:ascii="Arial Narrow" w:hAnsi="Arial Narrow" w:cs="Arial"/>
              </w:rPr>
            </w:pPr>
            <w:r w:rsidRPr="00DB5699">
              <w:rPr>
                <w:rFonts w:ascii="Arial Narrow" w:hAnsi="Arial Narrow" w:cs="Arial"/>
              </w:rPr>
              <w:t>Paper 3.6.1</w:t>
            </w:r>
          </w:p>
        </w:tc>
      </w:tr>
      <w:tr w:rsidR="00CA49B7" w:rsidRPr="003A0E60" w:rsidTr="00B64895">
        <w:trPr>
          <w:trHeight w:val="397"/>
        </w:trPr>
        <w:tc>
          <w:tcPr>
            <w:tcW w:w="678" w:type="dxa"/>
          </w:tcPr>
          <w:p w:rsidR="00CA49B7" w:rsidRDefault="00CA49B7" w:rsidP="00D312D5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</w:t>
            </w:r>
            <w:r w:rsidR="00D312D5">
              <w:rPr>
                <w:rFonts w:ascii="Arial Narrow" w:hAnsi="Arial Narrow" w:cs="Arial"/>
              </w:rPr>
              <w:t>2</w:t>
            </w:r>
            <w:r>
              <w:rPr>
                <w:rFonts w:ascii="Arial Narrow" w:hAnsi="Arial Narrow" w:cs="Arial"/>
              </w:rPr>
              <w:t>:</w:t>
            </w:r>
            <w:r w:rsidR="00D312D5">
              <w:rPr>
                <w:rFonts w:ascii="Arial Narrow" w:hAnsi="Arial Narrow" w:cs="Arial"/>
              </w:rPr>
              <w:t>0</w:t>
            </w:r>
            <w:r>
              <w:rPr>
                <w:rFonts w:ascii="Arial Narrow" w:hAnsi="Arial Narrow" w:cs="Arial"/>
              </w:rPr>
              <w:t>5</w:t>
            </w:r>
          </w:p>
        </w:tc>
        <w:tc>
          <w:tcPr>
            <w:tcW w:w="756" w:type="dxa"/>
          </w:tcPr>
          <w:p w:rsidR="00CA49B7" w:rsidRDefault="00CA49B7" w:rsidP="00CA49B7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3.6.2</w:t>
            </w:r>
          </w:p>
        </w:tc>
        <w:tc>
          <w:tcPr>
            <w:tcW w:w="4600" w:type="dxa"/>
          </w:tcPr>
          <w:p w:rsidR="00CA49B7" w:rsidRDefault="00CA49B7" w:rsidP="00CA49B7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Board Strategy</w:t>
            </w:r>
          </w:p>
        </w:tc>
        <w:tc>
          <w:tcPr>
            <w:tcW w:w="2325" w:type="dxa"/>
          </w:tcPr>
          <w:p w:rsidR="00CA49B7" w:rsidRDefault="00CA49B7" w:rsidP="00CA49B7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Carole Anderson</w:t>
            </w:r>
          </w:p>
        </w:tc>
        <w:tc>
          <w:tcPr>
            <w:tcW w:w="1134" w:type="dxa"/>
          </w:tcPr>
          <w:p w:rsidR="00CA49B7" w:rsidRDefault="00CA49B7" w:rsidP="00CA49B7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Approval</w:t>
            </w:r>
          </w:p>
        </w:tc>
        <w:tc>
          <w:tcPr>
            <w:tcW w:w="1134" w:type="dxa"/>
            <w:shd w:val="clear" w:color="auto" w:fill="auto"/>
          </w:tcPr>
          <w:p w:rsidR="00CA49B7" w:rsidRPr="00DB5699" w:rsidRDefault="00CA49B7" w:rsidP="00CA49B7">
            <w:pPr>
              <w:rPr>
                <w:rFonts w:ascii="Arial Narrow" w:hAnsi="Arial Narrow" w:cs="Arial"/>
              </w:rPr>
            </w:pPr>
            <w:r w:rsidRPr="00DB5699">
              <w:rPr>
                <w:rFonts w:ascii="Arial Narrow" w:hAnsi="Arial Narrow" w:cs="Arial"/>
              </w:rPr>
              <w:t>Paper 3.6.2</w:t>
            </w:r>
          </w:p>
        </w:tc>
      </w:tr>
      <w:tr w:rsidR="00CA49B7" w:rsidRPr="004A6F78" w:rsidTr="00B64895">
        <w:trPr>
          <w:trHeight w:val="397"/>
        </w:trPr>
        <w:tc>
          <w:tcPr>
            <w:tcW w:w="678" w:type="dxa"/>
            <w:tcBorders>
              <w:bottom w:val="single" w:sz="4" w:space="0" w:color="auto"/>
              <w:right w:val="nil"/>
            </w:tcBorders>
            <w:shd w:val="clear" w:color="auto" w:fill="002060"/>
          </w:tcPr>
          <w:p w:rsidR="00CA49B7" w:rsidRPr="004A6F78" w:rsidRDefault="00CA49B7" w:rsidP="00CA49B7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756" w:type="dxa"/>
            <w:tcBorders>
              <w:left w:val="nil"/>
              <w:right w:val="nil"/>
            </w:tcBorders>
            <w:shd w:val="clear" w:color="auto" w:fill="002060"/>
          </w:tcPr>
          <w:p w:rsidR="00CA49B7" w:rsidRPr="004A6F78" w:rsidRDefault="00CA49B7" w:rsidP="00CA49B7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4</w:t>
            </w:r>
            <w:r w:rsidRPr="004A6F78">
              <w:rPr>
                <w:rFonts w:ascii="Arial Narrow" w:hAnsi="Arial Narrow" w:cs="Arial"/>
                <w:b/>
              </w:rPr>
              <w:t>.</w:t>
            </w:r>
          </w:p>
        </w:tc>
        <w:tc>
          <w:tcPr>
            <w:tcW w:w="4600" w:type="dxa"/>
            <w:tcBorders>
              <w:left w:val="nil"/>
              <w:right w:val="nil"/>
            </w:tcBorders>
            <w:shd w:val="clear" w:color="auto" w:fill="002060"/>
          </w:tcPr>
          <w:p w:rsidR="00CA49B7" w:rsidRPr="004A6F78" w:rsidRDefault="00CA49B7" w:rsidP="00CA49B7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CONSENT AGENDA ITEMS – For Awareness Only</w:t>
            </w:r>
          </w:p>
        </w:tc>
        <w:tc>
          <w:tcPr>
            <w:tcW w:w="2325" w:type="dxa"/>
            <w:tcBorders>
              <w:left w:val="nil"/>
              <w:right w:val="nil"/>
            </w:tcBorders>
            <w:shd w:val="clear" w:color="auto" w:fill="002060"/>
          </w:tcPr>
          <w:p w:rsidR="00CA49B7" w:rsidRPr="004A6F78" w:rsidRDefault="00CA49B7" w:rsidP="00CA49B7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002060"/>
          </w:tcPr>
          <w:p w:rsidR="00CA49B7" w:rsidRPr="004A6F78" w:rsidRDefault="00CA49B7" w:rsidP="00CA49B7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1134" w:type="dxa"/>
            <w:tcBorders>
              <w:left w:val="nil"/>
            </w:tcBorders>
            <w:shd w:val="clear" w:color="auto" w:fill="002060"/>
          </w:tcPr>
          <w:p w:rsidR="00CA49B7" w:rsidRPr="00FC04A5" w:rsidRDefault="00CA49B7" w:rsidP="00CA49B7">
            <w:pPr>
              <w:rPr>
                <w:rFonts w:ascii="Arial Narrow" w:hAnsi="Arial Narrow" w:cs="Arial"/>
                <w:b/>
              </w:rPr>
            </w:pPr>
          </w:p>
        </w:tc>
      </w:tr>
      <w:tr w:rsidR="00CA49B7" w:rsidRPr="004A6F78" w:rsidTr="00A05950">
        <w:trPr>
          <w:trHeight w:val="397"/>
        </w:trPr>
        <w:tc>
          <w:tcPr>
            <w:tcW w:w="678" w:type="dxa"/>
            <w:shd w:val="clear" w:color="auto" w:fill="F2F2F2" w:themeFill="background1" w:themeFillShade="F2"/>
          </w:tcPr>
          <w:p w:rsidR="00CA49B7" w:rsidRDefault="00CA49B7" w:rsidP="00D312D5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12:</w:t>
            </w:r>
            <w:r w:rsidR="00D312D5">
              <w:rPr>
                <w:rFonts w:ascii="Arial Narrow" w:hAnsi="Arial Narrow" w:cs="Arial"/>
              </w:rPr>
              <w:t>15</w:t>
            </w:r>
          </w:p>
        </w:tc>
        <w:tc>
          <w:tcPr>
            <w:tcW w:w="756" w:type="dxa"/>
            <w:shd w:val="clear" w:color="auto" w:fill="F2F2F2" w:themeFill="background1" w:themeFillShade="F2"/>
          </w:tcPr>
          <w:p w:rsidR="00CA49B7" w:rsidRDefault="00C62564" w:rsidP="00CA49B7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4.1</w:t>
            </w:r>
          </w:p>
        </w:tc>
        <w:tc>
          <w:tcPr>
            <w:tcW w:w="4600" w:type="dxa"/>
            <w:shd w:val="clear" w:color="auto" w:fill="F2F2F2" w:themeFill="background1" w:themeFillShade="F2"/>
          </w:tcPr>
          <w:p w:rsidR="00CA49B7" w:rsidRPr="003A0E60" w:rsidRDefault="00CA49B7" w:rsidP="00CA49B7">
            <w:pPr>
              <w:rPr>
                <w:rFonts w:ascii="Arial Narrow" w:hAnsi="Arial Narrow" w:cs="Arial"/>
              </w:rPr>
            </w:pPr>
            <w:r w:rsidRPr="003A0E60">
              <w:rPr>
                <w:rFonts w:ascii="Arial Narrow" w:hAnsi="Arial Narrow" w:cs="Arial"/>
              </w:rPr>
              <w:t>Clinical Governance Committee Update</w:t>
            </w:r>
          </w:p>
        </w:tc>
        <w:tc>
          <w:tcPr>
            <w:tcW w:w="2325" w:type="dxa"/>
            <w:shd w:val="clear" w:color="auto" w:fill="F2F2F2" w:themeFill="background1" w:themeFillShade="F2"/>
          </w:tcPr>
          <w:p w:rsidR="00CA49B7" w:rsidRDefault="00CA49B7" w:rsidP="00CA49B7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Morag Brown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CA49B7" w:rsidRDefault="00CA49B7" w:rsidP="00CA49B7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Awareness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CA49B7" w:rsidRPr="00DB5699" w:rsidRDefault="00CA49B7" w:rsidP="00CA49B7">
            <w:pPr>
              <w:rPr>
                <w:rFonts w:ascii="Arial Narrow" w:hAnsi="Arial Narrow" w:cs="Arial"/>
              </w:rPr>
            </w:pPr>
            <w:r w:rsidRPr="00DB5699">
              <w:rPr>
                <w:rFonts w:ascii="Arial Narrow" w:hAnsi="Arial Narrow" w:cs="Arial"/>
              </w:rPr>
              <w:t>Paper 4.1.1</w:t>
            </w:r>
          </w:p>
        </w:tc>
      </w:tr>
      <w:tr w:rsidR="00CA49B7" w:rsidRPr="004A6F78" w:rsidTr="00A05950">
        <w:trPr>
          <w:trHeight w:val="397"/>
        </w:trPr>
        <w:tc>
          <w:tcPr>
            <w:tcW w:w="678" w:type="dxa"/>
            <w:shd w:val="clear" w:color="auto" w:fill="F2F2F2" w:themeFill="background1" w:themeFillShade="F2"/>
          </w:tcPr>
          <w:p w:rsidR="00CA49B7" w:rsidRDefault="00CA49B7" w:rsidP="00CA49B7">
            <w:pPr>
              <w:rPr>
                <w:rFonts w:ascii="Arial Narrow" w:hAnsi="Arial Narrow" w:cs="Arial"/>
              </w:rPr>
            </w:pPr>
          </w:p>
        </w:tc>
        <w:tc>
          <w:tcPr>
            <w:tcW w:w="756" w:type="dxa"/>
            <w:shd w:val="clear" w:color="auto" w:fill="F2F2F2" w:themeFill="background1" w:themeFillShade="F2"/>
          </w:tcPr>
          <w:p w:rsidR="00CA49B7" w:rsidRDefault="00C62564" w:rsidP="00CA49B7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4.</w:t>
            </w:r>
            <w:r w:rsidR="00CA49B7">
              <w:rPr>
                <w:rFonts w:ascii="Arial Narrow" w:hAnsi="Arial Narrow" w:cs="Arial"/>
              </w:rPr>
              <w:t>2</w:t>
            </w:r>
          </w:p>
        </w:tc>
        <w:tc>
          <w:tcPr>
            <w:tcW w:w="4600" w:type="dxa"/>
            <w:shd w:val="clear" w:color="auto" w:fill="F2F2F2" w:themeFill="background1" w:themeFillShade="F2"/>
          </w:tcPr>
          <w:p w:rsidR="00CA49B7" w:rsidRPr="003A0E60" w:rsidRDefault="00CA49B7" w:rsidP="00CA49B7">
            <w:pPr>
              <w:rPr>
                <w:rFonts w:ascii="Arial Narrow" w:hAnsi="Arial Narrow" w:cs="Arial"/>
              </w:rPr>
            </w:pPr>
            <w:r w:rsidRPr="00554750">
              <w:rPr>
                <w:rFonts w:ascii="Arial Narrow" w:hAnsi="Arial Narrow" w:cs="Arial"/>
              </w:rPr>
              <w:t>Staff Governance and Person Centred Committee Update</w:t>
            </w:r>
          </w:p>
        </w:tc>
        <w:tc>
          <w:tcPr>
            <w:tcW w:w="2325" w:type="dxa"/>
            <w:shd w:val="clear" w:color="auto" w:fill="F2F2F2" w:themeFill="background1" w:themeFillShade="F2"/>
          </w:tcPr>
          <w:p w:rsidR="00CA49B7" w:rsidRDefault="00CA49B7" w:rsidP="00CA49B7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Marcella Boyle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CA49B7" w:rsidRDefault="00CA49B7" w:rsidP="00CA49B7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Awareness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CA49B7" w:rsidRPr="00DB5699" w:rsidRDefault="00CA49B7" w:rsidP="00CA49B7">
            <w:pPr>
              <w:rPr>
                <w:rFonts w:ascii="Arial Narrow" w:hAnsi="Arial Narrow" w:cs="Arial"/>
              </w:rPr>
            </w:pPr>
            <w:r w:rsidRPr="00DB5699">
              <w:rPr>
                <w:rFonts w:ascii="Arial Narrow" w:hAnsi="Arial Narrow" w:cs="Arial"/>
              </w:rPr>
              <w:t>Paper 4.1.2</w:t>
            </w:r>
          </w:p>
        </w:tc>
      </w:tr>
      <w:tr w:rsidR="00CA49B7" w:rsidRPr="004A6F78" w:rsidTr="00A05950">
        <w:trPr>
          <w:trHeight w:val="397"/>
        </w:trPr>
        <w:tc>
          <w:tcPr>
            <w:tcW w:w="678" w:type="dxa"/>
            <w:shd w:val="clear" w:color="auto" w:fill="F2F2F2" w:themeFill="background1" w:themeFillShade="F2"/>
          </w:tcPr>
          <w:p w:rsidR="00CA49B7" w:rsidRDefault="00CA49B7" w:rsidP="00CA49B7">
            <w:pPr>
              <w:rPr>
                <w:rFonts w:ascii="Arial Narrow" w:hAnsi="Arial Narrow" w:cs="Arial"/>
              </w:rPr>
            </w:pPr>
          </w:p>
        </w:tc>
        <w:tc>
          <w:tcPr>
            <w:tcW w:w="756" w:type="dxa"/>
            <w:shd w:val="clear" w:color="auto" w:fill="F2F2F2" w:themeFill="background1" w:themeFillShade="F2"/>
          </w:tcPr>
          <w:p w:rsidR="00CA49B7" w:rsidRDefault="00C62564" w:rsidP="00CA49B7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</w:t>
            </w:r>
            <w:r w:rsidR="00CA49B7">
              <w:rPr>
                <w:rFonts w:ascii="Arial Narrow" w:hAnsi="Arial Narrow" w:cs="Arial"/>
              </w:rPr>
              <w:t>.3</w:t>
            </w:r>
          </w:p>
        </w:tc>
        <w:tc>
          <w:tcPr>
            <w:tcW w:w="4600" w:type="dxa"/>
            <w:shd w:val="clear" w:color="auto" w:fill="F2F2F2" w:themeFill="background1" w:themeFillShade="F2"/>
          </w:tcPr>
          <w:p w:rsidR="00CA49B7" w:rsidRPr="00554750" w:rsidRDefault="00CA49B7" w:rsidP="00CA49B7">
            <w:pPr>
              <w:rPr>
                <w:rFonts w:ascii="Arial Narrow" w:hAnsi="Arial Narrow" w:cs="Arial"/>
              </w:rPr>
            </w:pPr>
            <w:r w:rsidRPr="003A0E60">
              <w:rPr>
                <w:rFonts w:ascii="Arial Narrow" w:hAnsi="Arial Narrow" w:cs="Arial"/>
              </w:rPr>
              <w:t>Finance and Performance Committee Update</w:t>
            </w:r>
          </w:p>
        </w:tc>
        <w:tc>
          <w:tcPr>
            <w:tcW w:w="2325" w:type="dxa"/>
            <w:shd w:val="clear" w:color="auto" w:fill="F2F2F2" w:themeFill="background1" w:themeFillShade="F2"/>
          </w:tcPr>
          <w:p w:rsidR="00CA49B7" w:rsidRDefault="00CA49B7" w:rsidP="00CA49B7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Stephen McAllister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CA49B7" w:rsidRDefault="00CA49B7" w:rsidP="00CA49B7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Awareness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CA49B7" w:rsidRPr="00DB5699" w:rsidRDefault="00CA49B7" w:rsidP="00CA49B7">
            <w:pPr>
              <w:rPr>
                <w:rFonts w:ascii="Arial Narrow" w:hAnsi="Arial Narrow" w:cs="Arial"/>
              </w:rPr>
            </w:pPr>
            <w:r w:rsidRPr="00DB5699">
              <w:rPr>
                <w:rFonts w:ascii="Arial Narrow" w:hAnsi="Arial Narrow" w:cs="Arial"/>
              </w:rPr>
              <w:t>Paper 4.1.3</w:t>
            </w:r>
          </w:p>
        </w:tc>
      </w:tr>
      <w:tr w:rsidR="00CA49B7" w:rsidRPr="004A6F78" w:rsidTr="00A05950">
        <w:trPr>
          <w:trHeight w:val="397"/>
        </w:trPr>
        <w:tc>
          <w:tcPr>
            <w:tcW w:w="678" w:type="dxa"/>
            <w:shd w:val="clear" w:color="auto" w:fill="F2F2F2" w:themeFill="background1" w:themeFillShade="F2"/>
          </w:tcPr>
          <w:p w:rsidR="00CA49B7" w:rsidRDefault="00CA49B7" w:rsidP="00CA49B7">
            <w:pPr>
              <w:rPr>
                <w:rFonts w:ascii="Arial Narrow" w:hAnsi="Arial Narrow" w:cs="Arial"/>
              </w:rPr>
            </w:pPr>
          </w:p>
        </w:tc>
        <w:tc>
          <w:tcPr>
            <w:tcW w:w="756" w:type="dxa"/>
            <w:shd w:val="clear" w:color="auto" w:fill="F2F2F2" w:themeFill="background1" w:themeFillShade="F2"/>
          </w:tcPr>
          <w:p w:rsidR="00CA49B7" w:rsidRDefault="00C62564" w:rsidP="00CA49B7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4.</w:t>
            </w:r>
            <w:r w:rsidR="00CA49B7">
              <w:rPr>
                <w:rFonts w:ascii="Arial Narrow" w:hAnsi="Arial Narrow" w:cs="Arial"/>
              </w:rPr>
              <w:t>4</w:t>
            </w:r>
          </w:p>
        </w:tc>
        <w:tc>
          <w:tcPr>
            <w:tcW w:w="4600" w:type="dxa"/>
            <w:shd w:val="clear" w:color="auto" w:fill="F2F2F2" w:themeFill="background1" w:themeFillShade="F2"/>
          </w:tcPr>
          <w:p w:rsidR="00CA49B7" w:rsidRPr="00554750" w:rsidRDefault="00CA49B7" w:rsidP="00CA49B7">
            <w:pPr>
              <w:rPr>
                <w:rFonts w:ascii="Arial Narrow" w:hAnsi="Arial Narrow" w:cs="Arial"/>
              </w:rPr>
            </w:pPr>
            <w:r w:rsidRPr="003A0E60">
              <w:rPr>
                <w:rFonts w:ascii="Arial Narrow" w:hAnsi="Arial Narrow" w:cs="Arial"/>
              </w:rPr>
              <w:t>Audit and Risk Committee Update</w:t>
            </w:r>
          </w:p>
        </w:tc>
        <w:tc>
          <w:tcPr>
            <w:tcW w:w="2325" w:type="dxa"/>
            <w:shd w:val="clear" w:color="auto" w:fill="F2F2F2" w:themeFill="background1" w:themeFillShade="F2"/>
          </w:tcPr>
          <w:p w:rsidR="00CA49B7" w:rsidRDefault="00CA49B7" w:rsidP="00CA49B7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Lindsay Macdonald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CA49B7" w:rsidRDefault="00CA49B7" w:rsidP="00CA49B7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Awareness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CA49B7" w:rsidRPr="00DB5699" w:rsidRDefault="00CA49B7" w:rsidP="00CA49B7">
            <w:pPr>
              <w:rPr>
                <w:rFonts w:ascii="Arial Narrow" w:hAnsi="Arial Narrow" w:cs="Arial"/>
              </w:rPr>
            </w:pPr>
            <w:r w:rsidRPr="00DB5699">
              <w:rPr>
                <w:rFonts w:ascii="Arial Narrow" w:hAnsi="Arial Narrow" w:cs="Arial"/>
              </w:rPr>
              <w:t>Paper 4.1.4</w:t>
            </w:r>
          </w:p>
        </w:tc>
      </w:tr>
      <w:tr w:rsidR="00CA49B7" w:rsidRPr="004A6F78" w:rsidTr="00A05950">
        <w:trPr>
          <w:trHeight w:val="397"/>
        </w:trPr>
        <w:tc>
          <w:tcPr>
            <w:tcW w:w="678" w:type="dxa"/>
            <w:shd w:val="clear" w:color="auto" w:fill="F2F2F2" w:themeFill="background1" w:themeFillShade="F2"/>
          </w:tcPr>
          <w:p w:rsidR="00CA49B7" w:rsidRDefault="00CA49B7" w:rsidP="00CA49B7">
            <w:pPr>
              <w:rPr>
                <w:rFonts w:ascii="Arial Narrow" w:hAnsi="Arial Narrow" w:cs="Arial"/>
              </w:rPr>
            </w:pPr>
          </w:p>
        </w:tc>
        <w:tc>
          <w:tcPr>
            <w:tcW w:w="756" w:type="dxa"/>
            <w:shd w:val="clear" w:color="auto" w:fill="F2F2F2" w:themeFill="background1" w:themeFillShade="F2"/>
          </w:tcPr>
          <w:p w:rsidR="00CA49B7" w:rsidRDefault="00C62564" w:rsidP="00CA49B7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</w:t>
            </w:r>
            <w:r w:rsidR="00CA49B7">
              <w:rPr>
                <w:rFonts w:ascii="Arial Narrow" w:hAnsi="Arial Narrow" w:cs="Arial"/>
              </w:rPr>
              <w:t>.5</w:t>
            </w:r>
          </w:p>
        </w:tc>
        <w:tc>
          <w:tcPr>
            <w:tcW w:w="4600" w:type="dxa"/>
            <w:shd w:val="clear" w:color="auto" w:fill="F2F2F2" w:themeFill="background1" w:themeFillShade="F2"/>
          </w:tcPr>
          <w:p w:rsidR="00CA49B7" w:rsidRPr="00554750" w:rsidRDefault="00CA49B7" w:rsidP="00CA49B7">
            <w:pPr>
              <w:rPr>
                <w:rFonts w:ascii="Arial Narrow" w:hAnsi="Arial Narrow" w:cs="Arial"/>
              </w:rPr>
            </w:pPr>
            <w:r w:rsidRPr="003A0E60">
              <w:rPr>
                <w:rFonts w:ascii="Arial Narrow" w:hAnsi="Arial Narrow" w:cs="Arial"/>
              </w:rPr>
              <w:t>Strategic Portfolio Governance Committee Update</w:t>
            </w:r>
          </w:p>
        </w:tc>
        <w:tc>
          <w:tcPr>
            <w:tcW w:w="2325" w:type="dxa"/>
            <w:shd w:val="clear" w:color="auto" w:fill="F2F2F2" w:themeFill="background1" w:themeFillShade="F2"/>
          </w:tcPr>
          <w:p w:rsidR="00CA49B7" w:rsidRDefault="00CA49B7" w:rsidP="00CA49B7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Linda Semple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CA49B7" w:rsidRDefault="00CA49B7" w:rsidP="00CA49B7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Awareness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CA49B7" w:rsidRPr="00DB5699" w:rsidRDefault="00CA49B7" w:rsidP="00CA49B7">
            <w:pPr>
              <w:rPr>
                <w:rFonts w:ascii="Arial Narrow" w:hAnsi="Arial Narrow" w:cs="Arial"/>
              </w:rPr>
            </w:pPr>
            <w:r w:rsidRPr="00DB5699">
              <w:rPr>
                <w:rFonts w:ascii="Arial Narrow" w:hAnsi="Arial Narrow" w:cs="Arial"/>
              </w:rPr>
              <w:t>Paper 4.1.5</w:t>
            </w:r>
          </w:p>
        </w:tc>
      </w:tr>
      <w:tr w:rsidR="00CA49B7" w:rsidRPr="004A6F78" w:rsidTr="00360D82">
        <w:trPr>
          <w:trHeight w:val="397"/>
        </w:trPr>
        <w:tc>
          <w:tcPr>
            <w:tcW w:w="678" w:type="dxa"/>
            <w:tcBorders>
              <w:bottom w:val="single" w:sz="4" w:space="0" w:color="auto"/>
              <w:right w:val="nil"/>
            </w:tcBorders>
            <w:shd w:val="clear" w:color="auto" w:fill="002060"/>
          </w:tcPr>
          <w:p w:rsidR="00CA49B7" w:rsidRPr="004A6F78" w:rsidRDefault="00CA49B7" w:rsidP="00CA49B7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756" w:type="dxa"/>
            <w:tcBorders>
              <w:left w:val="nil"/>
              <w:right w:val="nil"/>
            </w:tcBorders>
            <w:shd w:val="clear" w:color="auto" w:fill="002060"/>
          </w:tcPr>
          <w:p w:rsidR="00CA49B7" w:rsidRPr="004A6F78" w:rsidRDefault="00CA49B7" w:rsidP="00CA49B7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5.</w:t>
            </w:r>
          </w:p>
        </w:tc>
        <w:tc>
          <w:tcPr>
            <w:tcW w:w="4600" w:type="dxa"/>
            <w:tcBorders>
              <w:left w:val="nil"/>
              <w:right w:val="nil"/>
            </w:tcBorders>
            <w:shd w:val="clear" w:color="auto" w:fill="002060"/>
          </w:tcPr>
          <w:p w:rsidR="00CA49B7" w:rsidRPr="004A6F78" w:rsidRDefault="00CA49B7" w:rsidP="00CA49B7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CONSENT AGENDA ITEMS – No Further Discussion</w:t>
            </w:r>
          </w:p>
        </w:tc>
        <w:tc>
          <w:tcPr>
            <w:tcW w:w="2325" w:type="dxa"/>
            <w:tcBorders>
              <w:left w:val="nil"/>
              <w:right w:val="nil"/>
            </w:tcBorders>
            <w:shd w:val="clear" w:color="auto" w:fill="002060"/>
          </w:tcPr>
          <w:p w:rsidR="00CA49B7" w:rsidRPr="004A6F78" w:rsidRDefault="00CA49B7" w:rsidP="00CA49B7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002060"/>
          </w:tcPr>
          <w:p w:rsidR="00CA49B7" w:rsidRPr="004A6F78" w:rsidRDefault="00CA49B7" w:rsidP="00CA49B7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1134" w:type="dxa"/>
            <w:tcBorders>
              <w:left w:val="nil"/>
            </w:tcBorders>
            <w:shd w:val="clear" w:color="auto" w:fill="002060"/>
          </w:tcPr>
          <w:p w:rsidR="00CA49B7" w:rsidRPr="00FC04A5" w:rsidRDefault="00CA49B7" w:rsidP="00CA49B7">
            <w:pPr>
              <w:rPr>
                <w:rFonts w:ascii="Arial Narrow" w:hAnsi="Arial Narrow" w:cs="Arial"/>
                <w:b/>
              </w:rPr>
            </w:pPr>
          </w:p>
        </w:tc>
      </w:tr>
      <w:tr w:rsidR="00CA49B7" w:rsidRPr="004A6F78" w:rsidTr="00B64895">
        <w:tc>
          <w:tcPr>
            <w:tcW w:w="678" w:type="dxa"/>
            <w:tcBorders>
              <w:right w:val="nil"/>
            </w:tcBorders>
            <w:shd w:val="clear" w:color="auto" w:fill="98BCF2"/>
          </w:tcPr>
          <w:p w:rsidR="00CA49B7" w:rsidRPr="004A6F78" w:rsidRDefault="00CA49B7" w:rsidP="00CA49B7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756" w:type="dxa"/>
            <w:tcBorders>
              <w:left w:val="nil"/>
              <w:right w:val="nil"/>
            </w:tcBorders>
            <w:shd w:val="clear" w:color="auto" w:fill="98BCF2"/>
          </w:tcPr>
          <w:p w:rsidR="00CA49B7" w:rsidRPr="004A6F78" w:rsidRDefault="00CA49B7" w:rsidP="00CA49B7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5.1</w:t>
            </w:r>
          </w:p>
        </w:tc>
        <w:tc>
          <w:tcPr>
            <w:tcW w:w="4600" w:type="dxa"/>
            <w:tcBorders>
              <w:left w:val="nil"/>
              <w:right w:val="nil"/>
            </w:tcBorders>
            <w:shd w:val="clear" w:color="auto" w:fill="98BCF2"/>
          </w:tcPr>
          <w:p w:rsidR="00CA49B7" w:rsidRPr="004A6F78" w:rsidRDefault="00CA49B7" w:rsidP="00CA49B7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Minutes from Q2 – October to December 2024</w:t>
            </w:r>
          </w:p>
        </w:tc>
        <w:tc>
          <w:tcPr>
            <w:tcW w:w="2325" w:type="dxa"/>
            <w:tcBorders>
              <w:left w:val="nil"/>
              <w:right w:val="nil"/>
            </w:tcBorders>
            <w:shd w:val="clear" w:color="auto" w:fill="98BCF2"/>
          </w:tcPr>
          <w:p w:rsidR="00CA49B7" w:rsidRPr="004A6F78" w:rsidRDefault="00CA49B7" w:rsidP="00CA49B7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98BCF2"/>
          </w:tcPr>
          <w:p w:rsidR="00CA49B7" w:rsidRPr="004A6F78" w:rsidRDefault="00CA49B7" w:rsidP="00CA49B7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1134" w:type="dxa"/>
            <w:tcBorders>
              <w:left w:val="nil"/>
            </w:tcBorders>
            <w:shd w:val="clear" w:color="auto" w:fill="98BCF2"/>
          </w:tcPr>
          <w:p w:rsidR="00CA49B7" w:rsidRPr="00FC04A5" w:rsidRDefault="00CA49B7" w:rsidP="00CA49B7">
            <w:pPr>
              <w:rPr>
                <w:rFonts w:ascii="Arial Narrow" w:hAnsi="Arial Narrow" w:cs="Arial"/>
                <w:b/>
              </w:rPr>
            </w:pPr>
          </w:p>
        </w:tc>
      </w:tr>
      <w:tr w:rsidR="00CA49B7" w:rsidRPr="004A6F78" w:rsidTr="00A05950">
        <w:trPr>
          <w:trHeight w:val="312"/>
        </w:trPr>
        <w:tc>
          <w:tcPr>
            <w:tcW w:w="678" w:type="dxa"/>
            <w:vMerge w:val="restart"/>
            <w:shd w:val="clear" w:color="auto" w:fill="F2F2F2" w:themeFill="background1" w:themeFillShade="F2"/>
          </w:tcPr>
          <w:p w:rsidR="00CA49B7" w:rsidRPr="004A6F78" w:rsidRDefault="00CA49B7" w:rsidP="00D312D5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12:</w:t>
            </w:r>
            <w:r w:rsidR="00D312D5">
              <w:rPr>
                <w:rFonts w:ascii="Arial Narrow" w:hAnsi="Arial Narrow" w:cs="Arial"/>
              </w:rPr>
              <w:t>15</w:t>
            </w:r>
          </w:p>
        </w:tc>
        <w:tc>
          <w:tcPr>
            <w:tcW w:w="756" w:type="dxa"/>
            <w:shd w:val="clear" w:color="auto" w:fill="F2F2F2" w:themeFill="background1" w:themeFillShade="F2"/>
          </w:tcPr>
          <w:p w:rsidR="00CA49B7" w:rsidRPr="004A6F78" w:rsidRDefault="00CA49B7" w:rsidP="00CA49B7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5.1.1</w:t>
            </w:r>
          </w:p>
        </w:tc>
        <w:tc>
          <w:tcPr>
            <w:tcW w:w="4600" w:type="dxa"/>
            <w:shd w:val="clear" w:color="auto" w:fill="F2F2F2" w:themeFill="background1" w:themeFillShade="F2"/>
          </w:tcPr>
          <w:p w:rsidR="00CA49B7" w:rsidRPr="003A0E60" w:rsidRDefault="00CA49B7" w:rsidP="00CA49B7">
            <w:pPr>
              <w:rPr>
                <w:rFonts w:ascii="Arial Narrow" w:hAnsi="Arial Narrow" w:cs="Arial"/>
              </w:rPr>
            </w:pPr>
            <w:r w:rsidRPr="003A0E60">
              <w:rPr>
                <w:rFonts w:ascii="Arial Narrow" w:hAnsi="Arial Narrow" w:cs="Arial"/>
              </w:rPr>
              <w:t>Clinical Governance Committee Approved Minutes</w:t>
            </w:r>
          </w:p>
        </w:tc>
        <w:tc>
          <w:tcPr>
            <w:tcW w:w="2325" w:type="dxa"/>
            <w:shd w:val="clear" w:color="auto" w:fill="F2F2F2" w:themeFill="background1" w:themeFillShade="F2"/>
          </w:tcPr>
          <w:p w:rsidR="00CA49B7" w:rsidRPr="003A0E60" w:rsidRDefault="00CA49B7" w:rsidP="00CA49B7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Morag Brown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CA49B7" w:rsidRPr="003A0E60" w:rsidRDefault="00CA49B7" w:rsidP="00CA49B7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Approval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CA49B7" w:rsidRPr="00DB5699" w:rsidRDefault="00CA49B7" w:rsidP="00CA49B7">
            <w:pPr>
              <w:rPr>
                <w:rFonts w:ascii="Arial Narrow" w:hAnsi="Arial Narrow" w:cs="Arial"/>
              </w:rPr>
            </w:pPr>
            <w:r w:rsidRPr="00DB5699">
              <w:rPr>
                <w:rFonts w:ascii="Arial Narrow" w:hAnsi="Arial Narrow" w:cs="Arial"/>
              </w:rPr>
              <w:t>Paper 5.1.1</w:t>
            </w:r>
          </w:p>
        </w:tc>
      </w:tr>
      <w:tr w:rsidR="00CA49B7" w:rsidRPr="004A6F78" w:rsidTr="00A05950">
        <w:trPr>
          <w:trHeight w:val="397"/>
        </w:trPr>
        <w:tc>
          <w:tcPr>
            <w:tcW w:w="678" w:type="dxa"/>
            <w:vMerge/>
            <w:shd w:val="clear" w:color="auto" w:fill="F2F2F2" w:themeFill="background1" w:themeFillShade="F2"/>
          </w:tcPr>
          <w:p w:rsidR="00CA49B7" w:rsidRPr="004A6F78" w:rsidRDefault="00CA49B7" w:rsidP="00CA49B7">
            <w:pPr>
              <w:rPr>
                <w:rFonts w:ascii="Arial Narrow" w:hAnsi="Arial Narrow" w:cs="Arial"/>
              </w:rPr>
            </w:pPr>
          </w:p>
        </w:tc>
        <w:tc>
          <w:tcPr>
            <w:tcW w:w="756" w:type="dxa"/>
            <w:shd w:val="clear" w:color="auto" w:fill="F2F2F2" w:themeFill="background1" w:themeFillShade="F2"/>
          </w:tcPr>
          <w:p w:rsidR="00CA49B7" w:rsidRPr="004A6F78" w:rsidRDefault="00CA49B7" w:rsidP="00CA49B7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5.1.2</w:t>
            </w:r>
          </w:p>
        </w:tc>
        <w:tc>
          <w:tcPr>
            <w:tcW w:w="4600" w:type="dxa"/>
            <w:shd w:val="clear" w:color="auto" w:fill="F2F2F2" w:themeFill="background1" w:themeFillShade="F2"/>
          </w:tcPr>
          <w:p w:rsidR="00CA49B7" w:rsidRPr="003A0E60" w:rsidRDefault="00CA49B7" w:rsidP="00CA49B7">
            <w:pPr>
              <w:rPr>
                <w:rFonts w:ascii="Arial Narrow" w:hAnsi="Arial Narrow" w:cs="Arial"/>
              </w:rPr>
            </w:pPr>
            <w:r w:rsidRPr="003A0E60">
              <w:rPr>
                <w:rFonts w:ascii="Arial Narrow" w:hAnsi="Arial Narrow" w:cs="Arial"/>
              </w:rPr>
              <w:t>Staff Governance and Person Centred Committee Approved Minutes</w:t>
            </w:r>
          </w:p>
        </w:tc>
        <w:tc>
          <w:tcPr>
            <w:tcW w:w="2325" w:type="dxa"/>
            <w:shd w:val="clear" w:color="auto" w:fill="F2F2F2" w:themeFill="background1" w:themeFillShade="F2"/>
          </w:tcPr>
          <w:p w:rsidR="00CA49B7" w:rsidRPr="003A0E60" w:rsidRDefault="00CA49B7" w:rsidP="00CA49B7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Marcella Boyle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CA49B7" w:rsidRPr="003A0E60" w:rsidRDefault="00CA49B7" w:rsidP="00CA49B7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Approval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CA49B7" w:rsidRPr="00DB5699" w:rsidRDefault="00CA49B7" w:rsidP="00CA49B7">
            <w:pPr>
              <w:rPr>
                <w:rFonts w:ascii="Arial Narrow" w:hAnsi="Arial Narrow" w:cs="Arial"/>
              </w:rPr>
            </w:pPr>
            <w:r w:rsidRPr="00DB5699">
              <w:rPr>
                <w:rFonts w:ascii="Arial Narrow" w:hAnsi="Arial Narrow" w:cs="Arial"/>
              </w:rPr>
              <w:t>Paper 5.1.2</w:t>
            </w:r>
          </w:p>
        </w:tc>
      </w:tr>
      <w:tr w:rsidR="00CA49B7" w:rsidRPr="004A6F78" w:rsidTr="00A05950">
        <w:trPr>
          <w:trHeight w:val="397"/>
        </w:trPr>
        <w:tc>
          <w:tcPr>
            <w:tcW w:w="678" w:type="dxa"/>
            <w:vMerge/>
            <w:shd w:val="clear" w:color="auto" w:fill="F2F2F2" w:themeFill="background1" w:themeFillShade="F2"/>
          </w:tcPr>
          <w:p w:rsidR="00CA49B7" w:rsidRPr="004A6F78" w:rsidRDefault="00CA49B7" w:rsidP="00CA49B7">
            <w:pPr>
              <w:rPr>
                <w:rFonts w:ascii="Arial Narrow" w:hAnsi="Arial Narrow" w:cs="Arial"/>
              </w:rPr>
            </w:pPr>
          </w:p>
        </w:tc>
        <w:tc>
          <w:tcPr>
            <w:tcW w:w="756" w:type="dxa"/>
            <w:shd w:val="clear" w:color="auto" w:fill="F2F2F2" w:themeFill="background1" w:themeFillShade="F2"/>
          </w:tcPr>
          <w:p w:rsidR="00CA49B7" w:rsidRPr="004A6F78" w:rsidRDefault="00CA49B7" w:rsidP="00CA49B7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5.1.3</w:t>
            </w:r>
          </w:p>
        </w:tc>
        <w:tc>
          <w:tcPr>
            <w:tcW w:w="4600" w:type="dxa"/>
            <w:shd w:val="clear" w:color="auto" w:fill="F2F2F2" w:themeFill="background1" w:themeFillShade="F2"/>
          </w:tcPr>
          <w:p w:rsidR="00CA49B7" w:rsidRPr="003A0E60" w:rsidRDefault="00CA49B7" w:rsidP="00CA49B7">
            <w:pPr>
              <w:rPr>
                <w:rFonts w:ascii="Arial Narrow" w:hAnsi="Arial Narrow" w:cs="Arial"/>
              </w:rPr>
            </w:pPr>
            <w:r w:rsidRPr="003A0E60">
              <w:rPr>
                <w:rFonts w:ascii="Arial Narrow" w:hAnsi="Arial Narrow" w:cs="Arial"/>
              </w:rPr>
              <w:t>Finance and Performance Committee Approved Minutes</w:t>
            </w:r>
          </w:p>
        </w:tc>
        <w:tc>
          <w:tcPr>
            <w:tcW w:w="2325" w:type="dxa"/>
            <w:shd w:val="clear" w:color="auto" w:fill="F2F2F2" w:themeFill="background1" w:themeFillShade="F2"/>
          </w:tcPr>
          <w:p w:rsidR="00CA49B7" w:rsidRPr="003A0E60" w:rsidRDefault="00CA49B7" w:rsidP="00CA49B7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Stephen McAllister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CA49B7" w:rsidRPr="003A0E60" w:rsidRDefault="00CA49B7" w:rsidP="00CA49B7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Approval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CA49B7" w:rsidRPr="00FC04A5" w:rsidRDefault="00CA49B7" w:rsidP="00CA49B7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Paper 5.1.3</w:t>
            </w:r>
          </w:p>
        </w:tc>
      </w:tr>
      <w:tr w:rsidR="00CA49B7" w:rsidRPr="004A6F78" w:rsidTr="00A05950">
        <w:trPr>
          <w:trHeight w:val="397"/>
        </w:trPr>
        <w:tc>
          <w:tcPr>
            <w:tcW w:w="678" w:type="dxa"/>
            <w:vMerge/>
            <w:shd w:val="clear" w:color="auto" w:fill="F2F2F2" w:themeFill="background1" w:themeFillShade="F2"/>
          </w:tcPr>
          <w:p w:rsidR="00CA49B7" w:rsidRPr="004A6F78" w:rsidRDefault="00CA49B7" w:rsidP="00CA49B7">
            <w:pPr>
              <w:rPr>
                <w:rFonts w:ascii="Arial Narrow" w:hAnsi="Arial Narrow" w:cs="Arial"/>
              </w:rPr>
            </w:pPr>
          </w:p>
        </w:tc>
        <w:tc>
          <w:tcPr>
            <w:tcW w:w="756" w:type="dxa"/>
            <w:shd w:val="clear" w:color="auto" w:fill="F2F2F2" w:themeFill="background1" w:themeFillShade="F2"/>
          </w:tcPr>
          <w:p w:rsidR="00CA49B7" w:rsidRPr="004A6F78" w:rsidRDefault="00CA49B7" w:rsidP="00CA49B7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5.1.4</w:t>
            </w:r>
          </w:p>
        </w:tc>
        <w:tc>
          <w:tcPr>
            <w:tcW w:w="4600" w:type="dxa"/>
            <w:shd w:val="clear" w:color="auto" w:fill="F2F2F2" w:themeFill="background1" w:themeFillShade="F2"/>
          </w:tcPr>
          <w:p w:rsidR="00CA49B7" w:rsidRPr="003A0E60" w:rsidRDefault="00CA49B7" w:rsidP="00CA49B7">
            <w:pPr>
              <w:rPr>
                <w:rFonts w:ascii="Arial Narrow" w:hAnsi="Arial Narrow" w:cs="Arial"/>
              </w:rPr>
            </w:pPr>
            <w:r w:rsidRPr="003A0E60">
              <w:rPr>
                <w:rFonts w:ascii="Arial Narrow" w:hAnsi="Arial Narrow" w:cs="Arial"/>
              </w:rPr>
              <w:t>Strategic Portfolio Governance Committee Approved Minutes</w:t>
            </w:r>
          </w:p>
        </w:tc>
        <w:tc>
          <w:tcPr>
            <w:tcW w:w="2325" w:type="dxa"/>
            <w:shd w:val="clear" w:color="auto" w:fill="F2F2F2" w:themeFill="background1" w:themeFillShade="F2"/>
          </w:tcPr>
          <w:p w:rsidR="00CA49B7" w:rsidRPr="003A0E60" w:rsidRDefault="00CA49B7" w:rsidP="00CA49B7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Linda Semple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CA49B7" w:rsidRPr="003A0E60" w:rsidRDefault="00CA49B7" w:rsidP="00CA49B7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Approval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CA49B7" w:rsidRPr="00FC04A5" w:rsidRDefault="00CA49B7" w:rsidP="00CA49B7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Paper 5.1.4</w:t>
            </w:r>
          </w:p>
        </w:tc>
      </w:tr>
      <w:tr w:rsidR="00CA49B7" w:rsidRPr="004A6F78" w:rsidTr="00A05950">
        <w:trPr>
          <w:trHeight w:val="397"/>
        </w:trPr>
        <w:tc>
          <w:tcPr>
            <w:tcW w:w="678" w:type="dxa"/>
            <w:vMerge/>
            <w:shd w:val="clear" w:color="auto" w:fill="F2F2F2" w:themeFill="background1" w:themeFillShade="F2"/>
          </w:tcPr>
          <w:p w:rsidR="00CA49B7" w:rsidRPr="004A6F78" w:rsidRDefault="00CA49B7" w:rsidP="00CA49B7">
            <w:pPr>
              <w:rPr>
                <w:rFonts w:ascii="Arial Narrow" w:hAnsi="Arial Narrow" w:cs="Arial"/>
              </w:rPr>
            </w:pPr>
          </w:p>
        </w:tc>
        <w:tc>
          <w:tcPr>
            <w:tcW w:w="756" w:type="dxa"/>
            <w:shd w:val="clear" w:color="auto" w:fill="F2F2F2" w:themeFill="background1" w:themeFillShade="F2"/>
          </w:tcPr>
          <w:p w:rsidR="00CA49B7" w:rsidRPr="004A6F78" w:rsidRDefault="00CA49B7" w:rsidP="00CA49B7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5.1.5</w:t>
            </w:r>
          </w:p>
        </w:tc>
        <w:tc>
          <w:tcPr>
            <w:tcW w:w="4600" w:type="dxa"/>
            <w:shd w:val="clear" w:color="auto" w:fill="F2F2F2" w:themeFill="background1" w:themeFillShade="F2"/>
          </w:tcPr>
          <w:p w:rsidR="00CA49B7" w:rsidRPr="003A0E60" w:rsidRDefault="00CA49B7" w:rsidP="00CA49B7">
            <w:pPr>
              <w:rPr>
                <w:rFonts w:ascii="Arial Narrow" w:hAnsi="Arial Narrow" w:cs="Arial"/>
              </w:rPr>
            </w:pPr>
            <w:r w:rsidRPr="003A0E60">
              <w:rPr>
                <w:rFonts w:ascii="Arial Narrow" w:hAnsi="Arial Narrow" w:cs="Arial"/>
              </w:rPr>
              <w:t>Audit and Risk Committee Approved Minutes</w:t>
            </w:r>
          </w:p>
        </w:tc>
        <w:tc>
          <w:tcPr>
            <w:tcW w:w="2325" w:type="dxa"/>
            <w:shd w:val="clear" w:color="auto" w:fill="F2F2F2" w:themeFill="background1" w:themeFillShade="F2"/>
          </w:tcPr>
          <w:p w:rsidR="00CA49B7" w:rsidRPr="003A0E60" w:rsidRDefault="00CA49B7" w:rsidP="00CA49B7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Lindsay Macdonald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CA49B7" w:rsidRPr="003A0E60" w:rsidRDefault="00CA49B7" w:rsidP="00CA49B7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Approval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CA49B7" w:rsidRPr="00FC04A5" w:rsidRDefault="00CA49B7" w:rsidP="00CA49B7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Paper 5.1.5</w:t>
            </w:r>
          </w:p>
        </w:tc>
      </w:tr>
      <w:tr w:rsidR="00CA49B7" w:rsidRPr="004A6F78" w:rsidTr="00B64895">
        <w:trPr>
          <w:trHeight w:val="397"/>
        </w:trPr>
        <w:tc>
          <w:tcPr>
            <w:tcW w:w="678" w:type="dxa"/>
            <w:vMerge w:val="restart"/>
          </w:tcPr>
          <w:p w:rsidR="00CA49B7" w:rsidRPr="004A6F78" w:rsidRDefault="00CA49B7" w:rsidP="00D312D5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12:</w:t>
            </w:r>
            <w:r w:rsidR="00D312D5">
              <w:rPr>
                <w:rFonts w:ascii="Arial Narrow" w:hAnsi="Arial Narrow" w:cs="Arial"/>
              </w:rPr>
              <w:t>15</w:t>
            </w:r>
          </w:p>
        </w:tc>
        <w:tc>
          <w:tcPr>
            <w:tcW w:w="756" w:type="dxa"/>
          </w:tcPr>
          <w:p w:rsidR="00CA49B7" w:rsidRPr="004A6F78" w:rsidRDefault="00CA49B7" w:rsidP="00CA49B7">
            <w:pPr>
              <w:rPr>
                <w:rFonts w:ascii="Arial Narrow" w:hAnsi="Arial Narrow" w:cs="Arial"/>
                <w:b/>
              </w:rPr>
            </w:pPr>
            <w:r w:rsidRPr="004A6F78">
              <w:rPr>
                <w:rFonts w:ascii="Arial Narrow" w:hAnsi="Arial Narrow" w:cs="Arial"/>
                <w:b/>
              </w:rPr>
              <w:t>10.</w:t>
            </w:r>
          </w:p>
        </w:tc>
        <w:tc>
          <w:tcPr>
            <w:tcW w:w="4600" w:type="dxa"/>
          </w:tcPr>
          <w:p w:rsidR="00CA49B7" w:rsidRPr="004A6F78" w:rsidRDefault="00CA49B7" w:rsidP="00CA49B7">
            <w:pPr>
              <w:rPr>
                <w:rFonts w:ascii="Arial Narrow" w:hAnsi="Arial Narrow" w:cs="Arial"/>
                <w:b/>
              </w:rPr>
            </w:pPr>
            <w:r w:rsidRPr="004A6F78">
              <w:rPr>
                <w:rFonts w:ascii="Arial Narrow" w:hAnsi="Arial Narrow" w:cs="Arial"/>
                <w:b/>
              </w:rPr>
              <w:t>Any Other Competent Business</w:t>
            </w:r>
          </w:p>
        </w:tc>
        <w:tc>
          <w:tcPr>
            <w:tcW w:w="2325" w:type="dxa"/>
          </w:tcPr>
          <w:p w:rsidR="00CA49B7" w:rsidRPr="004A6F78" w:rsidRDefault="00CA49B7" w:rsidP="00CA49B7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Susan Douglas-Scott</w:t>
            </w:r>
          </w:p>
        </w:tc>
        <w:tc>
          <w:tcPr>
            <w:tcW w:w="1134" w:type="dxa"/>
          </w:tcPr>
          <w:p w:rsidR="00CA49B7" w:rsidRPr="004A6F78" w:rsidRDefault="00CA49B7" w:rsidP="00CA49B7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Discussion</w:t>
            </w:r>
          </w:p>
        </w:tc>
        <w:tc>
          <w:tcPr>
            <w:tcW w:w="1134" w:type="dxa"/>
          </w:tcPr>
          <w:p w:rsidR="00CA49B7" w:rsidRPr="004A6F78" w:rsidRDefault="00CA49B7" w:rsidP="00CA49B7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Verbal</w:t>
            </w:r>
          </w:p>
        </w:tc>
      </w:tr>
      <w:tr w:rsidR="00CA49B7" w:rsidRPr="004A6F78" w:rsidTr="00B64895">
        <w:trPr>
          <w:trHeight w:val="397"/>
        </w:trPr>
        <w:tc>
          <w:tcPr>
            <w:tcW w:w="678" w:type="dxa"/>
            <w:vMerge/>
          </w:tcPr>
          <w:p w:rsidR="00CA49B7" w:rsidRPr="004A6F78" w:rsidRDefault="00CA49B7" w:rsidP="00CA49B7">
            <w:pPr>
              <w:rPr>
                <w:rFonts w:ascii="Arial Narrow" w:hAnsi="Arial Narrow" w:cs="Arial"/>
              </w:rPr>
            </w:pPr>
          </w:p>
        </w:tc>
        <w:tc>
          <w:tcPr>
            <w:tcW w:w="756" w:type="dxa"/>
          </w:tcPr>
          <w:p w:rsidR="00CA49B7" w:rsidRPr="004A6F78" w:rsidRDefault="00CA49B7" w:rsidP="00CA49B7">
            <w:pPr>
              <w:rPr>
                <w:rFonts w:ascii="Arial Narrow" w:hAnsi="Arial Narrow" w:cs="Arial"/>
                <w:b/>
              </w:rPr>
            </w:pPr>
            <w:r w:rsidRPr="004A6F78">
              <w:rPr>
                <w:rFonts w:ascii="Arial Narrow" w:hAnsi="Arial Narrow" w:cs="Arial"/>
                <w:b/>
              </w:rPr>
              <w:t>11.</w:t>
            </w:r>
          </w:p>
        </w:tc>
        <w:tc>
          <w:tcPr>
            <w:tcW w:w="4600" w:type="dxa"/>
          </w:tcPr>
          <w:p w:rsidR="00CA49B7" w:rsidRDefault="00CA49B7" w:rsidP="00CA49B7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NHS GJ Board Next Meeting Dates:  </w:t>
            </w:r>
          </w:p>
          <w:p w:rsidR="00CA49B7" w:rsidRPr="004A6F78" w:rsidRDefault="00CA49B7" w:rsidP="00CA49B7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</w:rPr>
              <w:t>Board Seminar:  Tuesday 29 April 2025.</w:t>
            </w:r>
          </w:p>
          <w:p w:rsidR="00CA49B7" w:rsidRPr="004A6F78" w:rsidRDefault="00CA49B7" w:rsidP="00CA49B7">
            <w:pPr>
              <w:rPr>
                <w:rFonts w:ascii="Arial Narrow" w:hAnsi="Arial Narrow" w:cs="Arial"/>
              </w:rPr>
            </w:pPr>
            <w:r w:rsidRPr="00223D99">
              <w:rPr>
                <w:rFonts w:ascii="Arial Narrow" w:hAnsi="Arial Narrow" w:cs="Arial"/>
              </w:rPr>
              <w:t>Board Meeting:</w:t>
            </w:r>
            <w:r>
              <w:rPr>
                <w:rFonts w:ascii="Arial Narrow" w:hAnsi="Arial Narrow" w:cs="Arial"/>
                <w:b/>
              </w:rPr>
              <w:t xml:space="preserve">  </w:t>
            </w:r>
            <w:r w:rsidRPr="00223D99">
              <w:rPr>
                <w:rFonts w:ascii="Arial Narrow" w:hAnsi="Arial Narrow" w:cs="Arial"/>
              </w:rPr>
              <w:t xml:space="preserve">Thursday </w:t>
            </w:r>
            <w:r>
              <w:rPr>
                <w:rFonts w:ascii="Arial Narrow" w:hAnsi="Arial Narrow" w:cs="Arial"/>
              </w:rPr>
              <w:t>29 May 2025.</w:t>
            </w:r>
          </w:p>
        </w:tc>
        <w:tc>
          <w:tcPr>
            <w:tcW w:w="2325" w:type="dxa"/>
          </w:tcPr>
          <w:p w:rsidR="00CA49B7" w:rsidRPr="004A6F78" w:rsidRDefault="00CA49B7" w:rsidP="00CA49B7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Susan Douglas-Scott</w:t>
            </w:r>
          </w:p>
        </w:tc>
        <w:tc>
          <w:tcPr>
            <w:tcW w:w="1134" w:type="dxa"/>
          </w:tcPr>
          <w:p w:rsidR="00CA49B7" w:rsidRPr="004A6F78" w:rsidRDefault="00CA49B7" w:rsidP="00CA49B7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Awareness</w:t>
            </w:r>
          </w:p>
        </w:tc>
        <w:tc>
          <w:tcPr>
            <w:tcW w:w="1134" w:type="dxa"/>
          </w:tcPr>
          <w:p w:rsidR="00CA49B7" w:rsidRPr="004A6F78" w:rsidRDefault="00CA49B7" w:rsidP="00CA49B7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Verbal</w:t>
            </w:r>
          </w:p>
        </w:tc>
      </w:tr>
      <w:tr w:rsidR="00CA49B7" w:rsidRPr="004A6F78" w:rsidTr="00B64895">
        <w:trPr>
          <w:trHeight w:val="397"/>
        </w:trPr>
        <w:tc>
          <w:tcPr>
            <w:tcW w:w="678" w:type="dxa"/>
          </w:tcPr>
          <w:p w:rsidR="00CA49B7" w:rsidRDefault="00CA49B7" w:rsidP="00D312D5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12:</w:t>
            </w:r>
            <w:r w:rsidR="00D312D5">
              <w:rPr>
                <w:rFonts w:ascii="Arial Narrow" w:hAnsi="Arial Narrow" w:cs="Arial"/>
              </w:rPr>
              <w:t>17</w:t>
            </w:r>
          </w:p>
        </w:tc>
        <w:tc>
          <w:tcPr>
            <w:tcW w:w="756" w:type="dxa"/>
          </w:tcPr>
          <w:p w:rsidR="00CA49B7" w:rsidRPr="001E1D76" w:rsidRDefault="00CA49B7" w:rsidP="00CA49B7">
            <w:pPr>
              <w:rPr>
                <w:rFonts w:ascii="Arial Narrow" w:hAnsi="Arial Narrow" w:cs="Arial"/>
                <w:b/>
              </w:rPr>
            </w:pPr>
            <w:r w:rsidRPr="001E1D76">
              <w:rPr>
                <w:rFonts w:ascii="Arial Narrow" w:hAnsi="Arial Narrow" w:cs="Arial"/>
                <w:b/>
              </w:rPr>
              <w:t>12.</w:t>
            </w:r>
          </w:p>
        </w:tc>
        <w:tc>
          <w:tcPr>
            <w:tcW w:w="4600" w:type="dxa"/>
          </w:tcPr>
          <w:p w:rsidR="00CA49B7" w:rsidRPr="001E1D76" w:rsidRDefault="00CA49B7" w:rsidP="00CA49B7">
            <w:pPr>
              <w:rPr>
                <w:rFonts w:ascii="Arial Narrow" w:hAnsi="Arial Narrow" w:cs="Arial"/>
                <w:b/>
              </w:rPr>
            </w:pPr>
            <w:r w:rsidRPr="001E1D76">
              <w:rPr>
                <w:rFonts w:ascii="Arial Narrow" w:hAnsi="Arial Narrow" w:cs="Arial"/>
                <w:b/>
              </w:rPr>
              <w:t>Debrief with Chair – Reflections on the Meeting</w:t>
            </w:r>
          </w:p>
        </w:tc>
        <w:tc>
          <w:tcPr>
            <w:tcW w:w="4593" w:type="dxa"/>
            <w:gridSpan w:val="3"/>
          </w:tcPr>
          <w:p w:rsidR="00CA49B7" w:rsidRPr="00AD259E" w:rsidRDefault="00CA49B7" w:rsidP="00CA49B7">
            <w:pPr>
              <w:rPr>
                <w:rFonts w:ascii="Arial Narrow" w:hAnsi="Arial Narrow" w:cs="Arial"/>
              </w:rPr>
            </w:pPr>
          </w:p>
        </w:tc>
      </w:tr>
      <w:tr w:rsidR="00CA49B7" w:rsidRPr="004A6F78" w:rsidTr="00B64895">
        <w:trPr>
          <w:trHeight w:val="397"/>
        </w:trPr>
        <w:tc>
          <w:tcPr>
            <w:tcW w:w="678" w:type="dxa"/>
          </w:tcPr>
          <w:p w:rsidR="00CA49B7" w:rsidRDefault="00CA49B7" w:rsidP="00D312D5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12:</w:t>
            </w:r>
            <w:r w:rsidR="00D312D5">
              <w:rPr>
                <w:rFonts w:ascii="Arial Narrow" w:hAnsi="Arial Narrow" w:cs="Arial"/>
              </w:rPr>
              <w:t>2</w:t>
            </w:r>
            <w:r>
              <w:rPr>
                <w:rFonts w:ascii="Arial Narrow" w:hAnsi="Arial Narrow" w:cs="Arial"/>
              </w:rPr>
              <w:t>0</w:t>
            </w:r>
          </w:p>
        </w:tc>
        <w:tc>
          <w:tcPr>
            <w:tcW w:w="756" w:type="dxa"/>
          </w:tcPr>
          <w:p w:rsidR="00CA49B7" w:rsidRPr="001E1D76" w:rsidRDefault="00CA49B7" w:rsidP="00CA49B7">
            <w:pPr>
              <w:rPr>
                <w:rFonts w:ascii="Arial Narrow" w:hAnsi="Arial Narrow" w:cs="Arial"/>
                <w:b/>
              </w:rPr>
            </w:pPr>
            <w:r w:rsidRPr="001E1D76">
              <w:rPr>
                <w:rFonts w:ascii="Arial Narrow" w:hAnsi="Arial Narrow" w:cs="Arial"/>
                <w:b/>
              </w:rPr>
              <w:t>13.</w:t>
            </w:r>
          </w:p>
        </w:tc>
        <w:tc>
          <w:tcPr>
            <w:tcW w:w="4600" w:type="dxa"/>
          </w:tcPr>
          <w:p w:rsidR="00CA49B7" w:rsidRPr="001E1D76" w:rsidRDefault="00CA49B7" w:rsidP="00CA49B7">
            <w:pPr>
              <w:rPr>
                <w:rFonts w:ascii="Arial Narrow" w:hAnsi="Arial Narrow" w:cs="Arial"/>
                <w:b/>
              </w:rPr>
            </w:pPr>
            <w:r w:rsidRPr="001E1D76">
              <w:rPr>
                <w:rFonts w:ascii="Arial Narrow" w:hAnsi="Arial Narrow" w:cs="Arial"/>
                <w:b/>
              </w:rPr>
              <w:t>Close</w:t>
            </w:r>
          </w:p>
        </w:tc>
        <w:tc>
          <w:tcPr>
            <w:tcW w:w="4593" w:type="dxa"/>
            <w:gridSpan w:val="3"/>
          </w:tcPr>
          <w:p w:rsidR="00CA49B7" w:rsidRPr="00AD259E" w:rsidRDefault="00CA49B7" w:rsidP="00CA49B7">
            <w:pPr>
              <w:rPr>
                <w:rFonts w:ascii="Arial Narrow" w:hAnsi="Arial Narrow" w:cs="Arial"/>
              </w:rPr>
            </w:pPr>
          </w:p>
        </w:tc>
      </w:tr>
    </w:tbl>
    <w:p w:rsidR="00593FB2" w:rsidRDefault="00593FB2" w:rsidP="00D312D5">
      <w:pPr>
        <w:pStyle w:val="ListParagraph"/>
        <w:ind w:left="0"/>
        <w:rPr>
          <w:rFonts w:ascii="Arial" w:hAnsi="Arial" w:cs="Arial"/>
          <w:sz w:val="24"/>
        </w:rPr>
      </w:pPr>
    </w:p>
    <w:sectPr w:rsidR="00593FB2" w:rsidSect="007E2522">
      <w:headerReference w:type="default" r:id="rId9"/>
      <w:pgSz w:w="11906" w:h="16838" w:code="9"/>
      <w:pgMar w:top="284" w:right="374" w:bottom="284" w:left="340" w:header="454" w:footer="6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6907" w:rsidRDefault="00C96907">
      <w:r>
        <w:separator/>
      </w:r>
    </w:p>
  </w:endnote>
  <w:endnote w:type="continuationSeparator" w:id="0">
    <w:p w:rsidR="00C96907" w:rsidRDefault="00C96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6907" w:rsidRDefault="00C96907">
      <w:r>
        <w:separator/>
      </w:r>
    </w:p>
  </w:footnote>
  <w:footnote w:type="continuationSeparator" w:id="0">
    <w:p w:rsidR="00C96907" w:rsidRDefault="00C969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E3E" w:rsidRPr="003A4526" w:rsidRDefault="00015E3E" w:rsidP="003A4526">
    <w:pPr>
      <w:tabs>
        <w:tab w:val="right" w:pos="9781"/>
      </w:tabs>
      <w:spacing w:after="120"/>
      <w:ind w:right="-1"/>
      <w:rPr>
        <w:rFonts w:cs="Arial"/>
        <w:b/>
        <w:color w:val="2E74B5" w:themeColor="accent1" w:themeShade="B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30D9A"/>
    <w:multiLevelType w:val="hybridMultilevel"/>
    <w:tmpl w:val="917A6972"/>
    <w:lvl w:ilvl="0" w:tplc="F56E1004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C60978"/>
    <w:multiLevelType w:val="multilevel"/>
    <w:tmpl w:val="F3FC9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EB234A"/>
    <w:multiLevelType w:val="multilevel"/>
    <w:tmpl w:val="0F2698B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5EC4117"/>
    <w:multiLevelType w:val="hybridMultilevel"/>
    <w:tmpl w:val="70A28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67077F"/>
    <w:multiLevelType w:val="hybridMultilevel"/>
    <w:tmpl w:val="ADF2CB3E"/>
    <w:lvl w:ilvl="0" w:tplc="F56E1004">
      <w:start w:val="1"/>
      <w:numFmt w:val="decimal"/>
      <w:lvlText w:val="%1."/>
      <w:lvlJc w:val="left"/>
      <w:pPr>
        <w:ind w:left="394" w:hanging="360"/>
      </w:pPr>
      <w:rPr>
        <w:rFonts w:ascii="Arial" w:hAnsi="Arial" w:cs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 w15:restartNumberingAfterBreak="0">
    <w:nsid w:val="209B240E"/>
    <w:multiLevelType w:val="hybridMultilevel"/>
    <w:tmpl w:val="D13C7F24"/>
    <w:lvl w:ilvl="0" w:tplc="1A5EEC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5737BA"/>
    <w:multiLevelType w:val="hybridMultilevel"/>
    <w:tmpl w:val="5130ED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512535"/>
    <w:multiLevelType w:val="multilevel"/>
    <w:tmpl w:val="5CEC438A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8" w15:restartNumberingAfterBreak="0">
    <w:nsid w:val="227C333B"/>
    <w:multiLevelType w:val="hybridMultilevel"/>
    <w:tmpl w:val="2FCAC8A2"/>
    <w:lvl w:ilvl="0" w:tplc="DC38132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EB1704"/>
    <w:multiLevelType w:val="hybridMultilevel"/>
    <w:tmpl w:val="081C5A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6E84F81"/>
    <w:multiLevelType w:val="hybridMultilevel"/>
    <w:tmpl w:val="B11E40B2"/>
    <w:lvl w:ilvl="0" w:tplc="08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1" w15:restartNumberingAfterBreak="0">
    <w:nsid w:val="27E70BCC"/>
    <w:multiLevelType w:val="hybridMultilevel"/>
    <w:tmpl w:val="7568968C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8BB4B05"/>
    <w:multiLevelType w:val="multilevel"/>
    <w:tmpl w:val="A6CA36FC"/>
    <w:lvl w:ilvl="0">
      <w:start w:val="3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13" w15:restartNumberingAfterBreak="0">
    <w:nsid w:val="29746F52"/>
    <w:multiLevelType w:val="multilevel"/>
    <w:tmpl w:val="E502F91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9E32009"/>
    <w:multiLevelType w:val="hybridMultilevel"/>
    <w:tmpl w:val="57885C6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A011C6C"/>
    <w:multiLevelType w:val="multilevel"/>
    <w:tmpl w:val="42562F12"/>
    <w:lvl w:ilvl="0">
      <w:start w:val="2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35BD5CEA"/>
    <w:multiLevelType w:val="hybridMultilevel"/>
    <w:tmpl w:val="696A8A6C"/>
    <w:lvl w:ilvl="0" w:tplc="1A5EECB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EAB58BD"/>
    <w:multiLevelType w:val="hybridMultilevel"/>
    <w:tmpl w:val="383227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394479F"/>
    <w:multiLevelType w:val="hybridMultilevel"/>
    <w:tmpl w:val="D90E929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58707EC"/>
    <w:multiLevelType w:val="hybridMultilevel"/>
    <w:tmpl w:val="311097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3C9EE6"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9101FA3"/>
    <w:multiLevelType w:val="hybridMultilevel"/>
    <w:tmpl w:val="AE184EE6"/>
    <w:lvl w:ilvl="0" w:tplc="080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21" w15:restartNumberingAfterBreak="0">
    <w:nsid w:val="4B3D360C"/>
    <w:multiLevelType w:val="hybridMultilevel"/>
    <w:tmpl w:val="2F3A1A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AE6823"/>
    <w:multiLevelType w:val="hybridMultilevel"/>
    <w:tmpl w:val="951CCB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43608F"/>
    <w:multiLevelType w:val="hybridMultilevel"/>
    <w:tmpl w:val="3D1CEE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86567A2"/>
    <w:multiLevelType w:val="hybridMultilevel"/>
    <w:tmpl w:val="C47C4DA8"/>
    <w:lvl w:ilvl="0" w:tplc="A300C48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CD4171"/>
    <w:multiLevelType w:val="hybridMultilevel"/>
    <w:tmpl w:val="A34899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3C4E7A"/>
    <w:multiLevelType w:val="hybridMultilevel"/>
    <w:tmpl w:val="E364FC28"/>
    <w:lvl w:ilvl="0" w:tplc="080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92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52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012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27" w15:restartNumberingAfterBreak="0">
    <w:nsid w:val="61AA71C9"/>
    <w:multiLevelType w:val="hybridMultilevel"/>
    <w:tmpl w:val="DB0C187C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93D2051"/>
    <w:multiLevelType w:val="hybridMultilevel"/>
    <w:tmpl w:val="902A3638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EC42E69"/>
    <w:multiLevelType w:val="hybridMultilevel"/>
    <w:tmpl w:val="EE24A3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0"/>
  </w:num>
  <w:num w:numId="3">
    <w:abstractNumId w:val="17"/>
  </w:num>
  <w:num w:numId="4">
    <w:abstractNumId w:val="29"/>
  </w:num>
  <w:num w:numId="5">
    <w:abstractNumId w:val="14"/>
  </w:num>
  <w:num w:numId="6">
    <w:abstractNumId w:val="10"/>
  </w:num>
  <w:num w:numId="7">
    <w:abstractNumId w:val="19"/>
  </w:num>
  <w:num w:numId="8">
    <w:abstractNumId w:val="9"/>
  </w:num>
  <w:num w:numId="9">
    <w:abstractNumId w:val="23"/>
  </w:num>
  <w:num w:numId="10">
    <w:abstractNumId w:val="4"/>
  </w:num>
  <w:num w:numId="11">
    <w:abstractNumId w:val="24"/>
  </w:num>
  <w:num w:numId="12">
    <w:abstractNumId w:val="2"/>
  </w:num>
  <w:num w:numId="13">
    <w:abstractNumId w:val="7"/>
  </w:num>
  <w:num w:numId="14">
    <w:abstractNumId w:val="12"/>
  </w:num>
  <w:num w:numId="15">
    <w:abstractNumId w:val="15"/>
  </w:num>
  <w:num w:numId="16">
    <w:abstractNumId w:val="13"/>
  </w:num>
  <w:num w:numId="17">
    <w:abstractNumId w:val="20"/>
  </w:num>
  <w:num w:numId="18">
    <w:abstractNumId w:val="11"/>
  </w:num>
  <w:num w:numId="19">
    <w:abstractNumId w:val="21"/>
  </w:num>
  <w:num w:numId="20">
    <w:abstractNumId w:val="3"/>
  </w:num>
  <w:num w:numId="21">
    <w:abstractNumId w:val="27"/>
  </w:num>
  <w:num w:numId="22">
    <w:abstractNumId w:val="28"/>
  </w:num>
  <w:num w:numId="23">
    <w:abstractNumId w:val="18"/>
  </w:num>
  <w:num w:numId="24">
    <w:abstractNumId w:val="8"/>
  </w:num>
  <w:num w:numId="25">
    <w:abstractNumId w:val="22"/>
  </w:num>
  <w:num w:numId="26">
    <w:abstractNumId w:val="25"/>
  </w:num>
  <w:num w:numId="27">
    <w:abstractNumId w:val="16"/>
  </w:num>
  <w:num w:numId="28">
    <w:abstractNumId w:val="1"/>
  </w:num>
  <w:num w:numId="29">
    <w:abstractNumId w:val="5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C09"/>
    <w:rsid w:val="000125AA"/>
    <w:rsid w:val="00015E3E"/>
    <w:rsid w:val="00020E38"/>
    <w:rsid w:val="0003098A"/>
    <w:rsid w:val="00037087"/>
    <w:rsid w:val="000427B5"/>
    <w:rsid w:val="00047714"/>
    <w:rsid w:val="00057466"/>
    <w:rsid w:val="00073441"/>
    <w:rsid w:val="00091974"/>
    <w:rsid w:val="000945DB"/>
    <w:rsid w:val="000A145E"/>
    <w:rsid w:val="000F43DC"/>
    <w:rsid w:val="000F7706"/>
    <w:rsid w:val="00124221"/>
    <w:rsid w:val="00125A9E"/>
    <w:rsid w:val="00132DC6"/>
    <w:rsid w:val="0013661A"/>
    <w:rsid w:val="00140DB3"/>
    <w:rsid w:val="00141EE0"/>
    <w:rsid w:val="00154AA3"/>
    <w:rsid w:val="00182D0F"/>
    <w:rsid w:val="001B5608"/>
    <w:rsid w:val="001E1D76"/>
    <w:rsid w:val="00203259"/>
    <w:rsid w:val="0023143F"/>
    <w:rsid w:val="0023473B"/>
    <w:rsid w:val="00265DA5"/>
    <w:rsid w:val="00266503"/>
    <w:rsid w:val="00271003"/>
    <w:rsid w:val="0027517F"/>
    <w:rsid w:val="002A3E2E"/>
    <w:rsid w:val="002B2FC8"/>
    <w:rsid w:val="002C1D5C"/>
    <w:rsid w:val="002D2BB7"/>
    <w:rsid w:val="002D56BB"/>
    <w:rsid w:val="003041C2"/>
    <w:rsid w:val="003147FD"/>
    <w:rsid w:val="00323369"/>
    <w:rsid w:val="0032438D"/>
    <w:rsid w:val="003264B1"/>
    <w:rsid w:val="0033790B"/>
    <w:rsid w:val="00342D1B"/>
    <w:rsid w:val="00360D82"/>
    <w:rsid w:val="00397C64"/>
    <w:rsid w:val="003A4526"/>
    <w:rsid w:val="003C39D5"/>
    <w:rsid w:val="003C3FE6"/>
    <w:rsid w:val="003E4D0C"/>
    <w:rsid w:val="003E6DA2"/>
    <w:rsid w:val="003F7F61"/>
    <w:rsid w:val="00406EAA"/>
    <w:rsid w:val="004170C7"/>
    <w:rsid w:val="004202AB"/>
    <w:rsid w:val="00430C09"/>
    <w:rsid w:val="0044271C"/>
    <w:rsid w:val="00446219"/>
    <w:rsid w:val="004659A4"/>
    <w:rsid w:val="00471A5D"/>
    <w:rsid w:val="004852AB"/>
    <w:rsid w:val="00486989"/>
    <w:rsid w:val="00495B36"/>
    <w:rsid w:val="004A39D0"/>
    <w:rsid w:val="004B5BB8"/>
    <w:rsid w:val="004B7426"/>
    <w:rsid w:val="004C2172"/>
    <w:rsid w:val="004C24DE"/>
    <w:rsid w:val="00503D56"/>
    <w:rsid w:val="00507184"/>
    <w:rsid w:val="005072BC"/>
    <w:rsid w:val="00537A91"/>
    <w:rsid w:val="00587061"/>
    <w:rsid w:val="00591C18"/>
    <w:rsid w:val="00593FB2"/>
    <w:rsid w:val="005A341A"/>
    <w:rsid w:val="005A3DE2"/>
    <w:rsid w:val="005B563D"/>
    <w:rsid w:val="005D751A"/>
    <w:rsid w:val="005E3FBD"/>
    <w:rsid w:val="005E6A7B"/>
    <w:rsid w:val="005F3C9C"/>
    <w:rsid w:val="0060726F"/>
    <w:rsid w:val="00610728"/>
    <w:rsid w:val="00611773"/>
    <w:rsid w:val="006173A9"/>
    <w:rsid w:val="0062387D"/>
    <w:rsid w:val="00630CF1"/>
    <w:rsid w:val="0063491A"/>
    <w:rsid w:val="00672E1F"/>
    <w:rsid w:val="00681B0D"/>
    <w:rsid w:val="006875EB"/>
    <w:rsid w:val="0068798F"/>
    <w:rsid w:val="00690D96"/>
    <w:rsid w:val="00695C09"/>
    <w:rsid w:val="006A39A8"/>
    <w:rsid w:val="006B0893"/>
    <w:rsid w:val="006D1343"/>
    <w:rsid w:val="006D367E"/>
    <w:rsid w:val="006F24DE"/>
    <w:rsid w:val="0070760A"/>
    <w:rsid w:val="00716A4D"/>
    <w:rsid w:val="00746B44"/>
    <w:rsid w:val="00763D5F"/>
    <w:rsid w:val="00783140"/>
    <w:rsid w:val="007928F7"/>
    <w:rsid w:val="007944C3"/>
    <w:rsid w:val="007976FB"/>
    <w:rsid w:val="00797A33"/>
    <w:rsid w:val="007A64B9"/>
    <w:rsid w:val="007B3CB8"/>
    <w:rsid w:val="007E05F3"/>
    <w:rsid w:val="007E1EA5"/>
    <w:rsid w:val="007E2522"/>
    <w:rsid w:val="007E2922"/>
    <w:rsid w:val="007E5BFF"/>
    <w:rsid w:val="007F32CF"/>
    <w:rsid w:val="00801708"/>
    <w:rsid w:val="00816E22"/>
    <w:rsid w:val="00833588"/>
    <w:rsid w:val="00837891"/>
    <w:rsid w:val="00841A36"/>
    <w:rsid w:val="00866CC8"/>
    <w:rsid w:val="00883828"/>
    <w:rsid w:val="00885630"/>
    <w:rsid w:val="00886A9C"/>
    <w:rsid w:val="00886D18"/>
    <w:rsid w:val="00891C3F"/>
    <w:rsid w:val="008C2ED4"/>
    <w:rsid w:val="008C7561"/>
    <w:rsid w:val="008D2902"/>
    <w:rsid w:val="008E29C5"/>
    <w:rsid w:val="008F50C7"/>
    <w:rsid w:val="0090233B"/>
    <w:rsid w:val="00912CBC"/>
    <w:rsid w:val="009227EB"/>
    <w:rsid w:val="009272A2"/>
    <w:rsid w:val="00927C6C"/>
    <w:rsid w:val="00927D04"/>
    <w:rsid w:val="0094606F"/>
    <w:rsid w:val="00967458"/>
    <w:rsid w:val="0097245B"/>
    <w:rsid w:val="009807B4"/>
    <w:rsid w:val="00984801"/>
    <w:rsid w:val="009917AC"/>
    <w:rsid w:val="00995F0B"/>
    <w:rsid w:val="00997BE6"/>
    <w:rsid w:val="009F2E44"/>
    <w:rsid w:val="009F6C28"/>
    <w:rsid w:val="00A02003"/>
    <w:rsid w:val="00A04210"/>
    <w:rsid w:val="00A05950"/>
    <w:rsid w:val="00A13C6D"/>
    <w:rsid w:val="00A25EA8"/>
    <w:rsid w:val="00A2680C"/>
    <w:rsid w:val="00A40076"/>
    <w:rsid w:val="00A437F9"/>
    <w:rsid w:val="00A62B58"/>
    <w:rsid w:val="00A84C97"/>
    <w:rsid w:val="00A854FD"/>
    <w:rsid w:val="00A9060A"/>
    <w:rsid w:val="00A917D5"/>
    <w:rsid w:val="00AA77F7"/>
    <w:rsid w:val="00AB4042"/>
    <w:rsid w:val="00AC5742"/>
    <w:rsid w:val="00AE4BC3"/>
    <w:rsid w:val="00AE5009"/>
    <w:rsid w:val="00AE522B"/>
    <w:rsid w:val="00AE6F8B"/>
    <w:rsid w:val="00AE7869"/>
    <w:rsid w:val="00AE7DF8"/>
    <w:rsid w:val="00AF0530"/>
    <w:rsid w:val="00AF356A"/>
    <w:rsid w:val="00B01E35"/>
    <w:rsid w:val="00B178D4"/>
    <w:rsid w:val="00B41CA4"/>
    <w:rsid w:val="00B41FBB"/>
    <w:rsid w:val="00B546C8"/>
    <w:rsid w:val="00B562FA"/>
    <w:rsid w:val="00B64895"/>
    <w:rsid w:val="00B733CB"/>
    <w:rsid w:val="00B738F6"/>
    <w:rsid w:val="00B7445F"/>
    <w:rsid w:val="00B74505"/>
    <w:rsid w:val="00B77902"/>
    <w:rsid w:val="00B851FC"/>
    <w:rsid w:val="00B93396"/>
    <w:rsid w:val="00BA30B1"/>
    <w:rsid w:val="00BA6686"/>
    <w:rsid w:val="00BA702D"/>
    <w:rsid w:val="00BD4F63"/>
    <w:rsid w:val="00BE385A"/>
    <w:rsid w:val="00BF19F5"/>
    <w:rsid w:val="00BF26AD"/>
    <w:rsid w:val="00BF2B09"/>
    <w:rsid w:val="00BF3AF0"/>
    <w:rsid w:val="00C06042"/>
    <w:rsid w:val="00C13B69"/>
    <w:rsid w:val="00C174EB"/>
    <w:rsid w:val="00C1772D"/>
    <w:rsid w:val="00C2021F"/>
    <w:rsid w:val="00C2590B"/>
    <w:rsid w:val="00C41B66"/>
    <w:rsid w:val="00C539A8"/>
    <w:rsid w:val="00C62564"/>
    <w:rsid w:val="00C70E3E"/>
    <w:rsid w:val="00C72735"/>
    <w:rsid w:val="00C87B62"/>
    <w:rsid w:val="00C94BF7"/>
    <w:rsid w:val="00C96907"/>
    <w:rsid w:val="00CA0C3A"/>
    <w:rsid w:val="00CA49B7"/>
    <w:rsid w:val="00CB4BE9"/>
    <w:rsid w:val="00CB5AE7"/>
    <w:rsid w:val="00CB779C"/>
    <w:rsid w:val="00CC6308"/>
    <w:rsid w:val="00CE1F80"/>
    <w:rsid w:val="00CE5606"/>
    <w:rsid w:val="00CF2F99"/>
    <w:rsid w:val="00CF4813"/>
    <w:rsid w:val="00D109D9"/>
    <w:rsid w:val="00D138E5"/>
    <w:rsid w:val="00D153E5"/>
    <w:rsid w:val="00D312D5"/>
    <w:rsid w:val="00D67564"/>
    <w:rsid w:val="00D71462"/>
    <w:rsid w:val="00D9323D"/>
    <w:rsid w:val="00DA409D"/>
    <w:rsid w:val="00DB5699"/>
    <w:rsid w:val="00DB6D14"/>
    <w:rsid w:val="00DC532A"/>
    <w:rsid w:val="00DD2D3D"/>
    <w:rsid w:val="00DD6252"/>
    <w:rsid w:val="00DF1BE0"/>
    <w:rsid w:val="00E12E62"/>
    <w:rsid w:val="00E16D19"/>
    <w:rsid w:val="00E22CBE"/>
    <w:rsid w:val="00E37168"/>
    <w:rsid w:val="00E616EB"/>
    <w:rsid w:val="00E66CF8"/>
    <w:rsid w:val="00E71596"/>
    <w:rsid w:val="00E71CD2"/>
    <w:rsid w:val="00E80A97"/>
    <w:rsid w:val="00E8386E"/>
    <w:rsid w:val="00E85074"/>
    <w:rsid w:val="00ED2067"/>
    <w:rsid w:val="00ED31B1"/>
    <w:rsid w:val="00ED3F38"/>
    <w:rsid w:val="00ED76AC"/>
    <w:rsid w:val="00EE796F"/>
    <w:rsid w:val="00F06E7B"/>
    <w:rsid w:val="00F134E6"/>
    <w:rsid w:val="00F13B10"/>
    <w:rsid w:val="00F3256A"/>
    <w:rsid w:val="00F3337D"/>
    <w:rsid w:val="00F54645"/>
    <w:rsid w:val="00F5634F"/>
    <w:rsid w:val="00F81569"/>
    <w:rsid w:val="00F944D9"/>
    <w:rsid w:val="00FA01F0"/>
    <w:rsid w:val="00FA7651"/>
    <w:rsid w:val="00FB6ADD"/>
    <w:rsid w:val="00FC04A5"/>
    <w:rsid w:val="00FD3333"/>
    <w:rsid w:val="00FD5A48"/>
    <w:rsid w:val="00FE6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."/>
  <w:listSeparator w:val=","/>
  <w14:docId w14:val="172A2404"/>
  <w15:docId w15:val="{6A7311B0-1E25-49FF-8890-34E4B22C1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07B4"/>
    <w:pPr>
      <w:spacing w:after="0" w:line="240" w:lineRule="auto"/>
    </w:pPr>
    <w:rPr>
      <w:rFonts w:eastAsia="Times New Roman" w:cs="Times New Roman"/>
      <w:spacing w:val="-3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0C09"/>
    <w:pPr>
      <w:keepNext/>
      <w:keepLines/>
      <w:spacing w:before="240"/>
      <w:outlineLvl w:val="0"/>
    </w:pPr>
    <w:rPr>
      <w:rFonts w:eastAsiaTheme="majorEastAsia" w:cstheme="majorBidi"/>
      <w:b/>
      <w:color w:val="2E74B5" w:themeColor="accent1" w:themeShade="BF"/>
      <w:sz w:val="5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0C09"/>
    <w:pPr>
      <w:keepNext/>
      <w:keepLines/>
      <w:spacing w:before="40"/>
      <w:outlineLvl w:val="1"/>
    </w:pPr>
    <w:rPr>
      <w:rFonts w:eastAsiaTheme="majorEastAsia" w:cstheme="majorBidi"/>
      <w:b/>
      <w:color w:val="00206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30C09"/>
    <w:pPr>
      <w:keepNext/>
      <w:keepLines/>
      <w:spacing w:before="40"/>
      <w:outlineLvl w:val="2"/>
    </w:pPr>
    <w:rPr>
      <w:rFonts w:eastAsiaTheme="majorEastAsia" w:cstheme="majorBidi"/>
      <w:b/>
      <w:color w:val="000000" w:themeColor="text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0C09"/>
    <w:rPr>
      <w:rFonts w:eastAsiaTheme="majorEastAsia" w:cstheme="majorBidi"/>
      <w:b/>
      <w:color w:val="2E74B5" w:themeColor="accent1" w:themeShade="BF"/>
      <w:spacing w:val="-3"/>
      <w:sz w:val="5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30C09"/>
    <w:rPr>
      <w:rFonts w:eastAsiaTheme="majorEastAsia" w:cstheme="majorBidi"/>
      <w:b/>
      <w:color w:val="002060"/>
      <w:spacing w:val="-3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30C09"/>
    <w:rPr>
      <w:rFonts w:eastAsiaTheme="majorEastAsia" w:cstheme="majorBidi"/>
      <w:b/>
      <w:color w:val="000000" w:themeColor="text1"/>
      <w:spacing w:val="-3"/>
    </w:rPr>
  </w:style>
  <w:style w:type="paragraph" w:styleId="Footer">
    <w:name w:val="footer"/>
    <w:basedOn w:val="Normal"/>
    <w:link w:val="FooterChar"/>
    <w:rsid w:val="00430C0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430C09"/>
    <w:rPr>
      <w:rFonts w:eastAsia="Times New Roman" w:cs="Times New Roman"/>
      <w:spacing w:val="-3"/>
      <w:szCs w:val="20"/>
    </w:rPr>
  </w:style>
  <w:style w:type="paragraph" w:styleId="Title">
    <w:name w:val="Title"/>
    <w:basedOn w:val="Normal"/>
    <w:link w:val="TitleChar"/>
    <w:qFormat/>
    <w:rsid w:val="00430C09"/>
    <w:pPr>
      <w:jc w:val="center"/>
    </w:pPr>
    <w:rPr>
      <w:rFonts w:ascii="Times New Roman" w:hAnsi="Times New Roman"/>
      <w:b/>
      <w:spacing w:val="0"/>
    </w:rPr>
  </w:style>
  <w:style w:type="character" w:customStyle="1" w:styleId="TitleChar">
    <w:name w:val="Title Char"/>
    <w:basedOn w:val="DefaultParagraphFont"/>
    <w:link w:val="Title"/>
    <w:rsid w:val="00430C09"/>
    <w:rPr>
      <w:rFonts w:ascii="Times New Roman" w:eastAsia="Times New Roman" w:hAnsi="Times New Roman" w:cs="Times New Roman"/>
      <w:b/>
      <w:szCs w:val="20"/>
    </w:rPr>
  </w:style>
  <w:style w:type="paragraph" w:styleId="ListParagraph">
    <w:name w:val="List Paragraph"/>
    <w:aliases w:val="F5 List Paragraph,List Paragraph2,MAIN CONTENT,List Paragraph12,Dot pt,List Paragraph1,Colorful List - Accent 11,No Spacing1,List Paragraph Char Char Char,Indicator Text,Numbered Para 1,Bullet Points,Bullet 1,Normal numbered,OBC Bullet,L"/>
    <w:basedOn w:val="Normal"/>
    <w:link w:val="ListParagraphChar"/>
    <w:uiPriority w:val="34"/>
    <w:qFormat/>
    <w:rsid w:val="00430C09"/>
    <w:pPr>
      <w:ind w:left="720"/>
    </w:pPr>
    <w:rPr>
      <w:rFonts w:ascii="Calibri" w:eastAsia="Calibri" w:hAnsi="Calibri"/>
      <w:spacing w:val="0"/>
      <w:sz w:val="22"/>
      <w:szCs w:val="2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30C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0C09"/>
    <w:rPr>
      <w:rFonts w:eastAsia="Times New Roman" w:cs="Times New Roman"/>
      <w:spacing w:val="-3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78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8D4"/>
    <w:rPr>
      <w:rFonts w:ascii="Segoe UI" w:eastAsia="Times New Roman" w:hAnsi="Segoe UI" w:cs="Segoe UI"/>
      <w:spacing w:val="-3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91C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1C1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1C18"/>
    <w:rPr>
      <w:rFonts w:eastAsia="Times New Roman" w:cs="Times New Roman"/>
      <w:spacing w:val="-3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1C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1C18"/>
    <w:rPr>
      <w:rFonts w:eastAsia="Times New Roman" w:cs="Times New Roman"/>
      <w:b/>
      <w:bCs/>
      <w:spacing w:val="-3"/>
      <w:sz w:val="20"/>
      <w:szCs w:val="20"/>
    </w:rPr>
  </w:style>
  <w:style w:type="paragraph" w:customStyle="1" w:styleId="Default">
    <w:name w:val="Default"/>
    <w:rsid w:val="00BD4F63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table" w:styleId="TableGrid">
    <w:name w:val="Table Grid"/>
    <w:basedOn w:val="TableNormal"/>
    <w:uiPriority w:val="39"/>
    <w:rsid w:val="00F13B10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F5 List Paragraph Char,List Paragraph2 Char,MAIN CONTENT Char,List Paragraph12 Char,Dot pt Char,List Paragraph1 Char,Colorful List - Accent 11 Char,No Spacing1 Char,List Paragraph Char Char Char Char,Indicator Text Char,Bullet 1 Char"/>
    <w:link w:val="ListParagraph"/>
    <w:uiPriority w:val="34"/>
    <w:qFormat/>
    <w:locked/>
    <w:rsid w:val="00F13B10"/>
    <w:rPr>
      <w:rFonts w:ascii="Calibri" w:eastAsia="Calibri" w:hAnsi="Calibri" w:cs="Times New Roman"/>
      <w:sz w:val="22"/>
      <w:szCs w:val="22"/>
      <w:lang w:eastAsia="en-GB"/>
    </w:rPr>
  </w:style>
  <w:style w:type="character" w:styleId="Hyperlink">
    <w:name w:val="Hyperlink"/>
    <w:basedOn w:val="DefaultParagraphFont"/>
    <w:uiPriority w:val="99"/>
    <w:unhideWhenUsed/>
    <w:rsid w:val="0063491A"/>
    <w:rPr>
      <w:color w:val="0563C1" w:themeColor="hyperlink"/>
      <w:u w:val="single"/>
    </w:rPr>
  </w:style>
  <w:style w:type="character" w:customStyle="1" w:styleId="uv3um">
    <w:name w:val="uv3um"/>
    <w:basedOn w:val="DefaultParagraphFont"/>
    <w:rsid w:val="00801708"/>
  </w:style>
  <w:style w:type="character" w:styleId="Strong">
    <w:name w:val="Strong"/>
    <w:basedOn w:val="DefaultParagraphFont"/>
    <w:uiPriority w:val="22"/>
    <w:qFormat/>
    <w:rsid w:val="0080170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B2FC8"/>
    <w:pPr>
      <w:spacing w:before="100" w:beforeAutospacing="1" w:after="100" w:afterAutospacing="1"/>
    </w:pPr>
    <w:rPr>
      <w:rFonts w:ascii="Times New Roman" w:eastAsiaTheme="minorEastAsia" w:hAnsi="Times New Roman"/>
      <w:spacing w:val="0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15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5360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1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6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52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30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7471454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13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16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02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24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5403786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71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31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80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141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8112956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16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54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21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1695838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1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75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72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441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5946231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69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66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58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191DE-E9BC-498A-B818-7DB3FCB9D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2</Pages>
  <Words>594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GJNH</Company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McGuinness</dc:creator>
  <cp:keywords/>
  <dc:description/>
  <cp:lastModifiedBy>Shannon Curran (NHS GOLDEN JUBILEE)</cp:lastModifiedBy>
  <cp:revision>4</cp:revision>
  <cp:lastPrinted>2019-10-07T12:25:00Z</cp:lastPrinted>
  <dcterms:created xsi:type="dcterms:W3CDTF">2024-12-23T09:13:00Z</dcterms:created>
  <dcterms:modified xsi:type="dcterms:W3CDTF">2025-03-25T16:59:00Z</dcterms:modified>
</cp:coreProperties>
</file>