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C2830" w14:textId="1387E75E" w:rsidR="00605955" w:rsidRPr="00E25EB4" w:rsidRDefault="00605955" w:rsidP="00E25EB4">
      <w:pPr>
        <w:pStyle w:val="Heading1"/>
        <w:rPr>
          <w:rFonts w:ascii="Arial" w:hAnsi="Arial" w:cs="Arial"/>
          <w:b/>
          <w:color w:val="0070C0"/>
          <w:sz w:val="24"/>
          <w:szCs w:val="24"/>
        </w:rPr>
      </w:pPr>
      <w:r w:rsidRPr="00E25EB4">
        <w:rPr>
          <w:rFonts w:ascii="Arial" w:hAnsi="Arial" w:cs="Arial"/>
          <w:b/>
          <w:noProof/>
          <w:color w:val="0070C0"/>
          <w:sz w:val="24"/>
          <w:szCs w:val="24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346B06D5" wp14:editId="08F1ED87">
            <wp:simplePos x="0" y="0"/>
            <wp:positionH relativeFrom="margin">
              <wp:posOffset>5235708</wp:posOffset>
            </wp:positionH>
            <wp:positionV relativeFrom="margin">
              <wp:posOffset>-281040</wp:posOffset>
            </wp:positionV>
            <wp:extent cx="1114425" cy="771525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JF Digital Print C&amp;U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3719">
        <w:rPr>
          <w:rFonts w:ascii="Arial" w:hAnsi="Arial" w:cs="Arial"/>
          <w:b/>
          <w:color w:val="0070C0"/>
          <w:sz w:val="24"/>
          <w:szCs w:val="24"/>
        </w:rPr>
        <w:t>A</w:t>
      </w:r>
      <w:r w:rsidR="00E25EB4" w:rsidRPr="00E25EB4">
        <w:rPr>
          <w:rFonts w:ascii="Arial" w:hAnsi="Arial" w:cs="Arial"/>
          <w:b/>
          <w:color w:val="0070C0"/>
          <w:sz w:val="24"/>
          <w:szCs w:val="24"/>
        </w:rPr>
        <w:t>pproved Minutes</w:t>
      </w:r>
    </w:p>
    <w:p w14:paraId="6AEE7DB2" w14:textId="77777777" w:rsidR="001A687B" w:rsidRPr="00DE234D" w:rsidRDefault="001A687B" w:rsidP="00A37414">
      <w:pPr>
        <w:tabs>
          <w:tab w:val="left" w:pos="1276"/>
        </w:tabs>
        <w:spacing w:after="0" w:line="240" w:lineRule="auto"/>
        <w:contextualSpacing/>
        <w:rPr>
          <w:rFonts w:ascii="Arial" w:hAnsi="Arial" w:cs="Arial"/>
          <w:b/>
          <w:color w:val="FF0000"/>
          <w:sz w:val="24"/>
          <w:szCs w:val="24"/>
        </w:rPr>
      </w:pPr>
    </w:p>
    <w:p w14:paraId="5A5901B6" w14:textId="77777777" w:rsidR="00E25EB4" w:rsidRDefault="00E25EB4" w:rsidP="00A37414">
      <w:pPr>
        <w:tabs>
          <w:tab w:val="left" w:pos="1276"/>
        </w:tabs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Finance and Performance Committee</w:t>
      </w:r>
    </w:p>
    <w:p w14:paraId="23A37A43" w14:textId="77777777" w:rsidR="00605955" w:rsidRPr="00443B76" w:rsidRDefault="00CA0892" w:rsidP="00A37414">
      <w:pPr>
        <w:tabs>
          <w:tab w:val="left" w:pos="1276"/>
        </w:tabs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Tuesday </w:t>
      </w:r>
      <w:r w:rsidR="00BB5BA3">
        <w:rPr>
          <w:rFonts w:ascii="Arial" w:hAnsi="Arial" w:cs="Arial"/>
          <w:b/>
          <w:sz w:val="24"/>
          <w:szCs w:val="24"/>
        </w:rPr>
        <w:t>13 May</w:t>
      </w:r>
      <w:r w:rsidR="008928C5">
        <w:rPr>
          <w:rFonts w:ascii="Arial" w:hAnsi="Arial" w:cs="Arial"/>
          <w:b/>
          <w:sz w:val="24"/>
          <w:szCs w:val="24"/>
        </w:rPr>
        <w:t xml:space="preserve"> </w:t>
      </w:r>
      <w:r w:rsidR="002C1EB3">
        <w:rPr>
          <w:rFonts w:ascii="Arial" w:hAnsi="Arial" w:cs="Arial"/>
          <w:b/>
          <w:sz w:val="24"/>
          <w:szCs w:val="24"/>
        </w:rPr>
        <w:t>202</w:t>
      </w:r>
      <w:r w:rsidR="00DA5687">
        <w:rPr>
          <w:rFonts w:ascii="Arial" w:hAnsi="Arial" w:cs="Arial"/>
          <w:b/>
          <w:sz w:val="24"/>
          <w:szCs w:val="24"/>
        </w:rPr>
        <w:t>5</w:t>
      </w:r>
      <w:r w:rsidR="008C530C">
        <w:rPr>
          <w:rFonts w:ascii="Arial" w:hAnsi="Arial" w:cs="Arial"/>
          <w:b/>
          <w:sz w:val="24"/>
          <w:szCs w:val="24"/>
        </w:rPr>
        <w:t xml:space="preserve">, </w:t>
      </w:r>
      <w:r w:rsidR="002C1EB3">
        <w:rPr>
          <w:rFonts w:ascii="Arial" w:hAnsi="Arial" w:cs="Arial"/>
          <w:b/>
          <w:sz w:val="24"/>
          <w:szCs w:val="24"/>
        </w:rPr>
        <w:t>1</w:t>
      </w:r>
      <w:r w:rsidR="00BB5BA3">
        <w:rPr>
          <w:rFonts w:ascii="Arial" w:hAnsi="Arial" w:cs="Arial"/>
          <w:b/>
          <w:sz w:val="24"/>
          <w:szCs w:val="24"/>
        </w:rPr>
        <w:t>4</w:t>
      </w:r>
      <w:r w:rsidR="008C530C">
        <w:rPr>
          <w:rFonts w:ascii="Arial" w:hAnsi="Arial" w:cs="Arial"/>
          <w:b/>
          <w:sz w:val="24"/>
          <w:szCs w:val="24"/>
        </w:rPr>
        <w:t>:</w:t>
      </w:r>
      <w:r w:rsidR="008928C5">
        <w:rPr>
          <w:rFonts w:ascii="Arial" w:hAnsi="Arial" w:cs="Arial"/>
          <w:b/>
          <w:sz w:val="24"/>
          <w:szCs w:val="24"/>
        </w:rPr>
        <w:t>00</w:t>
      </w:r>
      <w:r w:rsidR="008C530C">
        <w:rPr>
          <w:rFonts w:ascii="Arial" w:hAnsi="Arial" w:cs="Arial"/>
          <w:b/>
          <w:sz w:val="24"/>
          <w:szCs w:val="24"/>
        </w:rPr>
        <w:t xml:space="preserve"> h</w:t>
      </w:r>
      <w:r w:rsidR="001E2A57">
        <w:rPr>
          <w:rFonts w:ascii="Arial" w:hAnsi="Arial" w:cs="Arial"/>
          <w:b/>
          <w:sz w:val="24"/>
          <w:szCs w:val="24"/>
        </w:rPr>
        <w:t>ou</w:t>
      </w:r>
      <w:r w:rsidR="008C530C">
        <w:rPr>
          <w:rFonts w:ascii="Arial" w:hAnsi="Arial" w:cs="Arial"/>
          <w:b/>
          <w:sz w:val="24"/>
          <w:szCs w:val="24"/>
        </w:rPr>
        <w:t>rs</w:t>
      </w:r>
    </w:p>
    <w:p w14:paraId="51961955" w14:textId="2FB1F460" w:rsidR="00605955" w:rsidRPr="008C530C" w:rsidRDefault="00605955" w:rsidP="00CA3719">
      <w:pPr>
        <w:tabs>
          <w:tab w:val="left" w:pos="1276"/>
          <w:tab w:val="left" w:pos="5509"/>
        </w:tabs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443B76">
        <w:rPr>
          <w:rFonts w:ascii="Arial" w:hAnsi="Arial" w:cs="Arial"/>
          <w:b/>
          <w:sz w:val="24"/>
          <w:szCs w:val="24"/>
        </w:rPr>
        <w:t>MS Teams Meeting</w:t>
      </w:r>
      <w:r w:rsidR="008C530C">
        <w:rPr>
          <w:rFonts w:ascii="Arial" w:hAnsi="Arial" w:cs="Arial"/>
          <w:b/>
          <w:sz w:val="24"/>
          <w:szCs w:val="24"/>
        </w:rPr>
        <w:t xml:space="preserve">                 </w:t>
      </w:r>
      <w:r w:rsidR="00CA3719">
        <w:rPr>
          <w:rFonts w:ascii="Arial" w:hAnsi="Arial" w:cs="Arial"/>
          <w:b/>
          <w:sz w:val="24"/>
          <w:szCs w:val="24"/>
        </w:rPr>
        <w:tab/>
      </w:r>
      <w:bookmarkStart w:id="0" w:name="_GoBack"/>
      <w:bookmarkEnd w:id="0"/>
    </w:p>
    <w:p w14:paraId="0656A62D" w14:textId="77777777" w:rsidR="000E199C" w:rsidRDefault="000E199C" w:rsidP="00A37414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4531CD16" w14:textId="77777777" w:rsidR="00BF34B4" w:rsidRDefault="00BF34B4" w:rsidP="00A37414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22959C70" w14:textId="77777777" w:rsidR="00BF34B4" w:rsidRPr="00443B76" w:rsidRDefault="00BF34B4" w:rsidP="00990540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443B76">
        <w:rPr>
          <w:rFonts w:ascii="Arial" w:hAnsi="Arial" w:cs="Arial"/>
          <w:b/>
          <w:sz w:val="24"/>
          <w:szCs w:val="24"/>
        </w:rPr>
        <w:t xml:space="preserve">Members </w:t>
      </w:r>
    </w:p>
    <w:p w14:paraId="609F2730" w14:textId="77777777" w:rsidR="00BF34B4" w:rsidRPr="00D54D10" w:rsidRDefault="00BF34B4" w:rsidP="00990540">
      <w:pPr>
        <w:tabs>
          <w:tab w:val="left" w:pos="3119"/>
        </w:tabs>
        <w:spacing w:after="0" w:line="240" w:lineRule="auto"/>
        <w:contextualSpacing/>
        <w:rPr>
          <w:rFonts w:ascii="Arial" w:hAnsi="Arial" w:cs="Arial"/>
          <w:i/>
          <w:color w:val="00B0F0"/>
          <w:sz w:val="24"/>
          <w:szCs w:val="24"/>
        </w:rPr>
      </w:pPr>
      <w:r w:rsidRPr="00D54D10">
        <w:rPr>
          <w:rFonts w:ascii="Arial" w:hAnsi="Arial" w:cs="Arial"/>
          <w:sz w:val="24"/>
          <w:szCs w:val="24"/>
        </w:rPr>
        <w:t>Stephen McAllister</w:t>
      </w:r>
      <w:r w:rsidRPr="00D54D10">
        <w:rPr>
          <w:rFonts w:ascii="Arial" w:hAnsi="Arial" w:cs="Arial"/>
          <w:sz w:val="24"/>
          <w:szCs w:val="24"/>
        </w:rPr>
        <w:tab/>
        <w:t xml:space="preserve">Non-Executive Director </w:t>
      </w:r>
      <w:r w:rsidRPr="00D54D10">
        <w:rPr>
          <w:rFonts w:ascii="Arial" w:hAnsi="Arial" w:cs="Arial"/>
          <w:i/>
          <w:sz w:val="24"/>
          <w:szCs w:val="24"/>
        </w:rPr>
        <w:t>(Chair)</w:t>
      </w:r>
      <w:r w:rsidRPr="00D54D10">
        <w:rPr>
          <w:rFonts w:ascii="Arial" w:hAnsi="Arial" w:cs="Arial"/>
          <w:i/>
          <w:color w:val="00B0F0"/>
          <w:sz w:val="24"/>
          <w:szCs w:val="24"/>
        </w:rPr>
        <w:t xml:space="preserve"> </w:t>
      </w:r>
    </w:p>
    <w:p w14:paraId="54AF469C" w14:textId="77777777" w:rsidR="00BF34B4" w:rsidRDefault="00BF34B4" w:rsidP="00990540">
      <w:pPr>
        <w:tabs>
          <w:tab w:val="left" w:pos="3119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54D10">
        <w:rPr>
          <w:rFonts w:ascii="Arial" w:hAnsi="Arial" w:cs="Arial"/>
          <w:sz w:val="24"/>
          <w:szCs w:val="24"/>
        </w:rPr>
        <w:t>Callum Blackburn</w:t>
      </w:r>
      <w:r w:rsidRPr="00D54D10">
        <w:rPr>
          <w:rFonts w:ascii="Arial" w:hAnsi="Arial" w:cs="Arial"/>
          <w:sz w:val="24"/>
          <w:szCs w:val="24"/>
        </w:rPr>
        <w:tab/>
        <w:t>No</w:t>
      </w:r>
      <w:r>
        <w:rPr>
          <w:rFonts w:ascii="Arial" w:hAnsi="Arial" w:cs="Arial"/>
          <w:sz w:val="24"/>
          <w:szCs w:val="24"/>
        </w:rPr>
        <w:t xml:space="preserve">n-Executive Director </w:t>
      </w:r>
    </w:p>
    <w:p w14:paraId="6334B745" w14:textId="77777777" w:rsidR="00BF34B4" w:rsidRPr="0084158C" w:rsidRDefault="00BF34B4" w:rsidP="00990540">
      <w:pPr>
        <w:tabs>
          <w:tab w:val="left" w:pos="3119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84158C">
        <w:rPr>
          <w:rFonts w:ascii="Arial" w:hAnsi="Arial" w:cs="Arial"/>
          <w:sz w:val="24"/>
          <w:szCs w:val="24"/>
        </w:rPr>
        <w:t xml:space="preserve">Jane Christie-Flight </w:t>
      </w:r>
      <w:r w:rsidRPr="0084158C">
        <w:rPr>
          <w:rFonts w:ascii="Arial" w:hAnsi="Arial" w:cs="Arial"/>
          <w:sz w:val="24"/>
          <w:szCs w:val="24"/>
        </w:rPr>
        <w:tab/>
        <w:t xml:space="preserve">Employee Director  </w:t>
      </w:r>
    </w:p>
    <w:p w14:paraId="7867C1C8" w14:textId="77777777" w:rsidR="00BF34B4" w:rsidRPr="00D54D10" w:rsidRDefault="00BF34B4" w:rsidP="00990540">
      <w:pPr>
        <w:tabs>
          <w:tab w:val="left" w:pos="3119"/>
        </w:tabs>
        <w:spacing w:after="0" w:line="240" w:lineRule="auto"/>
        <w:contextualSpacing/>
        <w:rPr>
          <w:rFonts w:ascii="Arial" w:hAnsi="Arial" w:cs="Arial"/>
          <w:sz w:val="24"/>
          <w:szCs w:val="24"/>
          <w:highlight w:val="yellow"/>
        </w:rPr>
      </w:pPr>
    </w:p>
    <w:p w14:paraId="3F820F31" w14:textId="77777777" w:rsidR="00BF34B4" w:rsidRDefault="00BF34B4" w:rsidP="00990540">
      <w:pPr>
        <w:tabs>
          <w:tab w:val="left" w:pos="3119"/>
        </w:tabs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D54D10">
        <w:rPr>
          <w:rFonts w:ascii="Arial" w:hAnsi="Arial" w:cs="Arial"/>
          <w:b/>
          <w:sz w:val="24"/>
          <w:szCs w:val="24"/>
        </w:rPr>
        <w:t xml:space="preserve">Core </w:t>
      </w:r>
      <w:r>
        <w:rPr>
          <w:rFonts w:ascii="Arial" w:hAnsi="Arial" w:cs="Arial"/>
          <w:b/>
          <w:sz w:val="24"/>
          <w:szCs w:val="24"/>
        </w:rPr>
        <w:t>Attendees</w:t>
      </w:r>
    </w:p>
    <w:p w14:paraId="7B8D9640" w14:textId="77777777" w:rsidR="00BF34B4" w:rsidRPr="00D54D10" w:rsidRDefault="00BF34B4" w:rsidP="00990540">
      <w:pPr>
        <w:tabs>
          <w:tab w:val="left" w:pos="3119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54D10">
        <w:rPr>
          <w:rFonts w:ascii="Arial" w:hAnsi="Arial" w:cs="Arial"/>
          <w:sz w:val="24"/>
          <w:szCs w:val="24"/>
        </w:rPr>
        <w:t>Carolynne O’Connor</w:t>
      </w:r>
      <w:r w:rsidRPr="00D54D10">
        <w:rPr>
          <w:rFonts w:ascii="Arial" w:hAnsi="Arial" w:cs="Arial"/>
          <w:sz w:val="24"/>
          <w:szCs w:val="24"/>
        </w:rPr>
        <w:tab/>
        <w:t>Director of Operations and Deputy Chief Executive</w:t>
      </w:r>
    </w:p>
    <w:p w14:paraId="01CA1216" w14:textId="77777777" w:rsidR="00BF34B4" w:rsidRDefault="00BF34B4" w:rsidP="00990540">
      <w:pPr>
        <w:tabs>
          <w:tab w:val="left" w:pos="3119"/>
        </w:tabs>
        <w:spacing w:after="0" w:line="240" w:lineRule="auto"/>
        <w:ind w:left="2552" w:hanging="2552"/>
        <w:contextualSpacing/>
        <w:rPr>
          <w:rFonts w:ascii="Arial" w:hAnsi="Arial" w:cs="Arial"/>
          <w:sz w:val="24"/>
          <w:szCs w:val="24"/>
        </w:rPr>
      </w:pPr>
      <w:r w:rsidRPr="0084158C">
        <w:rPr>
          <w:rFonts w:ascii="Arial" w:hAnsi="Arial" w:cs="Arial"/>
          <w:sz w:val="24"/>
          <w:szCs w:val="24"/>
        </w:rPr>
        <w:t xml:space="preserve">Carole Anderson </w:t>
      </w:r>
      <w:r w:rsidRPr="0084158C">
        <w:rPr>
          <w:rFonts w:ascii="Arial" w:hAnsi="Arial" w:cs="Arial"/>
          <w:sz w:val="24"/>
          <w:szCs w:val="24"/>
        </w:rPr>
        <w:tab/>
      </w:r>
      <w:r w:rsidRPr="0084158C">
        <w:rPr>
          <w:rFonts w:ascii="Arial" w:hAnsi="Arial" w:cs="Arial"/>
          <w:sz w:val="24"/>
          <w:szCs w:val="24"/>
        </w:rPr>
        <w:tab/>
        <w:t xml:space="preserve">Director of </w:t>
      </w:r>
      <w:r>
        <w:rPr>
          <w:rFonts w:ascii="Arial" w:hAnsi="Arial" w:cs="Arial"/>
          <w:sz w:val="24"/>
          <w:szCs w:val="24"/>
        </w:rPr>
        <w:t>Transformation</w:t>
      </w:r>
      <w:r w:rsidRPr="0084158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Strategy, Planning and </w:t>
      </w:r>
      <w:r>
        <w:rPr>
          <w:rFonts w:ascii="Arial" w:hAnsi="Arial" w:cs="Arial"/>
          <w:sz w:val="24"/>
          <w:szCs w:val="24"/>
        </w:rPr>
        <w:tab/>
      </w:r>
      <w:r w:rsidRPr="00A54CB1">
        <w:rPr>
          <w:rFonts w:ascii="Arial" w:hAnsi="Arial" w:cs="Arial"/>
          <w:sz w:val="24"/>
          <w:szCs w:val="24"/>
        </w:rPr>
        <w:t>Performance</w:t>
      </w:r>
    </w:p>
    <w:p w14:paraId="40247AC8" w14:textId="77777777" w:rsidR="00BF34B4" w:rsidRDefault="00BF34B4" w:rsidP="00990540">
      <w:pPr>
        <w:tabs>
          <w:tab w:val="left" w:pos="3119"/>
        </w:tabs>
        <w:spacing w:after="0" w:line="240" w:lineRule="auto"/>
        <w:ind w:left="2552" w:hanging="2552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Jonny Gamble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Director of Finance</w:t>
      </w:r>
    </w:p>
    <w:p w14:paraId="52872B9D" w14:textId="77777777" w:rsidR="00BF34B4" w:rsidRPr="00A54CB1" w:rsidRDefault="00BF34B4" w:rsidP="00990540">
      <w:pPr>
        <w:tabs>
          <w:tab w:val="left" w:pos="3119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26A11887" w14:textId="77777777" w:rsidR="00BF34B4" w:rsidRPr="00A54CB1" w:rsidRDefault="00BF34B4" w:rsidP="00990540">
      <w:pPr>
        <w:tabs>
          <w:tab w:val="left" w:pos="3119"/>
        </w:tabs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A54CB1">
        <w:rPr>
          <w:rFonts w:ascii="Arial" w:hAnsi="Arial" w:cs="Arial"/>
          <w:b/>
          <w:sz w:val="24"/>
          <w:szCs w:val="24"/>
        </w:rPr>
        <w:t>In Attendance</w:t>
      </w:r>
    </w:p>
    <w:p w14:paraId="0D36BB81" w14:textId="77777777" w:rsidR="009F23D3" w:rsidRDefault="009F23D3" w:rsidP="00990540">
      <w:pPr>
        <w:tabs>
          <w:tab w:val="left" w:pos="3119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A54CB1">
        <w:rPr>
          <w:rFonts w:ascii="Arial" w:hAnsi="Arial" w:cs="Arial"/>
          <w:sz w:val="24"/>
          <w:szCs w:val="24"/>
        </w:rPr>
        <w:t xml:space="preserve">Nicki Hamer </w:t>
      </w:r>
      <w:r w:rsidRPr="00A54CB1">
        <w:rPr>
          <w:rFonts w:ascii="Arial" w:hAnsi="Arial" w:cs="Arial"/>
          <w:sz w:val="24"/>
          <w:szCs w:val="24"/>
        </w:rPr>
        <w:tab/>
        <w:t>Head of Corporate Governance and Board Secretary</w:t>
      </w:r>
    </w:p>
    <w:p w14:paraId="07C3E9C8" w14:textId="77777777" w:rsidR="002E3A49" w:rsidRDefault="009F23D3" w:rsidP="00990540">
      <w:pPr>
        <w:tabs>
          <w:tab w:val="left" w:pos="3119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Catherine Sinclair</w:t>
      </w:r>
      <w:r>
        <w:rPr>
          <w:rFonts w:ascii="Arial" w:hAnsi="Arial" w:cs="Arial"/>
          <w:sz w:val="24"/>
          <w:szCs w:val="24"/>
        </w:rPr>
        <w:tab/>
      </w:r>
      <w:r w:rsidR="00E551FB">
        <w:rPr>
          <w:rFonts w:ascii="Arial" w:hAnsi="Arial" w:cs="Arial"/>
          <w:sz w:val="24"/>
          <w:szCs w:val="24"/>
        </w:rPr>
        <w:t xml:space="preserve">Head of Research </w:t>
      </w:r>
      <w:r>
        <w:rPr>
          <w:rFonts w:ascii="Arial" w:hAnsi="Arial" w:cs="Arial"/>
          <w:sz w:val="24"/>
          <w:szCs w:val="24"/>
        </w:rPr>
        <w:t>(Item 4.4)</w:t>
      </w:r>
    </w:p>
    <w:p w14:paraId="01EC4DB0" w14:textId="77777777" w:rsidR="009F23D3" w:rsidRDefault="009F23D3" w:rsidP="00E551FB">
      <w:pPr>
        <w:tabs>
          <w:tab w:val="left" w:pos="3119"/>
        </w:tabs>
        <w:spacing w:after="0" w:line="240" w:lineRule="auto"/>
        <w:ind w:left="3119" w:hanging="3119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Zaid Tariq</w:t>
      </w:r>
      <w:r>
        <w:rPr>
          <w:rFonts w:ascii="Arial" w:hAnsi="Arial" w:cs="Arial"/>
          <w:sz w:val="24"/>
          <w:szCs w:val="24"/>
        </w:rPr>
        <w:tab/>
      </w:r>
      <w:r w:rsidR="00E551FB">
        <w:rPr>
          <w:rFonts w:ascii="Arial" w:hAnsi="Arial" w:cs="Arial"/>
          <w:sz w:val="24"/>
          <w:szCs w:val="24"/>
        </w:rPr>
        <w:t xml:space="preserve">Deputy Director of Quality, Performance, Planning and </w:t>
      </w:r>
      <w:proofErr w:type="spellStart"/>
      <w:r w:rsidR="00E551FB">
        <w:rPr>
          <w:rFonts w:ascii="Arial" w:hAnsi="Arial" w:cs="Arial"/>
          <w:sz w:val="24"/>
          <w:szCs w:val="24"/>
        </w:rPr>
        <w:t>P</w:t>
      </w:r>
      <w:r w:rsidR="007B6B88">
        <w:rPr>
          <w:rFonts w:ascii="Arial" w:hAnsi="Arial" w:cs="Arial"/>
          <w:sz w:val="24"/>
          <w:szCs w:val="24"/>
        </w:rPr>
        <w:t>rogrammes</w:t>
      </w:r>
      <w:proofErr w:type="spellEnd"/>
    </w:p>
    <w:p w14:paraId="616D1CF8" w14:textId="77777777" w:rsidR="000D00FB" w:rsidRDefault="000D00FB" w:rsidP="000D00FB">
      <w:pPr>
        <w:tabs>
          <w:tab w:val="left" w:pos="3119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31FD539A" w14:textId="77777777" w:rsidR="00BF34B4" w:rsidRDefault="00BF34B4" w:rsidP="00990540">
      <w:pPr>
        <w:tabs>
          <w:tab w:val="left" w:pos="3119"/>
        </w:tabs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A54CB1">
        <w:rPr>
          <w:rFonts w:ascii="Arial" w:hAnsi="Arial" w:cs="Arial"/>
          <w:b/>
          <w:sz w:val="24"/>
          <w:szCs w:val="24"/>
        </w:rPr>
        <w:t>Apologies</w:t>
      </w:r>
    </w:p>
    <w:p w14:paraId="5E7D0EF0" w14:textId="77777777" w:rsidR="00CF3055" w:rsidRDefault="00CF3055" w:rsidP="00CF3055">
      <w:pPr>
        <w:tabs>
          <w:tab w:val="left" w:pos="3119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Lindsay MacDonald</w:t>
      </w:r>
      <w:r>
        <w:rPr>
          <w:rFonts w:ascii="Arial" w:hAnsi="Arial" w:cs="Arial"/>
          <w:sz w:val="24"/>
          <w:szCs w:val="24"/>
        </w:rPr>
        <w:tab/>
        <w:t>Non-Executive Director</w:t>
      </w:r>
    </w:p>
    <w:p w14:paraId="7EB2FEC6" w14:textId="77777777" w:rsidR="00CF3055" w:rsidRDefault="00CF3055" w:rsidP="00CF3055">
      <w:pPr>
        <w:tabs>
          <w:tab w:val="left" w:pos="3119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Rebecca Maxwell</w:t>
      </w:r>
      <w:r>
        <w:rPr>
          <w:rFonts w:ascii="Arial" w:hAnsi="Arial" w:cs="Arial"/>
          <w:sz w:val="24"/>
          <w:szCs w:val="24"/>
        </w:rPr>
        <w:tab/>
        <w:t>Non-Executive Director</w:t>
      </w:r>
    </w:p>
    <w:p w14:paraId="33E50038" w14:textId="77777777" w:rsidR="009C2628" w:rsidRPr="009C2628" w:rsidRDefault="009C2628" w:rsidP="00990540">
      <w:pPr>
        <w:tabs>
          <w:tab w:val="left" w:pos="3119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9C2628">
        <w:rPr>
          <w:rFonts w:ascii="Arial" w:hAnsi="Arial" w:cs="Arial"/>
          <w:sz w:val="24"/>
          <w:szCs w:val="24"/>
        </w:rPr>
        <w:t>Susan Douglas-Scott</w:t>
      </w:r>
      <w:r>
        <w:rPr>
          <w:rFonts w:ascii="Arial" w:hAnsi="Arial" w:cs="Arial"/>
          <w:sz w:val="24"/>
          <w:szCs w:val="24"/>
        </w:rPr>
        <w:tab/>
        <w:t>Board Chair</w:t>
      </w:r>
    </w:p>
    <w:p w14:paraId="73463BC8" w14:textId="77777777" w:rsidR="008928C5" w:rsidRDefault="009C2628" w:rsidP="008928C5">
      <w:pPr>
        <w:tabs>
          <w:tab w:val="left" w:pos="3119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Gordon James</w:t>
      </w:r>
      <w:r>
        <w:rPr>
          <w:rFonts w:ascii="Arial" w:hAnsi="Arial" w:cs="Arial"/>
          <w:sz w:val="24"/>
          <w:szCs w:val="24"/>
        </w:rPr>
        <w:tab/>
        <w:t>Chief Executive</w:t>
      </w:r>
    </w:p>
    <w:p w14:paraId="687066E2" w14:textId="77777777" w:rsidR="009C2628" w:rsidRDefault="009C2628" w:rsidP="008928C5">
      <w:pPr>
        <w:tabs>
          <w:tab w:val="left" w:pos="3119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3B27D66D" w14:textId="77777777" w:rsidR="008928C5" w:rsidRDefault="008928C5" w:rsidP="00990540">
      <w:pPr>
        <w:tabs>
          <w:tab w:val="left" w:pos="3119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0259E3C6" w14:textId="77777777" w:rsidR="00BF34B4" w:rsidRPr="003F2958" w:rsidRDefault="00BF34B4" w:rsidP="00990540">
      <w:pPr>
        <w:tabs>
          <w:tab w:val="left" w:pos="3119"/>
        </w:tabs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3F2958">
        <w:rPr>
          <w:rFonts w:ascii="Arial" w:hAnsi="Arial" w:cs="Arial"/>
          <w:b/>
          <w:sz w:val="24"/>
          <w:szCs w:val="24"/>
        </w:rPr>
        <w:t xml:space="preserve">Minutes </w:t>
      </w:r>
    </w:p>
    <w:p w14:paraId="4D83E40B" w14:textId="77777777" w:rsidR="00BF34B4" w:rsidRDefault="002449B1" w:rsidP="00990540">
      <w:pPr>
        <w:tabs>
          <w:tab w:val="left" w:pos="3119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Liam Hanlon</w:t>
      </w:r>
      <w:r>
        <w:rPr>
          <w:rFonts w:ascii="Arial" w:hAnsi="Arial" w:cs="Arial"/>
          <w:sz w:val="24"/>
          <w:szCs w:val="24"/>
        </w:rPr>
        <w:tab/>
        <w:t>Senior Corporate Administrator</w:t>
      </w:r>
    </w:p>
    <w:p w14:paraId="57D04DEB" w14:textId="77777777" w:rsidR="00BF34B4" w:rsidRDefault="00BF34B4" w:rsidP="00990540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6D4A0BA2" w14:textId="77777777" w:rsidR="008D4C8E" w:rsidRPr="00B25C30" w:rsidRDefault="008D4C8E" w:rsidP="00990540">
      <w:pPr>
        <w:spacing w:after="0" w:line="240" w:lineRule="auto"/>
        <w:contextualSpacing/>
        <w:rPr>
          <w:rFonts w:ascii="Arial" w:hAnsi="Arial" w:cs="Arial"/>
          <w:b/>
          <w:color w:val="0070C0"/>
          <w:sz w:val="24"/>
          <w:szCs w:val="24"/>
          <w:highlight w:val="yellow"/>
        </w:rPr>
      </w:pPr>
    </w:p>
    <w:p w14:paraId="4CAD28D5" w14:textId="77777777" w:rsidR="000E199C" w:rsidRPr="00514EBD" w:rsidRDefault="00514EBD" w:rsidP="00990540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B25C30">
        <w:rPr>
          <w:rFonts w:ascii="Arial" w:hAnsi="Arial" w:cs="Arial"/>
          <w:b/>
          <w:color w:val="0070C0"/>
          <w:sz w:val="24"/>
          <w:szCs w:val="24"/>
        </w:rPr>
        <w:t>1</w:t>
      </w:r>
      <w:r w:rsidRPr="00B25C30">
        <w:rPr>
          <w:rFonts w:ascii="Arial" w:hAnsi="Arial" w:cs="Arial"/>
          <w:b/>
          <w:color w:val="0070C0"/>
          <w:sz w:val="24"/>
          <w:szCs w:val="24"/>
        </w:rPr>
        <w:tab/>
      </w:r>
      <w:r w:rsidR="000E199C" w:rsidRPr="00B25C30">
        <w:rPr>
          <w:rFonts w:ascii="Arial" w:hAnsi="Arial" w:cs="Arial"/>
          <w:b/>
          <w:color w:val="0070C0"/>
          <w:sz w:val="24"/>
          <w:szCs w:val="24"/>
        </w:rPr>
        <w:t>Opening Remarks</w:t>
      </w:r>
      <w:r w:rsidR="000E199C" w:rsidRPr="00514EBD">
        <w:rPr>
          <w:rFonts w:ascii="Arial" w:hAnsi="Arial" w:cs="Arial"/>
          <w:b/>
          <w:color w:val="0070C0"/>
          <w:sz w:val="24"/>
          <w:szCs w:val="24"/>
        </w:rPr>
        <w:br/>
      </w:r>
    </w:p>
    <w:p w14:paraId="2A044B45" w14:textId="77777777" w:rsidR="00605955" w:rsidRPr="000E199C" w:rsidRDefault="000E199C" w:rsidP="00990540">
      <w:pPr>
        <w:pStyle w:val="ListParagraph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  <w:r w:rsidRPr="000E199C">
        <w:rPr>
          <w:rFonts w:ascii="Arial" w:hAnsi="Arial" w:cs="Arial"/>
          <w:b/>
          <w:sz w:val="24"/>
          <w:szCs w:val="24"/>
        </w:rPr>
        <w:t xml:space="preserve">1.1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="00B25C30">
        <w:rPr>
          <w:rFonts w:ascii="Arial" w:hAnsi="Arial" w:cs="Arial"/>
          <w:b/>
          <w:sz w:val="24"/>
          <w:szCs w:val="24"/>
        </w:rPr>
        <w:tab/>
        <w:t xml:space="preserve">Wellbeing Pause and </w:t>
      </w:r>
      <w:r w:rsidRPr="000E199C">
        <w:rPr>
          <w:rFonts w:ascii="Arial" w:hAnsi="Arial" w:cs="Arial"/>
          <w:b/>
          <w:sz w:val="24"/>
          <w:szCs w:val="24"/>
        </w:rPr>
        <w:t>Chai</w:t>
      </w:r>
      <w:r>
        <w:rPr>
          <w:rFonts w:ascii="Arial" w:hAnsi="Arial" w:cs="Arial"/>
          <w:b/>
          <w:sz w:val="24"/>
          <w:szCs w:val="24"/>
        </w:rPr>
        <w:t>r’</w:t>
      </w:r>
      <w:r w:rsidRPr="000E199C">
        <w:rPr>
          <w:rFonts w:ascii="Arial" w:hAnsi="Arial" w:cs="Arial"/>
          <w:b/>
          <w:sz w:val="24"/>
          <w:szCs w:val="24"/>
        </w:rPr>
        <w:t xml:space="preserve">s Introductory Remarks </w:t>
      </w:r>
    </w:p>
    <w:p w14:paraId="01C87262" w14:textId="77777777" w:rsidR="00686951" w:rsidRPr="00E308EA" w:rsidRDefault="00686951" w:rsidP="00990540">
      <w:pPr>
        <w:pStyle w:val="ListParagraph"/>
        <w:spacing w:after="0" w:line="240" w:lineRule="auto"/>
        <w:ind w:left="709"/>
        <w:rPr>
          <w:rFonts w:ascii="Arial" w:hAnsi="Arial" w:cs="Arial"/>
          <w:b/>
          <w:color w:val="0070C0"/>
          <w:sz w:val="24"/>
          <w:szCs w:val="24"/>
        </w:rPr>
      </w:pPr>
    </w:p>
    <w:p w14:paraId="01D8C4B1" w14:textId="77777777" w:rsidR="00487C7F" w:rsidRDefault="00DD146B" w:rsidP="00DD146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4B03EA">
        <w:rPr>
          <w:rFonts w:ascii="Arial" w:hAnsi="Arial" w:cs="Arial"/>
          <w:sz w:val="24"/>
          <w:szCs w:val="24"/>
        </w:rPr>
        <w:t xml:space="preserve">The Chair welcomed everyone to the meeting and all participated in a Wellbeing Pause. </w:t>
      </w:r>
    </w:p>
    <w:p w14:paraId="73FE586C" w14:textId="77777777" w:rsidR="00292E2E" w:rsidRDefault="00292E2E" w:rsidP="00990540">
      <w:pPr>
        <w:spacing w:after="0" w:line="240" w:lineRule="auto"/>
        <w:ind w:left="720"/>
        <w:contextualSpacing/>
        <w:rPr>
          <w:rFonts w:ascii="Arial" w:hAnsi="Arial" w:cs="Arial"/>
          <w:sz w:val="24"/>
          <w:szCs w:val="24"/>
        </w:rPr>
      </w:pPr>
    </w:p>
    <w:p w14:paraId="7F9318D1" w14:textId="77777777" w:rsidR="00605955" w:rsidRPr="000E199C" w:rsidRDefault="000E199C" w:rsidP="00990540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0E199C">
        <w:rPr>
          <w:rFonts w:ascii="Arial" w:hAnsi="Arial" w:cs="Arial"/>
          <w:b/>
          <w:sz w:val="24"/>
          <w:szCs w:val="24"/>
        </w:rPr>
        <w:t>1.2</w:t>
      </w:r>
      <w:r w:rsidRPr="000E199C">
        <w:rPr>
          <w:rFonts w:ascii="Arial" w:hAnsi="Arial" w:cs="Arial"/>
          <w:b/>
          <w:sz w:val="24"/>
          <w:szCs w:val="24"/>
        </w:rPr>
        <w:tab/>
      </w:r>
      <w:r w:rsidR="00605955" w:rsidRPr="000E199C">
        <w:rPr>
          <w:rFonts w:ascii="Arial" w:hAnsi="Arial" w:cs="Arial"/>
          <w:b/>
          <w:sz w:val="24"/>
          <w:szCs w:val="24"/>
        </w:rPr>
        <w:t xml:space="preserve">Apologies </w:t>
      </w:r>
    </w:p>
    <w:p w14:paraId="492C10B9" w14:textId="77777777" w:rsidR="00605955" w:rsidRPr="00E308EA" w:rsidRDefault="00605955" w:rsidP="00990540">
      <w:pPr>
        <w:spacing w:after="0" w:line="240" w:lineRule="auto"/>
        <w:contextualSpacing/>
        <w:rPr>
          <w:rFonts w:ascii="Arial" w:hAnsi="Arial" w:cs="Arial"/>
          <w:b/>
          <w:color w:val="00B0F0"/>
          <w:sz w:val="24"/>
          <w:szCs w:val="24"/>
        </w:rPr>
      </w:pPr>
    </w:p>
    <w:p w14:paraId="3A8A5A5B" w14:textId="77777777" w:rsidR="00D6721C" w:rsidRDefault="00514EBD" w:rsidP="00990540">
      <w:pPr>
        <w:spacing w:after="0" w:line="240" w:lineRule="auto"/>
        <w:ind w:firstLine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Apologies were noted as above.</w:t>
      </w:r>
    </w:p>
    <w:p w14:paraId="68B92408" w14:textId="77777777" w:rsidR="000E199C" w:rsidRDefault="000E199C" w:rsidP="00990540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21A831FB" w14:textId="77777777" w:rsidR="00605955" w:rsidRPr="000E199C" w:rsidRDefault="000E199C" w:rsidP="00990540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0E199C">
        <w:rPr>
          <w:rFonts w:ascii="Arial" w:hAnsi="Arial" w:cs="Arial"/>
          <w:b/>
          <w:sz w:val="24"/>
          <w:szCs w:val="24"/>
        </w:rPr>
        <w:t>1.3</w:t>
      </w:r>
      <w:r w:rsidRPr="000E199C">
        <w:rPr>
          <w:rFonts w:ascii="Arial" w:hAnsi="Arial" w:cs="Arial"/>
          <w:b/>
          <w:sz w:val="24"/>
          <w:szCs w:val="24"/>
        </w:rPr>
        <w:tab/>
      </w:r>
      <w:r w:rsidR="00605955" w:rsidRPr="000E199C">
        <w:rPr>
          <w:rFonts w:ascii="Arial" w:hAnsi="Arial" w:cs="Arial"/>
          <w:b/>
          <w:sz w:val="24"/>
          <w:szCs w:val="24"/>
        </w:rPr>
        <w:t xml:space="preserve">Declarations of Interest </w:t>
      </w:r>
    </w:p>
    <w:p w14:paraId="4C923350" w14:textId="77777777" w:rsidR="006F68F4" w:rsidRPr="00D54D10" w:rsidRDefault="006F68F4" w:rsidP="00990540">
      <w:pPr>
        <w:spacing w:after="0" w:line="240" w:lineRule="auto"/>
        <w:contextualSpacing/>
        <w:rPr>
          <w:rFonts w:ascii="Arial" w:hAnsi="Arial" w:cs="Arial"/>
          <w:sz w:val="24"/>
          <w:szCs w:val="24"/>
          <w:highlight w:val="yellow"/>
        </w:rPr>
      </w:pPr>
    </w:p>
    <w:p w14:paraId="1FC768B2" w14:textId="77777777" w:rsidR="00D6721C" w:rsidRDefault="008C530C" w:rsidP="00990540">
      <w:pPr>
        <w:spacing w:after="0" w:line="240" w:lineRule="auto"/>
        <w:ind w:firstLine="720"/>
        <w:contextualSpacing/>
        <w:rPr>
          <w:rFonts w:ascii="Arial" w:hAnsi="Arial" w:cs="Arial"/>
          <w:sz w:val="24"/>
          <w:szCs w:val="24"/>
        </w:rPr>
      </w:pPr>
      <w:r w:rsidRPr="008C530C">
        <w:rPr>
          <w:rFonts w:ascii="Arial" w:hAnsi="Arial" w:cs="Arial"/>
          <w:sz w:val="24"/>
          <w:szCs w:val="24"/>
        </w:rPr>
        <w:t xml:space="preserve">There were no </w:t>
      </w:r>
      <w:r w:rsidR="00605955" w:rsidRPr="008C530C">
        <w:rPr>
          <w:rFonts w:ascii="Arial" w:hAnsi="Arial" w:cs="Arial"/>
          <w:sz w:val="24"/>
          <w:szCs w:val="24"/>
        </w:rPr>
        <w:t xml:space="preserve">declarations of interest </w:t>
      </w:r>
      <w:r w:rsidR="00E762BA">
        <w:rPr>
          <w:rFonts w:ascii="Arial" w:hAnsi="Arial" w:cs="Arial"/>
          <w:sz w:val="24"/>
          <w:szCs w:val="24"/>
        </w:rPr>
        <w:t>t</w:t>
      </w:r>
      <w:r w:rsidRPr="008C530C">
        <w:rPr>
          <w:rFonts w:ascii="Arial" w:hAnsi="Arial" w:cs="Arial"/>
          <w:sz w:val="24"/>
          <w:szCs w:val="24"/>
        </w:rPr>
        <w:t>o note</w:t>
      </w:r>
      <w:r w:rsidR="00605955" w:rsidRPr="008C530C">
        <w:rPr>
          <w:rFonts w:ascii="Arial" w:hAnsi="Arial" w:cs="Arial"/>
          <w:sz w:val="24"/>
          <w:szCs w:val="24"/>
        </w:rPr>
        <w:t xml:space="preserve">. </w:t>
      </w:r>
    </w:p>
    <w:p w14:paraId="400825F8" w14:textId="77777777" w:rsidR="00261017" w:rsidRDefault="00261017" w:rsidP="00990540">
      <w:pPr>
        <w:spacing w:after="0" w:line="240" w:lineRule="auto"/>
        <w:ind w:firstLine="720"/>
        <w:contextualSpacing/>
        <w:rPr>
          <w:rFonts w:ascii="Arial" w:hAnsi="Arial" w:cs="Arial"/>
          <w:sz w:val="24"/>
          <w:szCs w:val="24"/>
        </w:rPr>
      </w:pPr>
    </w:p>
    <w:p w14:paraId="13A56281" w14:textId="77777777" w:rsidR="00B25C30" w:rsidRDefault="00B25C30" w:rsidP="00990540">
      <w:pPr>
        <w:spacing w:after="0" w:line="240" w:lineRule="auto"/>
        <w:contextualSpacing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lastRenderedPageBreak/>
        <w:t>2.</w:t>
      </w:r>
      <w:r>
        <w:rPr>
          <w:rFonts w:ascii="Arial" w:hAnsi="Arial" w:cs="Arial"/>
          <w:b/>
          <w:color w:val="0070C0"/>
          <w:sz w:val="24"/>
          <w:szCs w:val="24"/>
        </w:rPr>
        <w:tab/>
        <w:t>Content Agenda Items – Approval Only</w:t>
      </w:r>
    </w:p>
    <w:p w14:paraId="4AC0A64F" w14:textId="77777777" w:rsidR="00B25C30" w:rsidRDefault="00B25C30" w:rsidP="00990540">
      <w:pPr>
        <w:spacing w:after="0" w:line="240" w:lineRule="auto"/>
        <w:contextualSpacing/>
        <w:rPr>
          <w:rFonts w:ascii="Arial" w:hAnsi="Arial" w:cs="Arial"/>
          <w:b/>
          <w:color w:val="0070C0"/>
          <w:sz w:val="24"/>
          <w:szCs w:val="24"/>
        </w:rPr>
      </w:pPr>
    </w:p>
    <w:p w14:paraId="5BB90E6C" w14:textId="77777777" w:rsidR="00261017" w:rsidRDefault="00B25C30" w:rsidP="00990540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ab/>
      </w:r>
      <w:r w:rsidR="00CF3055" w:rsidRPr="00C30E6C">
        <w:rPr>
          <w:rFonts w:ascii="Arial" w:hAnsi="Arial" w:cs="Arial"/>
          <w:bCs/>
          <w:sz w:val="24"/>
          <w:szCs w:val="24"/>
        </w:rPr>
        <w:t xml:space="preserve">There </w:t>
      </w:r>
      <w:r w:rsidR="004E432D" w:rsidRPr="004E432D">
        <w:rPr>
          <w:rFonts w:ascii="Arial" w:hAnsi="Arial" w:cs="Arial"/>
          <w:bCs/>
          <w:sz w:val="24"/>
          <w:szCs w:val="24"/>
        </w:rPr>
        <w:t>was</w:t>
      </w:r>
      <w:r w:rsidR="00CF3055" w:rsidRPr="00C30E6C">
        <w:rPr>
          <w:rFonts w:ascii="Arial" w:hAnsi="Arial" w:cs="Arial"/>
          <w:bCs/>
          <w:sz w:val="24"/>
          <w:szCs w:val="24"/>
        </w:rPr>
        <w:t xml:space="preserve"> n</w:t>
      </w:r>
      <w:r>
        <w:rPr>
          <w:rFonts w:ascii="Arial" w:hAnsi="Arial" w:cs="Arial"/>
          <w:sz w:val="24"/>
          <w:szCs w:val="24"/>
        </w:rPr>
        <w:t xml:space="preserve">o </w:t>
      </w:r>
      <w:r w:rsidR="00CF3055">
        <w:rPr>
          <w:rFonts w:ascii="Arial" w:hAnsi="Arial" w:cs="Arial"/>
          <w:sz w:val="24"/>
          <w:szCs w:val="24"/>
        </w:rPr>
        <w:t xml:space="preserve">Consent Agenda </w:t>
      </w:r>
      <w:r>
        <w:rPr>
          <w:rFonts w:ascii="Arial" w:hAnsi="Arial" w:cs="Arial"/>
          <w:sz w:val="24"/>
          <w:szCs w:val="24"/>
        </w:rPr>
        <w:t xml:space="preserve">items </w:t>
      </w:r>
      <w:r w:rsidR="00CF3055">
        <w:rPr>
          <w:rFonts w:ascii="Arial" w:hAnsi="Arial" w:cs="Arial"/>
          <w:sz w:val="24"/>
          <w:szCs w:val="24"/>
        </w:rPr>
        <w:t xml:space="preserve">for </w:t>
      </w:r>
      <w:r>
        <w:rPr>
          <w:rFonts w:ascii="Arial" w:hAnsi="Arial" w:cs="Arial"/>
          <w:sz w:val="24"/>
          <w:szCs w:val="24"/>
        </w:rPr>
        <w:t>Approv</w:t>
      </w:r>
      <w:r w:rsidR="00CF3055">
        <w:rPr>
          <w:rFonts w:ascii="Arial" w:hAnsi="Arial" w:cs="Arial"/>
          <w:sz w:val="24"/>
          <w:szCs w:val="24"/>
        </w:rPr>
        <w:t>al</w:t>
      </w:r>
      <w:r>
        <w:rPr>
          <w:rFonts w:ascii="Arial" w:hAnsi="Arial" w:cs="Arial"/>
          <w:sz w:val="24"/>
          <w:szCs w:val="24"/>
        </w:rPr>
        <w:t>.</w:t>
      </w:r>
      <w:r w:rsidR="00CB7066">
        <w:rPr>
          <w:rFonts w:ascii="Arial" w:hAnsi="Arial" w:cs="Arial"/>
          <w:b/>
          <w:color w:val="0070C0"/>
          <w:sz w:val="24"/>
          <w:szCs w:val="24"/>
        </w:rPr>
        <w:br/>
      </w:r>
    </w:p>
    <w:p w14:paraId="656B2A63" w14:textId="77777777" w:rsidR="00692AD9" w:rsidRPr="00692AD9" w:rsidRDefault="00692AD9" w:rsidP="00990540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5B45FA0B" w14:textId="77777777" w:rsidR="00433B6C" w:rsidRPr="00951637" w:rsidRDefault="00261017" w:rsidP="00990540">
      <w:pPr>
        <w:spacing w:after="0" w:line="240" w:lineRule="auto"/>
        <w:contextualSpacing/>
        <w:rPr>
          <w:rFonts w:ascii="Arial" w:hAnsi="Arial" w:cs="Arial"/>
          <w:b/>
          <w:color w:val="0070C0"/>
          <w:sz w:val="24"/>
          <w:szCs w:val="24"/>
        </w:rPr>
      </w:pPr>
      <w:r w:rsidRPr="00951637">
        <w:rPr>
          <w:rFonts w:ascii="Arial" w:hAnsi="Arial" w:cs="Arial"/>
          <w:b/>
          <w:color w:val="0070C0"/>
          <w:sz w:val="24"/>
          <w:szCs w:val="24"/>
        </w:rPr>
        <w:t>3</w:t>
      </w:r>
      <w:r w:rsidR="00605955" w:rsidRPr="00951637">
        <w:rPr>
          <w:rFonts w:ascii="Arial" w:hAnsi="Arial" w:cs="Arial"/>
          <w:b/>
          <w:color w:val="0070C0"/>
          <w:sz w:val="24"/>
          <w:szCs w:val="24"/>
        </w:rPr>
        <w:tab/>
      </w:r>
      <w:r w:rsidR="00692AD9">
        <w:rPr>
          <w:rFonts w:ascii="Arial" w:hAnsi="Arial" w:cs="Arial"/>
          <w:b/>
          <w:color w:val="0070C0"/>
          <w:sz w:val="24"/>
          <w:szCs w:val="24"/>
        </w:rPr>
        <w:t>Updates from last meeting 11 March 2025</w:t>
      </w:r>
    </w:p>
    <w:p w14:paraId="26966F49" w14:textId="77777777" w:rsidR="00605955" w:rsidRPr="00D54D10" w:rsidRDefault="00605955" w:rsidP="00990540">
      <w:pPr>
        <w:spacing w:after="0" w:line="240" w:lineRule="auto"/>
        <w:contextualSpacing/>
        <w:rPr>
          <w:rFonts w:ascii="Arial" w:hAnsi="Arial" w:cs="Arial"/>
          <w:b/>
          <w:color w:val="00B0F0"/>
          <w:sz w:val="24"/>
          <w:szCs w:val="24"/>
          <w:highlight w:val="yellow"/>
        </w:rPr>
      </w:pPr>
      <w:r w:rsidRPr="00D54D10">
        <w:rPr>
          <w:rFonts w:ascii="Arial" w:hAnsi="Arial" w:cs="Arial"/>
          <w:b/>
          <w:color w:val="00B0F0"/>
          <w:sz w:val="24"/>
          <w:szCs w:val="24"/>
          <w:highlight w:val="yellow"/>
        </w:rPr>
        <w:t xml:space="preserve"> </w:t>
      </w:r>
    </w:p>
    <w:p w14:paraId="7437FD96" w14:textId="77777777" w:rsidR="00573CDC" w:rsidRDefault="001214FC" w:rsidP="00990540">
      <w:pPr>
        <w:spacing w:after="0" w:line="240" w:lineRule="auto"/>
        <w:ind w:left="720" w:hanging="720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</w:t>
      </w:r>
      <w:r w:rsidR="002C1EB3">
        <w:rPr>
          <w:rFonts w:ascii="Arial" w:hAnsi="Arial" w:cs="Arial"/>
          <w:b/>
          <w:sz w:val="24"/>
          <w:szCs w:val="24"/>
        </w:rPr>
        <w:t>1</w:t>
      </w:r>
      <w:r w:rsidRPr="00A54E75">
        <w:rPr>
          <w:rFonts w:ascii="Arial" w:hAnsi="Arial" w:cs="Arial"/>
          <w:b/>
          <w:sz w:val="24"/>
          <w:szCs w:val="24"/>
        </w:rPr>
        <w:tab/>
      </w:r>
      <w:r w:rsidR="00831AFE">
        <w:rPr>
          <w:rFonts w:ascii="Arial" w:hAnsi="Arial" w:cs="Arial"/>
          <w:b/>
          <w:sz w:val="24"/>
          <w:szCs w:val="24"/>
        </w:rPr>
        <w:t>Unapproved Minutes</w:t>
      </w:r>
    </w:p>
    <w:p w14:paraId="23085AEE" w14:textId="77777777" w:rsidR="00D46A08" w:rsidRDefault="00D46A08" w:rsidP="00990540">
      <w:pPr>
        <w:spacing w:after="0" w:line="240" w:lineRule="auto"/>
        <w:ind w:left="720" w:hanging="720"/>
        <w:contextualSpacing/>
        <w:rPr>
          <w:rFonts w:ascii="Arial" w:hAnsi="Arial" w:cs="Arial"/>
          <w:b/>
          <w:sz w:val="24"/>
          <w:szCs w:val="24"/>
        </w:rPr>
      </w:pPr>
    </w:p>
    <w:p w14:paraId="1295249F" w14:textId="77777777" w:rsidR="00D46A08" w:rsidRDefault="00D46A08" w:rsidP="00990540">
      <w:pPr>
        <w:spacing w:after="0" w:line="240" w:lineRule="auto"/>
        <w:ind w:left="720" w:hanging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D46A08">
        <w:rPr>
          <w:rFonts w:ascii="Arial" w:hAnsi="Arial" w:cs="Arial"/>
          <w:sz w:val="24"/>
          <w:szCs w:val="24"/>
        </w:rPr>
        <w:t>Callum Blackburn advised that</w:t>
      </w:r>
      <w:r>
        <w:rPr>
          <w:rFonts w:ascii="Arial" w:hAnsi="Arial" w:cs="Arial"/>
          <w:sz w:val="24"/>
          <w:szCs w:val="24"/>
        </w:rPr>
        <w:t xml:space="preserve"> a paragraph in section 4.3 had been repeated and </w:t>
      </w:r>
      <w:r w:rsidR="00CF3055">
        <w:rPr>
          <w:rFonts w:ascii="Arial" w:hAnsi="Arial" w:cs="Arial"/>
          <w:sz w:val="24"/>
          <w:szCs w:val="24"/>
        </w:rPr>
        <w:t xml:space="preserve">requested </w:t>
      </w:r>
      <w:r>
        <w:rPr>
          <w:rFonts w:ascii="Arial" w:hAnsi="Arial" w:cs="Arial"/>
          <w:sz w:val="24"/>
          <w:szCs w:val="24"/>
        </w:rPr>
        <w:t>remov</w:t>
      </w:r>
      <w:r w:rsidR="00CF3055">
        <w:rPr>
          <w:rFonts w:ascii="Arial" w:hAnsi="Arial" w:cs="Arial"/>
          <w:sz w:val="24"/>
          <w:szCs w:val="24"/>
        </w:rPr>
        <w:t>al of</w:t>
      </w:r>
      <w:r>
        <w:rPr>
          <w:rFonts w:ascii="Arial" w:hAnsi="Arial" w:cs="Arial"/>
          <w:sz w:val="24"/>
          <w:szCs w:val="24"/>
        </w:rPr>
        <w:t xml:space="preserve"> th</w:t>
      </w:r>
      <w:r w:rsidR="004E432D"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z w:val="24"/>
          <w:szCs w:val="24"/>
        </w:rPr>
        <w:t>.</w:t>
      </w:r>
    </w:p>
    <w:p w14:paraId="7EAA9829" w14:textId="77777777" w:rsidR="00812F98" w:rsidRPr="00D46A08" w:rsidRDefault="00812F98" w:rsidP="00812F98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719C6A22" w14:textId="77777777" w:rsidR="00F866CA" w:rsidRDefault="00F866CA" w:rsidP="00F866CA">
      <w:pPr>
        <w:spacing w:after="0" w:line="240" w:lineRule="auto"/>
        <w:ind w:left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Minutes from the </w:t>
      </w:r>
      <w:r w:rsidR="00D46A08">
        <w:rPr>
          <w:rFonts w:ascii="Arial" w:hAnsi="Arial" w:cs="Arial"/>
          <w:sz w:val="24"/>
          <w:szCs w:val="24"/>
        </w:rPr>
        <w:t>meeting held on 11 March 2025</w:t>
      </w:r>
      <w:r>
        <w:rPr>
          <w:rFonts w:ascii="Arial" w:hAnsi="Arial" w:cs="Arial"/>
          <w:sz w:val="24"/>
          <w:szCs w:val="24"/>
        </w:rPr>
        <w:t xml:space="preserve"> were </w:t>
      </w:r>
      <w:r w:rsidR="004E432D">
        <w:rPr>
          <w:rFonts w:ascii="Arial" w:hAnsi="Arial" w:cs="Arial"/>
          <w:sz w:val="24"/>
          <w:szCs w:val="24"/>
        </w:rPr>
        <w:t xml:space="preserve">then </w:t>
      </w:r>
      <w:r>
        <w:rPr>
          <w:rFonts w:ascii="Arial" w:hAnsi="Arial" w:cs="Arial"/>
          <w:sz w:val="24"/>
          <w:szCs w:val="24"/>
        </w:rPr>
        <w:t>approved as an accurate record</w:t>
      </w:r>
      <w:r w:rsidR="00692AD9">
        <w:rPr>
          <w:rFonts w:ascii="Arial" w:hAnsi="Arial" w:cs="Arial"/>
          <w:sz w:val="24"/>
          <w:szCs w:val="24"/>
        </w:rPr>
        <w:t xml:space="preserve"> pending the recommended amendment</w:t>
      </w:r>
      <w:r>
        <w:rPr>
          <w:rFonts w:ascii="Arial" w:hAnsi="Arial" w:cs="Arial"/>
          <w:sz w:val="24"/>
          <w:szCs w:val="24"/>
        </w:rPr>
        <w:t>.</w:t>
      </w:r>
    </w:p>
    <w:p w14:paraId="18A08354" w14:textId="77777777" w:rsidR="00F866CA" w:rsidRDefault="00F866CA" w:rsidP="00990540">
      <w:pPr>
        <w:spacing w:after="0" w:line="240" w:lineRule="auto"/>
        <w:ind w:left="720" w:hanging="720"/>
        <w:contextualSpacing/>
        <w:rPr>
          <w:rFonts w:ascii="Arial" w:hAnsi="Arial" w:cs="Arial"/>
          <w:sz w:val="24"/>
          <w:szCs w:val="24"/>
        </w:rPr>
      </w:pPr>
    </w:p>
    <w:p w14:paraId="60DAF36C" w14:textId="77777777" w:rsidR="001214FC" w:rsidRDefault="005F7334" w:rsidP="005F7334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5F7334">
        <w:rPr>
          <w:rFonts w:ascii="Arial" w:hAnsi="Arial" w:cs="Arial"/>
          <w:b/>
          <w:sz w:val="24"/>
          <w:szCs w:val="24"/>
        </w:rPr>
        <w:t>3.2</w:t>
      </w:r>
      <w:r w:rsidRPr="005F7334">
        <w:rPr>
          <w:rFonts w:ascii="Arial" w:hAnsi="Arial" w:cs="Arial"/>
          <w:b/>
          <w:sz w:val="24"/>
          <w:szCs w:val="24"/>
        </w:rPr>
        <w:tab/>
      </w:r>
      <w:r w:rsidR="00692AD9">
        <w:rPr>
          <w:rFonts w:ascii="Arial" w:hAnsi="Arial" w:cs="Arial"/>
          <w:b/>
          <w:sz w:val="24"/>
          <w:szCs w:val="24"/>
        </w:rPr>
        <w:t>Action Log</w:t>
      </w:r>
    </w:p>
    <w:p w14:paraId="4AB96221" w14:textId="77777777" w:rsidR="00F866CA" w:rsidRDefault="00F866CA" w:rsidP="005F7334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44F67B68" w14:textId="77777777" w:rsidR="00E66EFB" w:rsidRPr="00E66EFB" w:rsidRDefault="00E66EFB" w:rsidP="00E66EFB">
      <w:pPr>
        <w:spacing w:after="0" w:line="240" w:lineRule="auto"/>
        <w:ind w:left="720"/>
        <w:contextualSpacing/>
        <w:rPr>
          <w:rFonts w:ascii="Arial" w:hAnsi="Arial" w:cs="Arial"/>
          <w:sz w:val="24"/>
          <w:szCs w:val="24"/>
        </w:rPr>
      </w:pPr>
      <w:r w:rsidRPr="00E66EFB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Carolynne O’Connor </w:t>
      </w:r>
      <w:r w:rsidR="00CF3055">
        <w:rPr>
          <w:rFonts w:ascii="Arial" w:eastAsia="Times New Roman" w:hAnsi="Arial" w:cs="Arial"/>
          <w:bCs/>
          <w:color w:val="1A1C1E"/>
          <w:sz w:val="24"/>
          <w:szCs w:val="21"/>
          <w:lang w:val="en-GB" w:eastAsia="en-GB"/>
        </w:rPr>
        <w:t>advised</w:t>
      </w:r>
      <w:r w:rsidRPr="00E66EFB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 action FPC250311/01, Operational Performance – Performance Report, </w:t>
      </w:r>
      <w:r w:rsidR="00CF3055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that </w:t>
      </w:r>
      <w:r w:rsidRPr="00E66EFB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a section of the report </w:t>
      </w:r>
      <w:r w:rsidRPr="00E66EFB">
        <w:rPr>
          <w:rFonts w:ascii="Arial" w:eastAsia="Times New Roman" w:hAnsi="Arial" w:cs="Arial"/>
          <w:bCs/>
          <w:color w:val="1A1C1E"/>
          <w:sz w:val="24"/>
          <w:szCs w:val="21"/>
          <w:lang w:val="en-GB" w:eastAsia="en-GB"/>
        </w:rPr>
        <w:t>would be added</w:t>
      </w:r>
      <w:r w:rsidRPr="00E66EFB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 within future reports as standard to include a shortlist of risks and how they </w:t>
      </w:r>
      <w:r w:rsidRPr="00E66EFB">
        <w:rPr>
          <w:rFonts w:ascii="Arial" w:eastAsia="Times New Roman" w:hAnsi="Arial" w:cs="Arial"/>
          <w:bCs/>
          <w:color w:val="1A1C1E"/>
          <w:sz w:val="24"/>
          <w:szCs w:val="21"/>
          <w:lang w:val="en-GB" w:eastAsia="en-GB"/>
        </w:rPr>
        <w:t>would be mitigated</w:t>
      </w:r>
      <w:r w:rsidRPr="00E66EFB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.</w:t>
      </w:r>
    </w:p>
    <w:p w14:paraId="3EE92271" w14:textId="77777777" w:rsidR="00E66EFB" w:rsidRPr="00E66EFB" w:rsidRDefault="004E432D" w:rsidP="00E66EFB">
      <w:pPr>
        <w:shd w:val="clear" w:color="auto" w:fill="FFFFFF"/>
        <w:spacing w:before="100" w:beforeAutospacing="1" w:after="270" w:line="300" w:lineRule="atLeast"/>
        <w:ind w:firstLine="720"/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</w:pPr>
      <w:r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Finance and Performance </w:t>
      </w:r>
      <w:r w:rsidR="00CF3055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C</w:t>
      </w:r>
      <w:r w:rsidR="00E66EFB" w:rsidRPr="00E66EFB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ommittee</w:t>
      </w:r>
      <w:r w:rsidR="00E66EFB" w:rsidRPr="00E66EFB">
        <w:rPr>
          <w:rFonts w:ascii="Arial" w:eastAsia="Times New Roman" w:hAnsi="Arial" w:cs="Arial"/>
          <w:bCs/>
          <w:color w:val="1A1C1E"/>
          <w:sz w:val="24"/>
          <w:szCs w:val="21"/>
          <w:lang w:val="en-GB" w:eastAsia="en-GB"/>
        </w:rPr>
        <w:t xml:space="preserve"> agreed</w:t>
      </w:r>
      <w:r w:rsidR="00E66EFB" w:rsidRPr="00E66EFB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 to close action FPC250311/01.</w:t>
      </w:r>
    </w:p>
    <w:p w14:paraId="10DB24D7" w14:textId="77777777" w:rsidR="007E4E07" w:rsidRDefault="00F04554" w:rsidP="00F04554">
      <w:pPr>
        <w:spacing w:after="0" w:line="240" w:lineRule="auto"/>
        <w:ind w:left="720" w:hanging="720"/>
        <w:contextualSpacing/>
        <w:rPr>
          <w:rFonts w:ascii="Arial" w:hAnsi="Arial" w:cs="Arial"/>
          <w:b/>
          <w:sz w:val="24"/>
          <w:szCs w:val="24"/>
        </w:rPr>
      </w:pPr>
      <w:r w:rsidRPr="00F04554">
        <w:rPr>
          <w:rFonts w:ascii="Arial" w:hAnsi="Arial" w:cs="Arial"/>
          <w:b/>
          <w:sz w:val="24"/>
          <w:szCs w:val="24"/>
        </w:rPr>
        <w:t>3.3</w:t>
      </w:r>
      <w:r w:rsidR="007E4E07" w:rsidRPr="00F04554">
        <w:rPr>
          <w:rFonts w:ascii="Arial" w:hAnsi="Arial" w:cs="Arial"/>
          <w:b/>
          <w:sz w:val="24"/>
          <w:szCs w:val="24"/>
        </w:rPr>
        <w:tab/>
      </w:r>
      <w:r w:rsidR="00831AFE">
        <w:rPr>
          <w:rFonts w:ascii="Arial" w:hAnsi="Arial" w:cs="Arial"/>
          <w:b/>
          <w:sz w:val="24"/>
          <w:szCs w:val="24"/>
        </w:rPr>
        <w:t>Matters Arising</w:t>
      </w:r>
      <w:r w:rsidRPr="00F04554">
        <w:rPr>
          <w:rFonts w:ascii="Arial" w:hAnsi="Arial" w:cs="Arial"/>
          <w:b/>
          <w:sz w:val="24"/>
          <w:szCs w:val="24"/>
        </w:rPr>
        <w:t xml:space="preserve"> </w:t>
      </w:r>
    </w:p>
    <w:p w14:paraId="42211323" w14:textId="77777777" w:rsidR="00CA4C21" w:rsidRDefault="00CA4C21" w:rsidP="00F04554">
      <w:pPr>
        <w:spacing w:after="0" w:line="240" w:lineRule="auto"/>
        <w:ind w:left="720" w:hanging="720"/>
        <w:contextualSpacing/>
        <w:rPr>
          <w:rFonts w:ascii="Arial" w:hAnsi="Arial" w:cs="Arial"/>
          <w:b/>
          <w:sz w:val="24"/>
          <w:szCs w:val="24"/>
        </w:rPr>
      </w:pPr>
    </w:p>
    <w:p w14:paraId="09E8070D" w14:textId="77777777" w:rsidR="00A05A17" w:rsidRDefault="00CA4C21" w:rsidP="00CA4C21">
      <w:pPr>
        <w:spacing w:after="0" w:line="240" w:lineRule="auto"/>
        <w:ind w:left="720" w:hanging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7B6B88">
        <w:rPr>
          <w:rFonts w:ascii="Arial" w:hAnsi="Arial" w:cs="Arial"/>
          <w:sz w:val="24"/>
          <w:szCs w:val="24"/>
        </w:rPr>
        <w:t>There were no matters arising.</w:t>
      </w:r>
    </w:p>
    <w:p w14:paraId="25632F54" w14:textId="77777777" w:rsidR="00CF3055" w:rsidRPr="00C201F5" w:rsidRDefault="00CF3055" w:rsidP="00CA4C21">
      <w:pPr>
        <w:spacing w:after="0" w:line="240" w:lineRule="auto"/>
        <w:ind w:left="720" w:hanging="720"/>
        <w:contextualSpacing/>
        <w:rPr>
          <w:rFonts w:ascii="Arial" w:hAnsi="Arial" w:cs="Arial"/>
          <w:sz w:val="24"/>
          <w:szCs w:val="24"/>
        </w:rPr>
      </w:pPr>
    </w:p>
    <w:p w14:paraId="691B666E" w14:textId="77777777" w:rsidR="00514EBD" w:rsidRDefault="00514EBD" w:rsidP="00990540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5B357DA6" w14:textId="77777777" w:rsidR="00BC4EA6" w:rsidRPr="00951637" w:rsidRDefault="00514EBD" w:rsidP="00990540">
      <w:pPr>
        <w:spacing w:after="0" w:line="240" w:lineRule="auto"/>
        <w:contextualSpacing/>
        <w:rPr>
          <w:rFonts w:ascii="Arial" w:hAnsi="Arial" w:cs="Arial"/>
          <w:b/>
          <w:color w:val="0070C0"/>
          <w:sz w:val="24"/>
          <w:szCs w:val="24"/>
        </w:rPr>
      </w:pPr>
      <w:r w:rsidRPr="00951637">
        <w:rPr>
          <w:rFonts w:ascii="Arial" w:hAnsi="Arial" w:cs="Arial"/>
          <w:b/>
          <w:color w:val="0070C0"/>
          <w:sz w:val="24"/>
          <w:szCs w:val="24"/>
        </w:rPr>
        <w:t>R</w:t>
      </w:r>
      <w:r w:rsidR="00261017" w:rsidRPr="00951637">
        <w:rPr>
          <w:rFonts w:ascii="Arial" w:hAnsi="Arial" w:cs="Arial"/>
          <w:b/>
          <w:color w:val="0070C0"/>
          <w:sz w:val="24"/>
          <w:szCs w:val="24"/>
        </w:rPr>
        <w:t>4</w:t>
      </w:r>
      <w:r w:rsidR="00B2549C" w:rsidRPr="00951637">
        <w:rPr>
          <w:rFonts w:ascii="Arial" w:hAnsi="Arial" w:cs="Arial"/>
          <w:b/>
          <w:color w:val="0070C0"/>
          <w:sz w:val="24"/>
          <w:szCs w:val="24"/>
        </w:rPr>
        <w:t>.</w:t>
      </w:r>
      <w:r w:rsidR="00BB0AE3" w:rsidRPr="00951637">
        <w:rPr>
          <w:rFonts w:ascii="Arial" w:hAnsi="Arial" w:cs="Arial"/>
          <w:b/>
          <w:color w:val="0070C0"/>
          <w:sz w:val="24"/>
          <w:szCs w:val="24"/>
        </w:rPr>
        <w:tab/>
        <w:t>Operational/Financial Performance Review</w:t>
      </w:r>
    </w:p>
    <w:p w14:paraId="2E223487" w14:textId="77777777" w:rsidR="00BB0AE3" w:rsidRDefault="00BB0AE3" w:rsidP="00990540">
      <w:pPr>
        <w:spacing w:after="0" w:line="240" w:lineRule="auto"/>
        <w:contextualSpacing/>
        <w:rPr>
          <w:rFonts w:ascii="Arial" w:hAnsi="Arial" w:cs="Arial"/>
          <w:b/>
          <w:color w:val="FF0000"/>
          <w:sz w:val="24"/>
          <w:szCs w:val="24"/>
        </w:rPr>
      </w:pPr>
    </w:p>
    <w:p w14:paraId="7145F61B" w14:textId="77777777" w:rsidR="00BB0AE3" w:rsidRDefault="00BB0AE3" w:rsidP="00990540">
      <w:pPr>
        <w:spacing w:after="0" w:line="240" w:lineRule="auto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  <w:r w:rsidRPr="00BB0AE3">
        <w:rPr>
          <w:rFonts w:ascii="Arial" w:hAnsi="Arial" w:cs="Arial"/>
          <w:b/>
          <w:color w:val="000000" w:themeColor="text1"/>
          <w:sz w:val="24"/>
          <w:szCs w:val="24"/>
        </w:rPr>
        <w:t>4.1</w:t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  <w:t xml:space="preserve">Operational </w:t>
      </w:r>
      <w:r w:rsidR="00CD3AFB">
        <w:rPr>
          <w:rFonts w:ascii="Arial" w:hAnsi="Arial" w:cs="Arial"/>
          <w:b/>
          <w:color w:val="000000" w:themeColor="text1"/>
          <w:sz w:val="24"/>
          <w:szCs w:val="24"/>
        </w:rPr>
        <w:t>Performance</w:t>
      </w:r>
    </w:p>
    <w:p w14:paraId="23FF6C8F" w14:textId="77777777" w:rsidR="00E82066" w:rsidRDefault="00C70CB5" w:rsidP="00C30E6C">
      <w:pPr>
        <w:spacing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C70CB5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Carolynne O’Connor</w:t>
      </w:r>
      <w:r w:rsidR="00E82066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 provided a detailed </w:t>
      </w:r>
      <w:r w:rsidRPr="00C70CB5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paper</w:t>
      </w:r>
      <w:r w:rsidRPr="00C70CB5">
        <w:rPr>
          <w:rFonts w:ascii="Arial" w:eastAsia="Times New Roman" w:hAnsi="Arial" w:cs="Arial"/>
          <w:bCs/>
          <w:color w:val="1A1C1E"/>
          <w:sz w:val="24"/>
          <w:szCs w:val="21"/>
          <w:lang w:val="en-GB" w:eastAsia="en-GB"/>
        </w:rPr>
        <w:t xml:space="preserve"> </w:t>
      </w:r>
      <w:r w:rsidR="00E82066">
        <w:rPr>
          <w:rFonts w:ascii="Arial" w:eastAsia="Times New Roman" w:hAnsi="Arial" w:cs="Arial"/>
          <w:bCs/>
          <w:color w:val="1A1C1E"/>
          <w:sz w:val="24"/>
          <w:szCs w:val="21"/>
          <w:lang w:val="en-GB" w:eastAsia="en-GB"/>
        </w:rPr>
        <w:t xml:space="preserve">that </w:t>
      </w:r>
      <w:r w:rsidRPr="00C70CB5">
        <w:rPr>
          <w:rFonts w:ascii="Arial" w:eastAsia="Times New Roman" w:hAnsi="Arial" w:cs="Arial"/>
          <w:bCs/>
          <w:color w:val="1A1C1E"/>
          <w:sz w:val="24"/>
          <w:szCs w:val="21"/>
          <w:lang w:val="en-GB" w:eastAsia="en-GB"/>
        </w:rPr>
        <w:t>outlined</w:t>
      </w:r>
      <w:r w:rsidRPr="00C70CB5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 the operational performance for </w:t>
      </w:r>
      <w:r w:rsidR="00CF3055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M</w:t>
      </w:r>
      <w:r w:rsidRPr="00C70CB5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onth 11. In summary, performance targets </w:t>
      </w:r>
      <w:r w:rsidRPr="00C70CB5">
        <w:rPr>
          <w:rFonts w:ascii="Arial" w:eastAsia="Times New Roman" w:hAnsi="Arial" w:cs="Arial"/>
          <w:bCs/>
          <w:color w:val="1A1C1E"/>
          <w:sz w:val="24"/>
          <w:szCs w:val="21"/>
          <w:lang w:val="en-GB" w:eastAsia="en-GB"/>
        </w:rPr>
        <w:t>had been met</w:t>
      </w:r>
      <w:r w:rsidRPr="00C70CB5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 across the </w:t>
      </w:r>
      <w:r w:rsidR="00CF3055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B</w:t>
      </w:r>
      <w:r w:rsidRPr="00C70CB5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oard despite some challenges. </w:t>
      </w:r>
      <w:r w:rsidR="004E432D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 </w:t>
      </w:r>
      <w:r w:rsidR="00E82066">
        <w:rPr>
          <w:rFonts w:ascii="Arial" w:hAnsi="Arial" w:cs="Arial"/>
          <w:sz w:val="24"/>
          <w:szCs w:val="24"/>
        </w:rPr>
        <w:t xml:space="preserve">The salient points highlighted for Heart, Lung and Diagnostics (HLD) Division were: </w:t>
      </w:r>
    </w:p>
    <w:p w14:paraId="18F48271" w14:textId="77777777" w:rsidR="00E82066" w:rsidRPr="00E82066" w:rsidRDefault="00E82066" w:rsidP="00E82066">
      <w:pPr>
        <w:shd w:val="clear" w:color="auto" w:fill="FFFFFF"/>
        <w:spacing w:after="0" w:line="300" w:lineRule="atLeast"/>
        <w:ind w:left="720"/>
        <w:rPr>
          <w:rFonts w:ascii="Arial" w:eastAsia="Times New Roman" w:hAnsi="Arial" w:cs="Arial"/>
          <w:color w:val="1A1C1E"/>
          <w:sz w:val="24"/>
          <w:szCs w:val="21"/>
          <w:lang w:eastAsia="en-GB"/>
        </w:rPr>
      </w:pPr>
    </w:p>
    <w:p w14:paraId="773CF061" w14:textId="77777777" w:rsidR="004635A6" w:rsidRPr="00C30E6C" w:rsidRDefault="00C70CB5" w:rsidP="00C30E6C">
      <w:pPr>
        <w:shd w:val="clear" w:color="auto" w:fill="FFFFFF"/>
        <w:spacing w:after="0" w:line="300" w:lineRule="atLeast"/>
        <w:ind w:left="720"/>
        <w:rPr>
          <w:rFonts w:ascii="Arial" w:eastAsia="Times New Roman" w:hAnsi="Arial" w:cs="Arial"/>
          <w:b/>
          <w:bCs/>
          <w:color w:val="1A1C1E"/>
          <w:sz w:val="24"/>
          <w:szCs w:val="21"/>
          <w:lang w:val="en-GB" w:eastAsia="en-GB"/>
        </w:rPr>
      </w:pPr>
      <w:r w:rsidRPr="00C30E6C">
        <w:rPr>
          <w:rFonts w:ascii="Arial" w:eastAsia="Times New Roman" w:hAnsi="Arial" w:cs="Arial"/>
          <w:b/>
          <w:bCs/>
          <w:color w:val="1A1C1E"/>
          <w:sz w:val="24"/>
          <w:szCs w:val="21"/>
          <w:lang w:val="en-GB" w:eastAsia="en-GB"/>
        </w:rPr>
        <w:t>Heart, Lung and Diagnostics</w:t>
      </w:r>
    </w:p>
    <w:p w14:paraId="77DEB671" w14:textId="77777777" w:rsidR="00C70CB5" w:rsidRPr="00C70CB5" w:rsidRDefault="004635A6" w:rsidP="00C30E6C">
      <w:pPr>
        <w:shd w:val="clear" w:color="auto" w:fill="FFFFFF"/>
        <w:spacing w:after="0" w:line="300" w:lineRule="atLeast"/>
        <w:ind w:left="720"/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</w:pPr>
      <w:r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Carolynne O’Connor advised that Heart, Lung and Diagnostics (HLD) Division was reported at</w:t>
      </w:r>
      <w:r w:rsidR="00C70CB5" w:rsidRPr="00C70CB5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 2% behind </w:t>
      </w:r>
      <w:r w:rsidR="00E56502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the Annual Delivery Plan (ADP)</w:t>
      </w:r>
      <w:r w:rsidR="00C70CB5" w:rsidRPr="00C70CB5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 </w:t>
      </w:r>
      <w:r w:rsidR="00CF3055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with</w:t>
      </w:r>
      <w:r w:rsidR="00C70CB5" w:rsidRPr="00C70CB5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 some challenges </w:t>
      </w:r>
      <w:r w:rsidR="00CF3055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that</w:t>
      </w:r>
      <w:r w:rsidR="00C70CB5" w:rsidRPr="00C70CB5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 </w:t>
      </w:r>
      <w:r w:rsidR="00C70CB5" w:rsidRPr="00C70CB5">
        <w:rPr>
          <w:rFonts w:ascii="Arial" w:eastAsia="Times New Roman" w:hAnsi="Arial" w:cs="Arial"/>
          <w:bCs/>
          <w:color w:val="1A1C1E"/>
          <w:sz w:val="24"/>
          <w:szCs w:val="21"/>
          <w:lang w:val="en-GB" w:eastAsia="en-GB"/>
        </w:rPr>
        <w:t>had affected</w:t>
      </w:r>
      <w:r w:rsidR="00C70CB5" w:rsidRPr="00C70CB5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 performance including staffing in Cardiology Theatres which </w:t>
      </w:r>
      <w:r w:rsidR="00C70CB5" w:rsidRPr="00C70CB5">
        <w:rPr>
          <w:rFonts w:ascii="Arial" w:eastAsia="Times New Roman" w:hAnsi="Arial" w:cs="Arial"/>
          <w:bCs/>
          <w:color w:val="1A1C1E"/>
          <w:sz w:val="24"/>
          <w:szCs w:val="21"/>
          <w:lang w:val="en-GB" w:eastAsia="en-GB"/>
        </w:rPr>
        <w:t>had impacted</w:t>
      </w:r>
      <w:r w:rsidR="00C70CB5" w:rsidRPr="00C70CB5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 </w:t>
      </w:r>
      <w:r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on</w:t>
      </w:r>
      <w:r w:rsidR="00C70CB5" w:rsidRPr="00C70CB5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 delivery. However</w:t>
      </w:r>
      <w:r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,</w:t>
      </w:r>
      <w:r w:rsidR="00C70CB5" w:rsidRPr="00C70CB5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 Cardiology </w:t>
      </w:r>
      <w:r w:rsidR="00C70CB5" w:rsidRPr="00C70CB5">
        <w:rPr>
          <w:rFonts w:ascii="Arial" w:eastAsia="Times New Roman" w:hAnsi="Arial" w:cs="Arial"/>
          <w:bCs/>
          <w:color w:val="1A1C1E"/>
          <w:sz w:val="24"/>
          <w:szCs w:val="21"/>
          <w:lang w:val="en-GB" w:eastAsia="en-GB"/>
        </w:rPr>
        <w:t xml:space="preserve">had generally </w:t>
      </w:r>
      <w:r w:rsidR="00BA3D82" w:rsidRPr="00C70CB5">
        <w:rPr>
          <w:rFonts w:ascii="Arial" w:eastAsia="Times New Roman" w:hAnsi="Arial" w:cs="Arial"/>
          <w:bCs/>
          <w:color w:val="1A1C1E"/>
          <w:sz w:val="24"/>
          <w:szCs w:val="21"/>
          <w:lang w:val="en-GB" w:eastAsia="en-GB"/>
        </w:rPr>
        <w:t>over performed</w:t>
      </w:r>
      <w:r w:rsidR="00C70CB5" w:rsidRPr="00C70CB5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 and therefore the impact on the target </w:t>
      </w:r>
      <w:r w:rsidR="00C70CB5" w:rsidRPr="00C70CB5">
        <w:rPr>
          <w:rFonts w:ascii="Arial" w:eastAsia="Times New Roman" w:hAnsi="Arial" w:cs="Arial"/>
          <w:bCs/>
          <w:color w:val="1A1C1E"/>
          <w:sz w:val="24"/>
          <w:szCs w:val="21"/>
          <w:lang w:val="en-GB" w:eastAsia="en-GB"/>
        </w:rPr>
        <w:t>had been reduced</w:t>
      </w:r>
      <w:r w:rsidR="00C70CB5" w:rsidRPr="00C70CB5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.</w:t>
      </w:r>
    </w:p>
    <w:p w14:paraId="3609FAF9" w14:textId="77777777" w:rsidR="00E82066" w:rsidRDefault="00C70CB5" w:rsidP="00C70CB5">
      <w:pPr>
        <w:shd w:val="clear" w:color="auto" w:fill="FFFFFF"/>
        <w:spacing w:before="100" w:beforeAutospacing="1" w:after="270" w:line="300" w:lineRule="atLeast"/>
        <w:ind w:left="720"/>
        <w:rPr>
          <w:rFonts w:ascii="Arial" w:eastAsia="Times New Roman" w:hAnsi="Arial" w:cs="Arial"/>
          <w:color w:val="1A1C1E"/>
          <w:sz w:val="24"/>
          <w:szCs w:val="21"/>
          <w:lang w:eastAsia="en-GB"/>
        </w:rPr>
      </w:pPr>
      <w:r w:rsidRPr="00C70CB5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Electrophysiology </w:t>
      </w:r>
      <w:r w:rsidR="004635A6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was</w:t>
      </w:r>
      <w:r w:rsidRPr="00C70CB5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 behind plan. The waiting list </w:t>
      </w:r>
      <w:r w:rsidRPr="00C70CB5">
        <w:rPr>
          <w:rFonts w:ascii="Arial" w:eastAsia="Times New Roman" w:hAnsi="Arial" w:cs="Arial"/>
          <w:bCs/>
          <w:color w:val="1A1C1E"/>
          <w:sz w:val="24"/>
          <w:szCs w:val="21"/>
          <w:lang w:val="en-GB" w:eastAsia="en-GB"/>
        </w:rPr>
        <w:t>had increased</w:t>
      </w:r>
      <w:r w:rsidRPr="00C70CB5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 but some mitigations and planning measures </w:t>
      </w:r>
      <w:r w:rsidRPr="00C70CB5">
        <w:rPr>
          <w:rFonts w:ascii="Arial" w:eastAsia="Times New Roman" w:hAnsi="Arial" w:cs="Arial"/>
          <w:bCs/>
          <w:color w:val="1A1C1E"/>
          <w:sz w:val="24"/>
          <w:szCs w:val="21"/>
          <w:lang w:val="en-GB" w:eastAsia="en-GB"/>
        </w:rPr>
        <w:t>had ensured</w:t>
      </w:r>
      <w:r w:rsidRPr="00C70CB5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 that there</w:t>
      </w:r>
      <w:r w:rsidR="004635A6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 </w:t>
      </w:r>
      <w:r w:rsidR="004635A6">
        <w:rPr>
          <w:rFonts w:ascii="Arial" w:eastAsia="Times New Roman" w:hAnsi="Arial" w:cs="Arial"/>
          <w:bCs/>
          <w:color w:val="1A1C1E"/>
          <w:sz w:val="24"/>
          <w:szCs w:val="21"/>
          <w:lang w:val="en-GB" w:eastAsia="en-GB"/>
        </w:rPr>
        <w:t xml:space="preserve">were no </w:t>
      </w:r>
      <w:r w:rsidRPr="00C70CB5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patients waiting longer than 52 weeks. </w:t>
      </w:r>
      <w:r w:rsidR="004635A6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Plans had been put in place</w:t>
      </w:r>
      <w:r w:rsidRPr="00C70CB5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 to adopt weekend working to help bring the waiting list down further.</w:t>
      </w:r>
      <w:r w:rsidR="00E82066" w:rsidRPr="00E82066">
        <w:rPr>
          <w:rFonts w:ascii="Arial" w:eastAsia="Times New Roman" w:hAnsi="Arial" w:cs="Arial"/>
          <w:color w:val="1A1C1E"/>
          <w:sz w:val="24"/>
          <w:szCs w:val="21"/>
          <w:lang w:eastAsia="en-GB"/>
        </w:rPr>
        <w:t xml:space="preserve"> </w:t>
      </w:r>
    </w:p>
    <w:p w14:paraId="37EDE7EB" w14:textId="77777777" w:rsidR="00C70CB5" w:rsidRPr="00C70CB5" w:rsidRDefault="00E82066" w:rsidP="00C70CB5">
      <w:pPr>
        <w:shd w:val="clear" w:color="auto" w:fill="FFFFFF"/>
        <w:spacing w:before="100" w:beforeAutospacing="1" w:after="270" w:line="300" w:lineRule="atLeast"/>
        <w:ind w:left="720"/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</w:pPr>
      <w:r w:rsidRPr="00E82066">
        <w:rPr>
          <w:rFonts w:ascii="Arial" w:eastAsia="Times New Roman" w:hAnsi="Arial" w:cs="Arial"/>
          <w:color w:val="1A1C1E"/>
          <w:sz w:val="24"/>
          <w:szCs w:val="21"/>
          <w:lang w:eastAsia="en-GB"/>
        </w:rPr>
        <w:t>The salient points highlighted for National Elective Services (NES) Division were:</w:t>
      </w:r>
    </w:p>
    <w:p w14:paraId="3CE6E475" w14:textId="77777777" w:rsidR="004635A6" w:rsidRDefault="004635A6" w:rsidP="00C30E6C">
      <w:pPr>
        <w:shd w:val="clear" w:color="auto" w:fill="FFFFFF"/>
        <w:spacing w:after="0" w:line="300" w:lineRule="atLeast"/>
        <w:ind w:left="720"/>
        <w:rPr>
          <w:rFonts w:ascii="Arial" w:eastAsia="Times New Roman" w:hAnsi="Arial" w:cs="Arial"/>
          <w:b/>
          <w:bCs/>
          <w:color w:val="1A1C1E"/>
          <w:sz w:val="24"/>
          <w:szCs w:val="21"/>
          <w:lang w:val="en-GB" w:eastAsia="en-GB"/>
        </w:rPr>
      </w:pPr>
      <w:r>
        <w:rPr>
          <w:rFonts w:ascii="Arial" w:eastAsia="Times New Roman" w:hAnsi="Arial" w:cs="Arial"/>
          <w:b/>
          <w:bCs/>
          <w:color w:val="1A1C1E"/>
          <w:sz w:val="24"/>
          <w:szCs w:val="21"/>
          <w:lang w:val="en-GB" w:eastAsia="en-GB"/>
        </w:rPr>
        <w:t>National Elective Services</w:t>
      </w:r>
    </w:p>
    <w:p w14:paraId="00D73E4A" w14:textId="77777777" w:rsidR="00C70CB5" w:rsidRDefault="004635A6" w:rsidP="004635A6">
      <w:pPr>
        <w:shd w:val="clear" w:color="auto" w:fill="FFFFFF"/>
        <w:spacing w:after="0" w:line="300" w:lineRule="atLeast"/>
        <w:ind w:left="720"/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</w:pPr>
      <w:r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Carolynne O’Connor reported National Elective Services (NES) Division was reported at</w:t>
      </w:r>
      <w:r w:rsidR="00C70CB5" w:rsidRPr="00C70CB5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 3% under target</w:t>
      </w:r>
      <w:r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 which </w:t>
      </w:r>
      <w:r w:rsidR="00C70CB5" w:rsidRPr="00C70CB5">
        <w:rPr>
          <w:rFonts w:ascii="Arial" w:eastAsia="Times New Roman" w:hAnsi="Arial" w:cs="Arial"/>
          <w:bCs/>
          <w:color w:val="1A1C1E"/>
          <w:sz w:val="24"/>
          <w:szCs w:val="21"/>
          <w:lang w:val="en-GB" w:eastAsia="en-GB"/>
        </w:rPr>
        <w:t>had been</w:t>
      </w:r>
      <w:r w:rsidR="00C70CB5" w:rsidRPr="00C70CB5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 a good result considering the challenges</w:t>
      </w:r>
      <w:r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 that</w:t>
      </w:r>
      <w:r w:rsidR="00C70CB5" w:rsidRPr="00C70CB5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 </w:t>
      </w:r>
      <w:r w:rsidR="00C70CB5" w:rsidRPr="00C70CB5">
        <w:rPr>
          <w:rFonts w:ascii="Arial" w:eastAsia="Times New Roman" w:hAnsi="Arial" w:cs="Arial"/>
          <w:bCs/>
          <w:color w:val="1A1C1E"/>
          <w:sz w:val="24"/>
          <w:szCs w:val="21"/>
          <w:lang w:val="en-GB" w:eastAsia="en-GB"/>
        </w:rPr>
        <w:t>had been experienced</w:t>
      </w:r>
      <w:r w:rsidR="00C70CB5" w:rsidRPr="00C70CB5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. Four joint delivery </w:t>
      </w:r>
      <w:r w:rsidR="00C70CB5" w:rsidRPr="00C70CB5">
        <w:rPr>
          <w:rFonts w:ascii="Arial" w:eastAsia="Times New Roman" w:hAnsi="Arial" w:cs="Arial"/>
          <w:bCs/>
          <w:color w:val="1A1C1E"/>
          <w:sz w:val="24"/>
          <w:szCs w:val="21"/>
          <w:lang w:val="en-GB" w:eastAsia="en-GB"/>
        </w:rPr>
        <w:t>had remained</w:t>
      </w:r>
      <w:r w:rsidR="00C70CB5" w:rsidRPr="00C70CB5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 high and the 65% target </w:t>
      </w:r>
      <w:r w:rsidR="00C70CB5" w:rsidRPr="00C70CB5">
        <w:rPr>
          <w:rFonts w:ascii="Arial" w:eastAsia="Times New Roman" w:hAnsi="Arial" w:cs="Arial"/>
          <w:bCs/>
          <w:color w:val="1A1C1E"/>
          <w:sz w:val="24"/>
          <w:szCs w:val="21"/>
          <w:lang w:val="en-GB" w:eastAsia="en-GB"/>
        </w:rPr>
        <w:t>had been achieved</w:t>
      </w:r>
      <w:r>
        <w:rPr>
          <w:rFonts w:ascii="Arial" w:eastAsia="Times New Roman" w:hAnsi="Arial" w:cs="Arial"/>
          <w:bCs/>
          <w:color w:val="1A1C1E"/>
          <w:sz w:val="24"/>
          <w:szCs w:val="21"/>
          <w:lang w:val="en-GB" w:eastAsia="en-GB"/>
        </w:rPr>
        <w:t xml:space="preserve"> </w:t>
      </w:r>
      <w:r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and with the</w:t>
      </w:r>
      <w:r w:rsidR="00C70CB5" w:rsidRPr="00C70CB5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 scheduled opening of Theatre 8</w:t>
      </w:r>
      <w:r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,</w:t>
      </w:r>
      <w:r w:rsidR="00C70CB5" w:rsidRPr="00C70CB5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 </w:t>
      </w:r>
      <w:r w:rsidR="00C70CB5" w:rsidRPr="00C70CB5">
        <w:rPr>
          <w:rFonts w:ascii="Arial" w:eastAsia="Times New Roman" w:hAnsi="Arial" w:cs="Arial"/>
          <w:bCs/>
          <w:color w:val="1A1C1E"/>
          <w:sz w:val="24"/>
          <w:szCs w:val="21"/>
          <w:lang w:val="en-GB" w:eastAsia="en-GB"/>
        </w:rPr>
        <w:t xml:space="preserve">would </w:t>
      </w:r>
      <w:r>
        <w:rPr>
          <w:rFonts w:ascii="Arial" w:eastAsia="Times New Roman" w:hAnsi="Arial" w:cs="Arial"/>
          <w:bCs/>
          <w:color w:val="1A1C1E"/>
          <w:sz w:val="24"/>
          <w:szCs w:val="21"/>
          <w:lang w:val="en-GB" w:eastAsia="en-GB"/>
        </w:rPr>
        <w:t>make</w:t>
      </w:r>
      <w:r w:rsidR="00C70CB5" w:rsidRPr="00C70CB5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 75% an achievable target</w:t>
      </w:r>
      <w:r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 for next year</w:t>
      </w:r>
      <w:r w:rsidR="00C70CB5" w:rsidRPr="00C70CB5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.</w:t>
      </w:r>
    </w:p>
    <w:p w14:paraId="5C7D51EE" w14:textId="77777777" w:rsidR="004635A6" w:rsidRPr="00C70CB5" w:rsidRDefault="004635A6" w:rsidP="00C30E6C">
      <w:pPr>
        <w:shd w:val="clear" w:color="auto" w:fill="FFFFFF"/>
        <w:spacing w:after="0" w:line="300" w:lineRule="atLeast"/>
        <w:ind w:left="720"/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</w:pPr>
    </w:p>
    <w:p w14:paraId="4EBD0861" w14:textId="77777777" w:rsidR="00C70CB5" w:rsidRPr="00C70CB5" w:rsidRDefault="004635A6" w:rsidP="00C30E6C">
      <w:pPr>
        <w:shd w:val="clear" w:color="auto" w:fill="FFFFFF"/>
        <w:spacing w:after="0" w:line="300" w:lineRule="atLeast"/>
        <w:ind w:firstLine="720"/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</w:pPr>
      <w:r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O</w:t>
      </w:r>
      <w:r w:rsidR="00C70CB5" w:rsidRPr="00C70CB5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ther points </w:t>
      </w:r>
      <w:r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raised were</w:t>
      </w:r>
      <w:r w:rsidR="00C70CB5" w:rsidRPr="00C70CB5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:</w:t>
      </w:r>
    </w:p>
    <w:p w14:paraId="44F74C47" w14:textId="77777777" w:rsidR="00C70CB5" w:rsidRPr="00C70CB5" w:rsidRDefault="00C70CB5" w:rsidP="00C30E6C">
      <w:pPr>
        <w:numPr>
          <w:ilvl w:val="0"/>
          <w:numId w:val="31"/>
        </w:numPr>
        <w:shd w:val="clear" w:color="auto" w:fill="FFFFFF"/>
        <w:tabs>
          <w:tab w:val="clear" w:pos="720"/>
        </w:tabs>
        <w:spacing w:after="0" w:line="300" w:lineRule="atLeast"/>
        <w:ind w:left="1418" w:hanging="284"/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</w:pPr>
      <w:r w:rsidRPr="00C70CB5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There </w:t>
      </w:r>
      <w:r w:rsidRPr="00C70CB5">
        <w:rPr>
          <w:rFonts w:ascii="Arial" w:eastAsia="Times New Roman" w:hAnsi="Arial" w:cs="Arial"/>
          <w:bCs/>
          <w:color w:val="1A1C1E"/>
          <w:sz w:val="24"/>
          <w:szCs w:val="21"/>
          <w:lang w:val="en-GB" w:eastAsia="en-GB"/>
        </w:rPr>
        <w:t>had been</w:t>
      </w:r>
      <w:r w:rsidRPr="00C70CB5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 a high number of patients on mechanised intervention.</w:t>
      </w:r>
    </w:p>
    <w:p w14:paraId="5E360DDE" w14:textId="77777777" w:rsidR="00C70CB5" w:rsidRPr="00C70CB5" w:rsidRDefault="00C70CB5" w:rsidP="00C30E6C">
      <w:pPr>
        <w:numPr>
          <w:ilvl w:val="0"/>
          <w:numId w:val="31"/>
        </w:numPr>
        <w:shd w:val="clear" w:color="auto" w:fill="FFFFFF"/>
        <w:tabs>
          <w:tab w:val="clear" w:pos="720"/>
        </w:tabs>
        <w:spacing w:after="0" w:line="300" w:lineRule="atLeast"/>
        <w:ind w:left="1418" w:hanging="284"/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</w:pPr>
      <w:r w:rsidRPr="00C70CB5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There </w:t>
      </w:r>
      <w:r w:rsidRPr="00C70CB5">
        <w:rPr>
          <w:rFonts w:ascii="Arial" w:eastAsia="Times New Roman" w:hAnsi="Arial" w:cs="Arial"/>
          <w:bCs/>
          <w:color w:val="1A1C1E"/>
          <w:sz w:val="24"/>
          <w:szCs w:val="21"/>
          <w:lang w:val="en-GB" w:eastAsia="en-GB"/>
        </w:rPr>
        <w:t>had been</w:t>
      </w:r>
      <w:r w:rsidRPr="00C70CB5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 an increase in short term sickness absence in </w:t>
      </w:r>
      <w:proofErr w:type="spellStart"/>
      <w:r w:rsidRPr="00C70CB5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Transcatheter</w:t>
      </w:r>
      <w:proofErr w:type="spellEnd"/>
      <w:r w:rsidRPr="00C70CB5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 Aortic Valve Implementation</w:t>
      </w:r>
      <w:r w:rsidR="00E56502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 (TAVI)</w:t>
      </w:r>
      <w:r w:rsidRPr="00C70CB5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. 461 </w:t>
      </w:r>
      <w:r w:rsidR="0052316A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TAVI procedures </w:t>
      </w:r>
      <w:r w:rsidRPr="00C70CB5">
        <w:rPr>
          <w:rFonts w:ascii="Arial" w:eastAsia="Times New Roman" w:hAnsi="Arial" w:cs="Arial"/>
          <w:bCs/>
          <w:color w:val="1A1C1E"/>
          <w:sz w:val="24"/>
          <w:szCs w:val="21"/>
          <w:lang w:val="en-GB" w:eastAsia="en-GB"/>
        </w:rPr>
        <w:t>had been delivered</w:t>
      </w:r>
      <w:r w:rsidRPr="00C70CB5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.</w:t>
      </w:r>
    </w:p>
    <w:p w14:paraId="5ABEE1D4" w14:textId="77777777" w:rsidR="00C70CB5" w:rsidRPr="00C70CB5" w:rsidRDefault="00C70CB5" w:rsidP="00C30E6C">
      <w:pPr>
        <w:numPr>
          <w:ilvl w:val="0"/>
          <w:numId w:val="31"/>
        </w:numPr>
        <w:shd w:val="clear" w:color="auto" w:fill="FFFFFF"/>
        <w:tabs>
          <w:tab w:val="clear" w:pos="720"/>
        </w:tabs>
        <w:spacing w:after="0" w:line="300" w:lineRule="atLeast"/>
        <w:ind w:left="1418" w:hanging="284"/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</w:pPr>
      <w:r w:rsidRPr="00C70CB5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The </w:t>
      </w:r>
      <w:r w:rsidR="00E56502" w:rsidRPr="00C70CB5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31-day</w:t>
      </w:r>
      <w:r w:rsidRPr="00C70CB5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 cancer target </w:t>
      </w:r>
      <w:r w:rsidRPr="00C70CB5">
        <w:rPr>
          <w:rFonts w:ascii="Arial" w:eastAsia="Times New Roman" w:hAnsi="Arial" w:cs="Arial"/>
          <w:bCs/>
          <w:color w:val="1A1C1E"/>
          <w:sz w:val="24"/>
          <w:szCs w:val="21"/>
          <w:lang w:val="en-GB" w:eastAsia="en-GB"/>
        </w:rPr>
        <w:t>had been met</w:t>
      </w:r>
      <w:r w:rsidR="00E56502">
        <w:rPr>
          <w:rFonts w:ascii="Arial" w:eastAsia="Times New Roman" w:hAnsi="Arial" w:cs="Arial"/>
          <w:bCs/>
          <w:color w:val="1A1C1E"/>
          <w:sz w:val="24"/>
          <w:szCs w:val="21"/>
          <w:lang w:val="en-GB" w:eastAsia="en-GB"/>
        </w:rPr>
        <w:t xml:space="preserve"> with p</w:t>
      </w:r>
      <w:r w:rsidRPr="00C70CB5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erformance in this area </w:t>
      </w:r>
      <w:r w:rsidR="00E56502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remaining </w:t>
      </w:r>
      <w:r w:rsidRPr="00C70CB5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consistently high for the previous three years at 95%.</w:t>
      </w:r>
    </w:p>
    <w:p w14:paraId="67EA563C" w14:textId="77777777" w:rsidR="00C70CB5" w:rsidRPr="00C70CB5" w:rsidRDefault="00C70CB5" w:rsidP="00C30E6C">
      <w:pPr>
        <w:numPr>
          <w:ilvl w:val="0"/>
          <w:numId w:val="31"/>
        </w:numPr>
        <w:shd w:val="clear" w:color="auto" w:fill="FFFFFF"/>
        <w:tabs>
          <w:tab w:val="clear" w:pos="720"/>
        </w:tabs>
        <w:spacing w:after="0" w:line="300" w:lineRule="atLeast"/>
        <w:ind w:left="1418" w:hanging="284"/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</w:pPr>
      <w:r w:rsidRPr="00C70CB5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Nurse Delivery </w:t>
      </w:r>
      <w:r w:rsidRPr="00C70CB5">
        <w:rPr>
          <w:rFonts w:ascii="Arial" w:eastAsia="Times New Roman" w:hAnsi="Arial" w:cs="Arial"/>
          <w:bCs/>
          <w:color w:val="1A1C1E"/>
          <w:sz w:val="24"/>
          <w:szCs w:val="21"/>
          <w:lang w:val="en-GB" w:eastAsia="en-GB"/>
        </w:rPr>
        <w:t>had been</w:t>
      </w:r>
      <w:r w:rsidRPr="00C70CB5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 4% behind target although this </w:t>
      </w:r>
      <w:r w:rsidRPr="00C70CB5">
        <w:rPr>
          <w:rFonts w:ascii="Arial" w:eastAsia="Times New Roman" w:hAnsi="Arial" w:cs="Arial"/>
          <w:bCs/>
          <w:color w:val="1A1C1E"/>
          <w:sz w:val="24"/>
          <w:szCs w:val="21"/>
          <w:lang w:val="en-GB" w:eastAsia="en-GB"/>
        </w:rPr>
        <w:t>had since increased</w:t>
      </w:r>
      <w:r w:rsidRPr="00C70CB5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 to 3% behind target.</w:t>
      </w:r>
    </w:p>
    <w:p w14:paraId="23FB1BEF" w14:textId="77777777" w:rsidR="00C70CB5" w:rsidRDefault="00C70CB5">
      <w:pPr>
        <w:numPr>
          <w:ilvl w:val="0"/>
          <w:numId w:val="31"/>
        </w:numPr>
        <w:shd w:val="clear" w:color="auto" w:fill="FFFFFF"/>
        <w:tabs>
          <w:tab w:val="clear" w:pos="720"/>
        </w:tabs>
        <w:spacing w:after="0" w:line="300" w:lineRule="atLeast"/>
        <w:ind w:left="1418" w:hanging="284"/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</w:pPr>
      <w:r w:rsidRPr="00C70CB5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There </w:t>
      </w:r>
      <w:r w:rsidRPr="00C70CB5">
        <w:rPr>
          <w:rFonts w:ascii="Arial" w:eastAsia="Times New Roman" w:hAnsi="Arial" w:cs="Arial"/>
          <w:bCs/>
          <w:color w:val="1A1C1E"/>
          <w:sz w:val="24"/>
          <w:szCs w:val="21"/>
          <w:lang w:val="en-GB" w:eastAsia="en-GB"/>
        </w:rPr>
        <w:t>had been</w:t>
      </w:r>
      <w:r w:rsidRPr="00C70CB5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 difficulty in obtaining </w:t>
      </w:r>
      <w:r w:rsidR="004E432D" w:rsidRPr="00C70CB5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ophthalmologists,</w:t>
      </w:r>
      <w:r w:rsidRPr="00C70CB5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 but locums </w:t>
      </w:r>
      <w:r w:rsidRPr="00C70CB5">
        <w:rPr>
          <w:rFonts w:ascii="Arial" w:eastAsia="Times New Roman" w:hAnsi="Arial" w:cs="Arial"/>
          <w:bCs/>
          <w:color w:val="1A1C1E"/>
          <w:sz w:val="24"/>
          <w:szCs w:val="21"/>
          <w:lang w:val="en-GB" w:eastAsia="en-GB"/>
        </w:rPr>
        <w:t>had now been secured</w:t>
      </w:r>
      <w:r w:rsidRPr="00C70CB5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 to start in August.</w:t>
      </w:r>
    </w:p>
    <w:p w14:paraId="736B5505" w14:textId="77777777" w:rsidR="004E432D" w:rsidRPr="00C70CB5" w:rsidRDefault="004E432D" w:rsidP="00C30E6C">
      <w:pPr>
        <w:shd w:val="clear" w:color="auto" w:fill="FFFFFF"/>
        <w:spacing w:after="0" w:line="300" w:lineRule="atLeast"/>
        <w:ind w:left="1418"/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</w:pPr>
    </w:p>
    <w:p w14:paraId="77A99FAB" w14:textId="77777777" w:rsidR="00C70CB5" w:rsidRDefault="00FD3F3C">
      <w:pPr>
        <w:shd w:val="clear" w:color="auto" w:fill="FFFFFF"/>
        <w:spacing w:after="0" w:line="300" w:lineRule="atLeast"/>
        <w:ind w:left="720"/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</w:pPr>
      <w:r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The Committee </w:t>
      </w:r>
      <w:r w:rsidR="004E432D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commended</w:t>
      </w:r>
      <w:r w:rsidR="00C70CB5" w:rsidRPr="00C70CB5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 the operational teams for their efforts in maintaining a </w:t>
      </w:r>
      <w:r w:rsidR="00E82066" w:rsidRPr="00C70CB5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high-performance</w:t>
      </w:r>
      <w:r w:rsidR="00C70CB5" w:rsidRPr="00C70CB5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 output despite the challenges.</w:t>
      </w:r>
    </w:p>
    <w:p w14:paraId="415F50E4" w14:textId="77777777" w:rsidR="004E432D" w:rsidRPr="00C70CB5" w:rsidRDefault="004E432D" w:rsidP="00C30E6C">
      <w:pPr>
        <w:shd w:val="clear" w:color="auto" w:fill="FFFFFF"/>
        <w:spacing w:after="0" w:line="300" w:lineRule="atLeast"/>
        <w:ind w:left="720"/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</w:pPr>
    </w:p>
    <w:p w14:paraId="00AF18B8" w14:textId="77777777" w:rsidR="00C70CB5" w:rsidRDefault="00C70CB5">
      <w:pPr>
        <w:shd w:val="clear" w:color="auto" w:fill="FFFFFF"/>
        <w:spacing w:after="0" w:line="300" w:lineRule="atLeast"/>
        <w:ind w:left="720"/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</w:pPr>
      <w:r w:rsidRPr="00C70CB5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Stephen McAllister </w:t>
      </w:r>
      <w:r w:rsidR="004E432D">
        <w:rPr>
          <w:rFonts w:ascii="Arial" w:eastAsia="Times New Roman" w:hAnsi="Arial" w:cs="Arial"/>
          <w:bCs/>
          <w:color w:val="1A1C1E"/>
          <w:sz w:val="24"/>
          <w:szCs w:val="21"/>
          <w:lang w:val="en-GB" w:eastAsia="en-GB"/>
        </w:rPr>
        <w:t xml:space="preserve">noted the </w:t>
      </w:r>
      <w:r w:rsidRPr="00C70CB5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challenges within the </w:t>
      </w:r>
      <w:r w:rsidR="004E432D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S</w:t>
      </w:r>
      <w:r w:rsidRPr="00C70CB5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urgical Centre </w:t>
      </w:r>
      <w:r w:rsidR="004E432D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but was pleased to hear that overall </w:t>
      </w:r>
      <w:r w:rsidRPr="00C70CB5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performance of </w:t>
      </w:r>
      <w:r w:rsidR="004E432D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the </w:t>
      </w:r>
      <w:r w:rsidRPr="00C70CB5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teams </w:t>
      </w:r>
      <w:r w:rsidR="004E432D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remained</w:t>
      </w:r>
      <w:r w:rsidRPr="00C70CB5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 positive considering the challenges</w:t>
      </w:r>
      <w:r w:rsidR="004E432D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 faced</w:t>
      </w:r>
      <w:r w:rsidRPr="00C70CB5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.</w:t>
      </w:r>
    </w:p>
    <w:p w14:paraId="5853EECF" w14:textId="77777777" w:rsidR="004E432D" w:rsidRPr="00C70CB5" w:rsidRDefault="004E432D" w:rsidP="00C30E6C">
      <w:pPr>
        <w:shd w:val="clear" w:color="auto" w:fill="FFFFFF"/>
        <w:spacing w:after="0" w:line="300" w:lineRule="atLeast"/>
        <w:ind w:left="720"/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</w:pPr>
    </w:p>
    <w:p w14:paraId="26FD5C3C" w14:textId="77777777" w:rsidR="00C70CB5" w:rsidRDefault="00C70CB5">
      <w:pPr>
        <w:shd w:val="clear" w:color="auto" w:fill="FFFFFF"/>
        <w:spacing w:after="0" w:line="300" w:lineRule="atLeast"/>
        <w:ind w:left="720"/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</w:pPr>
      <w:r w:rsidRPr="00C70CB5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Jane Christie-Flight </w:t>
      </w:r>
      <w:r w:rsidRPr="00C70CB5">
        <w:rPr>
          <w:rFonts w:ascii="Arial" w:eastAsia="Times New Roman" w:hAnsi="Arial" w:cs="Arial"/>
          <w:bCs/>
          <w:color w:val="1A1C1E"/>
          <w:sz w:val="24"/>
          <w:szCs w:val="21"/>
          <w:lang w:val="en-GB" w:eastAsia="en-GB"/>
        </w:rPr>
        <w:t>added</w:t>
      </w:r>
      <w:r w:rsidRPr="00C70CB5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 that on </w:t>
      </w:r>
      <w:r w:rsidR="004E432D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the </w:t>
      </w:r>
      <w:r w:rsidRPr="00C70CB5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day surgery activity in </w:t>
      </w:r>
      <w:r w:rsidR="002309FB" w:rsidRPr="00C70CB5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Orthopaedics</w:t>
      </w:r>
      <w:r w:rsidRPr="00C70CB5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 </w:t>
      </w:r>
      <w:r w:rsidRPr="00C70CB5">
        <w:rPr>
          <w:rFonts w:ascii="Arial" w:eastAsia="Times New Roman" w:hAnsi="Arial" w:cs="Arial"/>
          <w:bCs/>
          <w:color w:val="1A1C1E"/>
          <w:sz w:val="24"/>
          <w:szCs w:val="21"/>
          <w:lang w:val="en-GB" w:eastAsia="en-GB"/>
        </w:rPr>
        <w:t>had been</w:t>
      </w:r>
      <w:r w:rsidRPr="00C70CB5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 excellent which</w:t>
      </w:r>
      <w:r w:rsidR="00E82066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 also</w:t>
      </w:r>
      <w:r w:rsidRPr="00C70CB5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 </w:t>
      </w:r>
      <w:r w:rsidRPr="00C70CB5">
        <w:rPr>
          <w:rFonts w:ascii="Arial" w:eastAsia="Times New Roman" w:hAnsi="Arial" w:cs="Arial"/>
          <w:bCs/>
          <w:color w:val="1A1C1E"/>
          <w:sz w:val="24"/>
          <w:szCs w:val="21"/>
          <w:lang w:val="en-GB" w:eastAsia="en-GB"/>
        </w:rPr>
        <w:t>deserved</w:t>
      </w:r>
      <w:r w:rsidRPr="00C70CB5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 </w:t>
      </w:r>
      <w:r w:rsidR="004E432D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recognition</w:t>
      </w:r>
      <w:r w:rsidRPr="00C70CB5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.</w:t>
      </w:r>
    </w:p>
    <w:p w14:paraId="60C8315A" w14:textId="77777777" w:rsidR="004E432D" w:rsidRPr="00C70CB5" w:rsidRDefault="004E432D" w:rsidP="00C30E6C">
      <w:pPr>
        <w:shd w:val="clear" w:color="auto" w:fill="FFFFFF"/>
        <w:spacing w:after="0" w:line="300" w:lineRule="atLeast"/>
        <w:ind w:left="720"/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</w:pPr>
    </w:p>
    <w:p w14:paraId="7B1A3570" w14:textId="77777777" w:rsidR="00C70CB5" w:rsidRDefault="00C70CB5">
      <w:pPr>
        <w:shd w:val="clear" w:color="auto" w:fill="FFFFFF"/>
        <w:spacing w:after="0" w:line="300" w:lineRule="atLeast"/>
        <w:ind w:left="720"/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</w:pPr>
      <w:r w:rsidRPr="00C70CB5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Carolynne O’Connor</w:t>
      </w:r>
      <w:r w:rsidR="004E432D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 added that</w:t>
      </w:r>
      <w:r w:rsidRPr="00C70CB5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 on the day surgery </w:t>
      </w:r>
      <w:r w:rsidRPr="00C70CB5">
        <w:rPr>
          <w:rFonts w:ascii="Arial" w:eastAsia="Times New Roman" w:hAnsi="Arial" w:cs="Arial"/>
          <w:bCs/>
          <w:color w:val="1A1C1E"/>
          <w:sz w:val="24"/>
          <w:szCs w:val="21"/>
          <w:lang w:val="en-GB" w:eastAsia="en-GB"/>
        </w:rPr>
        <w:t>had gained</w:t>
      </w:r>
      <w:r w:rsidRPr="00C70CB5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 a very positive reputation nationally and NHS England </w:t>
      </w:r>
      <w:r w:rsidRPr="00C70CB5">
        <w:rPr>
          <w:rFonts w:ascii="Arial" w:eastAsia="Times New Roman" w:hAnsi="Arial" w:cs="Arial"/>
          <w:bCs/>
          <w:color w:val="1A1C1E"/>
          <w:sz w:val="24"/>
          <w:szCs w:val="21"/>
          <w:lang w:val="en-GB" w:eastAsia="en-GB"/>
        </w:rPr>
        <w:t>had been</w:t>
      </w:r>
      <w:r w:rsidRPr="00C70CB5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 in contact to enquire for advice on this method. Carolynne O’Connor and her team </w:t>
      </w:r>
      <w:r w:rsidRPr="00C70CB5">
        <w:rPr>
          <w:rFonts w:ascii="Arial" w:eastAsia="Times New Roman" w:hAnsi="Arial" w:cs="Arial"/>
          <w:bCs/>
          <w:color w:val="1A1C1E"/>
          <w:sz w:val="24"/>
          <w:szCs w:val="21"/>
          <w:lang w:val="en-GB" w:eastAsia="en-GB"/>
        </w:rPr>
        <w:t>had been</w:t>
      </w:r>
      <w:r w:rsidRPr="00C70CB5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 in the process of developing a presentation to celebrate and promote this success.</w:t>
      </w:r>
    </w:p>
    <w:p w14:paraId="37811189" w14:textId="77777777" w:rsidR="004E432D" w:rsidRPr="00C70CB5" w:rsidRDefault="004E432D" w:rsidP="00C30E6C">
      <w:pPr>
        <w:shd w:val="clear" w:color="auto" w:fill="FFFFFF"/>
        <w:spacing w:after="0" w:line="300" w:lineRule="atLeast"/>
        <w:ind w:left="720"/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</w:pPr>
    </w:p>
    <w:p w14:paraId="6D8A7462" w14:textId="77777777" w:rsidR="00C70CB5" w:rsidRPr="00B863F9" w:rsidRDefault="004E432D" w:rsidP="00C30E6C">
      <w:pPr>
        <w:shd w:val="clear" w:color="auto" w:fill="FFFFFF"/>
        <w:spacing w:after="0" w:line="300" w:lineRule="atLeast"/>
        <w:ind w:left="720"/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</w:pPr>
      <w:r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Finance and Performance</w:t>
      </w:r>
      <w:r w:rsidR="00C70CB5" w:rsidRPr="00C70CB5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 </w:t>
      </w:r>
      <w:r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C</w:t>
      </w:r>
      <w:r w:rsidR="00C70CB5" w:rsidRPr="00C70CB5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ommittee </w:t>
      </w:r>
      <w:r w:rsidR="00C70CB5" w:rsidRPr="00C70CB5">
        <w:rPr>
          <w:rFonts w:ascii="Arial" w:eastAsia="Times New Roman" w:hAnsi="Arial" w:cs="Arial"/>
          <w:bCs/>
          <w:color w:val="1A1C1E"/>
          <w:sz w:val="24"/>
          <w:szCs w:val="21"/>
          <w:lang w:val="en-GB" w:eastAsia="en-GB"/>
        </w:rPr>
        <w:t>approved</w:t>
      </w:r>
      <w:r w:rsidR="00C70CB5" w:rsidRPr="00C70CB5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 the Operational Pe</w:t>
      </w:r>
      <w:r w:rsidR="00B863F9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rformance Report.</w:t>
      </w:r>
    </w:p>
    <w:p w14:paraId="739FB59B" w14:textId="77777777" w:rsidR="00BB0AE3" w:rsidRDefault="00BB0AE3" w:rsidP="004635A6">
      <w:pPr>
        <w:spacing w:after="0" w:line="240" w:lineRule="auto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106EBA0" w14:textId="77777777" w:rsidR="00BB0AE3" w:rsidRDefault="00BB0AE3" w:rsidP="004635A6">
      <w:pPr>
        <w:spacing w:after="0" w:line="240" w:lineRule="auto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4.2</w:t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  <w:t>Fin</w:t>
      </w:r>
      <w:r w:rsidR="009F1F4A">
        <w:rPr>
          <w:rFonts w:ascii="Arial" w:hAnsi="Arial" w:cs="Arial"/>
          <w:b/>
          <w:color w:val="000000" w:themeColor="text1"/>
          <w:sz w:val="24"/>
          <w:szCs w:val="24"/>
        </w:rPr>
        <w:t>ancial Summary Report</w:t>
      </w:r>
    </w:p>
    <w:p w14:paraId="118A3DC2" w14:textId="77777777" w:rsidR="00D8082D" w:rsidRDefault="002309FB">
      <w:pPr>
        <w:shd w:val="clear" w:color="auto" w:fill="FFFFFF"/>
        <w:spacing w:after="0" w:line="300" w:lineRule="atLeast"/>
        <w:ind w:left="720"/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</w:pPr>
      <w:r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J</w:t>
      </w:r>
      <w:r w:rsidR="00D8082D" w:rsidRPr="00D8082D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onny Gamble </w:t>
      </w:r>
      <w:r w:rsidR="00E82066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reported on the Month 12 position, highlighting </w:t>
      </w:r>
      <w:r w:rsidR="004E432D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that NHS GJ </w:t>
      </w:r>
      <w:r w:rsidR="00D8082D" w:rsidRPr="00D8082D">
        <w:rPr>
          <w:rFonts w:ascii="Arial" w:eastAsia="Times New Roman" w:hAnsi="Arial" w:cs="Arial"/>
          <w:bCs/>
          <w:color w:val="1A1C1E"/>
          <w:sz w:val="24"/>
          <w:szCs w:val="21"/>
          <w:lang w:val="en-GB" w:eastAsia="en-GB"/>
        </w:rPr>
        <w:t xml:space="preserve">had </w:t>
      </w:r>
      <w:r w:rsidR="004A06AE">
        <w:rPr>
          <w:rFonts w:ascii="Arial" w:eastAsia="Times New Roman" w:hAnsi="Arial" w:cs="Arial"/>
          <w:bCs/>
          <w:color w:val="1A1C1E"/>
          <w:sz w:val="24"/>
          <w:szCs w:val="21"/>
          <w:lang w:val="en-GB" w:eastAsia="en-GB"/>
        </w:rPr>
        <w:t>met</w:t>
      </w:r>
      <w:r w:rsidR="00D8082D" w:rsidRPr="00D8082D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 </w:t>
      </w:r>
      <w:r w:rsidR="004E432D" w:rsidRPr="00D8082D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all</w:t>
      </w:r>
      <w:r w:rsidR="00D8082D" w:rsidRPr="00D8082D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 the expected financial performance targets as </w:t>
      </w:r>
      <w:r w:rsidR="00D8082D" w:rsidRPr="00D8082D">
        <w:rPr>
          <w:rFonts w:ascii="Arial" w:eastAsia="Times New Roman" w:hAnsi="Arial" w:cs="Arial"/>
          <w:bCs/>
          <w:color w:val="1A1C1E"/>
          <w:sz w:val="24"/>
          <w:szCs w:val="21"/>
          <w:lang w:val="en-GB" w:eastAsia="en-GB"/>
        </w:rPr>
        <w:t>had been outlined</w:t>
      </w:r>
      <w:r w:rsidR="00D8082D" w:rsidRPr="00D8082D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 in the </w:t>
      </w:r>
      <w:r w:rsidR="004E432D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paper</w:t>
      </w:r>
      <w:r w:rsidR="00D8082D" w:rsidRPr="00D8082D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. It </w:t>
      </w:r>
      <w:r w:rsidR="004A06AE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was </w:t>
      </w:r>
      <w:r w:rsidR="00D8082D" w:rsidRPr="00D8082D">
        <w:rPr>
          <w:rFonts w:ascii="Arial" w:eastAsia="Times New Roman" w:hAnsi="Arial" w:cs="Arial"/>
          <w:bCs/>
          <w:color w:val="1A1C1E"/>
          <w:sz w:val="24"/>
          <w:szCs w:val="21"/>
          <w:lang w:val="en-GB" w:eastAsia="en-GB"/>
        </w:rPr>
        <w:t>also noted</w:t>
      </w:r>
      <w:r w:rsidR="00D8082D" w:rsidRPr="00D8082D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 that th</w:t>
      </w:r>
      <w:r w:rsidR="004A06AE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e format of the report would be refined</w:t>
      </w:r>
      <w:r w:rsidR="004E432D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 going forward</w:t>
      </w:r>
      <w:r w:rsidR="004A06AE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.</w:t>
      </w:r>
      <w:r w:rsidR="00D8082D" w:rsidRPr="00D8082D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 The new method of reporting </w:t>
      </w:r>
      <w:r w:rsidR="00D8082D" w:rsidRPr="00D8082D">
        <w:rPr>
          <w:rFonts w:ascii="Arial" w:eastAsia="Times New Roman" w:hAnsi="Arial" w:cs="Arial"/>
          <w:bCs/>
          <w:color w:val="1A1C1E"/>
          <w:sz w:val="24"/>
          <w:szCs w:val="21"/>
          <w:lang w:val="en-GB" w:eastAsia="en-GB"/>
        </w:rPr>
        <w:t>would provide</w:t>
      </w:r>
      <w:r w:rsidR="00D8082D" w:rsidRPr="00D8082D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 a summary position which </w:t>
      </w:r>
      <w:r w:rsidR="00D8082D" w:rsidRPr="00D8082D">
        <w:rPr>
          <w:rFonts w:ascii="Arial" w:eastAsia="Times New Roman" w:hAnsi="Arial" w:cs="Arial"/>
          <w:bCs/>
          <w:color w:val="1A1C1E"/>
          <w:sz w:val="24"/>
          <w:szCs w:val="21"/>
          <w:lang w:val="en-GB" w:eastAsia="en-GB"/>
        </w:rPr>
        <w:t>would focus</w:t>
      </w:r>
      <w:r w:rsidR="00D8082D" w:rsidRPr="00D8082D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 more on key deliveries and forecasts.</w:t>
      </w:r>
    </w:p>
    <w:p w14:paraId="7F6FECC7" w14:textId="77777777" w:rsidR="004E432D" w:rsidRPr="00D8082D" w:rsidRDefault="004E432D" w:rsidP="00C30E6C">
      <w:pPr>
        <w:shd w:val="clear" w:color="auto" w:fill="FFFFFF"/>
        <w:spacing w:after="0" w:line="300" w:lineRule="atLeast"/>
        <w:ind w:left="720"/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</w:pPr>
    </w:p>
    <w:p w14:paraId="03DB7C11" w14:textId="77777777" w:rsidR="00D8082D" w:rsidRDefault="004A06AE">
      <w:pPr>
        <w:shd w:val="clear" w:color="auto" w:fill="FFFFFF"/>
        <w:spacing w:after="0" w:line="300" w:lineRule="atLeast"/>
        <w:ind w:left="720"/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</w:pPr>
      <w:r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The current year end surplus (subject to Audit and year end changes) </w:t>
      </w:r>
      <w:r w:rsidR="004E432D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was</w:t>
      </w:r>
      <w:r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 £83k.  </w:t>
      </w:r>
      <w:r w:rsidR="00D8082D" w:rsidRPr="00D8082D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Th</w:t>
      </w:r>
      <w:r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is</w:t>
      </w:r>
      <w:r w:rsidR="00D8082D" w:rsidRPr="00D8082D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 surplus </w:t>
      </w:r>
      <w:r w:rsidR="00D8082D" w:rsidRPr="00D8082D">
        <w:rPr>
          <w:rFonts w:ascii="Arial" w:eastAsia="Times New Roman" w:hAnsi="Arial" w:cs="Arial"/>
          <w:bCs/>
          <w:color w:val="1A1C1E"/>
          <w:sz w:val="24"/>
          <w:szCs w:val="21"/>
          <w:lang w:val="en-GB" w:eastAsia="en-GB"/>
        </w:rPr>
        <w:t>ha</w:t>
      </w:r>
      <w:r>
        <w:rPr>
          <w:rFonts w:ascii="Arial" w:eastAsia="Times New Roman" w:hAnsi="Arial" w:cs="Arial"/>
          <w:bCs/>
          <w:color w:val="1A1C1E"/>
          <w:sz w:val="24"/>
          <w:szCs w:val="21"/>
          <w:lang w:val="en-GB" w:eastAsia="en-GB"/>
        </w:rPr>
        <w:t>s</w:t>
      </w:r>
      <w:r w:rsidR="00D8082D" w:rsidRPr="00D8082D">
        <w:rPr>
          <w:rFonts w:ascii="Arial" w:eastAsia="Times New Roman" w:hAnsi="Arial" w:cs="Arial"/>
          <w:bCs/>
          <w:color w:val="1A1C1E"/>
          <w:sz w:val="24"/>
          <w:szCs w:val="21"/>
          <w:lang w:val="en-GB" w:eastAsia="en-GB"/>
        </w:rPr>
        <w:t xml:space="preserve"> been</w:t>
      </w:r>
      <w:r w:rsidR="00D8082D" w:rsidRPr="00D8082D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 </w:t>
      </w:r>
      <w:r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driven by</w:t>
      </w:r>
      <w:r w:rsidR="00D8082D" w:rsidRPr="00D8082D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 over delivery of</w:t>
      </w:r>
      <w:r w:rsidR="00E82066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 the A</w:t>
      </w:r>
      <w:r w:rsidR="00D8082D" w:rsidRPr="00D8082D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chieving the </w:t>
      </w:r>
      <w:r w:rsidR="00E82066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B</w:t>
      </w:r>
      <w:r w:rsidR="00D8082D" w:rsidRPr="00D8082D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alance</w:t>
      </w:r>
      <w:r w:rsidR="00E82066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 programme</w:t>
      </w:r>
      <w:r w:rsidR="00D8082D" w:rsidRPr="00D8082D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.</w:t>
      </w:r>
    </w:p>
    <w:p w14:paraId="16334FB3" w14:textId="77777777" w:rsidR="004A06AE" w:rsidRDefault="004A06AE">
      <w:pPr>
        <w:shd w:val="clear" w:color="auto" w:fill="FFFFFF"/>
        <w:spacing w:after="0" w:line="300" w:lineRule="atLeast"/>
        <w:ind w:left="720"/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</w:pPr>
    </w:p>
    <w:p w14:paraId="4985505B" w14:textId="77777777" w:rsidR="004A06AE" w:rsidRDefault="004A06AE">
      <w:pPr>
        <w:shd w:val="clear" w:color="auto" w:fill="FFFFFF"/>
        <w:spacing w:after="0" w:line="300" w:lineRule="atLeast"/>
        <w:ind w:left="720"/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</w:pPr>
      <w:r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There was a discussion around the level of non-recurring savings with Jonny Gamble stating that recurring savings remain the focus for the </w:t>
      </w:r>
      <w:r w:rsidR="008D4BCE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A</w:t>
      </w:r>
      <w:r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chieving the </w:t>
      </w:r>
      <w:r w:rsidR="008D4BCE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B</w:t>
      </w:r>
      <w:r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alance programme.</w:t>
      </w:r>
    </w:p>
    <w:p w14:paraId="1A689418" w14:textId="77777777" w:rsidR="004A06AE" w:rsidRDefault="004A06AE">
      <w:pPr>
        <w:shd w:val="clear" w:color="auto" w:fill="FFFFFF"/>
        <w:spacing w:after="0" w:line="300" w:lineRule="atLeast"/>
        <w:ind w:left="720"/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</w:pPr>
    </w:p>
    <w:p w14:paraId="390618D0" w14:textId="77777777" w:rsidR="004A06AE" w:rsidRDefault="004A06AE" w:rsidP="004A06AE">
      <w:pPr>
        <w:shd w:val="clear" w:color="auto" w:fill="FFFFFF"/>
        <w:spacing w:after="0" w:line="300" w:lineRule="atLeast"/>
        <w:ind w:left="720"/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</w:pPr>
      <w:r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There was also discussion on the level of </w:t>
      </w:r>
      <w:r w:rsidRPr="00D8082D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non-recurrent funding</w:t>
      </w:r>
      <w:r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 in the Board which the Board are working with Scottish Government to increase the levels of recurring funding.</w:t>
      </w:r>
      <w:r w:rsidR="00D8082D" w:rsidRPr="00D8082D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 </w:t>
      </w:r>
    </w:p>
    <w:p w14:paraId="39F2B0F7" w14:textId="77777777" w:rsidR="004A06AE" w:rsidRDefault="004A06AE" w:rsidP="004A06AE">
      <w:pPr>
        <w:shd w:val="clear" w:color="auto" w:fill="FFFFFF"/>
        <w:spacing w:after="0" w:line="300" w:lineRule="atLeast"/>
        <w:ind w:left="720"/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</w:pPr>
    </w:p>
    <w:p w14:paraId="2E7BBF8F" w14:textId="77777777" w:rsidR="00D8082D" w:rsidRDefault="004A06AE" w:rsidP="004A06AE">
      <w:pPr>
        <w:shd w:val="clear" w:color="auto" w:fill="FFFFFF"/>
        <w:spacing w:after="0" w:line="300" w:lineRule="atLeast"/>
        <w:ind w:left="720"/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</w:pPr>
      <w:r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In year t</w:t>
      </w:r>
      <w:r w:rsidR="005121F6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here was </w:t>
      </w:r>
      <w:r w:rsidR="00D8082D" w:rsidRPr="00D8082D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a large impairment cost on the new build </w:t>
      </w:r>
      <w:r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due to the costs incurred in the build being higher than</w:t>
      </w:r>
      <w:r w:rsidR="00D8082D" w:rsidRPr="00D8082D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 the current m</w:t>
      </w:r>
      <w:r w:rsidR="00F03157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arket value</w:t>
      </w:r>
      <w:r w:rsidR="00D8082D" w:rsidRPr="00D8082D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. </w:t>
      </w:r>
      <w:r w:rsidR="005121F6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However, t</w:t>
      </w:r>
      <w:r w:rsidR="00D8082D" w:rsidRPr="00D8082D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his </w:t>
      </w:r>
      <w:r w:rsidR="005121F6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was a </w:t>
      </w:r>
      <w:r w:rsidR="00D8082D" w:rsidRPr="00D8082D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common </w:t>
      </w:r>
      <w:r w:rsidR="005121F6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factor </w:t>
      </w:r>
      <w:r w:rsidR="00D8082D" w:rsidRPr="00D8082D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for new builds.</w:t>
      </w:r>
    </w:p>
    <w:p w14:paraId="5C70A3E5" w14:textId="77777777" w:rsidR="00E82066" w:rsidRPr="00D8082D" w:rsidRDefault="00E82066" w:rsidP="00C30E6C">
      <w:pPr>
        <w:shd w:val="clear" w:color="auto" w:fill="FFFFFF"/>
        <w:spacing w:after="0" w:line="300" w:lineRule="atLeast"/>
        <w:ind w:left="720"/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</w:pPr>
    </w:p>
    <w:p w14:paraId="684C64F3" w14:textId="77777777" w:rsidR="00D8082D" w:rsidRDefault="00D8082D">
      <w:pPr>
        <w:shd w:val="clear" w:color="auto" w:fill="FFFFFF"/>
        <w:spacing w:after="0" w:line="300" w:lineRule="atLeast"/>
        <w:ind w:left="720"/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</w:pPr>
      <w:r w:rsidRPr="00D8082D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Stephen McAllister </w:t>
      </w:r>
      <w:r w:rsidRPr="00D8082D">
        <w:rPr>
          <w:rFonts w:ascii="Arial" w:eastAsia="Times New Roman" w:hAnsi="Arial" w:cs="Arial"/>
          <w:bCs/>
          <w:color w:val="1A1C1E"/>
          <w:sz w:val="24"/>
          <w:szCs w:val="21"/>
          <w:lang w:val="en-GB" w:eastAsia="en-GB"/>
        </w:rPr>
        <w:t>commended</w:t>
      </w:r>
      <w:r w:rsidRPr="00D8082D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 the great work which </w:t>
      </w:r>
      <w:r w:rsidRPr="00D8082D">
        <w:rPr>
          <w:rFonts w:ascii="Arial" w:eastAsia="Times New Roman" w:hAnsi="Arial" w:cs="Arial"/>
          <w:bCs/>
          <w:color w:val="1A1C1E"/>
          <w:sz w:val="24"/>
          <w:szCs w:val="21"/>
          <w:lang w:val="en-GB" w:eastAsia="en-GB"/>
        </w:rPr>
        <w:t>had gone</w:t>
      </w:r>
      <w:r w:rsidRPr="00D8082D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 into achieving this</w:t>
      </w:r>
      <w:r w:rsidR="005121F6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 breakeven position</w:t>
      </w:r>
      <w:r w:rsidRPr="00D8082D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. It </w:t>
      </w:r>
      <w:r w:rsidRPr="00D8082D">
        <w:rPr>
          <w:rFonts w:ascii="Arial" w:eastAsia="Times New Roman" w:hAnsi="Arial" w:cs="Arial"/>
          <w:bCs/>
          <w:color w:val="1A1C1E"/>
          <w:sz w:val="24"/>
          <w:szCs w:val="21"/>
          <w:lang w:val="en-GB" w:eastAsia="en-GB"/>
        </w:rPr>
        <w:t>had also been</w:t>
      </w:r>
      <w:r w:rsidRPr="00D8082D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 good to hear the proactive approach </w:t>
      </w:r>
      <w:r w:rsidR="005121F6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being taken for </w:t>
      </w:r>
      <w:r w:rsidRPr="00D8082D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next year.</w:t>
      </w:r>
    </w:p>
    <w:p w14:paraId="55C9B989" w14:textId="77777777" w:rsidR="005121F6" w:rsidRPr="00D8082D" w:rsidRDefault="005121F6" w:rsidP="00C30E6C">
      <w:pPr>
        <w:shd w:val="clear" w:color="auto" w:fill="FFFFFF"/>
        <w:spacing w:after="0" w:line="300" w:lineRule="atLeast"/>
        <w:ind w:left="720"/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</w:pPr>
    </w:p>
    <w:p w14:paraId="36DF8EE4" w14:textId="77777777" w:rsidR="005121F6" w:rsidRDefault="00D8082D">
      <w:pPr>
        <w:shd w:val="clear" w:color="auto" w:fill="FFFFFF"/>
        <w:spacing w:after="0" w:line="300" w:lineRule="atLeast"/>
        <w:ind w:left="720"/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</w:pPr>
      <w:r w:rsidRPr="00D8082D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Callum Blackburn</w:t>
      </w:r>
      <w:r w:rsidRPr="00D8082D">
        <w:rPr>
          <w:rFonts w:ascii="Arial" w:eastAsia="Times New Roman" w:hAnsi="Arial" w:cs="Arial"/>
          <w:bCs/>
          <w:color w:val="1A1C1E"/>
          <w:sz w:val="24"/>
          <w:szCs w:val="21"/>
          <w:lang w:val="en-GB" w:eastAsia="en-GB"/>
        </w:rPr>
        <w:t xml:space="preserve"> agreed</w:t>
      </w:r>
      <w:r w:rsidRPr="00D8082D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 </w:t>
      </w:r>
      <w:r w:rsidR="005121F6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adding that </w:t>
      </w:r>
      <w:r w:rsidRPr="00D8082D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in the coming years</w:t>
      </w:r>
      <w:r w:rsidR="005121F6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,</w:t>
      </w:r>
      <w:r w:rsidRPr="00D8082D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 with increased </w:t>
      </w:r>
      <w:r w:rsidR="00C30E6C" w:rsidRPr="00D8082D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demand</w:t>
      </w:r>
      <w:r w:rsidR="00C30E6C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,</w:t>
      </w:r>
      <w:r w:rsidR="00C30E6C" w:rsidRPr="00D8082D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 it</w:t>
      </w:r>
      <w:r w:rsidRPr="00D8082D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 </w:t>
      </w:r>
      <w:r w:rsidRPr="00D8082D">
        <w:rPr>
          <w:rFonts w:ascii="Arial" w:eastAsia="Times New Roman" w:hAnsi="Arial" w:cs="Arial"/>
          <w:bCs/>
          <w:color w:val="1A1C1E"/>
          <w:sz w:val="24"/>
          <w:szCs w:val="21"/>
          <w:lang w:val="en-GB" w:eastAsia="en-GB"/>
        </w:rPr>
        <w:t>would be</w:t>
      </w:r>
      <w:r w:rsidRPr="00D8082D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 harder to maintain savings and therefore a surplus </w:t>
      </w:r>
      <w:r w:rsidR="005121F6">
        <w:rPr>
          <w:rFonts w:ascii="Arial" w:eastAsia="Times New Roman" w:hAnsi="Arial" w:cs="Arial"/>
          <w:bCs/>
          <w:color w:val="1A1C1E"/>
          <w:sz w:val="24"/>
          <w:szCs w:val="21"/>
          <w:lang w:val="en-GB" w:eastAsia="en-GB"/>
        </w:rPr>
        <w:t>was a positive position to be in</w:t>
      </w:r>
      <w:r w:rsidRPr="00D8082D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.</w:t>
      </w:r>
      <w:r w:rsidR="005121F6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  </w:t>
      </w:r>
    </w:p>
    <w:p w14:paraId="39799DAA" w14:textId="77777777" w:rsidR="005121F6" w:rsidRPr="00D8082D" w:rsidRDefault="005121F6" w:rsidP="00C30E6C">
      <w:pPr>
        <w:shd w:val="clear" w:color="auto" w:fill="FFFFFF"/>
        <w:spacing w:after="0" w:line="300" w:lineRule="atLeast"/>
        <w:ind w:left="720"/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</w:pPr>
    </w:p>
    <w:p w14:paraId="09A25EA0" w14:textId="77777777" w:rsidR="00D8082D" w:rsidRDefault="00D8082D">
      <w:pPr>
        <w:shd w:val="clear" w:color="auto" w:fill="FFFFFF"/>
        <w:spacing w:after="0" w:line="300" w:lineRule="atLeast"/>
        <w:ind w:left="720"/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</w:pPr>
      <w:r w:rsidRPr="00D8082D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Jonny Gamble</w:t>
      </w:r>
      <w:r w:rsidR="005121F6">
        <w:rPr>
          <w:rFonts w:ascii="Arial" w:eastAsia="Times New Roman" w:hAnsi="Arial" w:cs="Arial"/>
          <w:bCs/>
          <w:color w:val="1A1C1E"/>
          <w:sz w:val="24"/>
          <w:szCs w:val="21"/>
          <w:lang w:val="en-GB" w:eastAsia="en-GB"/>
        </w:rPr>
        <w:t xml:space="preserve"> stated that though </w:t>
      </w:r>
      <w:r w:rsidRPr="00D8082D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expenditure </w:t>
      </w:r>
      <w:r w:rsidRPr="00D8082D">
        <w:rPr>
          <w:rFonts w:ascii="Arial" w:eastAsia="Times New Roman" w:hAnsi="Arial" w:cs="Arial"/>
          <w:bCs/>
          <w:color w:val="1A1C1E"/>
          <w:sz w:val="24"/>
          <w:szCs w:val="21"/>
          <w:lang w:val="en-GB" w:eastAsia="en-GB"/>
        </w:rPr>
        <w:t>had steadily increased</w:t>
      </w:r>
      <w:r w:rsidR="005121F6">
        <w:rPr>
          <w:rFonts w:ascii="Arial" w:eastAsia="Times New Roman" w:hAnsi="Arial" w:cs="Arial"/>
          <w:bCs/>
          <w:color w:val="1A1C1E"/>
          <w:sz w:val="24"/>
          <w:szCs w:val="21"/>
          <w:lang w:val="en-GB" w:eastAsia="en-GB"/>
        </w:rPr>
        <w:t xml:space="preserve">, </w:t>
      </w:r>
      <w:r w:rsidRPr="00D8082D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the increase in </w:t>
      </w:r>
      <w:r w:rsidR="005121F6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patient service demands would make it more difficult to </w:t>
      </w:r>
      <w:r w:rsidR="008D4BCE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deliver</w:t>
      </w:r>
      <w:r w:rsidR="005121F6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 savings</w:t>
      </w:r>
      <w:r w:rsidR="008D4BCE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 hence the importance of the Achieving the Balance programme</w:t>
      </w:r>
      <w:r w:rsidRPr="00D8082D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.</w:t>
      </w:r>
    </w:p>
    <w:p w14:paraId="3514C7C3" w14:textId="77777777" w:rsidR="004E432D" w:rsidRPr="00D8082D" w:rsidRDefault="004E432D" w:rsidP="00C30E6C">
      <w:pPr>
        <w:shd w:val="clear" w:color="auto" w:fill="FFFFFF"/>
        <w:spacing w:after="0" w:line="300" w:lineRule="atLeast"/>
        <w:ind w:left="720"/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</w:pPr>
    </w:p>
    <w:p w14:paraId="7940610C" w14:textId="77777777" w:rsidR="00D8082D" w:rsidRPr="00D8082D" w:rsidRDefault="004E432D" w:rsidP="00C30E6C">
      <w:pPr>
        <w:shd w:val="clear" w:color="auto" w:fill="FFFFFF"/>
        <w:spacing w:after="0" w:line="300" w:lineRule="atLeast"/>
        <w:ind w:firstLine="720"/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</w:pPr>
      <w:r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Finance and Performance C</w:t>
      </w:r>
      <w:r w:rsidR="00D8082D" w:rsidRPr="00D8082D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ommittee </w:t>
      </w:r>
      <w:r w:rsidR="00D8082D" w:rsidRPr="00D8082D">
        <w:rPr>
          <w:rFonts w:ascii="Arial" w:eastAsia="Times New Roman" w:hAnsi="Arial" w:cs="Arial"/>
          <w:bCs/>
          <w:color w:val="1A1C1E"/>
          <w:sz w:val="24"/>
          <w:szCs w:val="21"/>
          <w:lang w:val="en-GB" w:eastAsia="en-GB"/>
        </w:rPr>
        <w:t>approved</w:t>
      </w:r>
      <w:r w:rsidR="00D8082D" w:rsidRPr="00D8082D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 the Financial Summary Report.</w:t>
      </w:r>
    </w:p>
    <w:p w14:paraId="35D80810" w14:textId="77777777" w:rsidR="00BB0AE3" w:rsidRDefault="00BB0AE3" w:rsidP="004635A6">
      <w:pPr>
        <w:spacing w:after="0" w:line="240" w:lineRule="auto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BBA2DA5" w14:textId="77777777" w:rsidR="00BB0AE3" w:rsidRDefault="00BB0AE3" w:rsidP="004635A6">
      <w:pPr>
        <w:spacing w:after="0" w:line="240" w:lineRule="auto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4.3 </w:t>
      </w:r>
      <w:r w:rsidR="00D344C7"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</w:rPr>
        <w:t>Capital Plan Update</w:t>
      </w:r>
    </w:p>
    <w:p w14:paraId="7075F8FE" w14:textId="77777777" w:rsidR="00DB54B5" w:rsidRDefault="00DB54B5" w:rsidP="004635A6">
      <w:pPr>
        <w:spacing w:after="0" w:line="240" w:lineRule="auto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8DE113F" w14:textId="77777777" w:rsidR="00210154" w:rsidRDefault="000D17F3" w:rsidP="00210154">
      <w:pPr>
        <w:spacing w:after="0" w:line="240" w:lineRule="auto"/>
        <w:ind w:left="720"/>
        <w:contextualSpacing/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</w:pPr>
      <w:r w:rsidRPr="000D17F3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Jonny Gamble </w:t>
      </w:r>
      <w:r w:rsidR="00A67399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outlined </w:t>
      </w:r>
      <w:r w:rsidR="005121F6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that the </w:t>
      </w:r>
      <w:r w:rsidR="00D40037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core </w:t>
      </w:r>
      <w:r w:rsidR="005121F6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Capital Plan</w:t>
      </w:r>
      <w:r w:rsidRPr="000D17F3">
        <w:rPr>
          <w:rFonts w:ascii="Arial" w:eastAsia="Times New Roman" w:hAnsi="Arial" w:cs="Arial"/>
          <w:bCs/>
          <w:color w:val="1A1C1E"/>
          <w:sz w:val="24"/>
          <w:szCs w:val="21"/>
          <w:lang w:val="en-GB" w:eastAsia="en-GB"/>
        </w:rPr>
        <w:t xml:space="preserve"> </w:t>
      </w:r>
      <w:r w:rsidR="00A67399">
        <w:rPr>
          <w:rFonts w:ascii="Arial" w:eastAsia="Times New Roman" w:hAnsi="Arial" w:cs="Arial"/>
          <w:bCs/>
          <w:color w:val="1A1C1E"/>
          <w:sz w:val="24"/>
          <w:szCs w:val="21"/>
          <w:lang w:val="en-GB" w:eastAsia="en-GB"/>
        </w:rPr>
        <w:t>reported represented the recurrent capital funding position</w:t>
      </w:r>
      <w:r w:rsidRPr="000D17F3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. </w:t>
      </w:r>
      <w:r w:rsidR="005121F6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 </w:t>
      </w:r>
      <w:r w:rsidR="00A67399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However </w:t>
      </w:r>
      <w:r w:rsidR="005121F6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NHS GJ had been provided with </w:t>
      </w:r>
      <w:r w:rsidR="00F03157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increased </w:t>
      </w:r>
      <w:r w:rsidR="005121F6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capital </w:t>
      </w:r>
      <w:r w:rsidR="00210154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funding from various sources resulting in capital spending forecast of £15.1m for 2024/25.  This represents an underspend of c£1m which the team had been working with Scottish Government to carry forward to 2025/26</w:t>
      </w:r>
    </w:p>
    <w:p w14:paraId="7A488A28" w14:textId="77777777" w:rsidR="00210154" w:rsidRPr="000D17F3" w:rsidRDefault="00210154" w:rsidP="00210154">
      <w:pPr>
        <w:spacing w:after="0" w:line="240" w:lineRule="auto"/>
        <w:ind w:left="720"/>
        <w:contextualSpacing/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</w:pPr>
    </w:p>
    <w:p w14:paraId="4BE90C81" w14:textId="77777777" w:rsidR="000D17F3" w:rsidRDefault="000D17F3" w:rsidP="00C30E6C">
      <w:pPr>
        <w:spacing w:after="0" w:line="240" w:lineRule="auto"/>
        <w:ind w:left="720"/>
        <w:contextualSpacing/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</w:pPr>
      <w:r w:rsidRPr="000D17F3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There </w:t>
      </w:r>
      <w:r w:rsidRPr="000D17F3">
        <w:rPr>
          <w:rFonts w:ascii="Arial" w:eastAsia="Times New Roman" w:hAnsi="Arial" w:cs="Arial"/>
          <w:bCs/>
          <w:color w:val="1A1C1E"/>
          <w:sz w:val="24"/>
          <w:szCs w:val="21"/>
          <w:lang w:val="en-GB" w:eastAsia="en-GB"/>
        </w:rPr>
        <w:t>had been</w:t>
      </w:r>
      <w:r w:rsidRPr="000D17F3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 an influx of capital spending at the end of the year and this </w:t>
      </w:r>
      <w:r w:rsidRPr="000D17F3">
        <w:rPr>
          <w:rFonts w:ascii="Arial" w:eastAsia="Times New Roman" w:hAnsi="Arial" w:cs="Arial"/>
          <w:bCs/>
          <w:color w:val="1A1C1E"/>
          <w:sz w:val="24"/>
          <w:szCs w:val="21"/>
          <w:lang w:val="en-GB" w:eastAsia="en-GB"/>
        </w:rPr>
        <w:t>had required</w:t>
      </w:r>
      <w:r w:rsidRPr="000D17F3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 s</w:t>
      </w:r>
      <w:r w:rsidR="00210154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ignificant e</w:t>
      </w:r>
      <w:r w:rsidRPr="000D17F3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ffort from the teams to accommodate new equipment </w:t>
      </w:r>
      <w:r w:rsidRPr="000D17F3">
        <w:rPr>
          <w:rFonts w:ascii="Arial" w:eastAsia="Times New Roman" w:hAnsi="Arial" w:cs="Arial"/>
          <w:bCs/>
          <w:color w:val="1A1C1E"/>
          <w:sz w:val="24"/>
          <w:szCs w:val="21"/>
          <w:lang w:val="en-GB" w:eastAsia="en-GB"/>
        </w:rPr>
        <w:t>that had arrived</w:t>
      </w:r>
      <w:r w:rsidRPr="000D17F3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 on site</w:t>
      </w:r>
      <w:r w:rsidR="00D40037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 quickly</w:t>
      </w:r>
      <w:r w:rsidRPr="000D17F3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.</w:t>
      </w:r>
      <w:r w:rsidR="00D40037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  The work on </w:t>
      </w:r>
      <w:r w:rsidRPr="000D17F3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CT</w:t>
      </w:r>
      <w:r w:rsidR="00D40037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3</w:t>
      </w:r>
      <w:r w:rsidRPr="000D17F3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 </w:t>
      </w:r>
      <w:r w:rsidR="00D40037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and </w:t>
      </w:r>
      <w:r w:rsidR="00210154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associated work on existing</w:t>
      </w:r>
      <w:r w:rsidR="00D40037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 CT scanners remained on track </w:t>
      </w:r>
      <w:r w:rsidR="00210154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for completion in Quarter 3 of 2025/26 </w:t>
      </w:r>
      <w:r w:rsidR="00D40037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which </w:t>
      </w:r>
      <w:r w:rsidR="0005382E">
        <w:rPr>
          <w:rFonts w:ascii="Arial" w:eastAsia="Times New Roman" w:hAnsi="Arial" w:cs="Arial"/>
          <w:bCs/>
          <w:color w:val="1A1C1E"/>
          <w:sz w:val="24"/>
          <w:szCs w:val="21"/>
          <w:lang w:val="en-GB" w:eastAsia="en-GB"/>
        </w:rPr>
        <w:t>w</w:t>
      </w:r>
      <w:r w:rsidR="00210154">
        <w:rPr>
          <w:rFonts w:ascii="Arial" w:eastAsia="Times New Roman" w:hAnsi="Arial" w:cs="Arial"/>
          <w:bCs/>
          <w:color w:val="1A1C1E"/>
          <w:sz w:val="24"/>
          <w:szCs w:val="21"/>
          <w:lang w:val="en-GB" w:eastAsia="en-GB"/>
        </w:rPr>
        <w:t>ill</w:t>
      </w:r>
      <w:r w:rsidR="0005382E">
        <w:rPr>
          <w:rFonts w:ascii="Arial" w:eastAsia="Times New Roman" w:hAnsi="Arial" w:cs="Arial"/>
          <w:bCs/>
          <w:color w:val="1A1C1E"/>
          <w:sz w:val="24"/>
          <w:szCs w:val="21"/>
          <w:lang w:val="en-GB" w:eastAsia="en-GB"/>
        </w:rPr>
        <w:t xml:space="preserve"> have </w:t>
      </w:r>
      <w:r w:rsidRPr="000D17F3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a positive impact on patient outcomes, throughput and staff morale. </w:t>
      </w:r>
    </w:p>
    <w:p w14:paraId="469180F6" w14:textId="77777777" w:rsidR="005121F6" w:rsidRPr="000D17F3" w:rsidRDefault="005121F6" w:rsidP="00C30E6C">
      <w:pPr>
        <w:shd w:val="clear" w:color="auto" w:fill="FFFFFF"/>
        <w:spacing w:after="0" w:line="300" w:lineRule="atLeast"/>
        <w:ind w:left="720"/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</w:pPr>
    </w:p>
    <w:p w14:paraId="570D3DE0" w14:textId="77777777" w:rsidR="000D17F3" w:rsidRDefault="000D17F3">
      <w:pPr>
        <w:shd w:val="clear" w:color="auto" w:fill="FFFFFF"/>
        <w:spacing w:after="0" w:line="300" w:lineRule="atLeast"/>
        <w:ind w:left="720"/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</w:pPr>
      <w:r w:rsidRPr="000D17F3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Callum Blackburn </w:t>
      </w:r>
      <w:r w:rsidRPr="000D17F3">
        <w:rPr>
          <w:rFonts w:ascii="Arial" w:eastAsia="Times New Roman" w:hAnsi="Arial" w:cs="Arial"/>
          <w:bCs/>
          <w:color w:val="1A1C1E"/>
          <w:sz w:val="24"/>
          <w:szCs w:val="21"/>
          <w:lang w:val="en-GB" w:eastAsia="en-GB"/>
        </w:rPr>
        <w:t>commented</w:t>
      </w:r>
      <w:r w:rsidRPr="000D17F3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 that it </w:t>
      </w:r>
      <w:r w:rsidR="00D40037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was a shame the slippage</w:t>
      </w:r>
      <w:r w:rsidR="00210154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 </w:t>
      </w:r>
      <w:r w:rsidR="00210154" w:rsidRPr="000D17F3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in </w:t>
      </w:r>
      <w:r w:rsidR="00210154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relation to the E</w:t>
      </w:r>
      <w:r w:rsidR="00210154" w:rsidRPr="000D17F3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nergy </w:t>
      </w:r>
      <w:r w:rsidR="00210154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E</w:t>
      </w:r>
      <w:r w:rsidR="00210154" w:rsidRPr="000D17F3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fficienc</w:t>
      </w:r>
      <w:r w:rsidR="00210154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y Projects</w:t>
      </w:r>
      <w:r w:rsidR="00D40037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 was returned to SG, </w:t>
      </w:r>
      <w:r w:rsidRPr="000D17F3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although it </w:t>
      </w:r>
      <w:r w:rsidRPr="000D17F3">
        <w:rPr>
          <w:rFonts w:ascii="Arial" w:eastAsia="Times New Roman" w:hAnsi="Arial" w:cs="Arial"/>
          <w:bCs/>
          <w:color w:val="1A1C1E"/>
          <w:sz w:val="24"/>
          <w:szCs w:val="21"/>
          <w:lang w:val="en-GB" w:eastAsia="en-GB"/>
        </w:rPr>
        <w:t>had been</w:t>
      </w:r>
      <w:r w:rsidRPr="000D17F3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 understandable due to the late release of monies.</w:t>
      </w:r>
    </w:p>
    <w:p w14:paraId="320B926B" w14:textId="77777777" w:rsidR="00D40037" w:rsidRPr="000D17F3" w:rsidRDefault="00D40037" w:rsidP="00C30E6C">
      <w:pPr>
        <w:shd w:val="clear" w:color="auto" w:fill="FFFFFF"/>
        <w:spacing w:after="0" w:line="300" w:lineRule="atLeast"/>
        <w:ind w:left="720"/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</w:pPr>
    </w:p>
    <w:p w14:paraId="00FCD6C3" w14:textId="77777777" w:rsidR="000D17F3" w:rsidRDefault="000D17F3">
      <w:pPr>
        <w:shd w:val="clear" w:color="auto" w:fill="FFFFFF"/>
        <w:spacing w:after="0" w:line="300" w:lineRule="atLeast"/>
        <w:ind w:left="720"/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</w:pPr>
      <w:r w:rsidRPr="000D17F3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Jonny Gamble</w:t>
      </w:r>
      <w:r w:rsidRPr="000D17F3">
        <w:rPr>
          <w:rFonts w:ascii="Arial" w:eastAsia="Times New Roman" w:hAnsi="Arial" w:cs="Arial"/>
          <w:bCs/>
          <w:color w:val="1A1C1E"/>
          <w:sz w:val="24"/>
          <w:szCs w:val="21"/>
          <w:lang w:val="en-GB" w:eastAsia="en-GB"/>
        </w:rPr>
        <w:t xml:space="preserve"> agreed</w:t>
      </w:r>
      <w:r w:rsidRPr="000D17F3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 that energy efficiency equipment </w:t>
      </w:r>
      <w:r w:rsidR="00210154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would have a short return on investment</w:t>
      </w:r>
      <w:r w:rsidRPr="000D17F3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. The new LED lighting for example </w:t>
      </w:r>
      <w:r w:rsidRPr="000D17F3">
        <w:rPr>
          <w:rFonts w:ascii="Arial" w:eastAsia="Times New Roman" w:hAnsi="Arial" w:cs="Arial"/>
          <w:bCs/>
          <w:color w:val="1A1C1E"/>
          <w:sz w:val="24"/>
          <w:szCs w:val="21"/>
          <w:lang w:val="en-GB" w:eastAsia="en-GB"/>
        </w:rPr>
        <w:t>had paid</w:t>
      </w:r>
      <w:r w:rsidRPr="000D17F3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 its cost back in savings within 2</w:t>
      </w:r>
      <w:r w:rsidR="00210154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-3</w:t>
      </w:r>
      <w:r w:rsidRPr="000D17F3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 years.</w:t>
      </w:r>
    </w:p>
    <w:p w14:paraId="7EC799AE" w14:textId="77777777" w:rsidR="00D40037" w:rsidRPr="000D17F3" w:rsidRDefault="00D40037" w:rsidP="00C30E6C">
      <w:pPr>
        <w:shd w:val="clear" w:color="auto" w:fill="FFFFFF"/>
        <w:spacing w:after="0" w:line="300" w:lineRule="atLeast"/>
        <w:ind w:left="720"/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</w:pPr>
    </w:p>
    <w:p w14:paraId="4A5F93CF" w14:textId="77777777" w:rsidR="00C62754" w:rsidRPr="000D17F3" w:rsidRDefault="00C62754" w:rsidP="00C30E6C">
      <w:pPr>
        <w:shd w:val="clear" w:color="auto" w:fill="FFFFFF"/>
        <w:spacing w:after="0" w:line="300" w:lineRule="atLeast"/>
        <w:ind w:left="720"/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</w:pPr>
    </w:p>
    <w:p w14:paraId="4FB64B48" w14:textId="77777777" w:rsidR="000D17F3" w:rsidRDefault="00C62754" w:rsidP="00C30E6C">
      <w:pPr>
        <w:shd w:val="clear" w:color="auto" w:fill="FFFFFF"/>
        <w:spacing w:after="0" w:line="300" w:lineRule="atLeast"/>
        <w:ind w:firstLine="720"/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</w:pPr>
      <w:r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Finance and Performance C</w:t>
      </w:r>
      <w:r w:rsidR="000D17F3" w:rsidRPr="000D17F3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ommittee </w:t>
      </w:r>
      <w:r w:rsidR="000D17F3" w:rsidRPr="000D17F3">
        <w:rPr>
          <w:rFonts w:ascii="Arial" w:eastAsia="Times New Roman" w:hAnsi="Arial" w:cs="Arial"/>
          <w:bCs/>
          <w:color w:val="1A1C1E"/>
          <w:sz w:val="24"/>
          <w:szCs w:val="21"/>
          <w:lang w:val="en-GB" w:eastAsia="en-GB"/>
        </w:rPr>
        <w:t>had approved</w:t>
      </w:r>
      <w:r w:rsidR="000D17F3" w:rsidRPr="000D17F3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 the Capital Plan update.</w:t>
      </w:r>
    </w:p>
    <w:p w14:paraId="1F72F641" w14:textId="77777777" w:rsidR="00D3673E" w:rsidRPr="000D17F3" w:rsidRDefault="00D3673E" w:rsidP="00C30E6C">
      <w:pPr>
        <w:shd w:val="clear" w:color="auto" w:fill="FFFFFF"/>
        <w:spacing w:after="0" w:line="300" w:lineRule="atLeast"/>
        <w:ind w:firstLine="720"/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</w:pPr>
    </w:p>
    <w:p w14:paraId="185DE113" w14:textId="77777777" w:rsidR="00A11900" w:rsidRPr="00BB0AE3" w:rsidRDefault="00BB0AE3" w:rsidP="004635A6">
      <w:pPr>
        <w:spacing w:after="0" w:line="240" w:lineRule="auto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4.4</w:t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  <w:t>Golden Jubilee Resea</w:t>
      </w:r>
      <w:r w:rsidR="00A11900">
        <w:rPr>
          <w:rFonts w:ascii="Arial" w:hAnsi="Arial" w:cs="Arial"/>
          <w:b/>
          <w:color w:val="000000" w:themeColor="text1"/>
          <w:sz w:val="24"/>
          <w:szCs w:val="24"/>
        </w:rPr>
        <w:t>rch Institute Annual Report</w:t>
      </w:r>
    </w:p>
    <w:p w14:paraId="649057FD" w14:textId="77777777" w:rsidR="007F3510" w:rsidRDefault="007F3510">
      <w:pPr>
        <w:shd w:val="clear" w:color="auto" w:fill="FFFFFF"/>
        <w:spacing w:after="0" w:line="300" w:lineRule="atLeast"/>
        <w:ind w:left="720"/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</w:pPr>
      <w:r w:rsidRPr="007F3510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Catherine Sinclair </w:t>
      </w:r>
      <w:r w:rsidR="00C62754">
        <w:rPr>
          <w:rFonts w:ascii="Arial" w:eastAsia="Times New Roman" w:hAnsi="Arial" w:cs="Arial"/>
          <w:bCs/>
          <w:color w:val="1A1C1E"/>
          <w:sz w:val="24"/>
          <w:szCs w:val="21"/>
          <w:lang w:val="en-GB" w:eastAsia="en-GB"/>
        </w:rPr>
        <w:t>reported on</w:t>
      </w:r>
      <w:r w:rsidRPr="007F3510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 the main points of the Golden Jubilee Research Institute Annual Report as follows:</w:t>
      </w:r>
    </w:p>
    <w:p w14:paraId="108C66B2" w14:textId="77777777" w:rsidR="00C62754" w:rsidRPr="007F3510" w:rsidRDefault="00C62754" w:rsidP="00C30E6C">
      <w:pPr>
        <w:shd w:val="clear" w:color="auto" w:fill="FFFFFF"/>
        <w:spacing w:after="0" w:line="300" w:lineRule="atLeast"/>
        <w:ind w:left="720"/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</w:pPr>
    </w:p>
    <w:p w14:paraId="754C6FB6" w14:textId="77777777" w:rsidR="007F3510" w:rsidRPr="007F3510" w:rsidRDefault="007F3510" w:rsidP="00C30E6C">
      <w:pPr>
        <w:numPr>
          <w:ilvl w:val="0"/>
          <w:numId w:val="32"/>
        </w:numPr>
        <w:shd w:val="clear" w:color="auto" w:fill="FFFFFF"/>
        <w:tabs>
          <w:tab w:val="clear" w:pos="720"/>
          <w:tab w:val="num" w:pos="1560"/>
        </w:tabs>
        <w:spacing w:after="0" w:line="300" w:lineRule="atLeast"/>
        <w:ind w:left="1560" w:hanging="284"/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</w:pPr>
      <w:r w:rsidRPr="007F3510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Sponsors by organisation </w:t>
      </w:r>
      <w:r w:rsidRPr="007F3510">
        <w:rPr>
          <w:rFonts w:ascii="Arial" w:eastAsia="Times New Roman" w:hAnsi="Arial" w:cs="Arial"/>
          <w:bCs/>
          <w:color w:val="1A1C1E"/>
          <w:sz w:val="24"/>
          <w:szCs w:val="21"/>
          <w:lang w:val="en-GB" w:eastAsia="en-GB"/>
        </w:rPr>
        <w:t>had increased</w:t>
      </w:r>
      <w:r w:rsidRPr="007F3510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.</w:t>
      </w:r>
    </w:p>
    <w:p w14:paraId="10668A0A" w14:textId="77777777" w:rsidR="007F3510" w:rsidRPr="007F3510" w:rsidRDefault="007F3510" w:rsidP="00C30E6C">
      <w:pPr>
        <w:numPr>
          <w:ilvl w:val="0"/>
          <w:numId w:val="32"/>
        </w:numPr>
        <w:shd w:val="clear" w:color="auto" w:fill="FFFFFF"/>
        <w:tabs>
          <w:tab w:val="clear" w:pos="720"/>
          <w:tab w:val="num" w:pos="1560"/>
        </w:tabs>
        <w:spacing w:after="0" w:line="300" w:lineRule="atLeast"/>
        <w:ind w:left="1560" w:hanging="284"/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</w:pPr>
      <w:r w:rsidRPr="007F3510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There </w:t>
      </w:r>
      <w:r w:rsidRPr="007F3510">
        <w:rPr>
          <w:rFonts w:ascii="Arial" w:eastAsia="Times New Roman" w:hAnsi="Arial" w:cs="Arial"/>
          <w:bCs/>
          <w:color w:val="1A1C1E"/>
          <w:sz w:val="24"/>
          <w:szCs w:val="21"/>
          <w:lang w:val="en-GB" w:eastAsia="en-GB"/>
        </w:rPr>
        <w:t>had been</w:t>
      </w:r>
      <w:r w:rsidRPr="007F3510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 39 principal investigations, which </w:t>
      </w:r>
      <w:r w:rsidRPr="007F3510">
        <w:rPr>
          <w:rFonts w:ascii="Arial" w:eastAsia="Times New Roman" w:hAnsi="Arial" w:cs="Arial"/>
          <w:bCs/>
          <w:color w:val="1A1C1E"/>
          <w:sz w:val="24"/>
          <w:szCs w:val="21"/>
          <w:lang w:val="en-GB" w:eastAsia="en-GB"/>
        </w:rPr>
        <w:t>had been</w:t>
      </w:r>
      <w:r w:rsidRPr="007F3510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 the most for any previous year.</w:t>
      </w:r>
    </w:p>
    <w:p w14:paraId="48CA4AEB" w14:textId="77777777" w:rsidR="007F3510" w:rsidRPr="007F3510" w:rsidRDefault="007F3510" w:rsidP="00C30E6C">
      <w:pPr>
        <w:numPr>
          <w:ilvl w:val="0"/>
          <w:numId w:val="32"/>
        </w:numPr>
        <w:shd w:val="clear" w:color="auto" w:fill="FFFFFF"/>
        <w:tabs>
          <w:tab w:val="clear" w:pos="720"/>
          <w:tab w:val="num" w:pos="1560"/>
        </w:tabs>
        <w:spacing w:after="0" w:line="300" w:lineRule="atLeast"/>
        <w:ind w:left="1560" w:hanging="284"/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</w:pPr>
      <w:r w:rsidRPr="007F3510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There </w:t>
      </w:r>
      <w:r w:rsidRPr="007F3510">
        <w:rPr>
          <w:rFonts w:ascii="Arial" w:eastAsia="Times New Roman" w:hAnsi="Arial" w:cs="Arial"/>
          <w:bCs/>
          <w:color w:val="1A1C1E"/>
          <w:sz w:val="24"/>
          <w:szCs w:val="21"/>
          <w:lang w:val="en-GB" w:eastAsia="en-GB"/>
        </w:rPr>
        <w:t>had been</w:t>
      </w:r>
      <w:r w:rsidRPr="007F3510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 121 active projects, up from 100 the previous year.</w:t>
      </w:r>
    </w:p>
    <w:p w14:paraId="13A8F66F" w14:textId="77777777" w:rsidR="007F3510" w:rsidRPr="007F3510" w:rsidRDefault="007F3510" w:rsidP="00C30E6C">
      <w:pPr>
        <w:numPr>
          <w:ilvl w:val="0"/>
          <w:numId w:val="32"/>
        </w:numPr>
        <w:shd w:val="clear" w:color="auto" w:fill="FFFFFF"/>
        <w:tabs>
          <w:tab w:val="clear" w:pos="720"/>
          <w:tab w:val="num" w:pos="1560"/>
        </w:tabs>
        <w:spacing w:after="0" w:line="300" w:lineRule="atLeast"/>
        <w:ind w:left="1560" w:hanging="284"/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</w:pPr>
      <w:r w:rsidRPr="007F3510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Cardiology </w:t>
      </w:r>
      <w:r w:rsidRPr="007F3510">
        <w:rPr>
          <w:rFonts w:ascii="Arial" w:eastAsia="Times New Roman" w:hAnsi="Arial" w:cs="Arial"/>
          <w:bCs/>
          <w:color w:val="1A1C1E"/>
          <w:sz w:val="24"/>
          <w:szCs w:val="21"/>
          <w:lang w:val="en-GB" w:eastAsia="en-GB"/>
        </w:rPr>
        <w:t>had had</w:t>
      </w:r>
      <w:r w:rsidRPr="007F3510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 the biggest increase in number of projects; the other areas </w:t>
      </w:r>
      <w:r w:rsidRPr="007F3510">
        <w:rPr>
          <w:rFonts w:ascii="Arial" w:eastAsia="Times New Roman" w:hAnsi="Arial" w:cs="Arial"/>
          <w:bCs/>
          <w:color w:val="1A1C1E"/>
          <w:sz w:val="24"/>
          <w:szCs w:val="21"/>
          <w:lang w:val="en-GB" w:eastAsia="en-GB"/>
        </w:rPr>
        <w:t>had remained</w:t>
      </w:r>
      <w:r w:rsidRPr="007F3510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 stable.</w:t>
      </w:r>
    </w:p>
    <w:p w14:paraId="5402CABA" w14:textId="77777777" w:rsidR="007F3510" w:rsidRPr="007F3510" w:rsidRDefault="007F3510" w:rsidP="00C30E6C">
      <w:pPr>
        <w:numPr>
          <w:ilvl w:val="0"/>
          <w:numId w:val="32"/>
        </w:numPr>
        <w:shd w:val="clear" w:color="auto" w:fill="FFFFFF"/>
        <w:tabs>
          <w:tab w:val="clear" w:pos="720"/>
          <w:tab w:val="num" w:pos="1560"/>
        </w:tabs>
        <w:spacing w:after="0" w:line="300" w:lineRule="atLeast"/>
        <w:ind w:left="1560" w:hanging="284"/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</w:pPr>
      <w:r w:rsidRPr="007F3510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Cardiology also </w:t>
      </w:r>
      <w:r w:rsidRPr="007F3510">
        <w:rPr>
          <w:rFonts w:ascii="Arial" w:eastAsia="Times New Roman" w:hAnsi="Arial" w:cs="Arial"/>
          <w:bCs/>
          <w:color w:val="1A1C1E"/>
          <w:sz w:val="24"/>
          <w:szCs w:val="21"/>
          <w:lang w:val="en-GB" w:eastAsia="en-GB"/>
        </w:rPr>
        <w:t>had had</w:t>
      </w:r>
      <w:r w:rsidRPr="007F3510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 the biggest increase in participant recruitment.</w:t>
      </w:r>
    </w:p>
    <w:p w14:paraId="0A282993" w14:textId="77777777" w:rsidR="007F3510" w:rsidRPr="007F3510" w:rsidRDefault="007F3510" w:rsidP="00C30E6C">
      <w:pPr>
        <w:numPr>
          <w:ilvl w:val="0"/>
          <w:numId w:val="32"/>
        </w:numPr>
        <w:shd w:val="clear" w:color="auto" w:fill="FFFFFF"/>
        <w:tabs>
          <w:tab w:val="clear" w:pos="720"/>
          <w:tab w:val="num" w:pos="1560"/>
        </w:tabs>
        <w:spacing w:after="0" w:line="300" w:lineRule="atLeast"/>
        <w:ind w:left="1560" w:hanging="284"/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</w:pPr>
      <w:r w:rsidRPr="007F3510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The portfolio </w:t>
      </w:r>
      <w:r w:rsidRPr="007F3510">
        <w:rPr>
          <w:rFonts w:ascii="Arial" w:eastAsia="Times New Roman" w:hAnsi="Arial" w:cs="Arial"/>
          <w:bCs/>
          <w:color w:val="1A1C1E"/>
          <w:sz w:val="24"/>
          <w:szCs w:val="21"/>
          <w:lang w:val="en-GB" w:eastAsia="en-GB"/>
        </w:rPr>
        <w:t>had expanded</w:t>
      </w:r>
      <w:r w:rsidRPr="007F3510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 due to assistance from the new Deputy Head of Research.</w:t>
      </w:r>
    </w:p>
    <w:p w14:paraId="41CFA460" w14:textId="77777777" w:rsidR="007F3510" w:rsidRDefault="007F3510">
      <w:pPr>
        <w:numPr>
          <w:ilvl w:val="0"/>
          <w:numId w:val="32"/>
        </w:numPr>
        <w:shd w:val="clear" w:color="auto" w:fill="FFFFFF"/>
        <w:tabs>
          <w:tab w:val="clear" w:pos="720"/>
          <w:tab w:val="num" w:pos="1560"/>
        </w:tabs>
        <w:spacing w:after="0" w:line="300" w:lineRule="atLeast"/>
        <w:ind w:left="1560" w:hanging="284"/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</w:pPr>
      <w:r w:rsidRPr="007F3510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The main challenges </w:t>
      </w:r>
      <w:r w:rsidRPr="007F3510">
        <w:rPr>
          <w:rFonts w:ascii="Arial" w:eastAsia="Times New Roman" w:hAnsi="Arial" w:cs="Arial"/>
          <w:bCs/>
          <w:color w:val="1A1C1E"/>
          <w:sz w:val="24"/>
          <w:szCs w:val="21"/>
          <w:lang w:val="en-GB" w:eastAsia="en-GB"/>
        </w:rPr>
        <w:t>had been</w:t>
      </w:r>
      <w:r w:rsidRPr="007F3510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 that staff numbers </w:t>
      </w:r>
      <w:r w:rsidRPr="007F3510">
        <w:rPr>
          <w:rFonts w:ascii="Arial" w:eastAsia="Times New Roman" w:hAnsi="Arial" w:cs="Arial"/>
          <w:bCs/>
          <w:color w:val="1A1C1E"/>
          <w:sz w:val="24"/>
          <w:szCs w:val="21"/>
          <w:lang w:val="en-GB" w:eastAsia="en-GB"/>
        </w:rPr>
        <w:t>had been</w:t>
      </w:r>
      <w:r w:rsidRPr="007F3510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 low and risks associated with maintaining income levels.</w:t>
      </w:r>
    </w:p>
    <w:p w14:paraId="55E1C4A6" w14:textId="77777777" w:rsidR="00C62754" w:rsidRPr="007F3510" w:rsidRDefault="00C62754" w:rsidP="00C30E6C">
      <w:pPr>
        <w:shd w:val="clear" w:color="auto" w:fill="FFFFFF"/>
        <w:spacing w:after="0" w:line="300" w:lineRule="atLeast"/>
        <w:ind w:left="1276"/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</w:pPr>
    </w:p>
    <w:p w14:paraId="514202F9" w14:textId="77777777" w:rsidR="007F3510" w:rsidRDefault="007F3510">
      <w:pPr>
        <w:shd w:val="clear" w:color="auto" w:fill="FFFFFF"/>
        <w:spacing w:after="0" w:line="300" w:lineRule="atLeast"/>
        <w:ind w:left="720"/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</w:pPr>
      <w:r w:rsidRPr="007F3510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Stephen McAllister </w:t>
      </w:r>
      <w:r w:rsidR="00C62754">
        <w:rPr>
          <w:rFonts w:ascii="Arial" w:eastAsia="Times New Roman" w:hAnsi="Arial" w:cs="Arial"/>
          <w:bCs/>
          <w:color w:val="1A1C1E"/>
          <w:sz w:val="24"/>
          <w:szCs w:val="21"/>
          <w:lang w:val="en-GB" w:eastAsia="en-GB"/>
        </w:rPr>
        <w:t>aske</w:t>
      </w:r>
      <w:r w:rsidRPr="007F3510">
        <w:rPr>
          <w:rFonts w:ascii="Arial" w:eastAsia="Times New Roman" w:hAnsi="Arial" w:cs="Arial"/>
          <w:bCs/>
          <w:color w:val="1A1C1E"/>
          <w:sz w:val="24"/>
          <w:szCs w:val="21"/>
          <w:lang w:val="en-GB" w:eastAsia="en-GB"/>
        </w:rPr>
        <w:t>d if</w:t>
      </w:r>
      <w:r w:rsidRPr="007F3510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 it </w:t>
      </w:r>
      <w:r w:rsidRPr="007F3510">
        <w:rPr>
          <w:rFonts w:ascii="Arial" w:eastAsia="Times New Roman" w:hAnsi="Arial" w:cs="Arial"/>
          <w:bCs/>
          <w:color w:val="1A1C1E"/>
          <w:sz w:val="24"/>
          <w:szCs w:val="21"/>
          <w:lang w:val="en-GB" w:eastAsia="en-GB"/>
        </w:rPr>
        <w:t>had been</w:t>
      </w:r>
      <w:r w:rsidRPr="007F3510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 possible for </w:t>
      </w:r>
      <w:r w:rsidR="00C62754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n</w:t>
      </w:r>
      <w:r w:rsidRPr="007F3510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on-medical staff to lead on a project.</w:t>
      </w:r>
    </w:p>
    <w:p w14:paraId="6C78EF29" w14:textId="77777777" w:rsidR="00C62754" w:rsidRPr="007F3510" w:rsidRDefault="00C62754" w:rsidP="00C30E6C">
      <w:pPr>
        <w:shd w:val="clear" w:color="auto" w:fill="FFFFFF"/>
        <w:spacing w:after="0" w:line="300" w:lineRule="atLeast"/>
        <w:ind w:left="720"/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</w:pPr>
    </w:p>
    <w:p w14:paraId="767BD687" w14:textId="77777777" w:rsidR="007F3510" w:rsidRDefault="007F3510">
      <w:pPr>
        <w:shd w:val="clear" w:color="auto" w:fill="FFFFFF"/>
        <w:spacing w:after="0" w:line="300" w:lineRule="atLeast"/>
        <w:ind w:left="720"/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</w:pPr>
      <w:r w:rsidRPr="007F3510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Catherine Sinclair </w:t>
      </w:r>
      <w:r w:rsidR="00C62754">
        <w:rPr>
          <w:rFonts w:ascii="Arial" w:eastAsia="Times New Roman" w:hAnsi="Arial" w:cs="Arial"/>
          <w:bCs/>
          <w:color w:val="1A1C1E"/>
          <w:sz w:val="24"/>
          <w:szCs w:val="21"/>
          <w:lang w:val="en-GB" w:eastAsia="en-GB"/>
        </w:rPr>
        <w:t>advise</w:t>
      </w:r>
      <w:r w:rsidRPr="007F3510">
        <w:rPr>
          <w:rFonts w:ascii="Arial" w:eastAsia="Times New Roman" w:hAnsi="Arial" w:cs="Arial"/>
          <w:bCs/>
          <w:color w:val="1A1C1E"/>
          <w:sz w:val="24"/>
          <w:szCs w:val="21"/>
          <w:lang w:val="en-GB" w:eastAsia="en-GB"/>
        </w:rPr>
        <w:t>d</w:t>
      </w:r>
      <w:r w:rsidRPr="007F3510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 that only </w:t>
      </w:r>
      <w:r w:rsidR="00C62754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D</w:t>
      </w:r>
      <w:r w:rsidRPr="007F3510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octors </w:t>
      </w:r>
      <w:r w:rsidRPr="007F3510">
        <w:rPr>
          <w:rFonts w:ascii="Arial" w:eastAsia="Times New Roman" w:hAnsi="Arial" w:cs="Arial"/>
          <w:bCs/>
          <w:color w:val="1A1C1E"/>
          <w:sz w:val="24"/>
          <w:szCs w:val="21"/>
          <w:lang w:val="en-GB" w:eastAsia="en-GB"/>
        </w:rPr>
        <w:t>could lead</w:t>
      </w:r>
      <w:r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 </w:t>
      </w:r>
      <w:r w:rsidRPr="007F3510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on project</w:t>
      </w:r>
      <w:r w:rsidR="00C62754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s</w:t>
      </w:r>
      <w:r w:rsidRPr="007F3510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 which </w:t>
      </w:r>
      <w:r w:rsidRPr="007F3510">
        <w:rPr>
          <w:rFonts w:ascii="Arial" w:eastAsia="Times New Roman" w:hAnsi="Arial" w:cs="Arial"/>
          <w:bCs/>
          <w:color w:val="1A1C1E"/>
          <w:sz w:val="24"/>
          <w:szCs w:val="21"/>
          <w:lang w:val="en-GB" w:eastAsia="en-GB"/>
        </w:rPr>
        <w:t xml:space="preserve">had </w:t>
      </w:r>
      <w:r w:rsidRPr="007F3510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associated regulations. However, non-medical staff </w:t>
      </w:r>
      <w:r w:rsidRPr="007F3510">
        <w:rPr>
          <w:rFonts w:ascii="Arial" w:eastAsia="Times New Roman" w:hAnsi="Arial" w:cs="Arial"/>
          <w:bCs/>
          <w:color w:val="1A1C1E"/>
          <w:sz w:val="24"/>
          <w:szCs w:val="21"/>
          <w:lang w:val="en-GB" w:eastAsia="en-GB"/>
        </w:rPr>
        <w:t>could lead</w:t>
      </w:r>
      <w:r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 </w:t>
      </w:r>
      <w:r w:rsidRPr="007F3510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on </w:t>
      </w:r>
      <w:r w:rsidR="00C62754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other </w:t>
      </w:r>
      <w:r w:rsidRPr="007F3510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projects such as MRI, CT Scanning or hosted trials.</w:t>
      </w:r>
    </w:p>
    <w:p w14:paraId="07E1E2C5" w14:textId="77777777" w:rsidR="00C62754" w:rsidRPr="007F3510" w:rsidRDefault="00C62754" w:rsidP="00C30E6C">
      <w:pPr>
        <w:shd w:val="clear" w:color="auto" w:fill="FFFFFF"/>
        <w:spacing w:after="0" w:line="300" w:lineRule="atLeast"/>
        <w:ind w:left="720"/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</w:pPr>
    </w:p>
    <w:p w14:paraId="7FC55E6D" w14:textId="77777777" w:rsidR="007F3510" w:rsidRDefault="007F3510">
      <w:pPr>
        <w:shd w:val="clear" w:color="auto" w:fill="FFFFFF"/>
        <w:spacing w:after="0" w:line="300" w:lineRule="atLeast"/>
        <w:ind w:left="720"/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</w:pPr>
      <w:r w:rsidRPr="007F3510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Carolynne O’Connor </w:t>
      </w:r>
      <w:r w:rsidR="00C62754">
        <w:rPr>
          <w:rFonts w:ascii="Arial" w:eastAsia="Times New Roman" w:hAnsi="Arial" w:cs="Arial"/>
          <w:bCs/>
          <w:color w:val="1A1C1E"/>
          <w:sz w:val="24"/>
          <w:szCs w:val="21"/>
          <w:lang w:val="en-GB" w:eastAsia="en-GB"/>
        </w:rPr>
        <w:t>commended the</w:t>
      </w:r>
      <w:r w:rsidRPr="007F3510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 healthy position </w:t>
      </w:r>
      <w:r w:rsidR="00C62754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noting </w:t>
      </w:r>
      <w:r w:rsidRPr="007F3510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a high number of ongoing studies and t</w:t>
      </w:r>
      <w:r w:rsidR="00C62754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he</w:t>
      </w:r>
      <w:r w:rsidRPr="007F3510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 staff and patient involvement.</w:t>
      </w:r>
    </w:p>
    <w:p w14:paraId="51C48B02" w14:textId="77777777" w:rsidR="00C62754" w:rsidRPr="007F3510" w:rsidRDefault="00C62754" w:rsidP="00C30E6C">
      <w:pPr>
        <w:shd w:val="clear" w:color="auto" w:fill="FFFFFF"/>
        <w:spacing w:after="0" w:line="300" w:lineRule="atLeast"/>
        <w:ind w:left="720"/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</w:pPr>
    </w:p>
    <w:p w14:paraId="7C15BF0A" w14:textId="77777777" w:rsidR="00ED1484" w:rsidRPr="007F3510" w:rsidRDefault="00C62754" w:rsidP="00C30E6C">
      <w:pPr>
        <w:shd w:val="clear" w:color="auto" w:fill="FFFFFF"/>
        <w:spacing w:after="0" w:line="300" w:lineRule="atLeast"/>
        <w:ind w:left="720"/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</w:pPr>
      <w:r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Finance and Performance C</w:t>
      </w:r>
      <w:r w:rsidR="007F3510" w:rsidRPr="007F3510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ommittee </w:t>
      </w:r>
      <w:r w:rsidR="007F3510" w:rsidRPr="007F3510">
        <w:rPr>
          <w:rFonts w:ascii="Arial" w:eastAsia="Times New Roman" w:hAnsi="Arial" w:cs="Arial"/>
          <w:bCs/>
          <w:color w:val="1A1C1E"/>
          <w:sz w:val="24"/>
          <w:szCs w:val="21"/>
          <w:lang w:val="en-GB" w:eastAsia="en-GB"/>
        </w:rPr>
        <w:t>approved</w:t>
      </w:r>
      <w:r w:rsidR="007F3510" w:rsidRPr="007F3510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 the Golden Jubilee Research Institute Annual Report.</w:t>
      </w:r>
    </w:p>
    <w:p w14:paraId="694ED160" w14:textId="77777777" w:rsidR="00A11900" w:rsidRDefault="00A11900" w:rsidP="004635A6">
      <w:pPr>
        <w:spacing w:after="0" w:line="240" w:lineRule="auto"/>
        <w:ind w:left="720"/>
        <w:contextualSpacing/>
        <w:rPr>
          <w:rFonts w:ascii="Arial" w:hAnsi="Arial" w:cs="Arial"/>
          <w:sz w:val="24"/>
          <w:szCs w:val="24"/>
        </w:rPr>
      </w:pPr>
    </w:p>
    <w:p w14:paraId="0FC33BB3" w14:textId="77777777" w:rsidR="00A11900" w:rsidRPr="00A11900" w:rsidRDefault="00A11900" w:rsidP="004635A6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A11900">
        <w:rPr>
          <w:rFonts w:ascii="Arial" w:hAnsi="Arial" w:cs="Arial"/>
          <w:b/>
          <w:sz w:val="24"/>
          <w:szCs w:val="24"/>
        </w:rPr>
        <w:t>4.5</w:t>
      </w:r>
      <w:r w:rsidRPr="00A11900">
        <w:rPr>
          <w:rFonts w:ascii="Arial" w:hAnsi="Arial" w:cs="Arial"/>
          <w:b/>
          <w:sz w:val="24"/>
          <w:szCs w:val="24"/>
        </w:rPr>
        <w:tab/>
        <w:t>Year End Activity Report</w:t>
      </w:r>
    </w:p>
    <w:p w14:paraId="4FD6041D" w14:textId="77777777" w:rsidR="00C62754" w:rsidRDefault="00766990">
      <w:pPr>
        <w:shd w:val="clear" w:color="auto" w:fill="FFFFFF"/>
        <w:spacing w:after="0" w:line="300" w:lineRule="atLeast"/>
        <w:ind w:left="720"/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</w:pPr>
      <w:r w:rsidRPr="00766990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Carole Anderson </w:t>
      </w:r>
      <w:r w:rsidR="00C62754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provided an overview of the Year End Activity Report which set out the performance against planned levels of patient activity agreed in the Annual Delivery Plan for 2024/25.</w:t>
      </w:r>
    </w:p>
    <w:p w14:paraId="6068AE51" w14:textId="77777777" w:rsidR="00C62754" w:rsidRDefault="00C62754">
      <w:pPr>
        <w:shd w:val="clear" w:color="auto" w:fill="FFFFFF"/>
        <w:spacing w:after="0" w:line="300" w:lineRule="atLeast"/>
        <w:ind w:left="720"/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</w:pPr>
    </w:p>
    <w:p w14:paraId="2AF434D7" w14:textId="77777777" w:rsidR="00766990" w:rsidRDefault="00C62754">
      <w:pPr>
        <w:shd w:val="clear" w:color="auto" w:fill="FFFFFF"/>
        <w:spacing w:after="0" w:line="300" w:lineRule="atLeast"/>
        <w:ind w:left="720"/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</w:pPr>
      <w:r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Carole Anderson highlighted the salient points of the report noting the positive revision to the NES target, d</w:t>
      </w:r>
      <w:r w:rsidR="00766990" w:rsidRPr="00766990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espite the challenges</w:t>
      </w:r>
      <w:r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 and the </w:t>
      </w:r>
      <w:r w:rsidR="00766990" w:rsidRPr="00766990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over achieve</w:t>
      </w:r>
      <w:r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ment of</w:t>
      </w:r>
      <w:r w:rsidR="00766990" w:rsidRPr="00766990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 the target. Some of the challenges during this period </w:t>
      </w:r>
      <w:r w:rsidR="00766990" w:rsidRPr="00766990">
        <w:rPr>
          <w:rFonts w:ascii="Arial" w:eastAsia="Times New Roman" w:hAnsi="Arial" w:cs="Arial"/>
          <w:bCs/>
          <w:color w:val="1A1C1E"/>
          <w:sz w:val="24"/>
          <w:szCs w:val="21"/>
          <w:lang w:val="en-GB" w:eastAsia="en-GB"/>
        </w:rPr>
        <w:t>had been</w:t>
      </w:r>
      <w:r w:rsidR="00766990" w:rsidRPr="00766990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 quite difficult including the progression of </w:t>
      </w:r>
      <w:r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P</w:t>
      </w:r>
      <w:r w:rsidR="00766990" w:rsidRPr="00766990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hase 2 and </w:t>
      </w:r>
      <w:r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S</w:t>
      </w:r>
      <w:r w:rsidR="00766990" w:rsidRPr="00766990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torm </w:t>
      </w:r>
      <w:proofErr w:type="spellStart"/>
      <w:r w:rsidR="00766990" w:rsidRPr="00766990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Eowyn</w:t>
      </w:r>
      <w:proofErr w:type="spellEnd"/>
      <w:r w:rsidR="00766990" w:rsidRPr="00766990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.</w:t>
      </w:r>
    </w:p>
    <w:p w14:paraId="759BE6A8" w14:textId="77777777" w:rsidR="00C62754" w:rsidRPr="00766990" w:rsidRDefault="00C62754" w:rsidP="00C30E6C">
      <w:pPr>
        <w:shd w:val="clear" w:color="auto" w:fill="FFFFFF"/>
        <w:spacing w:after="0" w:line="300" w:lineRule="atLeast"/>
        <w:ind w:left="720"/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</w:pPr>
    </w:p>
    <w:p w14:paraId="78ECB0F7" w14:textId="77777777" w:rsidR="00766990" w:rsidRDefault="00766990">
      <w:pPr>
        <w:shd w:val="clear" w:color="auto" w:fill="FFFFFF"/>
        <w:spacing w:after="0" w:line="300" w:lineRule="atLeast"/>
        <w:ind w:left="720"/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</w:pPr>
      <w:r w:rsidRPr="00766990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A particularly notable achievement </w:t>
      </w:r>
      <w:r w:rsidRPr="00766990">
        <w:rPr>
          <w:rFonts w:ascii="Arial" w:eastAsia="Times New Roman" w:hAnsi="Arial" w:cs="Arial"/>
          <w:bCs/>
          <w:color w:val="1A1C1E"/>
          <w:sz w:val="24"/>
          <w:szCs w:val="21"/>
          <w:lang w:val="en-GB" w:eastAsia="en-GB"/>
        </w:rPr>
        <w:t>had been</w:t>
      </w:r>
      <w:r w:rsidRPr="00766990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 that the performance on four joints</w:t>
      </w:r>
      <w:r w:rsidR="00C62754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 being </w:t>
      </w:r>
      <w:r w:rsidRPr="00766990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the highest it </w:t>
      </w:r>
      <w:r w:rsidRPr="00766990">
        <w:rPr>
          <w:rFonts w:ascii="Arial" w:eastAsia="Times New Roman" w:hAnsi="Arial" w:cs="Arial"/>
          <w:bCs/>
          <w:color w:val="1A1C1E"/>
          <w:sz w:val="24"/>
          <w:szCs w:val="21"/>
          <w:lang w:val="en-GB" w:eastAsia="en-GB"/>
        </w:rPr>
        <w:t>had ever been</w:t>
      </w:r>
      <w:r w:rsidRPr="00766990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 at 61%.</w:t>
      </w:r>
    </w:p>
    <w:p w14:paraId="2B4DF056" w14:textId="77777777" w:rsidR="00C62754" w:rsidRPr="00766990" w:rsidRDefault="00C62754" w:rsidP="00C30E6C">
      <w:pPr>
        <w:shd w:val="clear" w:color="auto" w:fill="FFFFFF"/>
        <w:spacing w:after="0" w:line="300" w:lineRule="atLeast"/>
        <w:ind w:left="720"/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</w:pPr>
    </w:p>
    <w:p w14:paraId="6809EFC7" w14:textId="77777777" w:rsidR="00766990" w:rsidRPr="00766990" w:rsidRDefault="00766990" w:rsidP="00C30E6C">
      <w:pPr>
        <w:shd w:val="clear" w:color="auto" w:fill="FFFFFF"/>
        <w:spacing w:after="0" w:line="300" w:lineRule="atLeast"/>
        <w:ind w:firstLine="720"/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</w:pPr>
      <w:r w:rsidRPr="00766990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Carole Anderson </w:t>
      </w:r>
      <w:r w:rsidR="00C62754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highlighted other salient points such as:</w:t>
      </w:r>
    </w:p>
    <w:p w14:paraId="60408BA5" w14:textId="77777777" w:rsidR="00766990" w:rsidRPr="00766990" w:rsidRDefault="00766990" w:rsidP="00C30E6C">
      <w:pPr>
        <w:numPr>
          <w:ilvl w:val="0"/>
          <w:numId w:val="33"/>
        </w:numPr>
        <w:shd w:val="clear" w:color="auto" w:fill="FFFFFF"/>
        <w:tabs>
          <w:tab w:val="clear" w:pos="720"/>
          <w:tab w:val="num" w:pos="1560"/>
        </w:tabs>
        <w:spacing w:after="0" w:line="300" w:lineRule="atLeast"/>
        <w:ind w:left="1276" w:hanging="11"/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</w:pPr>
      <w:r w:rsidRPr="00766990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The </w:t>
      </w:r>
      <w:r w:rsidR="007C0336" w:rsidRPr="00766990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31-day</w:t>
      </w:r>
      <w:r w:rsidRPr="00766990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 cancer target</w:t>
      </w:r>
      <w:r w:rsidR="00C62754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 had been achieved</w:t>
      </w:r>
      <w:r w:rsidRPr="00766990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.</w:t>
      </w:r>
    </w:p>
    <w:p w14:paraId="273A176E" w14:textId="77777777" w:rsidR="00766990" w:rsidRPr="00766990" w:rsidRDefault="00766990" w:rsidP="00C30E6C">
      <w:pPr>
        <w:numPr>
          <w:ilvl w:val="0"/>
          <w:numId w:val="33"/>
        </w:numPr>
        <w:shd w:val="clear" w:color="auto" w:fill="FFFFFF"/>
        <w:tabs>
          <w:tab w:val="clear" w:pos="720"/>
          <w:tab w:val="num" w:pos="1560"/>
        </w:tabs>
        <w:spacing w:after="0" w:line="300" w:lineRule="atLeast"/>
        <w:ind w:left="1276" w:hanging="11"/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</w:pPr>
      <w:r w:rsidRPr="00766990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Knee arthroplasty same day rate </w:t>
      </w:r>
      <w:r w:rsidR="00C62754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stood</w:t>
      </w:r>
      <w:r w:rsidRPr="00766990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 at 3.8%.</w:t>
      </w:r>
    </w:p>
    <w:p w14:paraId="7AA18C4E" w14:textId="77777777" w:rsidR="00766990" w:rsidRPr="00766990" w:rsidRDefault="00766990" w:rsidP="00C30E6C">
      <w:pPr>
        <w:numPr>
          <w:ilvl w:val="0"/>
          <w:numId w:val="33"/>
        </w:numPr>
        <w:shd w:val="clear" w:color="auto" w:fill="FFFFFF"/>
        <w:tabs>
          <w:tab w:val="clear" w:pos="720"/>
          <w:tab w:val="num" w:pos="1560"/>
        </w:tabs>
        <w:spacing w:after="0" w:line="300" w:lineRule="atLeast"/>
        <w:ind w:left="1276" w:hanging="11"/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</w:pPr>
      <w:r w:rsidRPr="00766990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Hip same day rate </w:t>
      </w:r>
      <w:r w:rsidRPr="00766990">
        <w:rPr>
          <w:rFonts w:ascii="Arial" w:eastAsia="Times New Roman" w:hAnsi="Arial" w:cs="Arial"/>
          <w:bCs/>
          <w:color w:val="1A1C1E"/>
          <w:sz w:val="24"/>
          <w:szCs w:val="21"/>
          <w:lang w:val="en-GB" w:eastAsia="en-GB"/>
        </w:rPr>
        <w:t>had been</w:t>
      </w:r>
      <w:r w:rsidRPr="00766990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 very close to the 5% target.</w:t>
      </w:r>
    </w:p>
    <w:p w14:paraId="22909921" w14:textId="77777777" w:rsidR="00766990" w:rsidRDefault="00766990" w:rsidP="00C30E6C">
      <w:pPr>
        <w:numPr>
          <w:ilvl w:val="0"/>
          <w:numId w:val="33"/>
        </w:numPr>
        <w:shd w:val="clear" w:color="auto" w:fill="FFFFFF"/>
        <w:tabs>
          <w:tab w:val="clear" w:pos="720"/>
          <w:tab w:val="num" w:pos="1560"/>
        </w:tabs>
        <w:spacing w:after="0" w:line="300" w:lineRule="atLeast"/>
        <w:ind w:left="1276" w:hanging="11"/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</w:pPr>
      <w:r w:rsidRPr="00766990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Cataract surgery </w:t>
      </w:r>
      <w:r w:rsidRPr="00766990">
        <w:rPr>
          <w:rFonts w:ascii="Arial" w:eastAsia="Times New Roman" w:hAnsi="Arial" w:cs="Arial"/>
          <w:bCs/>
          <w:color w:val="1A1C1E"/>
          <w:sz w:val="24"/>
          <w:szCs w:val="21"/>
          <w:lang w:val="en-GB" w:eastAsia="en-GB"/>
        </w:rPr>
        <w:t>had been</w:t>
      </w:r>
      <w:r w:rsidR="00383921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 </w:t>
      </w:r>
      <w:r w:rsidRPr="00766990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at 6.9% against a 7.35% target.</w:t>
      </w:r>
    </w:p>
    <w:p w14:paraId="1AA04729" w14:textId="77777777" w:rsidR="009B6229" w:rsidRPr="00766990" w:rsidRDefault="009B6229" w:rsidP="00C30E6C">
      <w:pPr>
        <w:numPr>
          <w:ilvl w:val="0"/>
          <w:numId w:val="33"/>
        </w:numPr>
        <w:shd w:val="clear" w:color="auto" w:fill="FFFFFF"/>
        <w:tabs>
          <w:tab w:val="clear" w:pos="720"/>
          <w:tab w:val="num" w:pos="1560"/>
        </w:tabs>
        <w:spacing w:after="0" w:line="300" w:lineRule="atLeast"/>
        <w:ind w:left="1276" w:hanging="11"/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</w:pPr>
    </w:p>
    <w:p w14:paraId="204F4628" w14:textId="77777777" w:rsidR="00766990" w:rsidRDefault="00766990">
      <w:pPr>
        <w:shd w:val="clear" w:color="auto" w:fill="FFFFFF"/>
        <w:spacing w:after="0" w:line="300" w:lineRule="atLeast"/>
        <w:ind w:left="720"/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</w:pPr>
      <w:r w:rsidRPr="00766990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Jane Christie-Flight </w:t>
      </w:r>
      <w:r w:rsidRPr="00766990">
        <w:rPr>
          <w:rFonts w:ascii="Arial" w:eastAsia="Times New Roman" w:hAnsi="Arial" w:cs="Arial"/>
          <w:bCs/>
          <w:color w:val="1A1C1E"/>
          <w:sz w:val="24"/>
          <w:szCs w:val="21"/>
          <w:lang w:val="en-GB" w:eastAsia="en-GB"/>
        </w:rPr>
        <w:t>commen</w:t>
      </w:r>
      <w:r w:rsidR="00C62754">
        <w:rPr>
          <w:rFonts w:ascii="Arial" w:eastAsia="Times New Roman" w:hAnsi="Arial" w:cs="Arial"/>
          <w:bCs/>
          <w:color w:val="1A1C1E"/>
          <w:sz w:val="24"/>
          <w:szCs w:val="21"/>
          <w:lang w:val="en-GB" w:eastAsia="en-GB"/>
        </w:rPr>
        <w:t>d</w:t>
      </w:r>
      <w:r w:rsidRPr="00766990">
        <w:rPr>
          <w:rFonts w:ascii="Arial" w:eastAsia="Times New Roman" w:hAnsi="Arial" w:cs="Arial"/>
          <w:bCs/>
          <w:color w:val="1A1C1E"/>
          <w:sz w:val="24"/>
          <w:szCs w:val="21"/>
          <w:lang w:val="en-GB" w:eastAsia="en-GB"/>
        </w:rPr>
        <w:t>ed</w:t>
      </w:r>
      <w:r w:rsidRPr="00766990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 that performance </w:t>
      </w:r>
      <w:r w:rsidRPr="00766990">
        <w:rPr>
          <w:rFonts w:ascii="Arial" w:eastAsia="Times New Roman" w:hAnsi="Arial" w:cs="Arial"/>
          <w:bCs/>
          <w:color w:val="1A1C1E"/>
          <w:sz w:val="24"/>
          <w:szCs w:val="21"/>
          <w:lang w:val="en-GB" w:eastAsia="en-GB"/>
        </w:rPr>
        <w:t>had remained</w:t>
      </w:r>
      <w:r w:rsidRPr="00766990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 good especially in light of a high increase in number of patients.</w:t>
      </w:r>
    </w:p>
    <w:p w14:paraId="1C4324BB" w14:textId="77777777" w:rsidR="00C62754" w:rsidRPr="00766990" w:rsidRDefault="00C62754" w:rsidP="00C30E6C">
      <w:pPr>
        <w:shd w:val="clear" w:color="auto" w:fill="FFFFFF"/>
        <w:spacing w:after="0" w:line="300" w:lineRule="atLeast"/>
        <w:ind w:left="720"/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</w:pPr>
    </w:p>
    <w:p w14:paraId="56E4D640" w14:textId="77777777" w:rsidR="00766990" w:rsidRDefault="00766990">
      <w:pPr>
        <w:shd w:val="clear" w:color="auto" w:fill="FFFFFF"/>
        <w:spacing w:after="0" w:line="300" w:lineRule="atLeast"/>
        <w:ind w:left="720"/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</w:pPr>
      <w:r w:rsidRPr="00766990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Stephen McAllister </w:t>
      </w:r>
      <w:r w:rsidRPr="00766990">
        <w:rPr>
          <w:rFonts w:ascii="Arial" w:eastAsia="Times New Roman" w:hAnsi="Arial" w:cs="Arial"/>
          <w:bCs/>
          <w:color w:val="1A1C1E"/>
          <w:sz w:val="24"/>
          <w:szCs w:val="21"/>
          <w:lang w:val="en-GB" w:eastAsia="en-GB"/>
        </w:rPr>
        <w:t>recommended</w:t>
      </w:r>
      <w:r w:rsidRPr="00766990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 that the paper </w:t>
      </w:r>
      <w:r w:rsidRPr="00766990">
        <w:rPr>
          <w:rFonts w:ascii="Arial" w:eastAsia="Times New Roman" w:hAnsi="Arial" w:cs="Arial"/>
          <w:bCs/>
          <w:color w:val="1A1C1E"/>
          <w:sz w:val="24"/>
          <w:szCs w:val="21"/>
          <w:lang w:val="en-GB" w:eastAsia="en-GB"/>
        </w:rPr>
        <w:t>should also be</w:t>
      </w:r>
      <w:r w:rsidR="00383921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 xml:space="preserve"> </w:t>
      </w:r>
      <w:r w:rsidRPr="00766990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presented at the board meeting.</w:t>
      </w:r>
    </w:p>
    <w:p w14:paraId="23FC378F" w14:textId="77777777" w:rsidR="00C62754" w:rsidRPr="00766990" w:rsidRDefault="00C62754" w:rsidP="00C30E6C">
      <w:pPr>
        <w:shd w:val="clear" w:color="auto" w:fill="FFFFFF"/>
        <w:spacing w:after="0" w:line="300" w:lineRule="atLeast"/>
        <w:ind w:left="720"/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</w:pPr>
    </w:p>
    <w:p w14:paraId="1DEC286A" w14:textId="77777777" w:rsidR="00766990" w:rsidRPr="00383921" w:rsidRDefault="00C62754" w:rsidP="00C30E6C">
      <w:pPr>
        <w:shd w:val="clear" w:color="auto" w:fill="FFFFFF"/>
        <w:spacing w:after="0" w:line="300" w:lineRule="atLeast"/>
        <w:ind w:firstLine="720"/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</w:pPr>
      <w:r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Finance and Performance C</w:t>
      </w:r>
      <w:r w:rsidR="00766990" w:rsidRPr="00766990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ommittee</w:t>
      </w:r>
      <w:r w:rsidR="00FD3F3C">
        <w:rPr>
          <w:rFonts w:ascii="Arial" w:eastAsia="Times New Roman" w:hAnsi="Arial" w:cs="Arial"/>
          <w:bCs/>
          <w:color w:val="1A1C1E"/>
          <w:sz w:val="24"/>
          <w:szCs w:val="21"/>
          <w:lang w:val="en-GB" w:eastAsia="en-GB"/>
        </w:rPr>
        <w:t xml:space="preserve"> discussed</w:t>
      </w:r>
      <w:r w:rsidR="00766990" w:rsidRPr="00766990">
        <w:rPr>
          <w:rFonts w:ascii="Arial" w:eastAsia="Times New Roman" w:hAnsi="Arial" w:cs="Arial"/>
          <w:color w:val="1A1C1E"/>
          <w:sz w:val="24"/>
          <w:szCs w:val="21"/>
          <w:lang w:val="en-GB" w:eastAsia="en-GB"/>
        </w:rPr>
        <w:t> the Year End Activity Report.</w:t>
      </w:r>
    </w:p>
    <w:p w14:paraId="07D73E95" w14:textId="77777777" w:rsidR="00C7273B" w:rsidRDefault="00C7273B" w:rsidP="004635A6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78885F6" w14:textId="77777777" w:rsidR="00C62754" w:rsidRDefault="00C62754" w:rsidP="004635A6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7B88122B" w14:textId="77777777" w:rsidR="00BC4EA6" w:rsidRPr="00951637" w:rsidRDefault="00514EBD" w:rsidP="004635A6">
      <w:pPr>
        <w:spacing w:after="0" w:line="240" w:lineRule="auto"/>
        <w:contextualSpacing/>
        <w:rPr>
          <w:rFonts w:ascii="Arial" w:hAnsi="Arial" w:cs="Arial"/>
          <w:b/>
          <w:color w:val="0070C0"/>
          <w:sz w:val="24"/>
          <w:szCs w:val="24"/>
        </w:rPr>
      </w:pPr>
      <w:r w:rsidRPr="00951637">
        <w:rPr>
          <w:rFonts w:ascii="Arial" w:hAnsi="Arial" w:cs="Arial"/>
          <w:b/>
          <w:color w:val="0070C0"/>
          <w:sz w:val="24"/>
          <w:szCs w:val="24"/>
        </w:rPr>
        <w:t>R</w:t>
      </w:r>
      <w:r w:rsidR="00261017" w:rsidRPr="00951637">
        <w:rPr>
          <w:rFonts w:ascii="Arial" w:hAnsi="Arial" w:cs="Arial"/>
          <w:b/>
          <w:color w:val="0070C0"/>
          <w:sz w:val="24"/>
          <w:szCs w:val="24"/>
        </w:rPr>
        <w:t>5.</w:t>
      </w:r>
      <w:r w:rsidR="00BB0AE3" w:rsidRPr="00951637">
        <w:rPr>
          <w:rFonts w:ascii="Arial" w:hAnsi="Arial" w:cs="Arial"/>
          <w:b/>
          <w:color w:val="0070C0"/>
          <w:sz w:val="24"/>
          <w:szCs w:val="24"/>
        </w:rPr>
        <w:tab/>
        <w:t>Strategic Planning Update</w:t>
      </w:r>
    </w:p>
    <w:p w14:paraId="2E2DF9BA" w14:textId="77777777" w:rsidR="00BB0AE3" w:rsidRDefault="00BB0AE3" w:rsidP="004635A6">
      <w:pPr>
        <w:spacing w:after="0" w:line="240" w:lineRule="auto"/>
        <w:contextualSpacing/>
        <w:rPr>
          <w:rFonts w:ascii="Arial" w:hAnsi="Arial" w:cs="Arial"/>
          <w:b/>
          <w:color w:val="FF0000"/>
          <w:sz w:val="24"/>
          <w:szCs w:val="24"/>
        </w:rPr>
      </w:pPr>
    </w:p>
    <w:p w14:paraId="34D22305" w14:textId="77777777" w:rsidR="00B9504F" w:rsidRPr="005751EA" w:rsidRDefault="00BB0AE3" w:rsidP="004635A6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5751EA" w:rsidRPr="005751EA">
        <w:rPr>
          <w:rFonts w:ascii="Arial" w:hAnsi="Arial" w:cs="Arial"/>
          <w:color w:val="000000" w:themeColor="text1"/>
          <w:sz w:val="24"/>
          <w:szCs w:val="24"/>
        </w:rPr>
        <w:t>No items to discuss.</w:t>
      </w:r>
    </w:p>
    <w:p w14:paraId="7C965778" w14:textId="77777777" w:rsidR="005751EA" w:rsidRDefault="005751EA" w:rsidP="004635A6">
      <w:pPr>
        <w:spacing w:after="0" w:line="240" w:lineRule="auto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EA6A2F0" w14:textId="77777777" w:rsidR="00B863F9" w:rsidRDefault="00B863F9" w:rsidP="004635A6">
      <w:pPr>
        <w:spacing w:after="0" w:line="240" w:lineRule="auto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9C58CE8" w14:textId="77777777" w:rsidR="00BB0AE3" w:rsidRPr="00951637" w:rsidRDefault="00BB0AE3" w:rsidP="004635A6">
      <w:pPr>
        <w:spacing w:after="0" w:line="240" w:lineRule="auto"/>
        <w:contextualSpacing/>
        <w:rPr>
          <w:rFonts w:ascii="Arial" w:hAnsi="Arial" w:cs="Arial"/>
          <w:b/>
          <w:color w:val="0070C0"/>
          <w:sz w:val="24"/>
          <w:szCs w:val="24"/>
        </w:rPr>
      </w:pPr>
      <w:r w:rsidRPr="00951637">
        <w:rPr>
          <w:rFonts w:ascii="Arial" w:hAnsi="Arial" w:cs="Arial"/>
          <w:b/>
          <w:color w:val="0070C0"/>
          <w:sz w:val="24"/>
          <w:szCs w:val="24"/>
        </w:rPr>
        <w:t>R6</w:t>
      </w:r>
      <w:r w:rsidRPr="00951637">
        <w:rPr>
          <w:rFonts w:ascii="Arial" w:hAnsi="Arial" w:cs="Arial"/>
          <w:b/>
          <w:color w:val="0070C0"/>
          <w:sz w:val="24"/>
          <w:szCs w:val="24"/>
        </w:rPr>
        <w:tab/>
        <w:t>Corporate Governance</w:t>
      </w:r>
    </w:p>
    <w:p w14:paraId="3ABB7134" w14:textId="77777777" w:rsidR="00BB0AE3" w:rsidRDefault="00BB0AE3" w:rsidP="004635A6">
      <w:pPr>
        <w:spacing w:after="0" w:line="240" w:lineRule="auto"/>
        <w:contextualSpacing/>
        <w:rPr>
          <w:rFonts w:ascii="Arial" w:hAnsi="Arial" w:cs="Arial"/>
          <w:b/>
          <w:color w:val="FF0000"/>
          <w:sz w:val="24"/>
          <w:szCs w:val="24"/>
        </w:rPr>
      </w:pPr>
    </w:p>
    <w:p w14:paraId="43F2B853" w14:textId="77777777" w:rsidR="00BB0AE3" w:rsidRDefault="00BB0AE3" w:rsidP="004635A6">
      <w:pPr>
        <w:spacing w:after="0" w:line="240" w:lineRule="auto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6.1</w:t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  <w:t>Stra</w:t>
      </w:r>
      <w:r w:rsidR="005751EA">
        <w:rPr>
          <w:rFonts w:ascii="Arial" w:hAnsi="Arial" w:cs="Arial"/>
          <w:b/>
          <w:color w:val="000000" w:themeColor="text1"/>
          <w:sz w:val="24"/>
          <w:szCs w:val="24"/>
        </w:rPr>
        <w:t>tegic Risk Register</w:t>
      </w:r>
    </w:p>
    <w:p w14:paraId="51961939" w14:textId="77777777" w:rsidR="006867AB" w:rsidRDefault="006867AB">
      <w:pPr>
        <w:pStyle w:val="ng-star-inserted"/>
        <w:shd w:val="clear" w:color="auto" w:fill="FFFFFF"/>
        <w:spacing w:before="0" w:beforeAutospacing="0" w:after="0" w:afterAutospacing="0" w:line="300" w:lineRule="atLeast"/>
        <w:ind w:left="720"/>
        <w:rPr>
          <w:rStyle w:val="ng-star-inserted1"/>
          <w:rFonts w:ascii="Arial" w:hAnsi="Arial" w:cs="Arial"/>
          <w:color w:val="1A1C1E"/>
          <w:szCs w:val="21"/>
        </w:rPr>
      </w:pPr>
      <w:r w:rsidRPr="006867AB">
        <w:rPr>
          <w:rStyle w:val="ng-star-inserted1"/>
          <w:rFonts w:ascii="Arial" w:hAnsi="Arial" w:cs="Arial"/>
          <w:color w:val="1A1C1E"/>
          <w:szCs w:val="21"/>
        </w:rPr>
        <w:t>Jonny Gamble </w:t>
      </w:r>
      <w:r w:rsidR="00C62754">
        <w:rPr>
          <w:rStyle w:val="ng-star-inserted1"/>
          <w:rFonts w:ascii="Arial" w:hAnsi="Arial" w:cs="Arial"/>
          <w:color w:val="1A1C1E"/>
          <w:szCs w:val="21"/>
        </w:rPr>
        <w:t xml:space="preserve">advised the Committee on the key points of the Strategic Risk Register and </w:t>
      </w:r>
      <w:r w:rsidR="00C62754">
        <w:rPr>
          <w:rStyle w:val="ng-star-inserted1"/>
          <w:rFonts w:ascii="Arial" w:hAnsi="Arial" w:cs="Arial"/>
          <w:bCs/>
          <w:color w:val="1A1C1E"/>
          <w:szCs w:val="21"/>
        </w:rPr>
        <w:t>highlight</w:t>
      </w:r>
      <w:r w:rsidRPr="006867AB">
        <w:rPr>
          <w:rStyle w:val="ng-star-inserted1"/>
          <w:rFonts w:ascii="Arial" w:hAnsi="Arial" w:cs="Arial"/>
          <w:bCs/>
          <w:color w:val="1A1C1E"/>
          <w:szCs w:val="21"/>
        </w:rPr>
        <w:t>ed</w:t>
      </w:r>
      <w:r w:rsidRPr="006867AB">
        <w:rPr>
          <w:rStyle w:val="ng-star-inserted1"/>
          <w:rFonts w:ascii="Arial" w:hAnsi="Arial" w:cs="Arial"/>
          <w:color w:val="1A1C1E"/>
          <w:szCs w:val="21"/>
        </w:rPr>
        <w:t> that Kevin McMahon</w:t>
      </w:r>
      <w:r w:rsidR="00C62754">
        <w:rPr>
          <w:rStyle w:val="ng-star-inserted1"/>
          <w:rFonts w:ascii="Arial" w:hAnsi="Arial" w:cs="Arial"/>
          <w:color w:val="1A1C1E"/>
          <w:szCs w:val="21"/>
        </w:rPr>
        <w:t>, Head of Risk and Clinical Governance,</w:t>
      </w:r>
      <w:r w:rsidRPr="006867AB">
        <w:rPr>
          <w:rStyle w:val="ng-star-inserted1"/>
          <w:rFonts w:ascii="Arial" w:hAnsi="Arial" w:cs="Arial"/>
          <w:color w:val="1A1C1E"/>
          <w:szCs w:val="21"/>
        </w:rPr>
        <w:t> </w:t>
      </w:r>
      <w:r w:rsidRPr="006867AB">
        <w:rPr>
          <w:rStyle w:val="ng-star-inserted1"/>
          <w:rFonts w:ascii="Arial" w:hAnsi="Arial" w:cs="Arial"/>
          <w:bCs/>
          <w:color w:val="1A1C1E"/>
          <w:szCs w:val="21"/>
        </w:rPr>
        <w:t>had already made</w:t>
      </w:r>
      <w:r w:rsidRPr="006867AB">
        <w:rPr>
          <w:rStyle w:val="ng-star-inserted1"/>
          <w:rFonts w:ascii="Arial" w:hAnsi="Arial" w:cs="Arial"/>
          <w:color w:val="1A1C1E"/>
          <w:szCs w:val="21"/>
        </w:rPr>
        <w:t xml:space="preserve"> a positive impact in Risk Management and Clinical Governance since his recent appointment. One of the main positives </w:t>
      </w:r>
      <w:r w:rsidRPr="006867AB">
        <w:rPr>
          <w:rStyle w:val="ng-star-inserted1"/>
          <w:rFonts w:ascii="Arial" w:hAnsi="Arial" w:cs="Arial"/>
          <w:bCs/>
          <w:color w:val="1A1C1E"/>
          <w:szCs w:val="21"/>
        </w:rPr>
        <w:t>had been</w:t>
      </w:r>
      <w:r w:rsidRPr="006867AB">
        <w:rPr>
          <w:rStyle w:val="ng-star-inserted1"/>
          <w:rFonts w:ascii="Arial" w:hAnsi="Arial" w:cs="Arial"/>
          <w:color w:val="1A1C1E"/>
          <w:szCs w:val="21"/>
        </w:rPr>
        <w:t> </w:t>
      </w:r>
      <w:r w:rsidR="00B97EF9">
        <w:rPr>
          <w:rStyle w:val="ng-star-inserted1"/>
          <w:rFonts w:ascii="Arial" w:hAnsi="Arial" w:cs="Arial"/>
          <w:color w:val="1A1C1E"/>
          <w:szCs w:val="21"/>
        </w:rPr>
        <w:t>the</w:t>
      </w:r>
      <w:r w:rsidRPr="006867AB">
        <w:rPr>
          <w:rStyle w:val="ng-star-inserted1"/>
          <w:rFonts w:ascii="Arial" w:hAnsi="Arial" w:cs="Arial"/>
          <w:color w:val="1A1C1E"/>
          <w:szCs w:val="21"/>
        </w:rPr>
        <w:t xml:space="preserve"> reestablish</w:t>
      </w:r>
      <w:r w:rsidR="00B97EF9">
        <w:rPr>
          <w:rStyle w:val="ng-star-inserted1"/>
          <w:rFonts w:ascii="Arial" w:hAnsi="Arial" w:cs="Arial"/>
          <w:color w:val="1A1C1E"/>
          <w:szCs w:val="21"/>
        </w:rPr>
        <w:t>ment of</w:t>
      </w:r>
      <w:r w:rsidRPr="006867AB">
        <w:rPr>
          <w:rStyle w:val="ng-star-inserted1"/>
          <w:rFonts w:ascii="Arial" w:hAnsi="Arial" w:cs="Arial"/>
          <w:color w:val="1A1C1E"/>
          <w:szCs w:val="21"/>
        </w:rPr>
        <w:t xml:space="preserve"> the E</w:t>
      </w:r>
      <w:r w:rsidR="00B97EF9">
        <w:rPr>
          <w:rStyle w:val="ng-star-inserted1"/>
          <w:rFonts w:ascii="Arial" w:hAnsi="Arial" w:cs="Arial"/>
          <w:color w:val="1A1C1E"/>
          <w:szCs w:val="21"/>
        </w:rPr>
        <w:t>xecutive</w:t>
      </w:r>
      <w:r w:rsidRPr="006867AB">
        <w:rPr>
          <w:rStyle w:val="ng-star-inserted1"/>
          <w:rFonts w:ascii="Arial" w:hAnsi="Arial" w:cs="Arial"/>
          <w:color w:val="1A1C1E"/>
          <w:szCs w:val="21"/>
        </w:rPr>
        <w:t xml:space="preserve"> </w:t>
      </w:r>
      <w:r w:rsidR="00B97EF9">
        <w:rPr>
          <w:rStyle w:val="ng-star-inserted1"/>
          <w:rFonts w:ascii="Arial" w:hAnsi="Arial" w:cs="Arial"/>
          <w:color w:val="1A1C1E"/>
          <w:szCs w:val="21"/>
        </w:rPr>
        <w:t>R</w:t>
      </w:r>
      <w:r w:rsidRPr="006867AB">
        <w:rPr>
          <w:rStyle w:val="ng-star-inserted1"/>
          <w:rFonts w:ascii="Arial" w:hAnsi="Arial" w:cs="Arial"/>
          <w:color w:val="1A1C1E"/>
          <w:szCs w:val="21"/>
        </w:rPr>
        <w:t xml:space="preserve">isk </w:t>
      </w:r>
      <w:r w:rsidR="00B97EF9">
        <w:rPr>
          <w:rStyle w:val="ng-star-inserted1"/>
          <w:rFonts w:ascii="Arial" w:hAnsi="Arial" w:cs="Arial"/>
          <w:color w:val="1A1C1E"/>
          <w:szCs w:val="21"/>
        </w:rPr>
        <w:t>M</w:t>
      </w:r>
      <w:r w:rsidRPr="006867AB">
        <w:rPr>
          <w:rStyle w:val="ng-star-inserted1"/>
          <w:rFonts w:ascii="Arial" w:hAnsi="Arial" w:cs="Arial"/>
          <w:color w:val="1A1C1E"/>
          <w:szCs w:val="21"/>
        </w:rPr>
        <w:t xml:space="preserve">anagement </w:t>
      </w:r>
      <w:r w:rsidR="00B97EF9">
        <w:rPr>
          <w:rStyle w:val="ng-star-inserted1"/>
          <w:rFonts w:ascii="Arial" w:hAnsi="Arial" w:cs="Arial"/>
          <w:color w:val="1A1C1E"/>
          <w:szCs w:val="21"/>
        </w:rPr>
        <w:t>G</w:t>
      </w:r>
      <w:r w:rsidRPr="006867AB">
        <w:rPr>
          <w:rStyle w:val="ng-star-inserted1"/>
          <w:rFonts w:ascii="Arial" w:hAnsi="Arial" w:cs="Arial"/>
          <w:color w:val="1A1C1E"/>
          <w:szCs w:val="21"/>
        </w:rPr>
        <w:t>roup</w:t>
      </w:r>
      <w:r w:rsidR="00B97EF9">
        <w:rPr>
          <w:rStyle w:val="ng-star-inserted1"/>
          <w:rFonts w:ascii="Arial" w:hAnsi="Arial" w:cs="Arial"/>
          <w:color w:val="1A1C1E"/>
          <w:szCs w:val="21"/>
        </w:rPr>
        <w:t xml:space="preserve"> (ERMG)</w:t>
      </w:r>
      <w:r w:rsidRPr="006867AB">
        <w:rPr>
          <w:rStyle w:val="ng-star-inserted1"/>
          <w:rFonts w:ascii="Arial" w:hAnsi="Arial" w:cs="Arial"/>
          <w:color w:val="1A1C1E"/>
          <w:szCs w:val="21"/>
        </w:rPr>
        <w:t xml:space="preserve">. </w:t>
      </w:r>
      <w:r w:rsidR="00B97EF9">
        <w:rPr>
          <w:rStyle w:val="ng-star-inserted1"/>
          <w:rFonts w:ascii="Arial" w:hAnsi="Arial" w:cs="Arial"/>
          <w:color w:val="1A1C1E"/>
          <w:szCs w:val="21"/>
        </w:rPr>
        <w:t xml:space="preserve"> One of the p</w:t>
      </w:r>
      <w:r w:rsidRPr="006867AB">
        <w:rPr>
          <w:rStyle w:val="ng-star-inserted1"/>
          <w:rFonts w:ascii="Arial" w:hAnsi="Arial" w:cs="Arial"/>
          <w:color w:val="1A1C1E"/>
          <w:szCs w:val="21"/>
        </w:rPr>
        <w:t>iece</w:t>
      </w:r>
      <w:r w:rsidR="00B97EF9">
        <w:rPr>
          <w:rStyle w:val="ng-star-inserted1"/>
          <w:rFonts w:ascii="Arial" w:hAnsi="Arial" w:cs="Arial"/>
          <w:color w:val="1A1C1E"/>
          <w:szCs w:val="21"/>
        </w:rPr>
        <w:t>s</w:t>
      </w:r>
      <w:r w:rsidRPr="006867AB">
        <w:rPr>
          <w:rStyle w:val="ng-star-inserted1"/>
          <w:rFonts w:ascii="Arial" w:hAnsi="Arial" w:cs="Arial"/>
          <w:color w:val="1A1C1E"/>
          <w:szCs w:val="21"/>
        </w:rPr>
        <w:t xml:space="preserve"> of work </w:t>
      </w:r>
      <w:r w:rsidR="00B97EF9">
        <w:rPr>
          <w:rStyle w:val="ng-star-inserted1"/>
          <w:rFonts w:ascii="Arial" w:hAnsi="Arial" w:cs="Arial"/>
          <w:color w:val="1A1C1E"/>
          <w:szCs w:val="21"/>
        </w:rPr>
        <w:t>would be align risks to the</w:t>
      </w:r>
      <w:r w:rsidRPr="006867AB">
        <w:rPr>
          <w:rStyle w:val="ng-star-inserted1"/>
          <w:rFonts w:ascii="Arial" w:hAnsi="Arial" w:cs="Arial"/>
          <w:color w:val="1A1C1E"/>
          <w:szCs w:val="21"/>
        </w:rPr>
        <w:t xml:space="preserve"> new </w:t>
      </w:r>
      <w:r w:rsidR="00B97EF9">
        <w:rPr>
          <w:rStyle w:val="ng-star-inserted1"/>
          <w:rFonts w:ascii="Arial" w:hAnsi="Arial" w:cs="Arial"/>
          <w:color w:val="1A1C1E"/>
          <w:szCs w:val="21"/>
        </w:rPr>
        <w:t>Board S</w:t>
      </w:r>
      <w:r w:rsidRPr="006867AB">
        <w:rPr>
          <w:rStyle w:val="ng-star-inserted1"/>
          <w:rFonts w:ascii="Arial" w:hAnsi="Arial" w:cs="Arial"/>
          <w:color w:val="1A1C1E"/>
          <w:szCs w:val="21"/>
        </w:rPr>
        <w:t>trategy.</w:t>
      </w:r>
    </w:p>
    <w:p w14:paraId="06528E15" w14:textId="77777777" w:rsidR="00B97EF9" w:rsidRPr="006867AB" w:rsidRDefault="00B97EF9" w:rsidP="00C30E6C">
      <w:pPr>
        <w:pStyle w:val="ng-star-inserted"/>
        <w:shd w:val="clear" w:color="auto" w:fill="FFFFFF"/>
        <w:spacing w:before="0" w:beforeAutospacing="0" w:after="0" w:afterAutospacing="0" w:line="300" w:lineRule="atLeast"/>
        <w:ind w:left="720"/>
        <w:rPr>
          <w:rFonts w:ascii="Arial" w:hAnsi="Arial" w:cs="Arial"/>
          <w:color w:val="1A1C1E"/>
          <w:szCs w:val="21"/>
        </w:rPr>
      </w:pPr>
    </w:p>
    <w:p w14:paraId="28215E19" w14:textId="77777777" w:rsidR="00B97EF9" w:rsidRDefault="00B97EF9">
      <w:pPr>
        <w:pStyle w:val="ng-star-inserted"/>
        <w:shd w:val="clear" w:color="auto" w:fill="FFFFFF"/>
        <w:spacing w:before="0" w:beforeAutospacing="0" w:after="0" w:afterAutospacing="0" w:line="300" w:lineRule="atLeast"/>
        <w:ind w:left="720"/>
        <w:rPr>
          <w:rStyle w:val="ng-star-inserted1"/>
          <w:rFonts w:ascii="Arial" w:hAnsi="Arial" w:cs="Arial"/>
          <w:bCs/>
          <w:color w:val="1A1C1E"/>
          <w:szCs w:val="21"/>
        </w:rPr>
      </w:pPr>
      <w:r>
        <w:rPr>
          <w:rStyle w:val="ng-star-inserted1"/>
          <w:rFonts w:ascii="Arial" w:hAnsi="Arial" w:cs="Arial"/>
          <w:color w:val="1A1C1E"/>
          <w:szCs w:val="21"/>
        </w:rPr>
        <w:t xml:space="preserve">Jonny Gamble advised there were </w:t>
      </w:r>
      <w:r w:rsidR="00D3673E">
        <w:rPr>
          <w:rStyle w:val="ng-star-inserted1"/>
          <w:rFonts w:ascii="Arial" w:hAnsi="Arial" w:cs="Arial"/>
          <w:color w:val="1A1C1E"/>
          <w:szCs w:val="21"/>
        </w:rPr>
        <w:t>10</w:t>
      </w:r>
      <w:r w:rsidR="006867AB" w:rsidRPr="006867AB">
        <w:rPr>
          <w:rStyle w:val="ng-star-inserted1"/>
          <w:rFonts w:ascii="Arial" w:hAnsi="Arial" w:cs="Arial"/>
          <w:color w:val="1A1C1E"/>
          <w:szCs w:val="21"/>
        </w:rPr>
        <w:t xml:space="preserve"> </w:t>
      </w:r>
      <w:r>
        <w:rPr>
          <w:rStyle w:val="ng-star-inserted1"/>
          <w:rFonts w:ascii="Arial" w:hAnsi="Arial" w:cs="Arial"/>
          <w:color w:val="1A1C1E"/>
          <w:szCs w:val="21"/>
        </w:rPr>
        <w:t>R</w:t>
      </w:r>
      <w:r w:rsidR="006867AB" w:rsidRPr="006867AB">
        <w:rPr>
          <w:rStyle w:val="ng-star-inserted1"/>
          <w:rFonts w:ascii="Arial" w:hAnsi="Arial" w:cs="Arial"/>
          <w:color w:val="1A1C1E"/>
          <w:szCs w:val="21"/>
        </w:rPr>
        <w:t xml:space="preserve">isks </w:t>
      </w:r>
      <w:r>
        <w:rPr>
          <w:rStyle w:val="ng-star-inserted1"/>
          <w:rFonts w:ascii="Arial" w:hAnsi="Arial" w:cs="Arial"/>
          <w:color w:val="1A1C1E"/>
          <w:szCs w:val="21"/>
        </w:rPr>
        <w:t>for</w:t>
      </w:r>
      <w:r w:rsidR="006867AB">
        <w:rPr>
          <w:rStyle w:val="ng-star-inserted1"/>
          <w:rFonts w:ascii="Arial" w:hAnsi="Arial" w:cs="Arial"/>
          <w:color w:val="1A1C1E"/>
          <w:szCs w:val="21"/>
        </w:rPr>
        <w:t xml:space="preserve"> the </w:t>
      </w:r>
      <w:r>
        <w:rPr>
          <w:rStyle w:val="ng-star-inserted1"/>
          <w:rFonts w:ascii="Arial" w:hAnsi="Arial" w:cs="Arial"/>
          <w:color w:val="1A1C1E"/>
          <w:szCs w:val="21"/>
        </w:rPr>
        <w:t xml:space="preserve">Committee to review with no </w:t>
      </w:r>
      <w:r w:rsidR="006867AB" w:rsidRPr="006867AB">
        <w:rPr>
          <w:rStyle w:val="ng-star-inserted1"/>
          <w:rFonts w:ascii="Arial" w:hAnsi="Arial" w:cs="Arial"/>
          <w:color w:val="1A1C1E"/>
          <w:szCs w:val="21"/>
        </w:rPr>
        <w:t>new risks </w:t>
      </w:r>
      <w:r>
        <w:rPr>
          <w:rStyle w:val="ng-star-inserted1"/>
          <w:rFonts w:ascii="Arial" w:hAnsi="Arial" w:cs="Arial"/>
          <w:color w:val="1A1C1E"/>
          <w:szCs w:val="21"/>
        </w:rPr>
        <w:t xml:space="preserve">being </w:t>
      </w:r>
      <w:r w:rsidR="006867AB" w:rsidRPr="006867AB">
        <w:rPr>
          <w:rStyle w:val="ng-star-inserted1"/>
          <w:rFonts w:ascii="Arial" w:hAnsi="Arial" w:cs="Arial"/>
          <w:bCs/>
          <w:color w:val="1A1C1E"/>
          <w:szCs w:val="21"/>
        </w:rPr>
        <w:t>adde</w:t>
      </w:r>
      <w:r>
        <w:rPr>
          <w:rStyle w:val="ng-star-inserted1"/>
          <w:rFonts w:ascii="Arial" w:hAnsi="Arial" w:cs="Arial"/>
          <w:bCs/>
          <w:color w:val="1A1C1E"/>
          <w:szCs w:val="21"/>
        </w:rPr>
        <w:t>d and highlighted the closure of the following risks:</w:t>
      </w:r>
    </w:p>
    <w:p w14:paraId="2323ADD7" w14:textId="77777777" w:rsidR="00B97EF9" w:rsidRDefault="00B97EF9">
      <w:pPr>
        <w:pStyle w:val="ng-star-inserted"/>
        <w:shd w:val="clear" w:color="auto" w:fill="FFFFFF"/>
        <w:spacing w:before="0" w:beforeAutospacing="0" w:after="0" w:afterAutospacing="0" w:line="300" w:lineRule="atLeast"/>
        <w:ind w:left="720"/>
        <w:rPr>
          <w:rStyle w:val="ng-star-inserted1"/>
          <w:rFonts w:ascii="Arial" w:hAnsi="Arial" w:cs="Arial"/>
          <w:bCs/>
          <w:color w:val="1A1C1E"/>
          <w:szCs w:val="21"/>
        </w:rPr>
      </w:pPr>
    </w:p>
    <w:p w14:paraId="2AD0D2E5" w14:textId="77777777" w:rsidR="00B97EF9" w:rsidRDefault="00B97EF9" w:rsidP="00B97EF9">
      <w:pPr>
        <w:pStyle w:val="ng-star-inserted"/>
        <w:numPr>
          <w:ilvl w:val="0"/>
          <w:numId w:val="35"/>
        </w:numPr>
        <w:shd w:val="clear" w:color="auto" w:fill="FFFFFF"/>
        <w:spacing w:before="0" w:beforeAutospacing="0" w:after="0" w:afterAutospacing="0" w:line="300" w:lineRule="atLeast"/>
        <w:rPr>
          <w:rStyle w:val="ng-star-inserted1"/>
          <w:rFonts w:ascii="Arial" w:hAnsi="Arial" w:cs="Arial"/>
          <w:color w:val="1A1C1E"/>
          <w:szCs w:val="21"/>
        </w:rPr>
      </w:pPr>
      <w:r>
        <w:rPr>
          <w:rStyle w:val="ng-star-inserted1"/>
          <w:rFonts w:ascii="Arial" w:hAnsi="Arial" w:cs="Arial"/>
          <w:color w:val="1A1C1E"/>
          <w:szCs w:val="21"/>
        </w:rPr>
        <w:t>F</w:t>
      </w:r>
      <w:r w:rsidR="006867AB" w:rsidRPr="006867AB">
        <w:rPr>
          <w:rStyle w:val="ng-star-inserted1"/>
          <w:rFonts w:ascii="Arial" w:hAnsi="Arial" w:cs="Arial"/>
          <w:color w:val="1A1C1E"/>
          <w:szCs w:val="21"/>
        </w:rPr>
        <w:t xml:space="preserve">inancial </w:t>
      </w:r>
      <w:r>
        <w:rPr>
          <w:rStyle w:val="ng-star-inserted1"/>
          <w:rFonts w:ascii="Arial" w:hAnsi="Arial" w:cs="Arial"/>
          <w:color w:val="1A1C1E"/>
          <w:szCs w:val="21"/>
        </w:rPr>
        <w:t>P</w:t>
      </w:r>
      <w:r w:rsidR="006867AB" w:rsidRPr="006867AB">
        <w:rPr>
          <w:rStyle w:val="ng-star-inserted1"/>
          <w:rFonts w:ascii="Arial" w:hAnsi="Arial" w:cs="Arial"/>
          <w:color w:val="1A1C1E"/>
          <w:szCs w:val="21"/>
        </w:rPr>
        <w:t>lanning risk </w:t>
      </w:r>
      <w:r>
        <w:rPr>
          <w:rStyle w:val="ng-star-inserted1"/>
          <w:rFonts w:ascii="Arial" w:hAnsi="Arial" w:cs="Arial"/>
          <w:color w:val="1A1C1E"/>
          <w:szCs w:val="21"/>
        </w:rPr>
        <w:t>was</w:t>
      </w:r>
      <w:r w:rsidR="006867AB" w:rsidRPr="006867AB">
        <w:rPr>
          <w:rStyle w:val="ng-star-inserted1"/>
          <w:rFonts w:ascii="Arial" w:hAnsi="Arial" w:cs="Arial"/>
          <w:bCs/>
          <w:color w:val="1A1C1E"/>
          <w:szCs w:val="21"/>
        </w:rPr>
        <w:t xml:space="preserve"> closed</w:t>
      </w:r>
      <w:r>
        <w:rPr>
          <w:rStyle w:val="ng-star-inserted1"/>
          <w:rFonts w:ascii="Arial" w:hAnsi="Arial" w:cs="Arial"/>
          <w:bCs/>
          <w:color w:val="1A1C1E"/>
          <w:szCs w:val="21"/>
        </w:rPr>
        <w:t xml:space="preserve"> for 2024/25</w:t>
      </w:r>
      <w:r w:rsidR="006867AB" w:rsidRPr="006867AB">
        <w:rPr>
          <w:rStyle w:val="ng-star-inserted1"/>
          <w:rFonts w:ascii="Arial" w:hAnsi="Arial" w:cs="Arial"/>
          <w:color w:val="1A1C1E"/>
          <w:szCs w:val="21"/>
        </w:rPr>
        <w:t xml:space="preserve">. </w:t>
      </w:r>
      <w:r w:rsidRPr="006867AB">
        <w:rPr>
          <w:rStyle w:val="ng-star-inserted1"/>
          <w:rFonts w:ascii="Arial" w:hAnsi="Arial" w:cs="Arial"/>
          <w:color w:val="1A1C1E"/>
          <w:szCs w:val="21"/>
        </w:rPr>
        <w:t>However,</w:t>
      </w:r>
      <w:r w:rsidR="006867AB" w:rsidRPr="006867AB">
        <w:rPr>
          <w:rStyle w:val="ng-star-inserted1"/>
          <w:rFonts w:ascii="Arial" w:hAnsi="Arial" w:cs="Arial"/>
          <w:color w:val="1A1C1E"/>
          <w:szCs w:val="21"/>
        </w:rPr>
        <w:t xml:space="preserve"> </w:t>
      </w:r>
      <w:r>
        <w:rPr>
          <w:rStyle w:val="ng-star-inserted1"/>
          <w:rFonts w:ascii="Arial" w:hAnsi="Arial" w:cs="Arial"/>
          <w:color w:val="1A1C1E"/>
          <w:szCs w:val="21"/>
        </w:rPr>
        <w:t xml:space="preserve">as this was a constant risk for the organisation. </w:t>
      </w:r>
      <w:proofErr w:type="gramStart"/>
      <w:r>
        <w:rPr>
          <w:rStyle w:val="ng-star-inserted1"/>
          <w:rFonts w:ascii="Arial" w:hAnsi="Arial" w:cs="Arial"/>
          <w:color w:val="1A1C1E"/>
          <w:szCs w:val="21"/>
        </w:rPr>
        <w:t>it</w:t>
      </w:r>
      <w:proofErr w:type="gramEnd"/>
      <w:r>
        <w:rPr>
          <w:rStyle w:val="ng-star-inserted1"/>
          <w:rFonts w:ascii="Arial" w:hAnsi="Arial" w:cs="Arial"/>
          <w:color w:val="1A1C1E"/>
          <w:szCs w:val="21"/>
        </w:rPr>
        <w:t xml:space="preserve"> would be entered on the Register for 20</w:t>
      </w:r>
      <w:r w:rsidR="006867AB" w:rsidRPr="006867AB">
        <w:rPr>
          <w:rStyle w:val="ng-star-inserted1"/>
          <w:rFonts w:ascii="Arial" w:hAnsi="Arial" w:cs="Arial"/>
          <w:color w:val="1A1C1E"/>
          <w:szCs w:val="21"/>
        </w:rPr>
        <w:t>25/</w:t>
      </w:r>
      <w:r>
        <w:rPr>
          <w:rStyle w:val="ng-star-inserted1"/>
          <w:rFonts w:ascii="Arial" w:hAnsi="Arial" w:cs="Arial"/>
          <w:color w:val="1A1C1E"/>
          <w:szCs w:val="21"/>
        </w:rPr>
        <w:t>20</w:t>
      </w:r>
      <w:r w:rsidR="006867AB" w:rsidRPr="006867AB">
        <w:rPr>
          <w:rStyle w:val="ng-star-inserted1"/>
          <w:rFonts w:ascii="Arial" w:hAnsi="Arial" w:cs="Arial"/>
          <w:color w:val="1A1C1E"/>
          <w:szCs w:val="21"/>
        </w:rPr>
        <w:t xml:space="preserve">26 </w:t>
      </w:r>
      <w:r>
        <w:rPr>
          <w:rStyle w:val="ng-star-inserted1"/>
          <w:rFonts w:ascii="Arial" w:hAnsi="Arial" w:cs="Arial"/>
          <w:color w:val="1A1C1E"/>
          <w:szCs w:val="21"/>
        </w:rPr>
        <w:t>with</w:t>
      </w:r>
      <w:r w:rsidR="006867AB" w:rsidRPr="006867AB">
        <w:rPr>
          <w:rStyle w:val="ng-star-inserted1"/>
          <w:rFonts w:ascii="Arial" w:hAnsi="Arial" w:cs="Arial"/>
          <w:color w:val="1A1C1E"/>
          <w:szCs w:val="21"/>
        </w:rPr>
        <w:t xml:space="preserve"> the mitigations</w:t>
      </w:r>
      <w:r w:rsidR="006867AB" w:rsidRPr="006867AB">
        <w:rPr>
          <w:rStyle w:val="ng-star-inserted1"/>
          <w:rFonts w:ascii="Arial" w:hAnsi="Arial" w:cs="Arial"/>
          <w:bCs/>
          <w:color w:val="1A1C1E"/>
          <w:szCs w:val="21"/>
        </w:rPr>
        <w:t xml:space="preserve"> updated</w:t>
      </w:r>
      <w:r w:rsidR="006867AB" w:rsidRPr="006867AB">
        <w:rPr>
          <w:rStyle w:val="ng-star-inserted1"/>
          <w:rFonts w:ascii="Arial" w:hAnsi="Arial" w:cs="Arial"/>
          <w:color w:val="1A1C1E"/>
          <w:szCs w:val="21"/>
        </w:rPr>
        <w:t xml:space="preserve">. </w:t>
      </w:r>
    </w:p>
    <w:p w14:paraId="2837611A" w14:textId="77777777" w:rsidR="00B97EF9" w:rsidRDefault="006867AB" w:rsidP="00B97EF9">
      <w:pPr>
        <w:pStyle w:val="ng-star-inserted"/>
        <w:numPr>
          <w:ilvl w:val="0"/>
          <w:numId w:val="35"/>
        </w:numPr>
        <w:shd w:val="clear" w:color="auto" w:fill="FFFFFF"/>
        <w:spacing w:before="0" w:beforeAutospacing="0" w:after="0" w:afterAutospacing="0" w:line="300" w:lineRule="atLeast"/>
        <w:rPr>
          <w:rStyle w:val="ng-star-inserted1"/>
          <w:rFonts w:ascii="Arial" w:hAnsi="Arial" w:cs="Arial"/>
          <w:color w:val="1A1C1E"/>
          <w:szCs w:val="21"/>
        </w:rPr>
      </w:pPr>
      <w:proofErr w:type="gramStart"/>
      <w:r w:rsidRPr="006867AB">
        <w:rPr>
          <w:rStyle w:val="ng-star-inserted1"/>
          <w:rFonts w:ascii="Arial" w:hAnsi="Arial" w:cs="Arial"/>
          <w:color w:val="1A1C1E"/>
          <w:szCs w:val="21"/>
        </w:rPr>
        <w:t>eHealth</w:t>
      </w:r>
      <w:proofErr w:type="gramEnd"/>
      <w:r w:rsidRPr="006867AB">
        <w:rPr>
          <w:rStyle w:val="ng-star-inserted1"/>
          <w:rFonts w:ascii="Arial" w:hAnsi="Arial" w:cs="Arial"/>
          <w:color w:val="1A1C1E"/>
          <w:szCs w:val="21"/>
        </w:rPr>
        <w:t xml:space="preserve"> </w:t>
      </w:r>
      <w:r w:rsidR="00B97EF9">
        <w:rPr>
          <w:rStyle w:val="ng-star-inserted1"/>
          <w:rFonts w:ascii="Arial" w:hAnsi="Arial" w:cs="Arial"/>
          <w:color w:val="1A1C1E"/>
          <w:szCs w:val="21"/>
        </w:rPr>
        <w:t>R</w:t>
      </w:r>
      <w:r w:rsidRPr="006867AB">
        <w:rPr>
          <w:rStyle w:val="ng-star-inserted1"/>
          <w:rFonts w:ascii="Arial" w:hAnsi="Arial" w:cs="Arial"/>
          <w:color w:val="1A1C1E"/>
          <w:szCs w:val="21"/>
        </w:rPr>
        <w:t>isk </w:t>
      </w:r>
      <w:r w:rsidRPr="006867AB">
        <w:rPr>
          <w:rStyle w:val="ng-star-inserted1"/>
          <w:rFonts w:ascii="Arial" w:hAnsi="Arial" w:cs="Arial"/>
          <w:bCs/>
          <w:color w:val="1A1C1E"/>
          <w:szCs w:val="21"/>
        </w:rPr>
        <w:t>had been closed</w:t>
      </w:r>
      <w:r w:rsidRPr="006867AB">
        <w:rPr>
          <w:rStyle w:val="ng-star-inserted1"/>
          <w:rFonts w:ascii="Arial" w:hAnsi="Arial" w:cs="Arial"/>
          <w:color w:val="1A1C1E"/>
          <w:szCs w:val="21"/>
        </w:rPr>
        <w:t> as the outstanding post </w:t>
      </w:r>
      <w:r w:rsidR="00F03157">
        <w:rPr>
          <w:rStyle w:val="ng-star-inserted1"/>
          <w:rFonts w:ascii="Arial" w:hAnsi="Arial" w:cs="Arial"/>
          <w:bCs/>
          <w:color w:val="1A1C1E"/>
          <w:szCs w:val="21"/>
        </w:rPr>
        <w:t xml:space="preserve">had </w:t>
      </w:r>
      <w:r w:rsidRPr="006867AB">
        <w:rPr>
          <w:rStyle w:val="ng-star-inserted1"/>
          <w:rFonts w:ascii="Arial" w:hAnsi="Arial" w:cs="Arial"/>
          <w:bCs/>
          <w:color w:val="1A1C1E"/>
          <w:szCs w:val="21"/>
        </w:rPr>
        <w:t>been filled</w:t>
      </w:r>
      <w:r w:rsidRPr="006867AB">
        <w:rPr>
          <w:rStyle w:val="ng-star-inserted1"/>
          <w:rFonts w:ascii="Arial" w:hAnsi="Arial" w:cs="Arial"/>
          <w:color w:val="1A1C1E"/>
          <w:szCs w:val="21"/>
        </w:rPr>
        <w:t>.</w:t>
      </w:r>
    </w:p>
    <w:p w14:paraId="6F94E7FA" w14:textId="77777777" w:rsidR="00B97EF9" w:rsidRDefault="00B97EF9" w:rsidP="00B97EF9">
      <w:pPr>
        <w:pStyle w:val="ng-star-inserted"/>
        <w:numPr>
          <w:ilvl w:val="0"/>
          <w:numId w:val="35"/>
        </w:numPr>
        <w:shd w:val="clear" w:color="auto" w:fill="FFFFFF"/>
        <w:spacing w:before="0" w:beforeAutospacing="0" w:after="0" w:afterAutospacing="0" w:line="300" w:lineRule="atLeast"/>
        <w:rPr>
          <w:rStyle w:val="ng-star-inserted1"/>
          <w:rFonts w:ascii="Arial" w:hAnsi="Arial" w:cs="Arial"/>
          <w:color w:val="1A1C1E"/>
          <w:szCs w:val="21"/>
        </w:rPr>
      </w:pPr>
      <w:r>
        <w:rPr>
          <w:rStyle w:val="ng-star-inserted1"/>
          <w:rFonts w:ascii="Arial" w:hAnsi="Arial" w:cs="Arial"/>
          <w:color w:val="1A1C1E"/>
          <w:szCs w:val="21"/>
        </w:rPr>
        <w:t>Board Strategy</w:t>
      </w:r>
      <w:r w:rsidR="006867AB" w:rsidRPr="006867AB">
        <w:rPr>
          <w:rStyle w:val="ng-star-inserted1"/>
          <w:rFonts w:ascii="Arial" w:hAnsi="Arial" w:cs="Arial"/>
          <w:color w:val="1A1C1E"/>
          <w:szCs w:val="21"/>
        </w:rPr>
        <w:t xml:space="preserve"> risk </w:t>
      </w:r>
      <w:r>
        <w:rPr>
          <w:rStyle w:val="ng-star-inserted1"/>
          <w:rFonts w:ascii="Arial" w:hAnsi="Arial" w:cs="Arial"/>
          <w:color w:val="1A1C1E"/>
          <w:szCs w:val="21"/>
        </w:rPr>
        <w:t>was</w:t>
      </w:r>
      <w:r w:rsidR="006867AB" w:rsidRPr="006867AB">
        <w:rPr>
          <w:rStyle w:val="ng-star-inserted1"/>
          <w:rFonts w:ascii="Arial" w:hAnsi="Arial" w:cs="Arial"/>
          <w:bCs/>
          <w:color w:val="1A1C1E"/>
          <w:szCs w:val="21"/>
        </w:rPr>
        <w:t xml:space="preserve"> closed</w:t>
      </w:r>
      <w:r w:rsidR="006867AB" w:rsidRPr="006867AB">
        <w:rPr>
          <w:rStyle w:val="ng-star-inserted1"/>
          <w:rFonts w:ascii="Arial" w:hAnsi="Arial" w:cs="Arial"/>
          <w:color w:val="1A1C1E"/>
          <w:szCs w:val="21"/>
        </w:rPr>
        <w:t>.</w:t>
      </w:r>
    </w:p>
    <w:p w14:paraId="3E94513D" w14:textId="77777777" w:rsidR="006867AB" w:rsidRDefault="006867AB" w:rsidP="00B97EF9">
      <w:pPr>
        <w:pStyle w:val="ng-star-inserted"/>
        <w:numPr>
          <w:ilvl w:val="0"/>
          <w:numId w:val="35"/>
        </w:numPr>
        <w:shd w:val="clear" w:color="auto" w:fill="FFFFFF"/>
        <w:spacing w:before="0" w:beforeAutospacing="0" w:after="0" w:afterAutospacing="0" w:line="300" w:lineRule="atLeast"/>
        <w:rPr>
          <w:rStyle w:val="ng-star-inserted1"/>
          <w:rFonts w:ascii="Arial" w:hAnsi="Arial" w:cs="Arial"/>
          <w:color w:val="1A1C1E"/>
          <w:szCs w:val="21"/>
        </w:rPr>
      </w:pPr>
      <w:r w:rsidRPr="006867AB">
        <w:rPr>
          <w:rStyle w:val="ng-star-inserted1"/>
          <w:rFonts w:ascii="Arial" w:hAnsi="Arial" w:cs="Arial"/>
          <w:color w:val="1A1C1E"/>
          <w:szCs w:val="21"/>
        </w:rPr>
        <w:t xml:space="preserve">The </w:t>
      </w:r>
      <w:r w:rsidR="00B97EF9">
        <w:rPr>
          <w:rStyle w:val="ng-star-inserted1"/>
          <w:rFonts w:ascii="Arial" w:hAnsi="Arial" w:cs="Arial"/>
          <w:color w:val="1A1C1E"/>
          <w:szCs w:val="21"/>
        </w:rPr>
        <w:t>C</w:t>
      </w:r>
      <w:r w:rsidRPr="006867AB">
        <w:rPr>
          <w:rStyle w:val="ng-star-inserted1"/>
          <w:rFonts w:ascii="Arial" w:hAnsi="Arial" w:cs="Arial"/>
          <w:color w:val="1A1C1E"/>
          <w:szCs w:val="21"/>
        </w:rPr>
        <w:t xml:space="preserve">yber </w:t>
      </w:r>
      <w:r w:rsidR="00B97EF9">
        <w:rPr>
          <w:rStyle w:val="ng-star-inserted1"/>
          <w:rFonts w:ascii="Arial" w:hAnsi="Arial" w:cs="Arial"/>
          <w:color w:val="1A1C1E"/>
          <w:szCs w:val="21"/>
        </w:rPr>
        <w:t>I</w:t>
      </w:r>
      <w:r w:rsidRPr="006867AB">
        <w:rPr>
          <w:rStyle w:val="ng-star-inserted1"/>
          <w:rFonts w:ascii="Arial" w:hAnsi="Arial" w:cs="Arial"/>
          <w:color w:val="1A1C1E"/>
          <w:szCs w:val="21"/>
        </w:rPr>
        <w:t xml:space="preserve">ncident </w:t>
      </w:r>
      <w:r w:rsidR="00B97EF9">
        <w:rPr>
          <w:rStyle w:val="ng-star-inserted1"/>
          <w:rFonts w:ascii="Arial" w:hAnsi="Arial" w:cs="Arial"/>
          <w:color w:val="1A1C1E"/>
          <w:szCs w:val="21"/>
        </w:rPr>
        <w:t>R</w:t>
      </w:r>
      <w:r w:rsidRPr="006867AB">
        <w:rPr>
          <w:rStyle w:val="ng-star-inserted1"/>
          <w:rFonts w:ascii="Arial" w:hAnsi="Arial" w:cs="Arial"/>
          <w:color w:val="1A1C1E"/>
          <w:szCs w:val="21"/>
        </w:rPr>
        <w:t>isk </w:t>
      </w:r>
      <w:r w:rsidRPr="006867AB">
        <w:rPr>
          <w:rStyle w:val="ng-star-inserted1"/>
          <w:rFonts w:ascii="Arial" w:hAnsi="Arial" w:cs="Arial"/>
          <w:bCs/>
          <w:color w:val="1A1C1E"/>
          <w:szCs w:val="21"/>
        </w:rPr>
        <w:t>had been reduced</w:t>
      </w:r>
      <w:r w:rsidRPr="006867AB">
        <w:rPr>
          <w:rStyle w:val="ng-star-inserted1"/>
          <w:rFonts w:ascii="Arial" w:hAnsi="Arial" w:cs="Arial"/>
          <w:color w:val="1A1C1E"/>
          <w:szCs w:val="21"/>
        </w:rPr>
        <w:t> as the mitigations </w:t>
      </w:r>
      <w:r w:rsidRPr="006867AB">
        <w:rPr>
          <w:rStyle w:val="ng-star-inserted1"/>
          <w:rFonts w:ascii="Arial" w:hAnsi="Arial" w:cs="Arial"/>
          <w:bCs/>
          <w:color w:val="1A1C1E"/>
          <w:szCs w:val="21"/>
        </w:rPr>
        <w:t>had been audited</w:t>
      </w:r>
      <w:r w:rsidRPr="006867AB">
        <w:rPr>
          <w:rStyle w:val="ng-star-inserted1"/>
          <w:rFonts w:ascii="Arial" w:hAnsi="Arial" w:cs="Arial"/>
          <w:color w:val="1A1C1E"/>
          <w:szCs w:val="21"/>
        </w:rPr>
        <w:t> by NIS who </w:t>
      </w:r>
      <w:r w:rsidRPr="006867AB">
        <w:rPr>
          <w:rStyle w:val="ng-star-inserted1"/>
          <w:rFonts w:ascii="Arial" w:hAnsi="Arial" w:cs="Arial"/>
          <w:bCs/>
          <w:color w:val="1A1C1E"/>
          <w:szCs w:val="21"/>
        </w:rPr>
        <w:t>assessed</w:t>
      </w:r>
      <w:r w:rsidRPr="006867AB">
        <w:rPr>
          <w:rStyle w:val="ng-star-inserted1"/>
          <w:rFonts w:ascii="Arial" w:hAnsi="Arial" w:cs="Arial"/>
          <w:color w:val="1A1C1E"/>
          <w:szCs w:val="21"/>
        </w:rPr>
        <w:t> </w:t>
      </w:r>
      <w:r w:rsidR="00B97EF9">
        <w:rPr>
          <w:rStyle w:val="ng-star-inserted1"/>
          <w:rFonts w:ascii="Arial" w:hAnsi="Arial" w:cs="Arial"/>
          <w:color w:val="1A1C1E"/>
          <w:szCs w:val="21"/>
        </w:rPr>
        <w:t>this area</w:t>
      </w:r>
      <w:r w:rsidRPr="006867AB">
        <w:rPr>
          <w:rStyle w:val="ng-star-inserted1"/>
          <w:rFonts w:ascii="Arial" w:hAnsi="Arial" w:cs="Arial"/>
          <w:color w:val="1A1C1E"/>
          <w:szCs w:val="21"/>
        </w:rPr>
        <w:t> </w:t>
      </w:r>
      <w:r w:rsidRPr="006867AB">
        <w:rPr>
          <w:rStyle w:val="ng-star-inserted1"/>
          <w:rFonts w:ascii="Arial" w:hAnsi="Arial" w:cs="Arial"/>
          <w:bCs/>
          <w:color w:val="1A1C1E"/>
          <w:szCs w:val="21"/>
        </w:rPr>
        <w:t>had been strengthened</w:t>
      </w:r>
      <w:r w:rsidRPr="006867AB">
        <w:rPr>
          <w:rStyle w:val="ng-star-inserted1"/>
          <w:rFonts w:ascii="Arial" w:hAnsi="Arial" w:cs="Arial"/>
          <w:color w:val="1A1C1E"/>
          <w:szCs w:val="21"/>
        </w:rPr>
        <w:t>.</w:t>
      </w:r>
    </w:p>
    <w:p w14:paraId="5AFD6EE5" w14:textId="77777777" w:rsidR="00B97EF9" w:rsidRDefault="00B97EF9">
      <w:pPr>
        <w:pStyle w:val="ng-star-inserted"/>
        <w:shd w:val="clear" w:color="auto" w:fill="FFFFFF"/>
        <w:spacing w:before="0" w:beforeAutospacing="0" w:after="0" w:afterAutospacing="0" w:line="300" w:lineRule="atLeast"/>
        <w:ind w:left="720"/>
        <w:rPr>
          <w:rStyle w:val="ng-star-inserted1"/>
          <w:rFonts w:ascii="Arial" w:hAnsi="Arial" w:cs="Arial"/>
          <w:color w:val="1A1C1E"/>
          <w:szCs w:val="21"/>
        </w:rPr>
      </w:pPr>
    </w:p>
    <w:p w14:paraId="479429F2" w14:textId="77777777" w:rsidR="006867AB" w:rsidRPr="006867AB" w:rsidRDefault="006867AB" w:rsidP="00C30E6C">
      <w:pPr>
        <w:pStyle w:val="ng-star-inserted"/>
        <w:shd w:val="clear" w:color="auto" w:fill="FFFFFF"/>
        <w:spacing w:before="0" w:beforeAutospacing="0" w:after="0" w:afterAutospacing="0" w:line="300" w:lineRule="atLeast"/>
        <w:ind w:left="720"/>
        <w:rPr>
          <w:rFonts w:ascii="Arial" w:hAnsi="Arial" w:cs="Arial"/>
          <w:color w:val="1A1C1E"/>
          <w:szCs w:val="21"/>
        </w:rPr>
      </w:pPr>
      <w:r w:rsidRPr="006867AB">
        <w:rPr>
          <w:rStyle w:val="ng-star-inserted1"/>
          <w:rFonts w:ascii="Arial" w:hAnsi="Arial" w:cs="Arial"/>
          <w:color w:val="1A1C1E"/>
          <w:szCs w:val="21"/>
        </w:rPr>
        <w:t>Stephen McAllister </w:t>
      </w:r>
      <w:r w:rsidR="00B97EF9">
        <w:rPr>
          <w:rStyle w:val="ng-star-inserted1"/>
          <w:rFonts w:ascii="Arial" w:hAnsi="Arial" w:cs="Arial"/>
          <w:bCs/>
          <w:color w:val="1A1C1E"/>
          <w:szCs w:val="21"/>
        </w:rPr>
        <w:t>advised that R</w:t>
      </w:r>
      <w:r w:rsidRPr="006867AB">
        <w:rPr>
          <w:rStyle w:val="ng-star-inserted1"/>
          <w:rFonts w:ascii="Arial" w:hAnsi="Arial" w:cs="Arial"/>
          <w:color w:val="1A1C1E"/>
          <w:szCs w:val="21"/>
        </w:rPr>
        <w:t>ebecca Maxwell </w:t>
      </w:r>
      <w:r w:rsidRPr="006867AB">
        <w:rPr>
          <w:rStyle w:val="ng-star-inserted1"/>
          <w:rFonts w:ascii="Arial" w:hAnsi="Arial" w:cs="Arial"/>
          <w:bCs/>
          <w:color w:val="1A1C1E"/>
          <w:szCs w:val="21"/>
        </w:rPr>
        <w:t xml:space="preserve">had </w:t>
      </w:r>
      <w:r w:rsidR="00B97EF9">
        <w:rPr>
          <w:rStyle w:val="ng-star-inserted1"/>
          <w:rFonts w:ascii="Arial" w:hAnsi="Arial" w:cs="Arial"/>
          <w:bCs/>
          <w:color w:val="1A1C1E"/>
          <w:szCs w:val="21"/>
        </w:rPr>
        <w:t xml:space="preserve">asked about </w:t>
      </w:r>
      <w:r w:rsidR="007C0336">
        <w:rPr>
          <w:rStyle w:val="ng-star-inserted1"/>
          <w:rFonts w:ascii="Arial" w:hAnsi="Arial" w:cs="Arial"/>
          <w:bCs/>
          <w:color w:val="1A1C1E"/>
          <w:szCs w:val="21"/>
        </w:rPr>
        <w:t>the</w:t>
      </w:r>
      <w:r w:rsidR="007C0336">
        <w:rPr>
          <w:rStyle w:val="ng-star-inserted1"/>
          <w:rFonts w:ascii="Arial" w:hAnsi="Arial" w:cs="Arial"/>
          <w:color w:val="1A1C1E"/>
          <w:szCs w:val="21"/>
        </w:rPr>
        <w:t xml:space="preserve"> </w:t>
      </w:r>
      <w:r w:rsidRPr="006867AB">
        <w:rPr>
          <w:rStyle w:val="ng-star-inserted1"/>
          <w:rFonts w:ascii="Arial" w:hAnsi="Arial" w:cs="Arial"/>
          <w:color w:val="1A1C1E"/>
          <w:szCs w:val="21"/>
        </w:rPr>
        <w:t>Risk S11 aroun</w:t>
      </w:r>
      <w:r>
        <w:rPr>
          <w:rStyle w:val="ng-star-inserted1"/>
          <w:rFonts w:ascii="Arial" w:hAnsi="Arial" w:cs="Arial"/>
          <w:color w:val="1A1C1E"/>
          <w:szCs w:val="21"/>
        </w:rPr>
        <w:t xml:space="preserve">d expansion, </w:t>
      </w:r>
      <w:r w:rsidR="007C0336">
        <w:rPr>
          <w:rStyle w:val="ng-star-inserted1"/>
          <w:rFonts w:ascii="Arial" w:hAnsi="Arial" w:cs="Arial"/>
          <w:color w:val="1A1C1E"/>
          <w:szCs w:val="21"/>
        </w:rPr>
        <w:t xml:space="preserve">in that </w:t>
      </w:r>
      <w:r w:rsidRPr="006867AB">
        <w:rPr>
          <w:rStyle w:val="ng-star-inserted1"/>
          <w:rFonts w:ascii="Arial" w:hAnsi="Arial" w:cs="Arial"/>
          <w:color w:val="1A1C1E"/>
          <w:szCs w:val="21"/>
        </w:rPr>
        <w:t xml:space="preserve">now </w:t>
      </w:r>
      <w:r w:rsidR="007C0336">
        <w:rPr>
          <w:rStyle w:val="ng-star-inserted1"/>
          <w:rFonts w:ascii="Arial" w:hAnsi="Arial" w:cs="Arial"/>
          <w:color w:val="1A1C1E"/>
          <w:szCs w:val="21"/>
        </w:rPr>
        <w:t>P</w:t>
      </w:r>
      <w:r w:rsidRPr="006867AB">
        <w:rPr>
          <w:rStyle w:val="ng-star-inserted1"/>
          <w:rFonts w:ascii="Arial" w:hAnsi="Arial" w:cs="Arial"/>
          <w:color w:val="1A1C1E"/>
          <w:szCs w:val="21"/>
        </w:rPr>
        <w:t>hase 2 </w:t>
      </w:r>
      <w:r w:rsidRPr="006867AB">
        <w:rPr>
          <w:rStyle w:val="ng-star-inserted1"/>
          <w:rFonts w:ascii="Arial" w:hAnsi="Arial" w:cs="Arial"/>
          <w:bCs/>
          <w:color w:val="1A1C1E"/>
          <w:szCs w:val="21"/>
        </w:rPr>
        <w:t>was</w:t>
      </w:r>
      <w:r>
        <w:rPr>
          <w:rStyle w:val="ng-star-inserted1"/>
          <w:rFonts w:ascii="Arial" w:hAnsi="Arial" w:cs="Arial"/>
          <w:color w:val="1A1C1E"/>
          <w:szCs w:val="21"/>
        </w:rPr>
        <w:t xml:space="preserve"> </w:t>
      </w:r>
      <w:r w:rsidRPr="006867AB">
        <w:rPr>
          <w:rStyle w:val="ng-star-inserted1"/>
          <w:rFonts w:ascii="Arial" w:hAnsi="Arial" w:cs="Arial"/>
          <w:color w:val="1A1C1E"/>
          <w:szCs w:val="21"/>
        </w:rPr>
        <w:t>complete</w:t>
      </w:r>
      <w:r w:rsidR="007C0336">
        <w:rPr>
          <w:rStyle w:val="ng-star-inserted1"/>
          <w:rFonts w:ascii="Arial" w:hAnsi="Arial" w:cs="Arial"/>
          <w:color w:val="1A1C1E"/>
          <w:szCs w:val="21"/>
        </w:rPr>
        <w:t>d</w:t>
      </w:r>
      <w:r w:rsidRPr="006867AB">
        <w:rPr>
          <w:rStyle w:val="ng-star-inserted1"/>
          <w:rFonts w:ascii="Arial" w:hAnsi="Arial" w:cs="Arial"/>
          <w:color w:val="1A1C1E"/>
          <w:szCs w:val="21"/>
        </w:rPr>
        <w:t>, </w:t>
      </w:r>
      <w:r w:rsidRPr="006867AB">
        <w:rPr>
          <w:rStyle w:val="ng-star-inserted1"/>
          <w:rFonts w:ascii="Arial" w:hAnsi="Arial" w:cs="Arial"/>
          <w:bCs/>
          <w:color w:val="1A1C1E"/>
          <w:szCs w:val="21"/>
        </w:rPr>
        <w:t>should</w:t>
      </w:r>
      <w:r w:rsidRPr="006867AB">
        <w:rPr>
          <w:rStyle w:val="ng-star-inserted1"/>
          <w:rFonts w:ascii="Arial" w:hAnsi="Arial" w:cs="Arial"/>
          <w:color w:val="1A1C1E"/>
          <w:szCs w:val="21"/>
        </w:rPr>
        <w:t> th</w:t>
      </w:r>
      <w:r w:rsidR="007C0336">
        <w:rPr>
          <w:rStyle w:val="ng-star-inserted1"/>
          <w:rFonts w:ascii="Arial" w:hAnsi="Arial" w:cs="Arial"/>
          <w:color w:val="1A1C1E"/>
          <w:szCs w:val="21"/>
        </w:rPr>
        <w:t>e</w:t>
      </w:r>
      <w:r w:rsidRPr="006867AB">
        <w:rPr>
          <w:rStyle w:val="ng-star-inserted1"/>
          <w:rFonts w:ascii="Arial" w:hAnsi="Arial" w:cs="Arial"/>
          <w:color w:val="1A1C1E"/>
          <w:szCs w:val="21"/>
        </w:rPr>
        <w:t xml:space="preserve"> risk </w:t>
      </w:r>
      <w:r w:rsidRPr="006867AB">
        <w:rPr>
          <w:rStyle w:val="ng-star-inserted1"/>
          <w:rFonts w:ascii="Arial" w:hAnsi="Arial" w:cs="Arial"/>
          <w:bCs/>
          <w:color w:val="1A1C1E"/>
          <w:szCs w:val="21"/>
        </w:rPr>
        <w:t>be</w:t>
      </w:r>
      <w:r w:rsidR="006A4C32">
        <w:rPr>
          <w:rStyle w:val="ng-star-inserted1"/>
          <w:rFonts w:ascii="Arial" w:hAnsi="Arial" w:cs="Arial"/>
          <w:color w:val="1A1C1E"/>
          <w:szCs w:val="21"/>
        </w:rPr>
        <w:t> reduced.</w:t>
      </w:r>
      <w:r w:rsidR="007C0336">
        <w:rPr>
          <w:rStyle w:val="ng-star-inserted1"/>
          <w:rFonts w:ascii="Arial" w:hAnsi="Arial" w:cs="Arial"/>
          <w:color w:val="1A1C1E"/>
          <w:szCs w:val="21"/>
        </w:rPr>
        <w:t xml:space="preserve">  Also in relation to the Diagnostic Centre, was this a risk that should be raised as </w:t>
      </w:r>
      <w:proofErr w:type="gramStart"/>
      <w:r w:rsidR="007C0336">
        <w:rPr>
          <w:rStyle w:val="ng-star-inserted1"/>
          <w:rFonts w:ascii="Arial" w:hAnsi="Arial" w:cs="Arial"/>
          <w:color w:val="1A1C1E"/>
          <w:szCs w:val="21"/>
        </w:rPr>
        <w:t>well.</w:t>
      </w:r>
      <w:proofErr w:type="gramEnd"/>
    </w:p>
    <w:p w14:paraId="1A1A1231" w14:textId="77777777" w:rsidR="006867AB" w:rsidRDefault="006867AB">
      <w:pPr>
        <w:pStyle w:val="ng-star-inserted"/>
        <w:shd w:val="clear" w:color="auto" w:fill="FFFFFF"/>
        <w:spacing w:before="0" w:beforeAutospacing="0" w:after="0" w:afterAutospacing="0" w:line="300" w:lineRule="atLeast"/>
        <w:ind w:left="720"/>
        <w:rPr>
          <w:rStyle w:val="ng-star-inserted1"/>
          <w:rFonts w:ascii="Arial" w:hAnsi="Arial" w:cs="Arial"/>
          <w:color w:val="1A1C1E"/>
          <w:szCs w:val="21"/>
        </w:rPr>
      </w:pPr>
      <w:r w:rsidRPr="006867AB">
        <w:rPr>
          <w:rStyle w:val="ng-star-inserted1"/>
          <w:rFonts w:ascii="Arial" w:hAnsi="Arial" w:cs="Arial"/>
          <w:color w:val="1A1C1E"/>
          <w:szCs w:val="21"/>
        </w:rPr>
        <w:t>Jonny Gamble </w:t>
      </w:r>
      <w:r w:rsidR="007C0336">
        <w:rPr>
          <w:rStyle w:val="ng-star-inserted1"/>
          <w:rFonts w:ascii="Arial" w:hAnsi="Arial" w:cs="Arial"/>
          <w:color w:val="1A1C1E"/>
          <w:szCs w:val="21"/>
        </w:rPr>
        <w:t xml:space="preserve">advised that though Phase 2 building was completed, there was still </w:t>
      </w:r>
      <w:r w:rsidRPr="006867AB">
        <w:rPr>
          <w:rStyle w:val="ng-star-inserted1"/>
          <w:rFonts w:ascii="Arial" w:hAnsi="Arial" w:cs="Arial"/>
          <w:color w:val="1A1C1E"/>
          <w:szCs w:val="21"/>
        </w:rPr>
        <w:t>a number of expansion works ongoing.</w:t>
      </w:r>
    </w:p>
    <w:p w14:paraId="75389D24" w14:textId="77777777" w:rsidR="007C0336" w:rsidRPr="006867AB" w:rsidRDefault="007C0336" w:rsidP="00C30E6C">
      <w:pPr>
        <w:pStyle w:val="ng-star-inserted"/>
        <w:shd w:val="clear" w:color="auto" w:fill="FFFFFF"/>
        <w:spacing w:before="0" w:beforeAutospacing="0" w:after="0" w:afterAutospacing="0" w:line="300" w:lineRule="atLeast"/>
        <w:ind w:left="720"/>
        <w:rPr>
          <w:rFonts w:ascii="Arial" w:hAnsi="Arial" w:cs="Arial"/>
          <w:color w:val="1A1C1E"/>
          <w:szCs w:val="21"/>
        </w:rPr>
      </w:pPr>
    </w:p>
    <w:p w14:paraId="17F168E3" w14:textId="77777777" w:rsidR="006867AB" w:rsidRDefault="006867AB">
      <w:pPr>
        <w:pStyle w:val="ng-star-inserted"/>
        <w:shd w:val="clear" w:color="auto" w:fill="FFFFFF"/>
        <w:spacing w:before="0" w:beforeAutospacing="0" w:after="0" w:afterAutospacing="0" w:line="300" w:lineRule="atLeast"/>
        <w:ind w:left="720"/>
        <w:rPr>
          <w:rStyle w:val="ng-star-inserted1"/>
          <w:rFonts w:ascii="Arial" w:hAnsi="Arial" w:cs="Arial"/>
          <w:color w:val="1A1C1E"/>
          <w:szCs w:val="21"/>
        </w:rPr>
      </w:pPr>
      <w:r w:rsidRPr="006867AB">
        <w:rPr>
          <w:rStyle w:val="ng-star-inserted1"/>
          <w:rFonts w:ascii="Arial" w:hAnsi="Arial" w:cs="Arial"/>
          <w:color w:val="1A1C1E"/>
          <w:szCs w:val="21"/>
        </w:rPr>
        <w:t>Carolynn O’Connor </w:t>
      </w:r>
      <w:r w:rsidRPr="006867AB">
        <w:rPr>
          <w:rStyle w:val="ng-star-inserted1"/>
          <w:rFonts w:ascii="Arial" w:hAnsi="Arial" w:cs="Arial"/>
          <w:bCs/>
          <w:color w:val="1A1C1E"/>
          <w:szCs w:val="21"/>
        </w:rPr>
        <w:t>added</w:t>
      </w:r>
      <w:r w:rsidRPr="006867AB">
        <w:rPr>
          <w:rStyle w:val="ng-star-inserted1"/>
          <w:rFonts w:ascii="Arial" w:hAnsi="Arial" w:cs="Arial"/>
          <w:color w:val="1A1C1E"/>
          <w:szCs w:val="21"/>
        </w:rPr>
        <w:t> that the Theatres upgrade </w:t>
      </w:r>
      <w:r w:rsidRPr="006867AB">
        <w:rPr>
          <w:rStyle w:val="ng-star-inserted1"/>
          <w:rFonts w:ascii="Arial" w:hAnsi="Arial" w:cs="Arial"/>
          <w:bCs/>
          <w:color w:val="1A1C1E"/>
          <w:szCs w:val="21"/>
        </w:rPr>
        <w:t>w</w:t>
      </w:r>
      <w:r w:rsidR="007C0336">
        <w:rPr>
          <w:rStyle w:val="ng-star-inserted1"/>
          <w:rFonts w:ascii="Arial" w:hAnsi="Arial" w:cs="Arial"/>
          <w:bCs/>
          <w:color w:val="1A1C1E"/>
          <w:szCs w:val="21"/>
        </w:rPr>
        <w:t>as due to commence now that M</w:t>
      </w:r>
      <w:r w:rsidRPr="006867AB">
        <w:rPr>
          <w:rStyle w:val="ng-star-inserted1"/>
          <w:rFonts w:ascii="Arial" w:hAnsi="Arial" w:cs="Arial"/>
          <w:color w:val="1A1C1E"/>
          <w:szCs w:val="21"/>
        </w:rPr>
        <w:t xml:space="preserve">edical </w:t>
      </w:r>
      <w:r w:rsidR="007C0336">
        <w:rPr>
          <w:rStyle w:val="ng-star-inserted1"/>
          <w:rFonts w:ascii="Arial" w:hAnsi="Arial" w:cs="Arial"/>
          <w:color w:val="1A1C1E"/>
          <w:szCs w:val="21"/>
        </w:rPr>
        <w:t>P</w:t>
      </w:r>
      <w:r w:rsidRPr="006867AB">
        <w:rPr>
          <w:rStyle w:val="ng-star-inserted1"/>
          <w:rFonts w:ascii="Arial" w:hAnsi="Arial" w:cs="Arial"/>
          <w:color w:val="1A1C1E"/>
          <w:szCs w:val="21"/>
        </w:rPr>
        <w:t>hysics </w:t>
      </w:r>
      <w:r w:rsidR="006A4C32">
        <w:rPr>
          <w:rStyle w:val="ng-star-inserted1"/>
          <w:rFonts w:ascii="Arial" w:hAnsi="Arial" w:cs="Arial"/>
          <w:bCs/>
          <w:color w:val="1A1C1E"/>
          <w:szCs w:val="21"/>
        </w:rPr>
        <w:t xml:space="preserve">had </w:t>
      </w:r>
      <w:r w:rsidRPr="006867AB">
        <w:rPr>
          <w:rStyle w:val="ng-star-inserted1"/>
          <w:rFonts w:ascii="Arial" w:hAnsi="Arial" w:cs="Arial"/>
          <w:iCs/>
          <w:color w:val="1A1C1E"/>
          <w:szCs w:val="21"/>
        </w:rPr>
        <w:t>mov</w:t>
      </w:r>
      <w:r w:rsidR="007C0336">
        <w:rPr>
          <w:rStyle w:val="ng-star-inserted1"/>
          <w:rFonts w:ascii="Arial" w:hAnsi="Arial" w:cs="Arial"/>
          <w:iCs/>
          <w:color w:val="1A1C1E"/>
          <w:szCs w:val="21"/>
        </w:rPr>
        <w:t>ed</w:t>
      </w:r>
      <w:r w:rsidRPr="006867AB">
        <w:rPr>
          <w:rStyle w:val="ng-star-inserted1"/>
          <w:rFonts w:ascii="Arial" w:hAnsi="Arial" w:cs="Arial"/>
          <w:color w:val="1A1C1E"/>
          <w:szCs w:val="21"/>
        </w:rPr>
        <w:t xml:space="preserve"> location.</w:t>
      </w:r>
    </w:p>
    <w:p w14:paraId="23519B37" w14:textId="77777777" w:rsidR="007C0336" w:rsidRPr="006867AB" w:rsidRDefault="007C0336" w:rsidP="00C30E6C">
      <w:pPr>
        <w:pStyle w:val="ng-star-inserted"/>
        <w:shd w:val="clear" w:color="auto" w:fill="FFFFFF"/>
        <w:spacing w:before="0" w:beforeAutospacing="0" w:after="0" w:afterAutospacing="0" w:line="300" w:lineRule="atLeast"/>
        <w:ind w:left="720"/>
        <w:rPr>
          <w:rFonts w:ascii="Arial" w:hAnsi="Arial" w:cs="Arial"/>
          <w:color w:val="1A1C1E"/>
          <w:szCs w:val="21"/>
        </w:rPr>
      </w:pPr>
    </w:p>
    <w:p w14:paraId="0CBC6327" w14:textId="11D6A64C" w:rsidR="006867AB" w:rsidRDefault="006867AB">
      <w:pPr>
        <w:pStyle w:val="ng-star-inserted"/>
        <w:shd w:val="clear" w:color="auto" w:fill="FFFFFF"/>
        <w:spacing w:before="0" w:beforeAutospacing="0" w:after="0" w:afterAutospacing="0" w:line="300" w:lineRule="atLeast"/>
        <w:ind w:left="720"/>
        <w:rPr>
          <w:rStyle w:val="ng-star-inserted1"/>
          <w:rFonts w:ascii="Arial" w:hAnsi="Arial" w:cs="Arial"/>
          <w:color w:val="1A1C1E"/>
          <w:szCs w:val="21"/>
        </w:rPr>
      </w:pPr>
      <w:r w:rsidRPr="006867AB">
        <w:rPr>
          <w:rStyle w:val="ng-star-inserted1"/>
          <w:rFonts w:ascii="Arial" w:hAnsi="Arial" w:cs="Arial"/>
          <w:color w:val="1A1C1E"/>
          <w:szCs w:val="21"/>
        </w:rPr>
        <w:t>Stephen McAllister </w:t>
      </w:r>
      <w:r w:rsidRPr="006867AB">
        <w:rPr>
          <w:rStyle w:val="ng-star-inserted1"/>
          <w:rFonts w:ascii="Arial" w:hAnsi="Arial" w:cs="Arial"/>
          <w:bCs/>
          <w:color w:val="1A1C1E"/>
          <w:szCs w:val="21"/>
        </w:rPr>
        <w:t>requested</w:t>
      </w:r>
      <w:r w:rsidRPr="006867AB">
        <w:rPr>
          <w:rStyle w:val="ng-star-inserted1"/>
          <w:rFonts w:ascii="Arial" w:hAnsi="Arial" w:cs="Arial"/>
          <w:color w:val="1A1C1E"/>
          <w:szCs w:val="21"/>
        </w:rPr>
        <w:t> that the updated info</w:t>
      </w:r>
      <w:r w:rsidR="007C0336">
        <w:rPr>
          <w:rStyle w:val="ng-star-inserted1"/>
          <w:rFonts w:ascii="Arial" w:hAnsi="Arial" w:cs="Arial"/>
          <w:color w:val="1A1C1E"/>
          <w:szCs w:val="21"/>
        </w:rPr>
        <w:t>rmation</w:t>
      </w:r>
      <w:r w:rsidRPr="006867AB">
        <w:rPr>
          <w:rStyle w:val="ng-star-inserted1"/>
          <w:rFonts w:ascii="Arial" w:hAnsi="Arial" w:cs="Arial"/>
          <w:color w:val="1A1C1E"/>
          <w:szCs w:val="21"/>
        </w:rPr>
        <w:t> </w:t>
      </w:r>
      <w:r w:rsidRPr="006867AB">
        <w:rPr>
          <w:rStyle w:val="ng-star-inserted1"/>
          <w:rFonts w:ascii="Arial" w:hAnsi="Arial" w:cs="Arial"/>
          <w:bCs/>
          <w:color w:val="1A1C1E"/>
          <w:szCs w:val="21"/>
        </w:rPr>
        <w:t>should be added</w:t>
      </w:r>
      <w:r w:rsidRPr="006867AB">
        <w:rPr>
          <w:rStyle w:val="ng-star-inserted1"/>
          <w:rFonts w:ascii="Arial" w:hAnsi="Arial" w:cs="Arial"/>
          <w:color w:val="1A1C1E"/>
          <w:szCs w:val="21"/>
        </w:rPr>
        <w:t> to the</w:t>
      </w:r>
      <w:r w:rsidR="007C0336">
        <w:rPr>
          <w:rStyle w:val="ng-star-inserted1"/>
          <w:rFonts w:ascii="Arial" w:hAnsi="Arial" w:cs="Arial"/>
          <w:color w:val="1A1C1E"/>
          <w:szCs w:val="21"/>
        </w:rPr>
        <w:t xml:space="preserve"> Risk</w:t>
      </w:r>
      <w:r w:rsidR="00D3673E">
        <w:rPr>
          <w:rStyle w:val="ng-star-inserted1"/>
          <w:rFonts w:ascii="Arial" w:hAnsi="Arial" w:cs="Arial"/>
          <w:color w:val="1A1C1E"/>
          <w:szCs w:val="21"/>
        </w:rPr>
        <w:t xml:space="preserve"> S11 to reflect the ongoing </w:t>
      </w:r>
      <w:r w:rsidRPr="006867AB">
        <w:rPr>
          <w:rStyle w:val="ng-star-inserted1"/>
          <w:rFonts w:ascii="Arial" w:hAnsi="Arial" w:cs="Arial"/>
          <w:color w:val="1A1C1E"/>
          <w:szCs w:val="21"/>
        </w:rPr>
        <w:t>works.</w:t>
      </w:r>
    </w:p>
    <w:p w14:paraId="32347E4D" w14:textId="77777777" w:rsidR="007C0336" w:rsidRPr="006867AB" w:rsidRDefault="007C0336" w:rsidP="00C30E6C">
      <w:pPr>
        <w:pStyle w:val="ng-star-inserted"/>
        <w:shd w:val="clear" w:color="auto" w:fill="FFFFFF"/>
        <w:spacing w:before="0" w:beforeAutospacing="0" w:after="0" w:afterAutospacing="0" w:line="300" w:lineRule="atLeast"/>
        <w:ind w:left="720"/>
        <w:rPr>
          <w:rFonts w:ascii="Arial" w:hAnsi="Arial" w:cs="Arial"/>
          <w:color w:val="1A1C1E"/>
          <w:szCs w:val="21"/>
        </w:rPr>
      </w:pPr>
    </w:p>
    <w:tbl>
      <w:tblPr>
        <w:tblStyle w:val="TableGrid1"/>
        <w:tblW w:w="0" w:type="auto"/>
        <w:tblInd w:w="704" w:type="dxa"/>
        <w:tblLook w:val="04A0" w:firstRow="1" w:lastRow="0" w:firstColumn="1" w:lastColumn="0" w:noHBand="0" w:noVBand="1"/>
      </w:tblPr>
      <w:tblGrid>
        <w:gridCol w:w="1880"/>
        <w:gridCol w:w="4217"/>
        <w:gridCol w:w="1517"/>
        <w:gridCol w:w="1418"/>
      </w:tblGrid>
      <w:tr w:rsidR="00812F98" w:rsidRPr="00812F98" w14:paraId="31E4EB30" w14:textId="77777777" w:rsidTr="00090BE2">
        <w:tc>
          <w:tcPr>
            <w:tcW w:w="1884" w:type="dxa"/>
          </w:tcPr>
          <w:p w14:paraId="22DE0D1E" w14:textId="77777777" w:rsidR="00812F98" w:rsidRPr="00812F98" w:rsidRDefault="00812F98" w:rsidP="00C30E6C">
            <w:pPr>
              <w:spacing w:line="259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812F98">
              <w:rPr>
                <w:rFonts w:ascii="Arial" w:hAnsi="Arial" w:cs="Arial"/>
                <w:b/>
                <w:sz w:val="24"/>
                <w:szCs w:val="24"/>
                <w:lang w:val="en-US"/>
              </w:rPr>
              <w:t>Action No.</w:t>
            </w:r>
          </w:p>
        </w:tc>
        <w:tc>
          <w:tcPr>
            <w:tcW w:w="4460" w:type="dxa"/>
          </w:tcPr>
          <w:p w14:paraId="3BA9F3C4" w14:textId="77777777" w:rsidR="00812F98" w:rsidRPr="00812F98" w:rsidRDefault="00812F98" w:rsidP="00C30E6C">
            <w:pPr>
              <w:spacing w:line="259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812F98">
              <w:rPr>
                <w:rFonts w:ascii="Arial" w:hAnsi="Arial" w:cs="Arial"/>
                <w:b/>
                <w:sz w:val="24"/>
                <w:szCs w:val="24"/>
                <w:lang w:val="en-US"/>
              </w:rPr>
              <w:t>Action</w:t>
            </w:r>
          </w:p>
        </w:tc>
        <w:tc>
          <w:tcPr>
            <w:tcW w:w="1559" w:type="dxa"/>
          </w:tcPr>
          <w:p w14:paraId="01F98511" w14:textId="77777777" w:rsidR="00812F98" w:rsidRPr="00812F98" w:rsidRDefault="00812F98" w:rsidP="00C30E6C">
            <w:pPr>
              <w:spacing w:line="259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812F98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Lead </w:t>
            </w:r>
          </w:p>
        </w:tc>
        <w:tc>
          <w:tcPr>
            <w:tcW w:w="1418" w:type="dxa"/>
          </w:tcPr>
          <w:p w14:paraId="5C728F00" w14:textId="77777777" w:rsidR="00812F98" w:rsidRPr="00812F98" w:rsidRDefault="00812F98" w:rsidP="00C30E6C">
            <w:pPr>
              <w:spacing w:line="259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812F98">
              <w:rPr>
                <w:rFonts w:ascii="Arial" w:hAnsi="Arial" w:cs="Arial"/>
                <w:b/>
                <w:sz w:val="24"/>
                <w:szCs w:val="24"/>
                <w:lang w:val="en-US"/>
              </w:rPr>
              <w:t>Deadline</w:t>
            </w:r>
          </w:p>
        </w:tc>
      </w:tr>
      <w:tr w:rsidR="00812F98" w:rsidRPr="00812F98" w14:paraId="3BC5D3F2" w14:textId="77777777" w:rsidTr="00090BE2">
        <w:trPr>
          <w:trHeight w:val="745"/>
        </w:trPr>
        <w:tc>
          <w:tcPr>
            <w:tcW w:w="1884" w:type="dxa"/>
          </w:tcPr>
          <w:p w14:paraId="361F6867" w14:textId="77777777" w:rsidR="00812F98" w:rsidRPr="00812F98" w:rsidRDefault="00812F98" w:rsidP="00C30E6C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FPC250513/03</w:t>
            </w:r>
          </w:p>
          <w:p w14:paraId="6DF51AB2" w14:textId="77777777" w:rsidR="00812F98" w:rsidRPr="00812F98" w:rsidRDefault="00812F98" w:rsidP="00C30E6C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460" w:type="dxa"/>
          </w:tcPr>
          <w:p w14:paraId="6F0E125A" w14:textId="77777777" w:rsidR="00812F98" w:rsidRPr="00812F98" w:rsidRDefault="00812F98" w:rsidP="00E1149D">
            <w:pPr>
              <w:spacing w:line="259" w:lineRule="auto"/>
              <w:ind w:left="135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  <w:t>Strategic Risk Register</w:t>
            </w:r>
            <w:r w:rsidRPr="00812F9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  <w:t>– Action S11 to be updated to include latest inf</w:t>
            </w:r>
            <w:r w:rsidR="007C0336"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  <w:t xml:space="preserve">ormation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  <w:t xml:space="preserve">on </w:t>
            </w:r>
            <w:r w:rsidR="007C0336"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  <w:t>the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E1149D"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  <w:t>ongoing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  <w:t xml:space="preserve"> works.</w:t>
            </w:r>
          </w:p>
        </w:tc>
        <w:tc>
          <w:tcPr>
            <w:tcW w:w="1559" w:type="dxa"/>
          </w:tcPr>
          <w:p w14:paraId="09E2F1EC" w14:textId="77777777" w:rsidR="00812F98" w:rsidRPr="007C0336" w:rsidRDefault="007C0336" w:rsidP="00C30E6C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C0336">
              <w:rPr>
                <w:rFonts w:ascii="Arial" w:hAnsi="Arial" w:cs="Arial"/>
                <w:sz w:val="24"/>
                <w:szCs w:val="24"/>
                <w:lang w:val="en-US"/>
              </w:rPr>
              <w:t>J</w:t>
            </w:r>
            <w:proofErr w:type="spellStart"/>
            <w:r w:rsidRPr="00C30E6C">
              <w:rPr>
                <w:rFonts w:ascii="Arial" w:hAnsi="Arial" w:cs="Arial"/>
                <w:sz w:val="24"/>
                <w:szCs w:val="24"/>
              </w:rPr>
              <w:t>onny</w:t>
            </w:r>
            <w:proofErr w:type="spellEnd"/>
            <w:r w:rsidRPr="00C30E6C">
              <w:rPr>
                <w:rFonts w:ascii="Arial" w:hAnsi="Arial" w:cs="Arial"/>
                <w:sz w:val="24"/>
                <w:szCs w:val="24"/>
              </w:rPr>
              <w:t xml:space="preserve"> Gamble</w:t>
            </w:r>
          </w:p>
        </w:tc>
        <w:tc>
          <w:tcPr>
            <w:tcW w:w="1418" w:type="dxa"/>
          </w:tcPr>
          <w:p w14:paraId="62679B83" w14:textId="77777777" w:rsidR="00812F98" w:rsidRPr="00812F98" w:rsidRDefault="00812F98" w:rsidP="00C30E6C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13/08</w:t>
            </w:r>
            <w:r w:rsidRPr="00812F98">
              <w:rPr>
                <w:rFonts w:ascii="Arial" w:hAnsi="Arial" w:cs="Arial"/>
                <w:sz w:val="24"/>
                <w:szCs w:val="24"/>
                <w:lang w:val="en-US"/>
              </w:rPr>
              <w:t>/2025</w:t>
            </w:r>
          </w:p>
        </w:tc>
      </w:tr>
    </w:tbl>
    <w:p w14:paraId="2F60BF36" w14:textId="77777777" w:rsidR="007C0336" w:rsidRDefault="007C0336">
      <w:pPr>
        <w:pStyle w:val="ng-star-inserted"/>
        <w:shd w:val="clear" w:color="auto" w:fill="FFFFFF"/>
        <w:spacing w:before="0" w:beforeAutospacing="0" w:after="0" w:afterAutospacing="0" w:line="300" w:lineRule="atLeast"/>
        <w:ind w:left="720"/>
        <w:rPr>
          <w:rStyle w:val="ng-star-inserted1"/>
          <w:rFonts w:ascii="Arial" w:hAnsi="Arial" w:cs="Arial"/>
          <w:color w:val="1A1C1E"/>
          <w:szCs w:val="21"/>
        </w:rPr>
      </w:pPr>
    </w:p>
    <w:p w14:paraId="2D943B5B" w14:textId="77777777" w:rsidR="006867AB" w:rsidRDefault="007C0336">
      <w:pPr>
        <w:pStyle w:val="ng-star-inserted"/>
        <w:shd w:val="clear" w:color="auto" w:fill="FFFFFF"/>
        <w:spacing w:before="0" w:beforeAutospacing="0" w:after="0" w:afterAutospacing="0" w:line="300" w:lineRule="atLeast"/>
        <w:ind w:left="720"/>
        <w:rPr>
          <w:rStyle w:val="ng-star-inserted1"/>
          <w:rFonts w:ascii="Arial" w:hAnsi="Arial" w:cs="Arial"/>
          <w:color w:val="1A1C1E"/>
          <w:szCs w:val="21"/>
        </w:rPr>
      </w:pPr>
      <w:r>
        <w:rPr>
          <w:rStyle w:val="ng-star-inserted1"/>
          <w:rFonts w:ascii="Arial" w:hAnsi="Arial" w:cs="Arial"/>
          <w:color w:val="1A1C1E"/>
          <w:szCs w:val="21"/>
        </w:rPr>
        <w:t>In relation to the Diagnostics Centre, C</w:t>
      </w:r>
      <w:r w:rsidR="006867AB" w:rsidRPr="006867AB">
        <w:rPr>
          <w:rStyle w:val="ng-star-inserted1"/>
          <w:rFonts w:ascii="Arial" w:hAnsi="Arial" w:cs="Arial"/>
          <w:color w:val="1A1C1E"/>
          <w:szCs w:val="21"/>
        </w:rPr>
        <w:t>arole Anderson</w:t>
      </w:r>
      <w:r w:rsidR="006867AB" w:rsidRPr="006867AB">
        <w:rPr>
          <w:rStyle w:val="ng-star-inserted1"/>
          <w:rFonts w:ascii="Arial" w:hAnsi="Arial" w:cs="Arial"/>
          <w:bCs/>
          <w:color w:val="1A1C1E"/>
          <w:szCs w:val="21"/>
        </w:rPr>
        <w:t xml:space="preserve"> explained</w:t>
      </w:r>
      <w:r w:rsidR="006867AB" w:rsidRPr="006867AB">
        <w:rPr>
          <w:rStyle w:val="ng-star-inserted1"/>
          <w:rFonts w:ascii="Arial" w:hAnsi="Arial" w:cs="Arial"/>
          <w:color w:val="1A1C1E"/>
          <w:szCs w:val="21"/>
        </w:rPr>
        <w:t> that work </w:t>
      </w:r>
      <w:r w:rsidR="006867AB" w:rsidRPr="006867AB">
        <w:rPr>
          <w:rStyle w:val="ng-star-inserted1"/>
          <w:rFonts w:ascii="Arial" w:hAnsi="Arial" w:cs="Arial"/>
          <w:bCs/>
          <w:color w:val="1A1C1E"/>
          <w:szCs w:val="21"/>
        </w:rPr>
        <w:t>had been ongoing</w:t>
      </w:r>
      <w:r w:rsidR="006867AB" w:rsidRPr="006867AB">
        <w:rPr>
          <w:rStyle w:val="ng-star-inserted1"/>
          <w:rFonts w:ascii="Arial" w:hAnsi="Arial" w:cs="Arial"/>
          <w:color w:val="1A1C1E"/>
          <w:szCs w:val="21"/>
        </w:rPr>
        <w:t> and there </w:t>
      </w:r>
      <w:r>
        <w:rPr>
          <w:rStyle w:val="ng-star-inserted1"/>
          <w:rFonts w:ascii="Arial" w:hAnsi="Arial" w:cs="Arial"/>
          <w:bCs/>
          <w:color w:val="1A1C1E"/>
          <w:szCs w:val="21"/>
        </w:rPr>
        <w:t>was</w:t>
      </w:r>
      <w:r w:rsidR="006867AB" w:rsidRPr="006867AB">
        <w:rPr>
          <w:rStyle w:val="ng-star-inserted1"/>
          <w:rFonts w:ascii="Arial" w:hAnsi="Arial" w:cs="Arial"/>
          <w:color w:val="1A1C1E"/>
          <w:szCs w:val="21"/>
        </w:rPr>
        <w:t xml:space="preserve"> a deadline to Scottish Government at the end of May. </w:t>
      </w:r>
      <w:r w:rsidR="00EF7516">
        <w:rPr>
          <w:rStyle w:val="ng-star-inserted1"/>
          <w:rFonts w:ascii="Arial" w:hAnsi="Arial" w:cs="Arial"/>
          <w:color w:val="1A1C1E"/>
          <w:szCs w:val="21"/>
        </w:rPr>
        <w:t xml:space="preserve"> </w:t>
      </w:r>
      <w:r w:rsidR="006867AB" w:rsidRPr="006867AB">
        <w:rPr>
          <w:rStyle w:val="ng-star-inserted1"/>
          <w:rFonts w:ascii="Arial" w:hAnsi="Arial" w:cs="Arial"/>
          <w:color w:val="1A1C1E"/>
          <w:szCs w:val="21"/>
        </w:rPr>
        <w:t xml:space="preserve">The </w:t>
      </w:r>
      <w:r w:rsidR="00EF7516">
        <w:rPr>
          <w:rStyle w:val="ng-star-inserted1"/>
          <w:rFonts w:ascii="Arial" w:hAnsi="Arial" w:cs="Arial"/>
          <w:color w:val="1A1C1E"/>
          <w:szCs w:val="21"/>
        </w:rPr>
        <w:t>D</w:t>
      </w:r>
      <w:r w:rsidR="006867AB" w:rsidRPr="006867AB">
        <w:rPr>
          <w:rStyle w:val="ng-star-inserted1"/>
          <w:rFonts w:ascii="Arial" w:hAnsi="Arial" w:cs="Arial"/>
          <w:color w:val="1A1C1E"/>
          <w:szCs w:val="21"/>
        </w:rPr>
        <w:t xml:space="preserve">iagnostics </w:t>
      </w:r>
      <w:r w:rsidR="00EF7516">
        <w:rPr>
          <w:rStyle w:val="ng-star-inserted1"/>
          <w:rFonts w:ascii="Arial" w:hAnsi="Arial" w:cs="Arial"/>
          <w:color w:val="1A1C1E"/>
          <w:szCs w:val="21"/>
        </w:rPr>
        <w:t>R</w:t>
      </w:r>
      <w:r w:rsidR="006867AB" w:rsidRPr="006867AB">
        <w:rPr>
          <w:rStyle w:val="ng-star-inserted1"/>
          <w:rFonts w:ascii="Arial" w:hAnsi="Arial" w:cs="Arial"/>
          <w:color w:val="1A1C1E"/>
          <w:szCs w:val="21"/>
        </w:rPr>
        <w:t>isk </w:t>
      </w:r>
      <w:r w:rsidR="006867AB" w:rsidRPr="006867AB">
        <w:rPr>
          <w:rStyle w:val="ng-star-inserted1"/>
          <w:rFonts w:ascii="Arial" w:hAnsi="Arial" w:cs="Arial"/>
          <w:bCs/>
          <w:color w:val="1A1C1E"/>
          <w:szCs w:val="21"/>
        </w:rPr>
        <w:t xml:space="preserve">would </w:t>
      </w:r>
      <w:r w:rsidR="00EF7516">
        <w:rPr>
          <w:rStyle w:val="ng-star-inserted1"/>
          <w:rFonts w:ascii="Arial" w:hAnsi="Arial" w:cs="Arial"/>
          <w:bCs/>
          <w:color w:val="1A1C1E"/>
          <w:szCs w:val="21"/>
        </w:rPr>
        <w:t xml:space="preserve">only </w:t>
      </w:r>
      <w:r w:rsidR="006867AB" w:rsidRPr="006867AB">
        <w:rPr>
          <w:rStyle w:val="ng-star-inserted1"/>
          <w:rFonts w:ascii="Arial" w:hAnsi="Arial" w:cs="Arial"/>
          <w:bCs/>
          <w:color w:val="1A1C1E"/>
          <w:szCs w:val="21"/>
        </w:rPr>
        <w:t>be added</w:t>
      </w:r>
      <w:r w:rsidR="006867AB" w:rsidRPr="006867AB">
        <w:rPr>
          <w:rStyle w:val="ng-star-inserted1"/>
          <w:rFonts w:ascii="Arial" w:hAnsi="Arial" w:cs="Arial"/>
          <w:color w:val="1A1C1E"/>
          <w:szCs w:val="21"/>
        </w:rPr>
        <w:t xml:space="preserve"> to the </w:t>
      </w:r>
      <w:r w:rsidR="00EF7516">
        <w:rPr>
          <w:rStyle w:val="ng-star-inserted1"/>
          <w:rFonts w:ascii="Arial" w:hAnsi="Arial" w:cs="Arial"/>
          <w:color w:val="1A1C1E"/>
          <w:szCs w:val="21"/>
        </w:rPr>
        <w:t>R</w:t>
      </w:r>
      <w:r w:rsidR="006867AB" w:rsidRPr="006867AB">
        <w:rPr>
          <w:rStyle w:val="ng-star-inserted1"/>
          <w:rFonts w:ascii="Arial" w:hAnsi="Arial" w:cs="Arial"/>
          <w:color w:val="1A1C1E"/>
          <w:szCs w:val="21"/>
        </w:rPr>
        <w:t xml:space="preserve">isk </w:t>
      </w:r>
      <w:r w:rsidR="00EF7516">
        <w:rPr>
          <w:rStyle w:val="ng-star-inserted1"/>
          <w:rFonts w:ascii="Arial" w:hAnsi="Arial" w:cs="Arial"/>
          <w:color w:val="1A1C1E"/>
          <w:szCs w:val="21"/>
        </w:rPr>
        <w:t>R</w:t>
      </w:r>
      <w:r w:rsidR="006867AB" w:rsidRPr="006867AB">
        <w:rPr>
          <w:rStyle w:val="ng-star-inserted1"/>
          <w:rFonts w:ascii="Arial" w:hAnsi="Arial" w:cs="Arial"/>
          <w:color w:val="1A1C1E"/>
          <w:szCs w:val="21"/>
        </w:rPr>
        <w:t xml:space="preserve">egister </w:t>
      </w:r>
      <w:r w:rsidR="00EF7516">
        <w:rPr>
          <w:rStyle w:val="ng-star-inserted1"/>
          <w:rFonts w:ascii="Arial" w:hAnsi="Arial" w:cs="Arial"/>
          <w:color w:val="1A1C1E"/>
          <w:szCs w:val="21"/>
        </w:rPr>
        <w:t>if this piece of work proceeded further</w:t>
      </w:r>
      <w:r w:rsidR="006867AB" w:rsidRPr="006867AB">
        <w:rPr>
          <w:rStyle w:val="ng-star-inserted1"/>
          <w:rFonts w:ascii="Arial" w:hAnsi="Arial" w:cs="Arial"/>
          <w:color w:val="1A1C1E"/>
          <w:szCs w:val="21"/>
        </w:rPr>
        <w:t>.</w:t>
      </w:r>
    </w:p>
    <w:p w14:paraId="2AB5E980" w14:textId="77777777" w:rsidR="00EF7516" w:rsidRPr="006867AB" w:rsidRDefault="00EF7516" w:rsidP="00C30E6C">
      <w:pPr>
        <w:pStyle w:val="ng-star-inserted"/>
        <w:shd w:val="clear" w:color="auto" w:fill="FFFFFF"/>
        <w:spacing w:before="0" w:beforeAutospacing="0" w:after="0" w:afterAutospacing="0" w:line="300" w:lineRule="atLeast"/>
        <w:ind w:left="720"/>
        <w:rPr>
          <w:rFonts w:ascii="Arial" w:hAnsi="Arial" w:cs="Arial"/>
          <w:color w:val="1A1C1E"/>
          <w:szCs w:val="21"/>
        </w:rPr>
      </w:pPr>
    </w:p>
    <w:p w14:paraId="1FCBAC5E" w14:textId="77777777" w:rsidR="00EF7516" w:rsidRDefault="006867AB">
      <w:pPr>
        <w:pStyle w:val="ng-star-inserted"/>
        <w:shd w:val="clear" w:color="auto" w:fill="FFFFFF"/>
        <w:spacing w:before="0" w:beforeAutospacing="0" w:after="0" w:afterAutospacing="0" w:line="300" w:lineRule="atLeast"/>
        <w:ind w:left="720"/>
        <w:rPr>
          <w:rStyle w:val="ng-star-inserted1"/>
          <w:rFonts w:ascii="Arial" w:hAnsi="Arial" w:cs="Arial"/>
          <w:color w:val="1A1C1E"/>
          <w:szCs w:val="21"/>
        </w:rPr>
      </w:pPr>
      <w:r w:rsidRPr="006867AB">
        <w:rPr>
          <w:rStyle w:val="ng-star-inserted1"/>
          <w:rFonts w:ascii="Arial" w:hAnsi="Arial" w:cs="Arial"/>
          <w:color w:val="1A1C1E"/>
          <w:szCs w:val="21"/>
        </w:rPr>
        <w:t>Rebecca Maxwell </w:t>
      </w:r>
      <w:r w:rsidR="00EF7516">
        <w:rPr>
          <w:rStyle w:val="ng-star-inserted1"/>
          <w:rFonts w:ascii="Arial" w:hAnsi="Arial" w:cs="Arial"/>
          <w:bCs/>
          <w:color w:val="1A1C1E"/>
          <w:szCs w:val="21"/>
        </w:rPr>
        <w:t>raised when the mitigation for</w:t>
      </w:r>
      <w:r w:rsidRPr="006867AB">
        <w:rPr>
          <w:rStyle w:val="ng-star-inserted1"/>
          <w:rFonts w:ascii="Arial" w:hAnsi="Arial" w:cs="Arial"/>
          <w:color w:val="1A1C1E"/>
          <w:szCs w:val="21"/>
        </w:rPr>
        <w:t xml:space="preserve"> </w:t>
      </w:r>
      <w:r w:rsidR="00EF7516">
        <w:rPr>
          <w:rStyle w:val="ng-star-inserted1"/>
          <w:rFonts w:ascii="Arial" w:hAnsi="Arial" w:cs="Arial"/>
          <w:color w:val="1A1C1E"/>
          <w:szCs w:val="21"/>
        </w:rPr>
        <w:t xml:space="preserve">SR245, </w:t>
      </w:r>
      <w:r w:rsidRPr="006867AB">
        <w:rPr>
          <w:rStyle w:val="ng-star-inserted1"/>
          <w:rFonts w:ascii="Arial" w:hAnsi="Arial" w:cs="Arial"/>
          <w:color w:val="1A1C1E"/>
          <w:szCs w:val="21"/>
        </w:rPr>
        <w:t xml:space="preserve">Health </w:t>
      </w:r>
      <w:r w:rsidR="00EF7516">
        <w:rPr>
          <w:rStyle w:val="ng-star-inserted1"/>
          <w:rFonts w:ascii="Arial" w:hAnsi="Arial" w:cs="Arial"/>
          <w:color w:val="1A1C1E"/>
          <w:szCs w:val="21"/>
        </w:rPr>
        <w:t>and</w:t>
      </w:r>
      <w:r w:rsidR="00AD410F">
        <w:rPr>
          <w:rStyle w:val="ng-star-inserted1"/>
          <w:rFonts w:ascii="Arial" w:hAnsi="Arial" w:cs="Arial"/>
          <w:color w:val="1A1C1E"/>
          <w:szCs w:val="21"/>
        </w:rPr>
        <w:t xml:space="preserve"> Safety </w:t>
      </w:r>
      <w:r w:rsidR="00EF7516">
        <w:rPr>
          <w:rStyle w:val="ng-star-inserted1"/>
          <w:rFonts w:ascii="Arial" w:hAnsi="Arial" w:cs="Arial"/>
          <w:color w:val="1A1C1E"/>
          <w:szCs w:val="21"/>
        </w:rPr>
        <w:t>R</w:t>
      </w:r>
      <w:r w:rsidR="00AD410F">
        <w:rPr>
          <w:rStyle w:val="ng-star-inserted1"/>
          <w:rFonts w:ascii="Arial" w:hAnsi="Arial" w:cs="Arial"/>
          <w:color w:val="1A1C1E"/>
          <w:szCs w:val="21"/>
        </w:rPr>
        <w:t>isk</w:t>
      </w:r>
      <w:r w:rsidR="00EF7516">
        <w:rPr>
          <w:rStyle w:val="ng-star-inserted1"/>
          <w:rFonts w:ascii="Arial" w:hAnsi="Arial" w:cs="Arial"/>
          <w:color w:val="1A1C1E"/>
          <w:szCs w:val="21"/>
        </w:rPr>
        <w:t xml:space="preserve"> could be completed.</w:t>
      </w:r>
    </w:p>
    <w:p w14:paraId="63A055F5" w14:textId="77777777" w:rsidR="006867AB" w:rsidRPr="006867AB" w:rsidRDefault="006867AB" w:rsidP="00C30E6C">
      <w:pPr>
        <w:pStyle w:val="ng-star-inserted"/>
        <w:shd w:val="clear" w:color="auto" w:fill="FFFFFF"/>
        <w:spacing w:before="0" w:beforeAutospacing="0" w:after="0" w:afterAutospacing="0" w:line="300" w:lineRule="atLeast"/>
        <w:ind w:left="720"/>
        <w:rPr>
          <w:rFonts w:ascii="Arial" w:hAnsi="Arial" w:cs="Arial"/>
          <w:color w:val="1A1C1E"/>
          <w:szCs w:val="21"/>
        </w:rPr>
      </w:pPr>
    </w:p>
    <w:p w14:paraId="190E809B" w14:textId="77777777" w:rsidR="006867AB" w:rsidRDefault="006867AB">
      <w:pPr>
        <w:pStyle w:val="ng-star-inserted"/>
        <w:shd w:val="clear" w:color="auto" w:fill="FFFFFF"/>
        <w:spacing w:before="0" w:beforeAutospacing="0" w:after="0" w:afterAutospacing="0" w:line="300" w:lineRule="atLeast"/>
        <w:ind w:left="720"/>
        <w:rPr>
          <w:rStyle w:val="ng-star-inserted1"/>
          <w:rFonts w:ascii="Arial" w:hAnsi="Arial" w:cs="Arial"/>
          <w:color w:val="1A1C1E"/>
          <w:szCs w:val="21"/>
        </w:rPr>
      </w:pPr>
      <w:r w:rsidRPr="006867AB">
        <w:rPr>
          <w:rStyle w:val="ng-star-inserted1"/>
          <w:rFonts w:ascii="Arial" w:hAnsi="Arial" w:cs="Arial"/>
          <w:color w:val="1A1C1E"/>
          <w:szCs w:val="21"/>
        </w:rPr>
        <w:t>Jonny Gamble </w:t>
      </w:r>
      <w:r w:rsidR="00EF7516">
        <w:rPr>
          <w:rStyle w:val="ng-star-inserted1"/>
          <w:rFonts w:ascii="Arial" w:hAnsi="Arial" w:cs="Arial"/>
          <w:color w:val="1A1C1E"/>
          <w:szCs w:val="21"/>
        </w:rPr>
        <w:t xml:space="preserve">reported </w:t>
      </w:r>
      <w:r w:rsidRPr="006867AB">
        <w:rPr>
          <w:rStyle w:val="ng-star-inserted1"/>
          <w:rFonts w:ascii="Arial" w:hAnsi="Arial" w:cs="Arial"/>
          <w:color w:val="1A1C1E"/>
          <w:szCs w:val="21"/>
        </w:rPr>
        <w:t xml:space="preserve">that a new </w:t>
      </w:r>
      <w:r w:rsidR="00EF7516">
        <w:rPr>
          <w:rStyle w:val="ng-star-inserted1"/>
          <w:rFonts w:ascii="Arial" w:hAnsi="Arial" w:cs="Arial"/>
          <w:color w:val="1A1C1E"/>
          <w:szCs w:val="21"/>
        </w:rPr>
        <w:t>C</w:t>
      </w:r>
      <w:r w:rsidRPr="006867AB">
        <w:rPr>
          <w:rStyle w:val="ng-star-inserted1"/>
          <w:rFonts w:ascii="Arial" w:hAnsi="Arial" w:cs="Arial"/>
          <w:color w:val="1A1C1E"/>
          <w:szCs w:val="21"/>
        </w:rPr>
        <w:t xml:space="preserve">ompliance </w:t>
      </w:r>
      <w:r w:rsidR="00EF7516">
        <w:rPr>
          <w:rStyle w:val="ng-star-inserted1"/>
          <w:rFonts w:ascii="Arial" w:hAnsi="Arial" w:cs="Arial"/>
          <w:color w:val="1A1C1E"/>
          <w:szCs w:val="21"/>
        </w:rPr>
        <w:t>M</w:t>
      </w:r>
      <w:r w:rsidRPr="006867AB">
        <w:rPr>
          <w:rStyle w:val="ng-star-inserted1"/>
          <w:rFonts w:ascii="Arial" w:hAnsi="Arial" w:cs="Arial"/>
          <w:color w:val="1A1C1E"/>
          <w:szCs w:val="21"/>
        </w:rPr>
        <w:t>anager </w:t>
      </w:r>
      <w:r w:rsidR="00EF7516">
        <w:rPr>
          <w:rStyle w:val="ng-star-inserted1"/>
          <w:rFonts w:ascii="Arial" w:hAnsi="Arial" w:cs="Arial"/>
          <w:color w:val="1A1C1E"/>
          <w:szCs w:val="21"/>
        </w:rPr>
        <w:t>was</w:t>
      </w:r>
      <w:r w:rsidRPr="006867AB">
        <w:rPr>
          <w:rStyle w:val="ng-star-inserted1"/>
          <w:rFonts w:ascii="Arial" w:hAnsi="Arial" w:cs="Arial"/>
          <w:color w:val="1A1C1E"/>
          <w:szCs w:val="21"/>
        </w:rPr>
        <w:t xml:space="preserve"> in the process of being appointed for Health </w:t>
      </w:r>
      <w:r w:rsidR="00EF7516">
        <w:rPr>
          <w:rStyle w:val="ng-star-inserted1"/>
          <w:rFonts w:ascii="Arial" w:hAnsi="Arial" w:cs="Arial"/>
          <w:color w:val="1A1C1E"/>
          <w:szCs w:val="21"/>
        </w:rPr>
        <w:t>and</w:t>
      </w:r>
      <w:r w:rsidRPr="006867AB">
        <w:rPr>
          <w:rStyle w:val="ng-star-inserted1"/>
          <w:rFonts w:ascii="Arial" w:hAnsi="Arial" w:cs="Arial"/>
          <w:color w:val="1A1C1E"/>
          <w:szCs w:val="21"/>
        </w:rPr>
        <w:t xml:space="preserve"> Safety</w:t>
      </w:r>
      <w:r w:rsidR="00EF7516">
        <w:rPr>
          <w:rStyle w:val="ng-star-inserted1"/>
          <w:rFonts w:ascii="Arial" w:hAnsi="Arial" w:cs="Arial"/>
          <w:color w:val="1A1C1E"/>
          <w:szCs w:val="21"/>
        </w:rPr>
        <w:t xml:space="preserve"> and th</w:t>
      </w:r>
      <w:r w:rsidRPr="006867AB">
        <w:rPr>
          <w:rStyle w:val="ng-star-inserted1"/>
          <w:rFonts w:ascii="Arial" w:hAnsi="Arial" w:cs="Arial"/>
          <w:color w:val="1A1C1E"/>
          <w:szCs w:val="21"/>
        </w:rPr>
        <w:t>is role </w:t>
      </w:r>
      <w:r w:rsidRPr="006867AB">
        <w:rPr>
          <w:rStyle w:val="ng-star-inserted1"/>
          <w:rFonts w:ascii="Arial" w:hAnsi="Arial" w:cs="Arial"/>
          <w:bCs/>
          <w:color w:val="1A1C1E"/>
          <w:szCs w:val="21"/>
        </w:rPr>
        <w:t>would develop</w:t>
      </w:r>
      <w:r w:rsidRPr="006867AB">
        <w:rPr>
          <w:rStyle w:val="ng-star-inserted1"/>
          <w:rFonts w:ascii="Arial" w:hAnsi="Arial" w:cs="Arial"/>
          <w:color w:val="1A1C1E"/>
          <w:szCs w:val="21"/>
        </w:rPr>
        <w:t xml:space="preserve"> the Health </w:t>
      </w:r>
      <w:r w:rsidR="00EF7516">
        <w:rPr>
          <w:rStyle w:val="ng-star-inserted1"/>
          <w:rFonts w:ascii="Arial" w:hAnsi="Arial" w:cs="Arial"/>
          <w:color w:val="1A1C1E"/>
          <w:szCs w:val="21"/>
        </w:rPr>
        <w:t>and</w:t>
      </w:r>
      <w:r w:rsidRPr="006867AB">
        <w:rPr>
          <w:rStyle w:val="ng-star-inserted1"/>
          <w:rFonts w:ascii="Arial" w:hAnsi="Arial" w:cs="Arial"/>
          <w:color w:val="1A1C1E"/>
          <w:szCs w:val="21"/>
        </w:rPr>
        <w:t xml:space="preserve"> Safety </w:t>
      </w:r>
      <w:r w:rsidR="00EF7516">
        <w:rPr>
          <w:rStyle w:val="ng-star-inserted1"/>
          <w:rFonts w:ascii="Arial" w:hAnsi="Arial" w:cs="Arial"/>
          <w:color w:val="1A1C1E"/>
          <w:szCs w:val="21"/>
        </w:rPr>
        <w:t>S</w:t>
      </w:r>
      <w:r w:rsidRPr="006867AB">
        <w:rPr>
          <w:rStyle w:val="ng-star-inserted1"/>
          <w:rFonts w:ascii="Arial" w:hAnsi="Arial" w:cs="Arial"/>
          <w:color w:val="1A1C1E"/>
          <w:szCs w:val="21"/>
        </w:rPr>
        <w:t>trategy</w:t>
      </w:r>
      <w:r w:rsidR="00EF7516">
        <w:rPr>
          <w:rStyle w:val="ng-star-inserted1"/>
          <w:rFonts w:ascii="Arial" w:hAnsi="Arial" w:cs="Arial"/>
          <w:color w:val="1A1C1E"/>
          <w:szCs w:val="21"/>
        </w:rPr>
        <w:t xml:space="preserve"> to</w:t>
      </w:r>
      <w:r w:rsidRPr="006867AB">
        <w:rPr>
          <w:rStyle w:val="ng-star-inserted1"/>
          <w:rFonts w:ascii="Arial" w:hAnsi="Arial" w:cs="Arial"/>
          <w:color w:val="1A1C1E"/>
          <w:szCs w:val="21"/>
        </w:rPr>
        <w:t xml:space="preserve"> further assess and define the </w:t>
      </w:r>
      <w:r w:rsidR="00EF7516">
        <w:rPr>
          <w:rStyle w:val="ng-star-inserted1"/>
          <w:rFonts w:ascii="Arial" w:hAnsi="Arial" w:cs="Arial"/>
          <w:color w:val="1A1C1E"/>
          <w:szCs w:val="21"/>
        </w:rPr>
        <w:t>R</w:t>
      </w:r>
      <w:r w:rsidRPr="006867AB">
        <w:rPr>
          <w:rStyle w:val="ng-star-inserted1"/>
          <w:rFonts w:ascii="Arial" w:hAnsi="Arial" w:cs="Arial"/>
          <w:color w:val="1A1C1E"/>
          <w:szCs w:val="21"/>
        </w:rPr>
        <w:t>isks.</w:t>
      </w:r>
    </w:p>
    <w:p w14:paraId="5C6883A9" w14:textId="77777777" w:rsidR="00EF7516" w:rsidRPr="006867AB" w:rsidRDefault="00EF7516" w:rsidP="00C30E6C">
      <w:pPr>
        <w:pStyle w:val="ng-star-inserted"/>
        <w:shd w:val="clear" w:color="auto" w:fill="FFFFFF"/>
        <w:spacing w:before="0" w:beforeAutospacing="0" w:after="0" w:afterAutospacing="0" w:line="300" w:lineRule="atLeast"/>
        <w:ind w:left="720"/>
        <w:rPr>
          <w:rFonts w:ascii="Arial" w:hAnsi="Arial" w:cs="Arial"/>
          <w:color w:val="1A1C1E"/>
          <w:szCs w:val="21"/>
        </w:rPr>
      </w:pPr>
    </w:p>
    <w:p w14:paraId="308FE3EE" w14:textId="77777777" w:rsidR="006867AB" w:rsidRPr="00AD410F" w:rsidRDefault="00EF7516" w:rsidP="00C30E6C">
      <w:pPr>
        <w:pStyle w:val="ng-star-inserted"/>
        <w:shd w:val="clear" w:color="auto" w:fill="FFFFFF"/>
        <w:spacing w:before="0" w:beforeAutospacing="0" w:after="0" w:afterAutospacing="0" w:line="300" w:lineRule="atLeast"/>
        <w:ind w:left="720"/>
        <w:rPr>
          <w:rFonts w:ascii="Arial" w:hAnsi="Arial" w:cs="Arial"/>
          <w:color w:val="1A1C1E"/>
          <w:szCs w:val="21"/>
        </w:rPr>
      </w:pPr>
      <w:r>
        <w:rPr>
          <w:rStyle w:val="ng-star-inserted1"/>
          <w:rFonts w:ascii="Arial" w:hAnsi="Arial" w:cs="Arial"/>
          <w:color w:val="1A1C1E"/>
          <w:szCs w:val="21"/>
        </w:rPr>
        <w:t>Finance and Performance C</w:t>
      </w:r>
      <w:r w:rsidR="006867AB" w:rsidRPr="006867AB">
        <w:rPr>
          <w:rStyle w:val="ng-star-inserted1"/>
          <w:rFonts w:ascii="Arial" w:hAnsi="Arial" w:cs="Arial"/>
          <w:color w:val="1A1C1E"/>
          <w:szCs w:val="21"/>
        </w:rPr>
        <w:t>ommittee </w:t>
      </w:r>
      <w:r w:rsidR="006867AB" w:rsidRPr="006867AB">
        <w:rPr>
          <w:rStyle w:val="ng-star-inserted1"/>
          <w:rFonts w:ascii="Arial" w:hAnsi="Arial" w:cs="Arial"/>
          <w:bCs/>
          <w:color w:val="1A1C1E"/>
          <w:szCs w:val="21"/>
        </w:rPr>
        <w:t>approved</w:t>
      </w:r>
      <w:r w:rsidR="006867AB" w:rsidRPr="006867AB">
        <w:rPr>
          <w:rStyle w:val="ng-star-inserted1"/>
          <w:rFonts w:ascii="Arial" w:hAnsi="Arial" w:cs="Arial"/>
          <w:color w:val="1A1C1E"/>
          <w:szCs w:val="21"/>
        </w:rPr>
        <w:t xml:space="preserve"> the Strategic Risk Register.</w:t>
      </w:r>
    </w:p>
    <w:p w14:paraId="1B27ECC4" w14:textId="77777777" w:rsidR="00D54B8A" w:rsidRDefault="00D54B8A" w:rsidP="004635A6">
      <w:pPr>
        <w:spacing w:after="0" w:line="240" w:lineRule="auto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5B2E3BB" w14:textId="77777777" w:rsidR="00BB0AE3" w:rsidRDefault="00275493" w:rsidP="004635A6">
      <w:pPr>
        <w:spacing w:after="0" w:line="240" w:lineRule="auto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6.2 </w:t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  <w:t>FPC Annual Governance Report for 2024/25</w:t>
      </w:r>
    </w:p>
    <w:p w14:paraId="1AD7768B" w14:textId="77777777" w:rsidR="00EF7516" w:rsidRDefault="002208E6">
      <w:pPr>
        <w:pStyle w:val="ng-star-inserted"/>
        <w:shd w:val="clear" w:color="auto" w:fill="FFFFFF"/>
        <w:spacing w:before="0" w:beforeAutospacing="0" w:after="0" w:afterAutospacing="0" w:line="300" w:lineRule="atLeast"/>
        <w:ind w:left="720"/>
        <w:rPr>
          <w:rStyle w:val="ng-star-inserted1"/>
          <w:rFonts w:ascii="Arial" w:hAnsi="Arial" w:cs="Arial"/>
          <w:color w:val="1A1C1E"/>
          <w:szCs w:val="21"/>
        </w:rPr>
      </w:pPr>
      <w:r w:rsidRPr="002208E6">
        <w:rPr>
          <w:rStyle w:val="ng-star-inserted1"/>
          <w:rFonts w:ascii="Arial" w:hAnsi="Arial" w:cs="Arial"/>
          <w:color w:val="1A1C1E"/>
          <w:szCs w:val="21"/>
        </w:rPr>
        <w:t>Nicki Hamer </w:t>
      </w:r>
      <w:r w:rsidR="00EF7516">
        <w:rPr>
          <w:rStyle w:val="ng-star-inserted1"/>
          <w:rFonts w:ascii="Arial" w:hAnsi="Arial" w:cs="Arial"/>
          <w:color w:val="1A1C1E"/>
          <w:szCs w:val="21"/>
        </w:rPr>
        <w:t xml:space="preserve">highlighted the Finance and Performance Committee Annual Governance Report for 2024/25 noting the </w:t>
      </w:r>
      <w:r w:rsidRPr="002208E6">
        <w:rPr>
          <w:rStyle w:val="ng-star-inserted1"/>
          <w:rFonts w:ascii="Arial" w:hAnsi="Arial" w:cs="Arial"/>
          <w:color w:val="1A1C1E"/>
          <w:szCs w:val="21"/>
        </w:rPr>
        <w:t xml:space="preserve">successful delivery of the annual governance </w:t>
      </w:r>
      <w:proofErr w:type="spellStart"/>
      <w:r w:rsidRPr="002208E6">
        <w:rPr>
          <w:rStyle w:val="ng-star-inserted1"/>
          <w:rFonts w:ascii="Arial" w:hAnsi="Arial" w:cs="Arial"/>
          <w:color w:val="1A1C1E"/>
          <w:szCs w:val="21"/>
        </w:rPr>
        <w:t>workplan</w:t>
      </w:r>
      <w:proofErr w:type="spellEnd"/>
      <w:r w:rsidRPr="002208E6">
        <w:rPr>
          <w:rStyle w:val="ng-star-inserted1"/>
          <w:rFonts w:ascii="Arial" w:hAnsi="Arial" w:cs="Arial"/>
          <w:color w:val="1A1C1E"/>
          <w:szCs w:val="21"/>
        </w:rPr>
        <w:t xml:space="preserve"> and th</w:t>
      </w:r>
      <w:r w:rsidR="00EF7516">
        <w:rPr>
          <w:rStyle w:val="ng-star-inserted1"/>
          <w:rFonts w:ascii="Arial" w:hAnsi="Arial" w:cs="Arial"/>
          <w:color w:val="1A1C1E"/>
          <w:szCs w:val="21"/>
        </w:rPr>
        <w:t>at th</w:t>
      </w:r>
      <w:r w:rsidRPr="002208E6">
        <w:rPr>
          <w:rStyle w:val="ng-star-inserted1"/>
          <w:rFonts w:ascii="Arial" w:hAnsi="Arial" w:cs="Arial"/>
          <w:color w:val="1A1C1E"/>
          <w:szCs w:val="21"/>
        </w:rPr>
        <w:t xml:space="preserve">e </w:t>
      </w:r>
      <w:r w:rsidR="00EF7516">
        <w:rPr>
          <w:rStyle w:val="ng-star-inserted1"/>
          <w:rFonts w:ascii="Arial" w:hAnsi="Arial" w:cs="Arial"/>
          <w:color w:val="1A1C1E"/>
          <w:szCs w:val="21"/>
        </w:rPr>
        <w:t>C</w:t>
      </w:r>
      <w:r w:rsidRPr="002208E6">
        <w:rPr>
          <w:rStyle w:val="ng-star-inserted1"/>
          <w:rFonts w:ascii="Arial" w:hAnsi="Arial" w:cs="Arial"/>
          <w:color w:val="1A1C1E"/>
          <w:szCs w:val="21"/>
        </w:rPr>
        <w:t>ommittee </w:t>
      </w:r>
      <w:r w:rsidRPr="002208E6">
        <w:rPr>
          <w:rStyle w:val="ng-star-inserted1"/>
          <w:rFonts w:ascii="Arial" w:hAnsi="Arial" w:cs="Arial"/>
          <w:bCs/>
          <w:color w:val="1A1C1E"/>
          <w:szCs w:val="21"/>
        </w:rPr>
        <w:t>had fulfilled</w:t>
      </w:r>
      <w:r w:rsidRPr="002208E6">
        <w:rPr>
          <w:rStyle w:val="ng-star-inserted1"/>
          <w:rFonts w:ascii="Arial" w:hAnsi="Arial" w:cs="Arial"/>
          <w:color w:val="1A1C1E"/>
          <w:szCs w:val="21"/>
        </w:rPr>
        <w:t xml:space="preserve"> its obligations for </w:t>
      </w:r>
      <w:r w:rsidR="00EF7516">
        <w:rPr>
          <w:rStyle w:val="ng-star-inserted1"/>
          <w:rFonts w:ascii="Arial" w:hAnsi="Arial" w:cs="Arial"/>
          <w:color w:val="1A1C1E"/>
          <w:szCs w:val="21"/>
        </w:rPr>
        <w:t>20</w:t>
      </w:r>
      <w:r w:rsidRPr="002208E6">
        <w:rPr>
          <w:rStyle w:val="ng-star-inserted1"/>
          <w:rFonts w:ascii="Arial" w:hAnsi="Arial" w:cs="Arial"/>
          <w:color w:val="1A1C1E"/>
          <w:szCs w:val="21"/>
        </w:rPr>
        <w:t>24/</w:t>
      </w:r>
      <w:r w:rsidR="00EF7516">
        <w:rPr>
          <w:rStyle w:val="ng-star-inserted1"/>
          <w:rFonts w:ascii="Arial" w:hAnsi="Arial" w:cs="Arial"/>
          <w:color w:val="1A1C1E"/>
          <w:szCs w:val="21"/>
        </w:rPr>
        <w:t>20</w:t>
      </w:r>
      <w:r w:rsidRPr="002208E6">
        <w:rPr>
          <w:rStyle w:val="ng-star-inserted1"/>
          <w:rFonts w:ascii="Arial" w:hAnsi="Arial" w:cs="Arial"/>
          <w:color w:val="1A1C1E"/>
          <w:szCs w:val="21"/>
        </w:rPr>
        <w:t>25</w:t>
      </w:r>
      <w:r w:rsidR="00EF7516">
        <w:rPr>
          <w:rStyle w:val="ng-star-inserted1"/>
          <w:rFonts w:ascii="Arial" w:hAnsi="Arial" w:cs="Arial"/>
          <w:color w:val="1A1C1E"/>
          <w:szCs w:val="21"/>
        </w:rPr>
        <w:t xml:space="preserve"> as per the Committee’s Terms of Reference.  </w:t>
      </w:r>
    </w:p>
    <w:p w14:paraId="56EB84C4" w14:textId="77777777" w:rsidR="00EF7516" w:rsidRDefault="00EF7516">
      <w:pPr>
        <w:pStyle w:val="ng-star-inserted"/>
        <w:shd w:val="clear" w:color="auto" w:fill="FFFFFF"/>
        <w:spacing w:before="0" w:beforeAutospacing="0" w:after="0" w:afterAutospacing="0" w:line="300" w:lineRule="atLeast"/>
        <w:ind w:left="720"/>
        <w:rPr>
          <w:rStyle w:val="ng-star-inserted1"/>
          <w:rFonts w:ascii="Arial" w:hAnsi="Arial" w:cs="Arial"/>
          <w:color w:val="1A1C1E"/>
          <w:szCs w:val="21"/>
        </w:rPr>
      </w:pPr>
    </w:p>
    <w:p w14:paraId="24513DFA" w14:textId="77777777" w:rsidR="002208E6" w:rsidRDefault="002208E6">
      <w:pPr>
        <w:pStyle w:val="ng-star-inserted"/>
        <w:shd w:val="clear" w:color="auto" w:fill="FFFFFF"/>
        <w:spacing w:before="0" w:beforeAutospacing="0" w:after="0" w:afterAutospacing="0" w:line="300" w:lineRule="atLeast"/>
        <w:ind w:left="720"/>
        <w:rPr>
          <w:rStyle w:val="ng-star-inserted1"/>
          <w:rFonts w:ascii="Arial" w:hAnsi="Arial" w:cs="Arial"/>
          <w:color w:val="1A1C1E"/>
          <w:szCs w:val="21"/>
        </w:rPr>
      </w:pPr>
      <w:r w:rsidRPr="002208E6">
        <w:rPr>
          <w:rStyle w:val="ng-star-inserted1"/>
          <w:rFonts w:ascii="Arial" w:hAnsi="Arial" w:cs="Arial"/>
          <w:color w:val="1A1C1E"/>
          <w:szCs w:val="21"/>
        </w:rPr>
        <w:t>Jonny Gamble </w:t>
      </w:r>
      <w:r w:rsidRPr="002208E6">
        <w:rPr>
          <w:rStyle w:val="ng-star-inserted1"/>
          <w:rFonts w:ascii="Arial" w:hAnsi="Arial" w:cs="Arial"/>
          <w:bCs/>
          <w:color w:val="1A1C1E"/>
          <w:szCs w:val="21"/>
        </w:rPr>
        <w:t>added</w:t>
      </w:r>
      <w:r w:rsidRPr="002208E6">
        <w:rPr>
          <w:rStyle w:val="ng-star-inserted1"/>
          <w:rFonts w:ascii="Arial" w:hAnsi="Arial" w:cs="Arial"/>
          <w:color w:val="1A1C1E"/>
          <w:szCs w:val="21"/>
        </w:rPr>
        <w:t> that</w:t>
      </w:r>
      <w:r w:rsidR="00EF7516">
        <w:rPr>
          <w:rStyle w:val="ng-star-inserted1"/>
          <w:rFonts w:ascii="Arial" w:hAnsi="Arial" w:cs="Arial"/>
          <w:color w:val="1A1C1E"/>
          <w:szCs w:val="21"/>
        </w:rPr>
        <w:t xml:space="preserve"> this was</w:t>
      </w:r>
      <w:r w:rsidRPr="002208E6">
        <w:rPr>
          <w:rStyle w:val="ng-star-inserted1"/>
          <w:rFonts w:ascii="Arial" w:hAnsi="Arial" w:cs="Arial"/>
          <w:color w:val="1A1C1E"/>
          <w:szCs w:val="21"/>
        </w:rPr>
        <w:t> a good example of healthy practice as the Financ</w:t>
      </w:r>
      <w:r w:rsidR="00EF7516">
        <w:rPr>
          <w:rStyle w:val="ng-star-inserted1"/>
          <w:rFonts w:ascii="Arial" w:hAnsi="Arial" w:cs="Arial"/>
          <w:color w:val="1A1C1E"/>
          <w:szCs w:val="21"/>
        </w:rPr>
        <w:t xml:space="preserve">e and </w:t>
      </w:r>
      <w:r w:rsidRPr="002208E6">
        <w:rPr>
          <w:rStyle w:val="ng-star-inserted1"/>
          <w:rFonts w:ascii="Arial" w:hAnsi="Arial" w:cs="Arial"/>
          <w:color w:val="1A1C1E"/>
          <w:szCs w:val="21"/>
        </w:rPr>
        <w:t>Performance Committee </w:t>
      </w:r>
      <w:r w:rsidRPr="002208E6">
        <w:rPr>
          <w:rStyle w:val="ng-star-inserted1"/>
          <w:rFonts w:ascii="Arial" w:hAnsi="Arial" w:cs="Arial"/>
          <w:bCs/>
          <w:color w:val="1A1C1E"/>
          <w:szCs w:val="21"/>
        </w:rPr>
        <w:t>had always been</w:t>
      </w:r>
      <w:r w:rsidRPr="002208E6">
        <w:rPr>
          <w:rStyle w:val="ng-star-inserted1"/>
          <w:rFonts w:ascii="Arial" w:hAnsi="Arial" w:cs="Arial"/>
          <w:color w:val="1A1C1E"/>
          <w:szCs w:val="21"/>
        </w:rPr>
        <w:t> well attended by both Executives and Non-Executives.</w:t>
      </w:r>
    </w:p>
    <w:p w14:paraId="5BC37370" w14:textId="77777777" w:rsidR="00EF7516" w:rsidRPr="002208E6" w:rsidRDefault="00EF7516" w:rsidP="00C30E6C">
      <w:pPr>
        <w:pStyle w:val="ng-star-inserted"/>
        <w:shd w:val="clear" w:color="auto" w:fill="FFFFFF"/>
        <w:spacing w:before="0" w:beforeAutospacing="0" w:after="0" w:afterAutospacing="0" w:line="300" w:lineRule="atLeast"/>
        <w:ind w:left="720"/>
        <w:rPr>
          <w:rFonts w:ascii="Arial" w:hAnsi="Arial" w:cs="Arial"/>
          <w:color w:val="1A1C1E"/>
          <w:szCs w:val="21"/>
        </w:rPr>
      </w:pPr>
    </w:p>
    <w:p w14:paraId="743084CC" w14:textId="77777777" w:rsidR="00EF7516" w:rsidRDefault="002208E6">
      <w:pPr>
        <w:pStyle w:val="ng-star-inserted"/>
        <w:shd w:val="clear" w:color="auto" w:fill="FFFFFF"/>
        <w:spacing w:before="0" w:beforeAutospacing="0" w:after="0" w:afterAutospacing="0" w:line="300" w:lineRule="atLeast"/>
        <w:ind w:left="720"/>
        <w:rPr>
          <w:rStyle w:val="ng-star-inserted1"/>
          <w:rFonts w:ascii="Arial" w:hAnsi="Arial" w:cs="Arial"/>
          <w:color w:val="1A1C1E"/>
          <w:szCs w:val="21"/>
        </w:rPr>
      </w:pPr>
      <w:r w:rsidRPr="002208E6">
        <w:rPr>
          <w:rStyle w:val="ng-star-inserted1"/>
          <w:rFonts w:ascii="Arial" w:hAnsi="Arial" w:cs="Arial"/>
          <w:color w:val="1A1C1E"/>
          <w:szCs w:val="21"/>
        </w:rPr>
        <w:t>Carole Anderson </w:t>
      </w:r>
      <w:r w:rsidR="00EF7516">
        <w:rPr>
          <w:rStyle w:val="ng-star-inserted1"/>
          <w:rFonts w:ascii="Arial" w:hAnsi="Arial" w:cs="Arial"/>
          <w:color w:val="1A1C1E"/>
          <w:szCs w:val="21"/>
        </w:rPr>
        <w:t>stated</w:t>
      </w:r>
      <w:r w:rsidRPr="002208E6">
        <w:rPr>
          <w:rStyle w:val="ng-star-inserted1"/>
          <w:rFonts w:ascii="Arial" w:hAnsi="Arial" w:cs="Arial"/>
          <w:color w:val="1A1C1E"/>
          <w:szCs w:val="21"/>
        </w:rPr>
        <w:t xml:space="preserve"> she </w:t>
      </w:r>
      <w:r w:rsidRPr="002208E6">
        <w:rPr>
          <w:rStyle w:val="ng-star-inserted1"/>
          <w:rFonts w:ascii="Arial" w:hAnsi="Arial" w:cs="Arial"/>
          <w:bCs/>
          <w:color w:val="1A1C1E"/>
          <w:szCs w:val="21"/>
        </w:rPr>
        <w:t>had found</w:t>
      </w:r>
      <w:r w:rsidRPr="002208E6">
        <w:rPr>
          <w:rStyle w:val="ng-star-inserted1"/>
          <w:rFonts w:ascii="Arial" w:hAnsi="Arial" w:cs="Arial"/>
          <w:color w:val="1A1C1E"/>
          <w:szCs w:val="21"/>
        </w:rPr>
        <w:t xml:space="preserve"> the </w:t>
      </w:r>
      <w:r w:rsidR="00EF7516">
        <w:rPr>
          <w:rStyle w:val="ng-star-inserted1"/>
          <w:rFonts w:ascii="Arial" w:hAnsi="Arial" w:cs="Arial"/>
          <w:color w:val="1A1C1E"/>
          <w:szCs w:val="21"/>
        </w:rPr>
        <w:t>A</w:t>
      </w:r>
      <w:r w:rsidRPr="002208E6">
        <w:rPr>
          <w:rStyle w:val="ng-star-inserted1"/>
          <w:rFonts w:ascii="Arial" w:hAnsi="Arial" w:cs="Arial"/>
          <w:color w:val="1A1C1E"/>
          <w:szCs w:val="21"/>
        </w:rPr>
        <w:t xml:space="preserve">nnual </w:t>
      </w:r>
      <w:r w:rsidR="00EF7516">
        <w:rPr>
          <w:rStyle w:val="ng-star-inserted1"/>
          <w:rFonts w:ascii="Arial" w:hAnsi="Arial" w:cs="Arial"/>
          <w:color w:val="1A1C1E"/>
          <w:szCs w:val="21"/>
        </w:rPr>
        <w:t>R</w:t>
      </w:r>
      <w:r w:rsidRPr="002208E6">
        <w:rPr>
          <w:rStyle w:val="ng-star-inserted1"/>
          <w:rFonts w:ascii="Arial" w:hAnsi="Arial" w:cs="Arial"/>
          <w:color w:val="1A1C1E"/>
          <w:szCs w:val="21"/>
        </w:rPr>
        <w:t>eport</w:t>
      </w:r>
      <w:r w:rsidR="00EF7516">
        <w:rPr>
          <w:rStyle w:val="ng-star-inserted1"/>
          <w:rFonts w:ascii="Arial" w:hAnsi="Arial" w:cs="Arial"/>
          <w:color w:val="1A1C1E"/>
          <w:szCs w:val="21"/>
        </w:rPr>
        <w:t xml:space="preserve"> a </w:t>
      </w:r>
      <w:r w:rsidRPr="002208E6">
        <w:rPr>
          <w:rStyle w:val="ng-star-inserted1"/>
          <w:rFonts w:ascii="Arial" w:hAnsi="Arial" w:cs="Arial"/>
          <w:color w:val="1A1C1E"/>
          <w:szCs w:val="21"/>
        </w:rPr>
        <w:t xml:space="preserve">very useful </w:t>
      </w:r>
      <w:r w:rsidR="00EF7516">
        <w:rPr>
          <w:rStyle w:val="ng-star-inserted1"/>
          <w:rFonts w:ascii="Arial" w:hAnsi="Arial" w:cs="Arial"/>
          <w:color w:val="1A1C1E"/>
          <w:szCs w:val="21"/>
        </w:rPr>
        <w:t xml:space="preserve">document </w:t>
      </w:r>
      <w:r w:rsidRPr="002208E6">
        <w:rPr>
          <w:rStyle w:val="ng-star-inserted1"/>
          <w:rFonts w:ascii="Arial" w:hAnsi="Arial" w:cs="Arial"/>
          <w:color w:val="1A1C1E"/>
          <w:szCs w:val="21"/>
        </w:rPr>
        <w:t>when</w:t>
      </w:r>
      <w:r w:rsidR="00EF7516">
        <w:rPr>
          <w:rStyle w:val="ng-star-inserted1"/>
          <w:rFonts w:ascii="Arial" w:hAnsi="Arial" w:cs="Arial"/>
          <w:color w:val="1A1C1E"/>
          <w:szCs w:val="21"/>
        </w:rPr>
        <w:t xml:space="preserve"> </w:t>
      </w:r>
      <w:r w:rsidR="00C30E6C">
        <w:rPr>
          <w:rStyle w:val="ng-star-inserted1"/>
          <w:rFonts w:ascii="Arial" w:hAnsi="Arial" w:cs="Arial"/>
          <w:color w:val="1A1C1E"/>
          <w:szCs w:val="21"/>
        </w:rPr>
        <w:t>reflecting</w:t>
      </w:r>
      <w:r w:rsidR="00EF7516">
        <w:rPr>
          <w:rStyle w:val="ng-star-inserted1"/>
          <w:rFonts w:ascii="Arial" w:hAnsi="Arial" w:cs="Arial"/>
          <w:color w:val="1A1C1E"/>
          <w:szCs w:val="21"/>
        </w:rPr>
        <w:t xml:space="preserve"> on the year.</w:t>
      </w:r>
    </w:p>
    <w:p w14:paraId="046382A5" w14:textId="77777777" w:rsidR="002208E6" w:rsidRPr="002208E6" w:rsidRDefault="002208E6" w:rsidP="00C30E6C">
      <w:pPr>
        <w:pStyle w:val="ng-star-inserted"/>
        <w:shd w:val="clear" w:color="auto" w:fill="FFFFFF"/>
        <w:spacing w:before="0" w:beforeAutospacing="0" w:after="0" w:afterAutospacing="0" w:line="300" w:lineRule="atLeast"/>
        <w:ind w:left="720"/>
        <w:rPr>
          <w:rFonts w:ascii="Arial" w:hAnsi="Arial" w:cs="Arial"/>
          <w:color w:val="1A1C1E"/>
          <w:szCs w:val="21"/>
        </w:rPr>
      </w:pPr>
    </w:p>
    <w:p w14:paraId="7897A338" w14:textId="77777777" w:rsidR="002208E6" w:rsidRPr="002208E6" w:rsidRDefault="00EF7516" w:rsidP="00C30E6C">
      <w:pPr>
        <w:pStyle w:val="ng-star-inserted"/>
        <w:shd w:val="clear" w:color="auto" w:fill="FFFFFF"/>
        <w:spacing w:before="0" w:beforeAutospacing="0" w:after="0" w:afterAutospacing="0" w:line="300" w:lineRule="atLeast"/>
        <w:ind w:left="720"/>
        <w:rPr>
          <w:rFonts w:ascii="Arial" w:hAnsi="Arial" w:cs="Arial"/>
          <w:color w:val="1A1C1E"/>
          <w:szCs w:val="21"/>
        </w:rPr>
      </w:pPr>
      <w:r>
        <w:rPr>
          <w:rStyle w:val="ng-star-inserted1"/>
          <w:rFonts w:ascii="Arial" w:hAnsi="Arial" w:cs="Arial"/>
          <w:color w:val="1A1C1E"/>
          <w:szCs w:val="21"/>
        </w:rPr>
        <w:t>Finance and Performance C</w:t>
      </w:r>
      <w:r w:rsidR="002208E6" w:rsidRPr="002208E6">
        <w:rPr>
          <w:rStyle w:val="ng-star-inserted1"/>
          <w:rFonts w:ascii="Arial" w:hAnsi="Arial" w:cs="Arial"/>
          <w:color w:val="1A1C1E"/>
          <w:szCs w:val="21"/>
        </w:rPr>
        <w:t>ommittee </w:t>
      </w:r>
      <w:r w:rsidR="002208E6" w:rsidRPr="002208E6">
        <w:rPr>
          <w:rStyle w:val="ng-star-inserted1"/>
          <w:rFonts w:ascii="Arial" w:hAnsi="Arial" w:cs="Arial"/>
          <w:bCs/>
          <w:color w:val="1A1C1E"/>
          <w:szCs w:val="21"/>
        </w:rPr>
        <w:t>approved</w:t>
      </w:r>
      <w:r w:rsidR="002208E6" w:rsidRPr="002208E6">
        <w:rPr>
          <w:rStyle w:val="ng-star-inserted1"/>
          <w:rFonts w:ascii="Arial" w:hAnsi="Arial" w:cs="Arial"/>
          <w:color w:val="1A1C1E"/>
          <w:szCs w:val="21"/>
        </w:rPr>
        <w:t> the FP</w:t>
      </w:r>
      <w:r>
        <w:rPr>
          <w:rStyle w:val="ng-star-inserted1"/>
          <w:rFonts w:ascii="Arial" w:hAnsi="Arial" w:cs="Arial"/>
          <w:color w:val="1A1C1E"/>
          <w:szCs w:val="21"/>
        </w:rPr>
        <w:t>C</w:t>
      </w:r>
      <w:r w:rsidR="002208E6" w:rsidRPr="002208E6">
        <w:rPr>
          <w:rStyle w:val="ng-star-inserted1"/>
          <w:rFonts w:ascii="Arial" w:hAnsi="Arial" w:cs="Arial"/>
          <w:color w:val="1A1C1E"/>
          <w:szCs w:val="21"/>
        </w:rPr>
        <w:t xml:space="preserve"> Annual Governance Report</w:t>
      </w:r>
      <w:r>
        <w:rPr>
          <w:rStyle w:val="ng-star-inserted1"/>
          <w:rFonts w:ascii="Arial" w:hAnsi="Arial" w:cs="Arial"/>
          <w:color w:val="1A1C1E"/>
          <w:szCs w:val="21"/>
        </w:rPr>
        <w:t xml:space="preserve"> for 2024/25</w:t>
      </w:r>
      <w:r w:rsidR="002208E6" w:rsidRPr="002208E6">
        <w:rPr>
          <w:rStyle w:val="ng-star-inserted1"/>
          <w:rFonts w:ascii="Arial" w:hAnsi="Arial" w:cs="Arial"/>
          <w:color w:val="1A1C1E"/>
          <w:szCs w:val="21"/>
        </w:rPr>
        <w:t>.</w:t>
      </w:r>
    </w:p>
    <w:p w14:paraId="6C5D8CC8" w14:textId="77777777" w:rsidR="00BB0AE3" w:rsidRDefault="00BB0AE3" w:rsidP="004635A6">
      <w:pPr>
        <w:spacing w:after="0" w:line="240" w:lineRule="auto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BEED528" w14:textId="77777777" w:rsidR="00BB0AE3" w:rsidRPr="00951637" w:rsidRDefault="00BB0AE3" w:rsidP="004635A6">
      <w:pPr>
        <w:spacing w:after="0" w:line="240" w:lineRule="auto"/>
        <w:contextualSpacing/>
        <w:rPr>
          <w:rFonts w:ascii="Arial" w:hAnsi="Arial" w:cs="Arial"/>
          <w:b/>
          <w:color w:val="0070C0"/>
          <w:sz w:val="24"/>
          <w:szCs w:val="24"/>
        </w:rPr>
      </w:pPr>
      <w:r w:rsidRPr="00951637">
        <w:rPr>
          <w:rFonts w:ascii="Arial" w:hAnsi="Arial" w:cs="Arial"/>
          <w:b/>
          <w:color w:val="0070C0"/>
          <w:sz w:val="24"/>
          <w:szCs w:val="24"/>
        </w:rPr>
        <w:t>7</w:t>
      </w:r>
      <w:r w:rsidRPr="00951637">
        <w:rPr>
          <w:rFonts w:ascii="Arial" w:hAnsi="Arial" w:cs="Arial"/>
          <w:b/>
          <w:color w:val="0070C0"/>
          <w:sz w:val="24"/>
          <w:szCs w:val="24"/>
        </w:rPr>
        <w:tab/>
        <w:t>Consent Agenda Items</w:t>
      </w:r>
    </w:p>
    <w:p w14:paraId="74744D26" w14:textId="77777777" w:rsidR="00BB0AE3" w:rsidRDefault="00BB0AE3" w:rsidP="004635A6">
      <w:pPr>
        <w:spacing w:after="0" w:line="240" w:lineRule="auto"/>
        <w:contextualSpacing/>
        <w:rPr>
          <w:rFonts w:ascii="Arial" w:hAnsi="Arial" w:cs="Arial"/>
          <w:b/>
          <w:color w:val="FF0000"/>
          <w:sz w:val="24"/>
          <w:szCs w:val="24"/>
        </w:rPr>
      </w:pPr>
    </w:p>
    <w:p w14:paraId="2CC0A10B" w14:textId="77777777" w:rsidR="00EF7516" w:rsidRPr="005751EA" w:rsidRDefault="00BB0AE3" w:rsidP="00EF7516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EF7516" w:rsidRPr="005751EA">
        <w:rPr>
          <w:rFonts w:ascii="Arial" w:hAnsi="Arial" w:cs="Arial"/>
          <w:color w:val="000000" w:themeColor="text1"/>
          <w:sz w:val="24"/>
          <w:szCs w:val="24"/>
        </w:rPr>
        <w:t>No items to discuss.</w:t>
      </w:r>
    </w:p>
    <w:p w14:paraId="74EEEEBF" w14:textId="77777777" w:rsidR="00BB0AE3" w:rsidRDefault="00BB0AE3" w:rsidP="004635A6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</w:p>
    <w:p w14:paraId="317A8299" w14:textId="77777777" w:rsidR="009B6229" w:rsidRDefault="009B6229" w:rsidP="004635A6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</w:p>
    <w:p w14:paraId="10DE91C1" w14:textId="77777777" w:rsidR="009B6229" w:rsidRDefault="009B6229" w:rsidP="004635A6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</w:p>
    <w:p w14:paraId="650815C5" w14:textId="77777777" w:rsidR="009B6229" w:rsidRDefault="009B6229" w:rsidP="004635A6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</w:p>
    <w:p w14:paraId="0D4A07BB" w14:textId="77777777" w:rsidR="00BB0AE3" w:rsidRDefault="00BB0AE3" w:rsidP="004635A6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</w:p>
    <w:p w14:paraId="6C174B9A" w14:textId="77777777" w:rsidR="00BB0AE3" w:rsidRDefault="00BB0AE3" w:rsidP="004635A6">
      <w:pPr>
        <w:spacing w:after="0" w:line="240" w:lineRule="auto"/>
        <w:contextualSpacing/>
        <w:rPr>
          <w:rFonts w:ascii="Arial" w:hAnsi="Arial" w:cs="Arial"/>
          <w:b/>
          <w:color w:val="0070C0"/>
          <w:sz w:val="24"/>
          <w:szCs w:val="24"/>
        </w:rPr>
      </w:pPr>
      <w:r w:rsidRPr="00951637">
        <w:rPr>
          <w:rFonts w:ascii="Arial" w:hAnsi="Arial" w:cs="Arial"/>
          <w:b/>
          <w:color w:val="0070C0"/>
          <w:sz w:val="24"/>
          <w:szCs w:val="24"/>
        </w:rPr>
        <w:t>8</w:t>
      </w:r>
      <w:r w:rsidRPr="00951637">
        <w:rPr>
          <w:rFonts w:ascii="Arial" w:hAnsi="Arial" w:cs="Arial"/>
          <w:b/>
          <w:color w:val="0070C0"/>
          <w:sz w:val="24"/>
          <w:szCs w:val="24"/>
        </w:rPr>
        <w:tab/>
        <w:t>Update to the Board</w:t>
      </w:r>
    </w:p>
    <w:p w14:paraId="4C964872" w14:textId="77777777" w:rsidR="009B6229" w:rsidRPr="00951637" w:rsidRDefault="009B6229" w:rsidP="004635A6">
      <w:pPr>
        <w:spacing w:after="0" w:line="240" w:lineRule="auto"/>
        <w:contextualSpacing/>
        <w:rPr>
          <w:rFonts w:ascii="Arial" w:hAnsi="Arial" w:cs="Arial"/>
          <w:b/>
          <w:color w:val="0070C0"/>
          <w:sz w:val="24"/>
          <w:szCs w:val="24"/>
        </w:rPr>
      </w:pPr>
    </w:p>
    <w:p w14:paraId="54BC3566" w14:textId="77777777" w:rsidR="00FD3F3C" w:rsidRDefault="00883EA7" w:rsidP="009B6229">
      <w:pPr>
        <w:pStyle w:val="ng-star-inserted"/>
        <w:numPr>
          <w:ilvl w:val="0"/>
          <w:numId w:val="34"/>
        </w:numPr>
        <w:shd w:val="clear" w:color="auto" w:fill="FFFFFF"/>
        <w:tabs>
          <w:tab w:val="clear" w:pos="720"/>
          <w:tab w:val="num" w:pos="1134"/>
        </w:tabs>
        <w:spacing w:before="0" w:beforeAutospacing="0" w:after="0" w:afterAutospacing="0" w:line="300" w:lineRule="atLeast"/>
        <w:ind w:left="993" w:hanging="284"/>
        <w:rPr>
          <w:rStyle w:val="ng-star-inserted1"/>
          <w:rFonts w:ascii="Arial" w:hAnsi="Arial" w:cs="Arial"/>
          <w:color w:val="1A1C1E"/>
          <w:szCs w:val="21"/>
        </w:rPr>
      </w:pPr>
      <w:r w:rsidRPr="00883EA7">
        <w:rPr>
          <w:rStyle w:val="ng-star-inserted1"/>
          <w:rFonts w:ascii="Arial" w:hAnsi="Arial" w:cs="Arial"/>
          <w:color w:val="1A1C1E"/>
          <w:szCs w:val="21"/>
        </w:rPr>
        <w:t xml:space="preserve">The </w:t>
      </w:r>
      <w:r w:rsidR="00EF7516">
        <w:rPr>
          <w:rStyle w:val="ng-star-inserted1"/>
          <w:rFonts w:ascii="Arial" w:hAnsi="Arial" w:cs="Arial"/>
          <w:color w:val="1A1C1E"/>
          <w:szCs w:val="21"/>
        </w:rPr>
        <w:t xml:space="preserve">Committee </w:t>
      </w:r>
      <w:r w:rsidR="00FD3F3C">
        <w:rPr>
          <w:rStyle w:val="ng-star-inserted1"/>
          <w:rFonts w:ascii="Arial" w:hAnsi="Arial" w:cs="Arial"/>
          <w:color w:val="1A1C1E"/>
          <w:szCs w:val="21"/>
        </w:rPr>
        <w:t xml:space="preserve">reflected, approved and </w:t>
      </w:r>
      <w:r w:rsidR="00FD3F3C">
        <w:rPr>
          <w:rFonts w:ascii="Arial" w:hAnsi="Arial" w:cs="Arial"/>
          <w:color w:val="1A1C1E"/>
          <w:szCs w:val="21"/>
        </w:rPr>
        <w:t>commended</w:t>
      </w:r>
      <w:r w:rsidR="00FD3F3C" w:rsidRPr="00C70CB5">
        <w:rPr>
          <w:rFonts w:ascii="Arial" w:hAnsi="Arial" w:cs="Arial"/>
          <w:color w:val="1A1C1E"/>
          <w:szCs w:val="21"/>
        </w:rPr>
        <w:t xml:space="preserve"> the </w:t>
      </w:r>
      <w:r w:rsidR="00FD3F3C">
        <w:rPr>
          <w:rFonts w:ascii="Arial" w:hAnsi="Arial" w:cs="Arial"/>
          <w:color w:val="1A1C1E"/>
          <w:szCs w:val="21"/>
        </w:rPr>
        <w:t>O</w:t>
      </w:r>
      <w:r w:rsidR="00FD3F3C" w:rsidRPr="00C70CB5">
        <w:rPr>
          <w:rFonts w:ascii="Arial" w:hAnsi="Arial" w:cs="Arial"/>
          <w:color w:val="1A1C1E"/>
          <w:szCs w:val="21"/>
        </w:rPr>
        <w:t>perational teams for their efforts in maintaining a high-performance output despite the challenges</w:t>
      </w:r>
      <w:r w:rsidR="00FD3F3C">
        <w:rPr>
          <w:rFonts w:ascii="Arial" w:hAnsi="Arial" w:cs="Arial"/>
          <w:color w:val="1A1C1E"/>
          <w:szCs w:val="21"/>
        </w:rPr>
        <w:t>.</w:t>
      </w:r>
    </w:p>
    <w:p w14:paraId="53597DF8" w14:textId="77777777" w:rsidR="00FD3F3C" w:rsidRDefault="00FD3F3C" w:rsidP="009B6229">
      <w:pPr>
        <w:pStyle w:val="ng-star-inserted"/>
        <w:shd w:val="clear" w:color="auto" w:fill="FFFFFF"/>
        <w:tabs>
          <w:tab w:val="num" w:pos="1134"/>
        </w:tabs>
        <w:spacing w:before="0" w:beforeAutospacing="0" w:after="0" w:afterAutospacing="0" w:line="300" w:lineRule="atLeast"/>
        <w:ind w:left="993"/>
        <w:rPr>
          <w:rStyle w:val="ng-star-inserted1"/>
          <w:rFonts w:ascii="Arial" w:hAnsi="Arial" w:cs="Arial"/>
          <w:color w:val="1A1C1E"/>
          <w:szCs w:val="21"/>
        </w:rPr>
      </w:pPr>
    </w:p>
    <w:p w14:paraId="2B426CDC" w14:textId="77777777" w:rsidR="00EF7516" w:rsidRDefault="00FD3F3C" w:rsidP="009B6229">
      <w:pPr>
        <w:pStyle w:val="ng-star-inserted"/>
        <w:numPr>
          <w:ilvl w:val="0"/>
          <w:numId w:val="34"/>
        </w:numPr>
        <w:shd w:val="clear" w:color="auto" w:fill="FFFFFF"/>
        <w:tabs>
          <w:tab w:val="clear" w:pos="720"/>
          <w:tab w:val="num" w:pos="1134"/>
        </w:tabs>
        <w:spacing w:before="0" w:beforeAutospacing="0" w:after="0" w:afterAutospacing="0" w:line="300" w:lineRule="atLeast"/>
        <w:ind w:left="993" w:hanging="284"/>
        <w:rPr>
          <w:rStyle w:val="ng-star-inserted1"/>
          <w:rFonts w:ascii="Arial" w:hAnsi="Arial" w:cs="Arial"/>
          <w:color w:val="1A1C1E"/>
          <w:szCs w:val="21"/>
        </w:rPr>
      </w:pPr>
      <w:r>
        <w:rPr>
          <w:rStyle w:val="ng-star-inserted1"/>
          <w:rFonts w:ascii="Arial" w:hAnsi="Arial" w:cs="Arial"/>
          <w:color w:val="1A1C1E"/>
          <w:szCs w:val="21"/>
        </w:rPr>
        <w:t xml:space="preserve">The Committee approved the Financial Summary Report and </w:t>
      </w:r>
      <w:r w:rsidR="00EF7516">
        <w:rPr>
          <w:rStyle w:val="ng-star-inserted1"/>
          <w:rFonts w:ascii="Arial" w:hAnsi="Arial" w:cs="Arial"/>
          <w:color w:val="1A1C1E"/>
          <w:szCs w:val="21"/>
        </w:rPr>
        <w:t>noted the proposed new</w:t>
      </w:r>
      <w:r w:rsidR="00883EA7" w:rsidRPr="00883EA7">
        <w:rPr>
          <w:rStyle w:val="ng-star-inserted1"/>
          <w:rFonts w:ascii="Arial" w:hAnsi="Arial" w:cs="Arial"/>
          <w:color w:val="1A1C1E"/>
          <w:szCs w:val="21"/>
        </w:rPr>
        <w:t xml:space="preserve"> style of reporting for </w:t>
      </w:r>
      <w:r w:rsidR="00EF7516">
        <w:rPr>
          <w:rStyle w:val="ng-star-inserted1"/>
          <w:rFonts w:ascii="Arial" w:hAnsi="Arial" w:cs="Arial"/>
          <w:color w:val="1A1C1E"/>
          <w:szCs w:val="21"/>
        </w:rPr>
        <w:t>2025/26.</w:t>
      </w:r>
    </w:p>
    <w:p w14:paraId="2E56FEA0" w14:textId="77777777" w:rsidR="00FD3F3C" w:rsidRDefault="00FD3F3C" w:rsidP="009B6229">
      <w:pPr>
        <w:pStyle w:val="ListParagraph"/>
        <w:tabs>
          <w:tab w:val="num" w:pos="1134"/>
        </w:tabs>
        <w:spacing w:after="0"/>
        <w:ind w:left="993"/>
        <w:rPr>
          <w:rStyle w:val="ng-star-inserted1"/>
          <w:rFonts w:ascii="Arial" w:hAnsi="Arial" w:cs="Arial"/>
          <w:color w:val="1A1C1E"/>
          <w:szCs w:val="21"/>
        </w:rPr>
      </w:pPr>
    </w:p>
    <w:p w14:paraId="5A731DA2" w14:textId="77777777" w:rsidR="00FD3F3C" w:rsidRDefault="00FD3F3C" w:rsidP="009B6229">
      <w:pPr>
        <w:pStyle w:val="ng-star-inserted"/>
        <w:numPr>
          <w:ilvl w:val="0"/>
          <w:numId w:val="34"/>
        </w:numPr>
        <w:shd w:val="clear" w:color="auto" w:fill="FFFFFF"/>
        <w:tabs>
          <w:tab w:val="clear" w:pos="720"/>
          <w:tab w:val="num" w:pos="1134"/>
        </w:tabs>
        <w:spacing w:before="0" w:beforeAutospacing="0" w:after="0" w:afterAutospacing="0" w:line="300" w:lineRule="atLeast"/>
        <w:ind w:left="993" w:hanging="284"/>
        <w:rPr>
          <w:rStyle w:val="ng-star-inserted1"/>
          <w:rFonts w:ascii="Arial" w:hAnsi="Arial" w:cs="Arial"/>
          <w:color w:val="1A1C1E"/>
          <w:szCs w:val="21"/>
        </w:rPr>
      </w:pPr>
      <w:r w:rsidRPr="00FD3F3C">
        <w:rPr>
          <w:rStyle w:val="ng-star-inserted1"/>
          <w:rFonts w:ascii="Arial" w:hAnsi="Arial" w:cs="Arial"/>
          <w:color w:val="1A1C1E"/>
          <w:szCs w:val="21"/>
        </w:rPr>
        <w:t>The Committee approved the Capital Plan Update.</w:t>
      </w:r>
    </w:p>
    <w:p w14:paraId="0D44C412" w14:textId="77777777" w:rsidR="00FD3F3C" w:rsidRDefault="00FD3F3C" w:rsidP="009B6229">
      <w:pPr>
        <w:pStyle w:val="ListParagraph"/>
        <w:tabs>
          <w:tab w:val="num" w:pos="1134"/>
        </w:tabs>
        <w:spacing w:after="0"/>
        <w:ind w:left="993"/>
        <w:rPr>
          <w:rStyle w:val="ng-star-inserted1"/>
          <w:rFonts w:ascii="Arial" w:hAnsi="Arial" w:cs="Arial"/>
          <w:color w:val="1A1C1E"/>
          <w:szCs w:val="21"/>
        </w:rPr>
      </w:pPr>
    </w:p>
    <w:p w14:paraId="22228F74" w14:textId="77777777" w:rsidR="00FD3F3C" w:rsidRPr="00FD3F3C" w:rsidRDefault="00FD3F3C" w:rsidP="009B6229">
      <w:pPr>
        <w:pStyle w:val="ng-star-inserted"/>
        <w:numPr>
          <w:ilvl w:val="0"/>
          <w:numId w:val="34"/>
        </w:numPr>
        <w:shd w:val="clear" w:color="auto" w:fill="FFFFFF"/>
        <w:tabs>
          <w:tab w:val="clear" w:pos="720"/>
          <w:tab w:val="num" w:pos="1134"/>
        </w:tabs>
        <w:spacing w:before="0" w:beforeAutospacing="0" w:after="0" w:afterAutospacing="0" w:line="300" w:lineRule="atLeast"/>
        <w:ind w:left="993" w:hanging="284"/>
        <w:rPr>
          <w:rStyle w:val="ng-star-inserted1"/>
          <w:rFonts w:ascii="Arial" w:hAnsi="Arial" w:cs="Arial"/>
          <w:color w:val="1A1C1E"/>
          <w:szCs w:val="21"/>
        </w:rPr>
      </w:pPr>
      <w:r>
        <w:rPr>
          <w:rStyle w:val="ng-star-inserted1"/>
          <w:rFonts w:ascii="Arial" w:hAnsi="Arial" w:cs="Arial"/>
          <w:color w:val="1A1C1E"/>
          <w:szCs w:val="21"/>
        </w:rPr>
        <w:t>The Committee approved the update for Golden Jubilee Research Institute and commended t</w:t>
      </w:r>
      <w:r>
        <w:rPr>
          <w:rFonts w:ascii="Arial" w:hAnsi="Arial" w:cs="Arial"/>
          <w:bCs/>
          <w:color w:val="1A1C1E"/>
          <w:szCs w:val="21"/>
        </w:rPr>
        <w:t>he</w:t>
      </w:r>
      <w:r w:rsidRPr="007F3510">
        <w:rPr>
          <w:rFonts w:ascii="Arial" w:hAnsi="Arial" w:cs="Arial"/>
          <w:color w:val="1A1C1E"/>
          <w:szCs w:val="21"/>
        </w:rPr>
        <w:t xml:space="preserve"> healthy position </w:t>
      </w:r>
      <w:r>
        <w:rPr>
          <w:rFonts w:ascii="Arial" w:hAnsi="Arial" w:cs="Arial"/>
          <w:color w:val="1A1C1E"/>
          <w:szCs w:val="21"/>
        </w:rPr>
        <w:t xml:space="preserve">noting </w:t>
      </w:r>
      <w:r w:rsidRPr="007F3510">
        <w:rPr>
          <w:rFonts w:ascii="Arial" w:hAnsi="Arial" w:cs="Arial"/>
          <w:color w:val="1A1C1E"/>
          <w:szCs w:val="21"/>
        </w:rPr>
        <w:t xml:space="preserve">a high number of ongoing studies </w:t>
      </w:r>
      <w:r>
        <w:rPr>
          <w:rFonts w:ascii="Arial" w:hAnsi="Arial" w:cs="Arial"/>
          <w:color w:val="1A1C1E"/>
          <w:szCs w:val="21"/>
        </w:rPr>
        <w:t>with</w:t>
      </w:r>
      <w:r w:rsidRPr="007F3510">
        <w:rPr>
          <w:rFonts w:ascii="Arial" w:hAnsi="Arial" w:cs="Arial"/>
          <w:color w:val="1A1C1E"/>
          <w:szCs w:val="21"/>
        </w:rPr>
        <w:t xml:space="preserve"> staff and patient involvement</w:t>
      </w:r>
      <w:r>
        <w:rPr>
          <w:rFonts w:ascii="Arial" w:hAnsi="Arial" w:cs="Arial"/>
          <w:color w:val="1A1C1E"/>
          <w:szCs w:val="21"/>
        </w:rPr>
        <w:t>.</w:t>
      </w:r>
      <w:r>
        <w:rPr>
          <w:rStyle w:val="ng-star-inserted1"/>
          <w:rFonts w:ascii="Arial" w:hAnsi="Arial" w:cs="Arial"/>
          <w:color w:val="1A1C1E"/>
          <w:szCs w:val="21"/>
        </w:rPr>
        <w:t xml:space="preserve"> </w:t>
      </w:r>
    </w:p>
    <w:p w14:paraId="22E60F5D" w14:textId="77777777" w:rsidR="00EF7516" w:rsidRDefault="00EF7516" w:rsidP="009B6229">
      <w:pPr>
        <w:pStyle w:val="ng-star-inserted"/>
        <w:shd w:val="clear" w:color="auto" w:fill="FFFFFF"/>
        <w:tabs>
          <w:tab w:val="num" w:pos="1134"/>
        </w:tabs>
        <w:spacing w:before="0" w:beforeAutospacing="0" w:after="0" w:afterAutospacing="0" w:line="300" w:lineRule="atLeast"/>
        <w:ind w:left="993"/>
        <w:rPr>
          <w:rStyle w:val="ng-star-inserted1"/>
          <w:rFonts w:ascii="Arial" w:hAnsi="Arial" w:cs="Arial"/>
          <w:color w:val="1A1C1E"/>
          <w:szCs w:val="21"/>
        </w:rPr>
      </w:pPr>
    </w:p>
    <w:p w14:paraId="6EE81B6E" w14:textId="77777777" w:rsidR="00FD3F3C" w:rsidRDefault="00883EA7" w:rsidP="009B6229">
      <w:pPr>
        <w:pStyle w:val="ng-star-inserted"/>
        <w:numPr>
          <w:ilvl w:val="0"/>
          <w:numId w:val="34"/>
        </w:numPr>
        <w:shd w:val="clear" w:color="auto" w:fill="FFFFFF"/>
        <w:tabs>
          <w:tab w:val="clear" w:pos="720"/>
          <w:tab w:val="num" w:pos="1134"/>
        </w:tabs>
        <w:spacing w:before="0" w:beforeAutospacing="0" w:after="0" w:afterAutospacing="0" w:line="300" w:lineRule="atLeast"/>
        <w:ind w:left="993" w:hanging="284"/>
        <w:rPr>
          <w:rStyle w:val="ng-star-inserted1"/>
          <w:rFonts w:ascii="Arial" w:hAnsi="Arial" w:cs="Arial"/>
          <w:color w:val="1A1C1E"/>
          <w:szCs w:val="21"/>
        </w:rPr>
      </w:pPr>
      <w:r w:rsidRPr="00EF7516">
        <w:rPr>
          <w:rStyle w:val="ng-star-inserted1"/>
          <w:rFonts w:ascii="Arial" w:hAnsi="Arial" w:cs="Arial"/>
          <w:color w:val="1A1C1E"/>
          <w:szCs w:val="21"/>
        </w:rPr>
        <w:t xml:space="preserve">The </w:t>
      </w:r>
      <w:r w:rsidR="00FD3F3C">
        <w:rPr>
          <w:rStyle w:val="ng-star-inserted1"/>
          <w:rFonts w:ascii="Arial" w:hAnsi="Arial" w:cs="Arial"/>
          <w:color w:val="1A1C1E"/>
          <w:szCs w:val="21"/>
        </w:rPr>
        <w:t>Committee discussed the Year End Activity Report and noted the positive achievements</w:t>
      </w:r>
      <w:r w:rsidR="00C30E6C">
        <w:rPr>
          <w:rStyle w:val="ng-star-inserted1"/>
          <w:rFonts w:ascii="Arial" w:hAnsi="Arial" w:cs="Arial"/>
          <w:color w:val="1A1C1E"/>
          <w:szCs w:val="21"/>
        </w:rPr>
        <w:t xml:space="preserve"> made</w:t>
      </w:r>
      <w:r w:rsidR="00FD3F3C">
        <w:rPr>
          <w:rStyle w:val="ng-star-inserted1"/>
          <w:rFonts w:ascii="Arial" w:hAnsi="Arial" w:cs="Arial"/>
          <w:color w:val="1A1C1E"/>
          <w:szCs w:val="21"/>
        </w:rPr>
        <w:t>.</w:t>
      </w:r>
    </w:p>
    <w:p w14:paraId="59713116" w14:textId="77777777" w:rsidR="00C30E6C" w:rsidRDefault="00C30E6C" w:rsidP="009B6229">
      <w:pPr>
        <w:pStyle w:val="ng-star-inserted"/>
        <w:shd w:val="clear" w:color="auto" w:fill="FFFFFF"/>
        <w:tabs>
          <w:tab w:val="num" w:pos="1134"/>
        </w:tabs>
        <w:spacing w:before="0" w:beforeAutospacing="0" w:after="0" w:afterAutospacing="0" w:line="300" w:lineRule="atLeast"/>
        <w:ind w:left="993"/>
        <w:rPr>
          <w:rStyle w:val="ng-star-inserted1"/>
          <w:rFonts w:ascii="Arial" w:hAnsi="Arial" w:cs="Arial"/>
          <w:color w:val="1A1C1E"/>
          <w:szCs w:val="21"/>
        </w:rPr>
      </w:pPr>
    </w:p>
    <w:p w14:paraId="66750902" w14:textId="77777777" w:rsidR="00C30E6C" w:rsidRDefault="00C30E6C" w:rsidP="009B6229">
      <w:pPr>
        <w:pStyle w:val="ng-star-inserted"/>
        <w:numPr>
          <w:ilvl w:val="0"/>
          <w:numId w:val="34"/>
        </w:numPr>
        <w:shd w:val="clear" w:color="auto" w:fill="FFFFFF"/>
        <w:tabs>
          <w:tab w:val="clear" w:pos="720"/>
          <w:tab w:val="num" w:pos="1134"/>
        </w:tabs>
        <w:spacing w:before="0" w:beforeAutospacing="0" w:after="0" w:afterAutospacing="0" w:line="300" w:lineRule="atLeast"/>
        <w:ind w:left="993" w:hanging="284"/>
        <w:rPr>
          <w:rStyle w:val="ng-star-inserted1"/>
          <w:rFonts w:ascii="Arial" w:hAnsi="Arial" w:cs="Arial"/>
          <w:color w:val="1A1C1E"/>
          <w:szCs w:val="21"/>
        </w:rPr>
      </w:pPr>
      <w:r>
        <w:rPr>
          <w:rStyle w:val="ng-star-inserted1"/>
          <w:rFonts w:ascii="Arial" w:hAnsi="Arial" w:cs="Arial"/>
          <w:color w:val="1A1C1E"/>
          <w:szCs w:val="21"/>
        </w:rPr>
        <w:t xml:space="preserve">The Committee approved the updated Strategic Risk Register and were pleased to see the movement within the Risks.  The Committee also welcomed the reinstatement of the Executive Risk Management Group. </w:t>
      </w:r>
    </w:p>
    <w:p w14:paraId="32E780C5" w14:textId="77777777" w:rsidR="00FD3F3C" w:rsidRDefault="00FD3F3C" w:rsidP="009B6229">
      <w:pPr>
        <w:pStyle w:val="ng-star-inserted"/>
        <w:shd w:val="clear" w:color="auto" w:fill="FFFFFF"/>
        <w:tabs>
          <w:tab w:val="num" w:pos="1134"/>
        </w:tabs>
        <w:spacing w:before="0" w:beforeAutospacing="0" w:after="0" w:afterAutospacing="0" w:line="300" w:lineRule="atLeast"/>
        <w:ind w:left="993"/>
        <w:rPr>
          <w:rStyle w:val="ng-star-inserted1"/>
          <w:rFonts w:ascii="Arial" w:hAnsi="Arial" w:cs="Arial"/>
          <w:color w:val="1A1C1E"/>
          <w:szCs w:val="21"/>
        </w:rPr>
      </w:pPr>
    </w:p>
    <w:p w14:paraId="7643E6BF" w14:textId="77777777" w:rsidR="00C30E6C" w:rsidRDefault="00883EA7" w:rsidP="009B6229">
      <w:pPr>
        <w:pStyle w:val="ng-star-inserted"/>
        <w:numPr>
          <w:ilvl w:val="0"/>
          <w:numId w:val="34"/>
        </w:numPr>
        <w:shd w:val="clear" w:color="auto" w:fill="FFFFFF"/>
        <w:tabs>
          <w:tab w:val="clear" w:pos="720"/>
          <w:tab w:val="num" w:pos="1134"/>
        </w:tabs>
        <w:spacing w:before="0" w:beforeAutospacing="0" w:after="0" w:afterAutospacing="0" w:line="300" w:lineRule="atLeast"/>
        <w:ind w:left="993" w:hanging="284"/>
        <w:rPr>
          <w:rStyle w:val="ng-star-inserted1"/>
          <w:rFonts w:ascii="Arial" w:hAnsi="Arial" w:cs="Arial"/>
          <w:color w:val="1A1C1E"/>
          <w:szCs w:val="21"/>
        </w:rPr>
      </w:pPr>
      <w:r w:rsidRPr="00FD3F3C">
        <w:rPr>
          <w:rStyle w:val="ng-star-inserted1"/>
          <w:rFonts w:ascii="Arial" w:hAnsi="Arial" w:cs="Arial"/>
          <w:color w:val="1A1C1E"/>
          <w:szCs w:val="21"/>
        </w:rPr>
        <w:t>The Committee </w:t>
      </w:r>
      <w:r w:rsidRPr="00FD3F3C">
        <w:rPr>
          <w:rStyle w:val="ng-star-inserted1"/>
          <w:rFonts w:ascii="Arial" w:hAnsi="Arial" w:cs="Arial"/>
          <w:bCs/>
          <w:color w:val="1A1C1E"/>
          <w:szCs w:val="21"/>
        </w:rPr>
        <w:t>approved</w:t>
      </w:r>
      <w:r w:rsidRPr="00FD3F3C">
        <w:rPr>
          <w:rStyle w:val="ng-star-inserted1"/>
          <w:rFonts w:ascii="Arial" w:hAnsi="Arial" w:cs="Arial"/>
          <w:color w:val="1A1C1E"/>
          <w:szCs w:val="21"/>
        </w:rPr>
        <w:t> </w:t>
      </w:r>
      <w:r w:rsidR="00C30E6C">
        <w:rPr>
          <w:rStyle w:val="ng-star-inserted1"/>
          <w:rFonts w:ascii="Arial" w:hAnsi="Arial" w:cs="Arial"/>
          <w:color w:val="1A1C1E"/>
          <w:szCs w:val="21"/>
        </w:rPr>
        <w:t>its Annual Governance Report for 2024/25.</w:t>
      </w:r>
    </w:p>
    <w:p w14:paraId="25F81DC8" w14:textId="77777777" w:rsidR="00883EA7" w:rsidRPr="00883EA7" w:rsidRDefault="00883EA7" w:rsidP="004635A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A9B46D1" w14:textId="77777777" w:rsidR="00BB0AE3" w:rsidRDefault="00BB0AE3" w:rsidP="004635A6">
      <w:pPr>
        <w:spacing w:after="0" w:line="240" w:lineRule="auto"/>
        <w:contextualSpacing/>
        <w:rPr>
          <w:rFonts w:ascii="Arial" w:hAnsi="Arial" w:cs="Arial"/>
          <w:b/>
          <w:color w:val="FF0000"/>
          <w:sz w:val="24"/>
          <w:szCs w:val="24"/>
        </w:rPr>
      </w:pPr>
    </w:p>
    <w:p w14:paraId="71F88C80" w14:textId="77777777" w:rsidR="00BB0AE3" w:rsidRPr="00347018" w:rsidRDefault="00BB0AE3" w:rsidP="004635A6">
      <w:pPr>
        <w:spacing w:after="0" w:line="240" w:lineRule="auto"/>
        <w:contextualSpacing/>
        <w:rPr>
          <w:rFonts w:ascii="Arial" w:hAnsi="Arial" w:cs="Arial"/>
          <w:b/>
          <w:color w:val="0070C0"/>
          <w:sz w:val="24"/>
          <w:szCs w:val="24"/>
        </w:rPr>
      </w:pPr>
      <w:r w:rsidRPr="00347018">
        <w:rPr>
          <w:rFonts w:ascii="Arial" w:hAnsi="Arial" w:cs="Arial"/>
          <w:b/>
          <w:color w:val="0070C0"/>
          <w:sz w:val="24"/>
          <w:szCs w:val="24"/>
        </w:rPr>
        <w:t xml:space="preserve">9. </w:t>
      </w:r>
      <w:r w:rsidRPr="00347018">
        <w:rPr>
          <w:rFonts w:ascii="Arial" w:hAnsi="Arial" w:cs="Arial"/>
          <w:b/>
          <w:color w:val="0070C0"/>
          <w:sz w:val="24"/>
          <w:szCs w:val="24"/>
        </w:rPr>
        <w:tab/>
        <w:t>Any Other Competent Business</w:t>
      </w:r>
    </w:p>
    <w:p w14:paraId="6732FCC3" w14:textId="77777777" w:rsidR="004573EA" w:rsidRDefault="004573EA" w:rsidP="004635A6">
      <w:pPr>
        <w:spacing w:after="0" w:line="240" w:lineRule="auto"/>
        <w:contextualSpacing/>
        <w:rPr>
          <w:rFonts w:ascii="Arial" w:hAnsi="Arial" w:cs="Arial"/>
          <w:b/>
          <w:color w:val="FF0000"/>
          <w:sz w:val="24"/>
          <w:szCs w:val="24"/>
        </w:rPr>
      </w:pPr>
    </w:p>
    <w:p w14:paraId="2A17C532" w14:textId="77777777" w:rsidR="004573EA" w:rsidRDefault="004573EA" w:rsidP="004635A6">
      <w:pPr>
        <w:spacing w:after="0" w:line="240" w:lineRule="auto"/>
        <w:contextualSpacing/>
        <w:rPr>
          <w:rFonts w:ascii="Arial" w:hAnsi="Arial" w:cs="Arial"/>
          <w:bCs/>
          <w:sz w:val="24"/>
          <w:szCs w:val="24"/>
        </w:rPr>
      </w:pPr>
      <w:r w:rsidRPr="00C30E6C">
        <w:rPr>
          <w:rFonts w:ascii="Arial" w:hAnsi="Arial" w:cs="Arial"/>
          <w:bCs/>
          <w:sz w:val="24"/>
          <w:szCs w:val="24"/>
        </w:rPr>
        <w:tab/>
      </w:r>
      <w:r w:rsidR="00C30E6C" w:rsidRPr="00C30E6C">
        <w:rPr>
          <w:rFonts w:ascii="Arial" w:hAnsi="Arial" w:cs="Arial"/>
          <w:bCs/>
          <w:sz w:val="24"/>
          <w:szCs w:val="24"/>
        </w:rPr>
        <w:t>There was no other competent business</w:t>
      </w:r>
      <w:r w:rsidRPr="00C30E6C">
        <w:rPr>
          <w:rFonts w:ascii="Arial" w:hAnsi="Arial" w:cs="Arial"/>
          <w:bCs/>
          <w:sz w:val="24"/>
          <w:szCs w:val="24"/>
        </w:rPr>
        <w:t>.</w:t>
      </w:r>
    </w:p>
    <w:p w14:paraId="6CF4C868" w14:textId="77777777" w:rsidR="00C30E6C" w:rsidRPr="00C30E6C" w:rsidRDefault="00C30E6C" w:rsidP="004635A6">
      <w:pPr>
        <w:spacing w:after="0" w:line="240" w:lineRule="auto"/>
        <w:contextualSpacing/>
        <w:rPr>
          <w:rFonts w:ascii="Arial" w:hAnsi="Arial" w:cs="Arial"/>
          <w:bCs/>
          <w:sz w:val="24"/>
          <w:szCs w:val="24"/>
        </w:rPr>
      </w:pPr>
    </w:p>
    <w:p w14:paraId="05B9354C" w14:textId="77777777" w:rsidR="00BB0AE3" w:rsidRDefault="00BB0AE3" w:rsidP="004635A6">
      <w:pPr>
        <w:spacing w:after="0" w:line="240" w:lineRule="auto"/>
        <w:contextualSpacing/>
        <w:rPr>
          <w:rFonts w:ascii="Arial" w:hAnsi="Arial" w:cs="Arial"/>
          <w:b/>
          <w:color w:val="FF0000"/>
          <w:sz w:val="24"/>
          <w:szCs w:val="24"/>
        </w:rPr>
      </w:pPr>
    </w:p>
    <w:p w14:paraId="2D3E4D4C" w14:textId="77777777" w:rsidR="00BB0AE3" w:rsidRPr="003B062A" w:rsidRDefault="00BB0AE3" w:rsidP="004635A6">
      <w:pPr>
        <w:spacing w:after="0" w:line="240" w:lineRule="auto"/>
        <w:contextualSpacing/>
        <w:rPr>
          <w:rFonts w:ascii="Arial" w:hAnsi="Arial" w:cs="Arial"/>
          <w:b/>
          <w:color w:val="0070C0"/>
          <w:sz w:val="24"/>
          <w:szCs w:val="24"/>
        </w:rPr>
      </w:pPr>
      <w:r w:rsidRPr="003B062A">
        <w:rPr>
          <w:rFonts w:ascii="Arial" w:hAnsi="Arial" w:cs="Arial"/>
          <w:b/>
          <w:color w:val="0070C0"/>
          <w:sz w:val="24"/>
          <w:szCs w:val="24"/>
        </w:rPr>
        <w:t>10.</w:t>
      </w:r>
      <w:r w:rsidRPr="003B062A">
        <w:rPr>
          <w:rFonts w:ascii="Arial" w:hAnsi="Arial" w:cs="Arial"/>
          <w:b/>
          <w:color w:val="0070C0"/>
          <w:sz w:val="24"/>
          <w:szCs w:val="24"/>
        </w:rPr>
        <w:tab/>
        <w:t>Da</w:t>
      </w:r>
      <w:r w:rsidR="001774CB" w:rsidRPr="003B062A">
        <w:rPr>
          <w:rFonts w:ascii="Arial" w:hAnsi="Arial" w:cs="Arial"/>
          <w:b/>
          <w:color w:val="0070C0"/>
          <w:sz w:val="24"/>
          <w:szCs w:val="24"/>
        </w:rPr>
        <w:t>t</w:t>
      </w:r>
      <w:r w:rsidRPr="003B062A">
        <w:rPr>
          <w:rFonts w:ascii="Arial" w:hAnsi="Arial" w:cs="Arial"/>
          <w:b/>
          <w:color w:val="0070C0"/>
          <w:sz w:val="24"/>
          <w:szCs w:val="24"/>
        </w:rPr>
        <w:t>e and Time of Next Meeting</w:t>
      </w:r>
    </w:p>
    <w:p w14:paraId="4A282849" w14:textId="77777777" w:rsidR="00BC4EA6" w:rsidRPr="00B2549C" w:rsidRDefault="00BC4EA6" w:rsidP="004635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902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019E63E5" w14:textId="77777777" w:rsidR="005751EA" w:rsidRPr="00200FBC" w:rsidRDefault="005751EA" w:rsidP="004635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902"/>
        </w:tabs>
        <w:spacing w:after="0" w:line="240" w:lineRule="auto"/>
        <w:ind w:left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Wedn</w:t>
      </w:r>
      <w:r w:rsidR="00EE52FC">
        <w:rPr>
          <w:rFonts w:ascii="Arial" w:hAnsi="Arial" w:cs="Arial"/>
          <w:sz w:val="24"/>
          <w:szCs w:val="24"/>
        </w:rPr>
        <w:t xml:space="preserve">esday </w:t>
      </w:r>
      <w:r w:rsidR="00514EBD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3 Aug</w:t>
      </w:r>
      <w:r w:rsidR="00C30E6C">
        <w:rPr>
          <w:rFonts w:ascii="Arial" w:hAnsi="Arial" w:cs="Arial"/>
          <w:sz w:val="24"/>
          <w:szCs w:val="24"/>
        </w:rPr>
        <w:t>ust</w:t>
      </w:r>
      <w:r w:rsidR="00C201F5">
        <w:rPr>
          <w:rFonts w:ascii="Arial" w:hAnsi="Arial" w:cs="Arial"/>
          <w:sz w:val="24"/>
          <w:szCs w:val="24"/>
        </w:rPr>
        <w:t xml:space="preserve"> </w:t>
      </w:r>
      <w:r w:rsidR="001774CB">
        <w:rPr>
          <w:rFonts w:ascii="Arial" w:hAnsi="Arial" w:cs="Arial"/>
          <w:sz w:val="24"/>
          <w:szCs w:val="24"/>
        </w:rPr>
        <w:t>2025</w:t>
      </w:r>
      <w:r w:rsidR="001E2A57" w:rsidRPr="00B2549C">
        <w:rPr>
          <w:rFonts w:ascii="Arial" w:hAnsi="Arial" w:cs="Arial"/>
          <w:sz w:val="24"/>
          <w:szCs w:val="24"/>
        </w:rPr>
        <w:t xml:space="preserve">, </w:t>
      </w:r>
      <w:r w:rsidR="00A94882">
        <w:rPr>
          <w:rFonts w:ascii="Arial" w:hAnsi="Arial" w:cs="Arial"/>
          <w:sz w:val="24"/>
          <w:szCs w:val="24"/>
        </w:rPr>
        <w:t>1</w:t>
      </w:r>
      <w:r w:rsidR="001774CB">
        <w:rPr>
          <w:rFonts w:ascii="Arial" w:hAnsi="Arial" w:cs="Arial"/>
          <w:sz w:val="24"/>
          <w:szCs w:val="24"/>
        </w:rPr>
        <w:t>4</w:t>
      </w:r>
      <w:r w:rsidR="00C201F5">
        <w:rPr>
          <w:rFonts w:ascii="Arial" w:hAnsi="Arial" w:cs="Arial"/>
          <w:sz w:val="24"/>
          <w:szCs w:val="24"/>
        </w:rPr>
        <w:t>:00</w:t>
      </w:r>
      <w:r w:rsidR="001E2A57" w:rsidRPr="00B2549C">
        <w:rPr>
          <w:rFonts w:ascii="Arial" w:hAnsi="Arial" w:cs="Arial"/>
          <w:sz w:val="24"/>
          <w:szCs w:val="24"/>
        </w:rPr>
        <w:t>, MS Teams</w:t>
      </w:r>
      <w:r w:rsidR="001E2A57">
        <w:rPr>
          <w:rFonts w:ascii="Arial" w:hAnsi="Arial" w:cs="Arial"/>
          <w:sz w:val="24"/>
          <w:szCs w:val="24"/>
        </w:rPr>
        <w:t>.</w:t>
      </w:r>
    </w:p>
    <w:sectPr w:rsidR="005751EA" w:rsidRPr="00200FBC" w:rsidSect="0039680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080" w:bottom="1276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F78337" w14:textId="77777777" w:rsidR="00B970E5" w:rsidRDefault="00B970E5" w:rsidP="00FC1AED">
      <w:pPr>
        <w:spacing w:after="0" w:line="240" w:lineRule="auto"/>
      </w:pPr>
      <w:r>
        <w:separator/>
      </w:r>
    </w:p>
  </w:endnote>
  <w:endnote w:type="continuationSeparator" w:id="0">
    <w:p w14:paraId="34691329" w14:textId="77777777" w:rsidR="00B970E5" w:rsidRDefault="00B970E5" w:rsidP="00FC1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9917644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</w:rPr>
    </w:sdtEndPr>
    <w:sdtContent>
      <w:sdt>
        <w:sdtPr>
          <w:rPr>
            <w:rFonts w:ascii="Arial" w:hAnsi="Arial" w:cs="Arial"/>
            <w:sz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CF9C47A" w14:textId="5708C133" w:rsidR="006867AB" w:rsidRPr="00A2705F" w:rsidRDefault="006867AB" w:rsidP="008C530C">
            <w:pPr>
              <w:pStyle w:val="Footer"/>
              <w:jc w:val="right"/>
              <w:rPr>
                <w:rFonts w:ascii="Arial" w:hAnsi="Arial" w:cs="Arial"/>
                <w:sz w:val="18"/>
              </w:rPr>
            </w:pPr>
            <w:r w:rsidRPr="00A2705F">
              <w:rPr>
                <w:rFonts w:ascii="Arial" w:hAnsi="Arial" w:cs="Arial"/>
                <w:sz w:val="18"/>
              </w:rPr>
              <w:t xml:space="preserve">Page </w:t>
            </w:r>
            <w:r w:rsidRPr="00A2705F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begin"/>
            </w:r>
            <w:r w:rsidRPr="00A2705F">
              <w:rPr>
                <w:rFonts w:ascii="Arial" w:hAnsi="Arial" w:cs="Arial"/>
                <w:b/>
                <w:bCs/>
                <w:sz w:val="18"/>
              </w:rPr>
              <w:instrText xml:space="preserve"> PAGE </w:instrText>
            </w:r>
            <w:r w:rsidRPr="00A2705F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separate"/>
            </w:r>
            <w:r w:rsidR="00CA3719">
              <w:rPr>
                <w:rFonts w:ascii="Arial" w:hAnsi="Arial" w:cs="Arial"/>
                <w:b/>
                <w:bCs/>
                <w:noProof/>
                <w:sz w:val="18"/>
              </w:rPr>
              <w:t>1</w:t>
            </w:r>
            <w:r w:rsidRPr="00A2705F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end"/>
            </w:r>
            <w:r w:rsidRPr="00A2705F">
              <w:rPr>
                <w:rFonts w:ascii="Arial" w:hAnsi="Arial" w:cs="Arial"/>
                <w:sz w:val="18"/>
              </w:rPr>
              <w:t xml:space="preserve"> of </w:t>
            </w:r>
            <w:r w:rsidRPr="00A2705F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begin"/>
            </w:r>
            <w:r w:rsidRPr="00A2705F">
              <w:rPr>
                <w:rFonts w:ascii="Arial" w:hAnsi="Arial" w:cs="Arial"/>
                <w:b/>
                <w:bCs/>
                <w:sz w:val="18"/>
              </w:rPr>
              <w:instrText xml:space="preserve"> NUMPAGES  </w:instrText>
            </w:r>
            <w:r w:rsidRPr="00A2705F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separate"/>
            </w:r>
            <w:r w:rsidR="00CA3719">
              <w:rPr>
                <w:rFonts w:ascii="Arial" w:hAnsi="Arial" w:cs="Arial"/>
                <w:b/>
                <w:bCs/>
                <w:noProof/>
                <w:sz w:val="18"/>
              </w:rPr>
              <w:t>8</w:t>
            </w:r>
            <w:r w:rsidRPr="00A2705F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14F37449" w14:textId="77777777" w:rsidR="006867AB" w:rsidRDefault="006867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16199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0EE6F0" w14:textId="77777777" w:rsidR="006867AB" w:rsidRDefault="006867A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2BE4B8C" w14:textId="77777777" w:rsidR="006867AB" w:rsidRDefault="006867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F6A84D" w14:textId="77777777" w:rsidR="00B970E5" w:rsidRDefault="00B970E5" w:rsidP="00FC1AED">
      <w:pPr>
        <w:spacing w:after="0" w:line="240" w:lineRule="auto"/>
      </w:pPr>
      <w:r>
        <w:separator/>
      </w:r>
    </w:p>
  </w:footnote>
  <w:footnote w:type="continuationSeparator" w:id="0">
    <w:p w14:paraId="4C3AFE6F" w14:textId="77777777" w:rsidR="00B970E5" w:rsidRDefault="00B970E5" w:rsidP="00FC1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4E529" w14:textId="4EECED4B" w:rsidR="006867AB" w:rsidRPr="005A050E" w:rsidRDefault="00CA3719" w:rsidP="005A050E">
    <w:pPr>
      <w:pStyle w:val="Header"/>
      <w:jc w:val="right"/>
      <w:rPr>
        <w:rFonts w:ascii="Arial" w:hAnsi="Arial" w:cs="Arial"/>
        <w:b/>
        <w:color w:val="2E74B5" w:themeColor="accent1" w:themeShade="BF"/>
      </w:rPr>
    </w:pPr>
    <w:r>
      <w:rPr>
        <w:rFonts w:ascii="Arial" w:hAnsi="Arial" w:cs="Arial"/>
        <w:b/>
        <w:color w:val="2E74B5" w:themeColor="accent1" w:themeShade="BF"/>
      </w:rPr>
      <w:t>Board Item 5.1.3</w:t>
    </w:r>
  </w:p>
  <w:p w14:paraId="3C180A0C" w14:textId="77777777" w:rsidR="006867AB" w:rsidRPr="00A2705F" w:rsidRDefault="006867AB" w:rsidP="00A2705F">
    <w:pPr>
      <w:pStyle w:val="Header"/>
      <w:jc w:val="right"/>
      <w:rPr>
        <w:rFonts w:ascii="Arial" w:hAnsi="Arial" w:cs="Arial"/>
        <w:b/>
        <w:color w:val="0070C0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A2705F">
      <w:rPr>
        <w:rFonts w:ascii="Arial" w:hAnsi="Arial" w:cs="Arial"/>
        <w:b/>
        <w:color w:val="0070C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64C11" w14:textId="0DC10B14" w:rsidR="006867AB" w:rsidRPr="00415870" w:rsidRDefault="006867AB" w:rsidP="001436E6">
    <w:pPr>
      <w:pStyle w:val="Header"/>
      <w:jc w:val="right"/>
      <w:rPr>
        <w:rFonts w:ascii="Arial" w:hAnsi="Arial" w:cs="Arial"/>
        <w:b/>
        <w:color w:val="0070C0"/>
        <w:szCs w:val="28"/>
      </w:rPr>
    </w:pPr>
    <w:r>
      <w:rPr>
        <w:b/>
        <w:color w:val="00B0F0"/>
        <w:sz w:val="28"/>
        <w:szCs w:val="28"/>
      </w:rPr>
      <w:tab/>
      <w:t xml:space="preserve">                                                                                 </w:t>
    </w:r>
    <w:r w:rsidRPr="00415870">
      <w:rPr>
        <w:rFonts w:ascii="Arial" w:hAnsi="Arial" w:cs="Arial"/>
        <w:b/>
        <w:color w:val="0070C0"/>
        <w:szCs w:val="28"/>
      </w:rPr>
      <w:t>FPC Item 4.1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17E"/>
    <w:multiLevelType w:val="hybridMultilevel"/>
    <w:tmpl w:val="19B6AB9E"/>
    <w:lvl w:ilvl="0" w:tplc="08090005">
      <w:start w:val="1"/>
      <w:numFmt w:val="bullet"/>
      <w:lvlText w:val=""/>
      <w:lvlJc w:val="left"/>
      <w:pPr>
        <w:ind w:left="113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" w15:restartNumberingAfterBreak="0">
    <w:nsid w:val="05204798"/>
    <w:multiLevelType w:val="hybridMultilevel"/>
    <w:tmpl w:val="8814F628"/>
    <w:lvl w:ilvl="0" w:tplc="FF1470C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BAD752">
      <w:start w:val="121"/>
      <w:numFmt w:val="bullet"/>
      <w:lvlText w:val="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5A230B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F0651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B64DB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0A1E54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D8553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BC85B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F006B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B4BD4"/>
    <w:multiLevelType w:val="hybridMultilevel"/>
    <w:tmpl w:val="983470D8"/>
    <w:lvl w:ilvl="0" w:tplc="08090005">
      <w:start w:val="1"/>
      <w:numFmt w:val="bullet"/>
      <w:lvlText w:val=""/>
      <w:lvlJc w:val="left"/>
      <w:pPr>
        <w:ind w:left="113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3" w15:restartNumberingAfterBreak="0">
    <w:nsid w:val="0B254D7B"/>
    <w:multiLevelType w:val="hybridMultilevel"/>
    <w:tmpl w:val="6D92F3C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EC96DE5"/>
    <w:multiLevelType w:val="hybridMultilevel"/>
    <w:tmpl w:val="55CCFB3E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2D0952"/>
    <w:multiLevelType w:val="hybridMultilevel"/>
    <w:tmpl w:val="8B34D640"/>
    <w:lvl w:ilvl="0" w:tplc="0809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6" w15:restartNumberingAfterBreak="0">
    <w:nsid w:val="1EBF422B"/>
    <w:multiLevelType w:val="hybridMultilevel"/>
    <w:tmpl w:val="6374C56A"/>
    <w:lvl w:ilvl="0" w:tplc="08090005">
      <w:start w:val="1"/>
      <w:numFmt w:val="bullet"/>
      <w:lvlText w:val=""/>
      <w:lvlJc w:val="left"/>
      <w:pPr>
        <w:ind w:left="1134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7" w15:restartNumberingAfterBreak="0">
    <w:nsid w:val="1F890F47"/>
    <w:multiLevelType w:val="hybridMultilevel"/>
    <w:tmpl w:val="711807C6"/>
    <w:lvl w:ilvl="0" w:tplc="A20C26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A8D3C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8AEF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1E37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90FF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8269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A621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D81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3856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44C2035"/>
    <w:multiLevelType w:val="multilevel"/>
    <w:tmpl w:val="AD8C6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EB1704"/>
    <w:multiLevelType w:val="hybridMultilevel"/>
    <w:tmpl w:val="88A82B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6C7BCA"/>
    <w:multiLevelType w:val="hybridMultilevel"/>
    <w:tmpl w:val="B436FB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2BA4C05"/>
    <w:multiLevelType w:val="hybridMultilevel"/>
    <w:tmpl w:val="3F18D4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3BD08CD"/>
    <w:multiLevelType w:val="multilevel"/>
    <w:tmpl w:val="A094D51C"/>
    <w:lvl w:ilvl="0">
      <w:start w:val="1"/>
      <w:numFmt w:val="decimal"/>
      <w:lvlText w:val="%1."/>
      <w:lvlJc w:val="left"/>
      <w:pPr>
        <w:ind w:left="5322" w:hanging="360"/>
      </w:pPr>
      <w:rPr>
        <w:rFonts w:hint="default"/>
        <w:color w:val="FF0000"/>
      </w:rPr>
    </w:lvl>
    <w:lvl w:ilvl="1">
      <w:start w:val="1"/>
      <w:numFmt w:val="decimal"/>
      <w:isLgl/>
      <w:lvlText w:val="%1.%2"/>
      <w:lvlJc w:val="left"/>
      <w:pPr>
        <w:ind w:left="53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6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04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04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0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762" w:hanging="1800"/>
      </w:pPr>
      <w:rPr>
        <w:rFonts w:hint="default"/>
      </w:rPr>
    </w:lvl>
  </w:abstractNum>
  <w:abstractNum w:abstractNumId="13" w15:restartNumberingAfterBreak="0">
    <w:nsid w:val="36837D62"/>
    <w:multiLevelType w:val="hybridMultilevel"/>
    <w:tmpl w:val="43162956"/>
    <w:lvl w:ilvl="0" w:tplc="2570BEA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9F723B"/>
    <w:multiLevelType w:val="hybridMultilevel"/>
    <w:tmpl w:val="496C3AE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8D4A2E"/>
    <w:multiLevelType w:val="hybridMultilevel"/>
    <w:tmpl w:val="F0F460DC"/>
    <w:lvl w:ilvl="0" w:tplc="4C62C6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E66AC6">
      <w:start w:val="12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6E39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02F0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9E7C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5092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88E3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90AC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D064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1495C5D"/>
    <w:multiLevelType w:val="hybridMultilevel"/>
    <w:tmpl w:val="4686D6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670CC4"/>
    <w:multiLevelType w:val="multilevel"/>
    <w:tmpl w:val="5658EA0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A420D1C"/>
    <w:multiLevelType w:val="hybridMultilevel"/>
    <w:tmpl w:val="39028E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8967AC"/>
    <w:multiLevelType w:val="multilevel"/>
    <w:tmpl w:val="DD5C9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5F7CFA"/>
    <w:multiLevelType w:val="hybridMultilevel"/>
    <w:tmpl w:val="8D00B9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E1F338D"/>
    <w:multiLevelType w:val="hybridMultilevel"/>
    <w:tmpl w:val="B5D64D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0C6704D"/>
    <w:multiLevelType w:val="hybridMultilevel"/>
    <w:tmpl w:val="0242024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4B57315"/>
    <w:multiLevelType w:val="hybridMultilevel"/>
    <w:tmpl w:val="5BF64A4E"/>
    <w:lvl w:ilvl="0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64E66AC6">
      <w:start w:val="12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BE6E398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5002F0A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0C9E7C4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875092A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BB88E3F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2B90AC7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10D064B4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24" w15:restartNumberingAfterBreak="0">
    <w:nsid w:val="5D0A0C13"/>
    <w:multiLevelType w:val="hybridMultilevel"/>
    <w:tmpl w:val="44FCED76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1AB3A34"/>
    <w:multiLevelType w:val="multilevel"/>
    <w:tmpl w:val="48F8E8C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2B759AA"/>
    <w:multiLevelType w:val="hybridMultilevel"/>
    <w:tmpl w:val="CE820D94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463765E"/>
    <w:multiLevelType w:val="multilevel"/>
    <w:tmpl w:val="7DEC3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467EFC"/>
    <w:multiLevelType w:val="multilevel"/>
    <w:tmpl w:val="5658EA0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C2A5DC2"/>
    <w:multiLevelType w:val="hybridMultilevel"/>
    <w:tmpl w:val="366AFCC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05C5A04"/>
    <w:multiLevelType w:val="hybridMultilevel"/>
    <w:tmpl w:val="2C3692B6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1" w15:restartNumberingAfterBreak="0">
    <w:nsid w:val="745940C6"/>
    <w:multiLevelType w:val="multilevel"/>
    <w:tmpl w:val="7ED2D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161963"/>
    <w:multiLevelType w:val="hybridMultilevel"/>
    <w:tmpl w:val="405A2F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5730C09"/>
    <w:multiLevelType w:val="hybridMultilevel"/>
    <w:tmpl w:val="B50631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AA31924"/>
    <w:multiLevelType w:val="hybridMultilevel"/>
    <w:tmpl w:val="3AE24C0A"/>
    <w:lvl w:ilvl="0" w:tplc="9274DE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94E2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D87EB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4CC8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FEB5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E899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7A27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F4A2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E4D7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8"/>
  </w:num>
  <w:num w:numId="2">
    <w:abstractNumId w:val="29"/>
  </w:num>
  <w:num w:numId="3">
    <w:abstractNumId w:val="12"/>
  </w:num>
  <w:num w:numId="4">
    <w:abstractNumId w:val="26"/>
  </w:num>
  <w:num w:numId="5">
    <w:abstractNumId w:val="10"/>
  </w:num>
  <w:num w:numId="6">
    <w:abstractNumId w:val="30"/>
  </w:num>
  <w:num w:numId="7">
    <w:abstractNumId w:val="3"/>
  </w:num>
  <w:num w:numId="8">
    <w:abstractNumId w:val="22"/>
  </w:num>
  <w:num w:numId="9">
    <w:abstractNumId w:val="2"/>
  </w:num>
  <w:num w:numId="10">
    <w:abstractNumId w:val="9"/>
  </w:num>
  <w:num w:numId="11">
    <w:abstractNumId w:val="4"/>
  </w:num>
  <w:num w:numId="12">
    <w:abstractNumId w:val="0"/>
  </w:num>
  <w:num w:numId="13">
    <w:abstractNumId w:val="17"/>
  </w:num>
  <w:num w:numId="14">
    <w:abstractNumId w:val="25"/>
  </w:num>
  <w:num w:numId="15">
    <w:abstractNumId w:val="24"/>
  </w:num>
  <w:num w:numId="16">
    <w:abstractNumId w:val="13"/>
  </w:num>
  <w:num w:numId="17">
    <w:abstractNumId w:val="15"/>
  </w:num>
  <w:num w:numId="18">
    <w:abstractNumId w:val="23"/>
  </w:num>
  <w:num w:numId="19">
    <w:abstractNumId w:val="5"/>
  </w:num>
  <w:num w:numId="20">
    <w:abstractNumId w:val="6"/>
  </w:num>
  <w:num w:numId="21">
    <w:abstractNumId w:val="7"/>
  </w:num>
  <w:num w:numId="22">
    <w:abstractNumId w:val="34"/>
  </w:num>
  <w:num w:numId="23">
    <w:abstractNumId w:val="1"/>
  </w:num>
  <w:num w:numId="24">
    <w:abstractNumId w:val="11"/>
  </w:num>
  <w:num w:numId="25">
    <w:abstractNumId w:val="32"/>
  </w:num>
  <w:num w:numId="26">
    <w:abstractNumId w:val="20"/>
  </w:num>
  <w:num w:numId="27">
    <w:abstractNumId w:val="14"/>
  </w:num>
  <w:num w:numId="28">
    <w:abstractNumId w:val="33"/>
  </w:num>
  <w:num w:numId="29">
    <w:abstractNumId w:val="21"/>
  </w:num>
  <w:num w:numId="30">
    <w:abstractNumId w:val="18"/>
  </w:num>
  <w:num w:numId="31">
    <w:abstractNumId w:val="19"/>
  </w:num>
  <w:num w:numId="32">
    <w:abstractNumId w:val="8"/>
  </w:num>
  <w:num w:numId="33">
    <w:abstractNumId w:val="31"/>
  </w:num>
  <w:num w:numId="34">
    <w:abstractNumId w:val="27"/>
  </w:num>
  <w:num w:numId="35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AED"/>
    <w:rsid w:val="000009C2"/>
    <w:rsid w:val="00000CA1"/>
    <w:rsid w:val="000014B3"/>
    <w:rsid w:val="000025EE"/>
    <w:rsid w:val="00003143"/>
    <w:rsid w:val="00003B66"/>
    <w:rsid w:val="000049CF"/>
    <w:rsid w:val="00005462"/>
    <w:rsid w:val="00005D3D"/>
    <w:rsid w:val="00005E21"/>
    <w:rsid w:val="00007598"/>
    <w:rsid w:val="00007A2D"/>
    <w:rsid w:val="0001019A"/>
    <w:rsid w:val="00013CFF"/>
    <w:rsid w:val="00013D5E"/>
    <w:rsid w:val="00017D6A"/>
    <w:rsid w:val="00017DDE"/>
    <w:rsid w:val="00020968"/>
    <w:rsid w:val="00021F26"/>
    <w:rsid w:val="00023C78"/>
    <w:rsid w:val="000257A5"/>
    <w:rsid w:val="000267A0"/>
    <w:rsid w:val="00026F48"/>
    <w:rsid w:val="00030A58"/>
    <w:rsid w:val="000323B5"/>
    <w:rsid w:val="00032ED7"/>
    <w:rsid w:val="00035F8B"/>
    <w:rsid w:val="00036A72"/>
    <w:rsid w:val="0004020F"/>
    <w:rsid w:val="000404E0"/>
    <w:rsid w:val="00040589"/>
    <w:rsid w:val="00040663"/>
    <w:rsid w:val="00040B1F"/>
    <w:rsid w:val="00041515"/>
    <w:rsid w:val="000424D6"/>
    <w:rsid w:val="00042B5C"/>
    <w:rsid w:val="00043A91"/>
    <w:rsid w:val="00044A7A"/>
    <w:rsid w:val="00045C6F"/>
    <w:rsid w:val="00046DA6"/>
    <w:rsid w:val="0004718D"/>
    <w:rsid w:val="000474FC"/>
    <w:rsid w:val="00047637"/>
    <w:rsid w:val="00050969"/>
    <w:rsid w:val="00050FBE"/>
    <w:rsid w:val="0005102B"/>
    <w:rsid w:val="00052A6F"/>
    <w:rsid w:val="0005382E"/>
    <w:rsid w:val="00054553"/>
    <w:rsid w:val="000548BE"/>
    <w:rsid w:val="00054C37"/>
    <w:rsid w:val="00054CCF"/>
    <w:rsid w:val="000558B0"/>
    <w:rsid w:val="00055DAC"/>
    <w:rsid w:val="00056AF2"/>
    <w:rsid w:val="000575FA"/>
    <w:rsid w:val="00061EDE"/>
    <w:rsid w:val="000621A1"/>
    <w:rsid w:val="00062590"/>
    <w:rsid w:val="00062F5B"/>
    <w:rsid w:val="00062F8E"/>
    <w:rsid w:val="00063EE6"/>
    <w:rsid w:val="0006434D"/>
    <w:rsid w:val="00064DDE"/>
    <w:rsid w:val="00066DB4"/>
    <w:rsid w:val="00066E9D"/>
    <w:rsid w:val="000718D9"/>
    <w:rsid w:val="0007221F"/>
    <w:rsid w:val="000742BC"/>
    <w:rsid w:val="00075703"/>
    <w:rsid w:val="00075DC0"/>
    <w:rsid w:val="00077F28"/>
    <w:rsid w:val="00082C03"/>
    <w:rsid w:val="000836C5"/>
    <w:rsid w:val="000837B2"/>
    <w:rsid w:val="00083852"/>
    <w:rsid w:val="00084452"/>
    <w:rsid w:val="00084634"/>
    <w:rsid w:val="000847B1"/>
    <w:rsid w:val="00084D1D"/>
    <w:rsid w:val="00086735"/>
    <w:rsid w:val="000875F3"/>
    <w:rsid w:val="00090144"/>
    <w:rsid w:val="00090279"/>
    <w:rsid w:val="000908EC"/>
    <w:rsid w:val="000909C2"/>
    <w:rsid w:val="0009323F"/>
    <w:rsid w:val="0009454F"/>
    <w:rsid w:val="00095199"/>
    <w:rsid w:val="000958DA"/>
    <w:rsid w:val="000A05F9"/>
    <w:rsid w:val="000A0E41"/>
    <w:rsid w:val="000A1459"/>
    <w:rsid w:val="000A1AF5"/>
    <w:rsid w:val="000A1EC5"/>
    <w:rsid w:val="000A205E"/>
    <w:rsid w:val="000A2D4C"/>
    <w:rsid w:val="000A3664"/>
    <w:rsid w:val="000A492A"/>
    <w:rsid w:val="000A5E90"/>
    <w:rsid w:val="000A69B4"/>
    <w:rsid w:val="000B056D"/>
    <w:rsid w:val="000B2BE3"/>
    <w:rsid w:val="000B4170"/>
    <w:rsid w:val="000B5C85"/>
    <w:rsid w:val="000B7A0C"/>
    <w:rsid w:val="000C06CE"/>
    <w:rsid w:val="000C0DA5"/>
    <w:rsid w:val="000C16CB"/>
    <w:rsid w:val="000C4279"/>
    <w:rsid w:val="000C44BA"/>
    <w:rsid w:val="000C662D"/>
    <w:rsid w:val="000C793C"/>
    <w:rsid w:val="000D00FB"/>
    <w:rsid w:val="000D0BF1"/>
    <w:rsid w:val="000D0D1B"/>
    <w:rsid w:val="000D17F3"/>
    <w:rsid w:val="000D1C9A"/>
    <w:rsid w:val="000D3A24"/>
    <w:rsid w:val="000D3EF7"/>
    <w:rsid w:val="000D5ADB"/>
    <w:rsid w:val="000D657E"/>
    <w:rsid w:val="000D6E4B"/>
    <w:rsid w:val="000D751E"/>
    <w:rsid w:val="000D7812"/>
    <w:rsid w:val="000E0653"/>
    <w:rsid w:val="000E12AB"/>
    <w:rsid w:val="000E17C0"/>
    <w:rsid w:val="000E199C"/>
    <w:rsid w:val="000E2830"/>
    <w:rsid w:val="000E50A1"/>
    <w:rsid w:val="000E5F8C"/>
    <w:rsid w:val="000F01E8"/>
    <w:rsid w:val="000F1BAB"/>
    <w:rsid w:val="000F3451"/>
    <w:rsid w:val="000F38F0"/>
    <w:rsid w:val="000F446C"/>
    <w:rsid w:val="000F6710"/>
    <w:rsid w:val="000F7BEA"/>
    <w:rsid w:val="0010194E"/>
    <w:rsid w:val="001026E5"/>
    <w:rsid w:val="00102BD5"/>
    <w:rsid w:val="001032BE"/>
    <w:rsid w:val="00104180"/>
    <w:rsid w:val="00105EA8"/>
    <w:rsid w:val="00107A25"/>
    <w:rsid w:val="00107C57"/>
    <w:rsid w:val="00111076"/>
    <w:rsid w:val="00111783"/>
    <w:rsid w:val="0011260B"/>
    <w:rsid w:val="001135BC"/>
    <w:rsid w:val="00114822"/>
    <w:rsid w:val="00114DB5"/>
    <w:rsid w:val="0011674B"/>
    <w:rsid w:val="001177AE"/>
    <w:rsid w:val="001214FC"/>
    <w:rsid w:val="00121764"/>
    <w:rsid w:val="001221AB"/>
    <w:rsid w:val="00122DD5"/>
    <w:rsid w:val="001231CE"/>
    <w:rsid w:val="00125126"/>
    <w:rsid w:val="001252AC"/>
    <w:rsid w:val="001265FA"/>
    <w:rsid w:val="00127037"/>
    <w:rsid w:val="0013136F"/>
    <w:rsid w:val="001319DA"/>
    <w:rsid w:val="00131F9C"/>
    <w:rsid w:val="001324FE"/>
    <w:rsid w:val="00133B96"/>
    <w:rsid w:val="00133FF9"/>
    <w:rsid w:val="001347DE"/>
    <w:rsid w:val="00136416"/>
    <w:rsid w:val="0013677A"/>
    <w:rsid w:val="00141171"/>
    <w:rsid w:val="00142DAF"/>
    <w:rsid w:val="00142E09"/>
    <w:rsid w:val="001435AB"/>
    <w:rsid w:val="001436E6"/>
    <w:rsid w:val="0014422E"/>
    <w:rsid w:val="001442EB"/>
    <w:rsid w:val="00145501"/>
    <w:rsid w:val="00147579"/>
    <w:rsid w:val="00150B17"/>
    <w:rsid w:val="00151736"/>
    <w:rsid w:val="0015191D"/>
    <w:rsid w:val="001519A1"/>
    <w:rsid w:val="001526DA"/>
    <w:rsid w:val="00152AA4"/>
    <w:rsid w:val="00153CC5"/>
    <w:rsid w:val="00154414"/>
    <w:rsid w:val="0015488D"/>
    <w:rsid w:val="00156B1D"/>
    <w:rsid w:val="00156C5B"/>
    <w:rsid w:val="00162429"/>
    <w:rsid w:val="00163063"/>
    <w:rsid w:val="00163F5B"/>
    <w:rsid w:val="001644D6"/>
    <w:rsid w:val="001660C1"/>
    <w:rsid w:val="00166100"/>
    <w:rsid w:val="00166AE6"/>
    <w:rsid w:val="00166F89"/>
    <w:rsid w:val="00170D1F"/>
    <w:rsid w:val="001714AA"/>
    <w:rsid w:val="00172517"/>
    <w:rsid w:val="00173425"/>
    <w:rsid w:val="00174442"/>
    <w:rsid w:val="001751B4"/>
    <w:rsid w:val="00175C89"/>
    <w:rsid w:val="001766A5"/>
    <w:rsid w:val="001774CB"/>
    <w:rsid w:val="00180539"/>
    <w:rsid w:val="0018201B"/>
    <w:rsid w:val="0018204A"/>
    <w:rsid w:val="00184D38"/>
    <w:rsid w:val="00185746"/>
    <w:rsid w:val="001861CD"/>
    <w:rsid w:val="0018662B"/>
    <w:rsid w:val="00186EB7"/>
    <w:rsid w:val="00187E08"/>
    <w:rsid w:val="001916E2"/>
    <w:rsid w:val="00193125"/>
    <w:rsid w:val="00193154"/>
    <w:rsid w:val="00193577"/>
    <w:rsid w:val="00193A5F"/>
    <w:rsid w:val="0019478C"/>
    <w:rsid w:val="0019579C"/>
    <w:rsid w:val="001967E4"/>
    <w:rsid w:val="00196DCB"/>
    <w:rsid w:val="001A1046"/>
    <w:rsid w:val="001A3513"/>
    <w:rsid w:val="001A3C46"/>
    <w:rsid w:val="001A4F7B"/>
    <w:rsid w:val="001A60B6"/>
    <w:rsid w:val="001A66D2"/>
    <w:rsid w:val="001A687B"/>
    <w:rsid w:val="001A7208"/>
    <w:rsid w:val="001A724F"/>
    <w:rsid w:val="001A7853"/>
    <w:rsid w:val="001B0923"/>
    <w:rsid w:val="001B1171"/>
    <w:rsid w:val="001B2753"/>
    <w:rsid w:val="001B3C81"/>
    <w:rsid w:val="001B5B15"/>
    <w:rsid w:val="001B5E55"/>
    <w:rsid w:val="001B60EF"/>
    <w:rsid w:val="001B7A03"/>
    <w:rsid w:val="001C1613"/>
    <w:rsid w:val="001C32F2"/>
    <w:rsid w:val="001C76D5"/>
    <w:rsid w:val="001C7A7B"/>
    <w:rsid w:val="001D1EC4"/>
    <w:rsid w:val="001D36C3"/>
    <w:rsid w:val="001D5623"/>
    <w:rsid w:val="001D58F5"/>
    <w:rsid w:val="001D5A7C"/>
    <w:rsid w:val="001D6F31"/>
    <w:rsid w:val="001D717C"/>
    <w:rsid w:val="001D7A21"/>
    <w:rsid w:val="001E0538"/>
    <w:rsid w:val="001E0878"/>
    <w:rsid w:val="001E0A92"/>
    <w:rsid w:val="001E1178"/>
    <w:rsid w:val="001E13AF"/>
    <w:rsid w:val="001E1DE0"/>
    <w:rsid w:val="001E2112"/>
    <w:rsid w:val="001E2A57"/>
    <w:rsid w:val="001E4E55"/>
    <w:rsid w:val="001E5D2B"/>
    <w:rsid w:val="001E5D37"/>
    <w:rsid w:val="001E61AD"/>
    <w:rsid w:val="001E7DD4"/>
    <w:rsid w:val="001F4255"/>
    <w:rsid w:val="001F4BB1"/>
    <w:rsid w:val="001F6093"/>
    <w:rsid w:val="001F72C2"/>
    <w:rsid w:val="001F7F96"/>
    <w:rsid w:val="001F7FBB"/>
    <w:rsid w:val="002002D0"/>
    <w:rsid w:val="00200FBC"/>
    <w:rsid w:val="00201661"/>
    <w:rsid w:val="00202154"/>
    <w:rsid w:val="0020408F"/>
    <w:rsid w:val="002044C3"/>
    <w:rsid w:val="002050A5"/>
    <w:rsid w:val="00206760"/>
    <w:rsid w:val="00206C67"/>
    <w:rsid w:val="00210154"/>
    <w:rsid w:val="0021050B"/>
    <w:rsid w:val="002105E9"/>
    <w:rsid w:val="00210A17"/>
    <w:rsid w:val="00211310"/>
    <w:rsid w:val="0021232C"/>
    <w:rsid w:val="002149C3"/>
    <w:rsid w:val="002167D7"/>
    <w:rsid w:val="002170C0"/>
    <w:rsid w:val="00217964"/>
    <w:rsid w:val="00220450"/>
    <w:rsid w:val="002208E6"/>
    <w:rsid w:val="0022096E"/>
    <w:rsid w:val="00222419"/>
    <w:rsid w:val="002230E3"/>
    <w:rsid w:val="00223287"/>
    <w:rsid w:val="002233A4"/>
    <w:rsid w:val="00225F9B"/>
    <w:rsid w:val="00226FD7"/>
    <w:rsid w:val="002274F0"/>
    <w:rsid w:val="002309FB"/>
    <w:rsid w:val="00232D0B"/>
    <w:rsid w:val="0023389F"/>
    <w:rsid w:val="00234002"/>
    <w:rsid w:val="0023515B"/>
    <w:rsid w:val="00236051"/>
    <w:rsid w:val="00236A49"/>
    <w:rsid w:val="0024173A"/>
    <w:rsid w:val="00241A41"/>
    <w:rsid w:val="00242240"/>
    <w:rsid w:val="002424F3"/>
    <w:rsid w:val="00242D45"/>
    <w:rsid w:val="00242F32"/>
    <w:rsid w:val="002449AC"/>
    <w:rsid w:val="002449B1"/>
    <w:rsid w:val="00244E50"/>
    <w:rsid w:val="00245A66"/>
    <w:rsid w:val="00247522"/>
    <w:rsid w:val="00247D5B"/>
    <w:rsid w:val="00247E1A"/>
    <w:rsid w:val="00251461"/>
    <w:rsid w:val="002516B0"/>
    <w:rsid w:val="00252689"/>
    <w:rsid w:val="00252C21"/>
    <w:rsid w:val="00253183"/>
    <w:rsid w:val="002543C0"/>
    <w:rsid w:val="00254AE6"/>
    <w:rsid w:val="002571D0"/>
    <w:rsid w:val="00257507"/>
    <w:rsid w:val="00260A73"/>
    <w:rsid w:val="00261017"/>
    <w:rsid w:val="00263797"/>
    <w:rsid w:val="00264672"/>
    <w:rsid w:val="00264698"/>
    <w:rsid w:val="00264C70"/>
    <w:rsid w:val="00264FD1"/>
    <w:rsid w:val="0026536E"/>
    <w:rsid w:val="00265642"/>
    <w:rsid w:val="002662AD"/>
    <w:rsid w:val="00266CBC"/>
    <w:rsid w:val="002673AA"/>
    <w:rsid w:val="00267FB4"/>
    <w:rsid w:val="00270271"/>
    <w:rsid w:val="00270A39"/>
    <w:rsid w:val="00271083"/>
    <w:rsid w:val="00275493"/>
    <w:rsid w:val="00275B25"/>
    <w:rsid w:val="0027602A"/>
    <w:rsid w:val="00276764"/>
    <w:rsid w:val="002768A0"/>
    <w:rsid w:val="00277BDE"/>
    <w:rsid w:val="00277E52"/>
    <w:rsid w:val="00280C1B"/>
    <w:rsid w:val="00281C5B"/>
    <w:rsid w:val="00282B6F"/>
    <w:rsid w:val="00283DEC"/>
    <w:rsid w:val="00283EBB"/>
    <w:rsid w:val="002849FA"/>
    <w:rsid w:val="00284F28"/>
    <w:rsid w:val="0028541C"/>
    <w:rsid w:val="002855ED"/>
    <w:rsid w:val="002869A5"/>
    <w:rsid w:val="00286CB8"/>
    <w:rsid w:val="00287C38"/>
    <w:rsid w:val="00291A88"/>
    <w:rsid w:val="00292BB7"/>
    <w:rsid w:val="00292BC7"/>
    <w:rsid w:val="00292E2E"/>
    <w:rsid w:val="00293CDD"/>
    <w:rsid w:val="00294237"/>
    <w:rsid w:val="002955A0"/>
    <w:rsid w:val="00295775"/>
    <w:rsid w:val="002964B6"/>
    <w:rsid w:val="00296C77"/>
    <w:rsid w:val="002A0C21"/>
    <w:rsid w:val="002A0CED"/>
    <w:rsid w:val="002A2B9C"/>
    <w:rsid w:val="002A370A"/>
    <w:rsid w:val="002A3987"/>
    <w:rsid w:val="002A3C66"/>
    <w:rsid w:val="002A41C8"/>
    <w:rsid w:val="002A509C"/>
    <w:rsid w:val="002A50E3"/>
    <w:rsid w:val="002A6436"/>
    <w:rsid w:val="002A729D"/>
    <w:rsid w:val="002A77D8"/>
    <w:rsid w:val="002B02FF"/>
    <w:rsid w:val="002B2026"/>
    <w:rsid w:val="002B219F"/>
    <w:rsid w:val="002B32C8"/>
    <w:rsid w:val="002B4113"/>
    <w:rsid w:val="002B54C2"/>
    <w:rsid w:val="002B7E9E"/>
    <w:rsid w:val="002C067C"/>
    <w:rsid w:val="002C1313"/>
    <w:rsid w:val="002C1EB3"/>
    <w:rsid w:val="002C28D2"/>
    <w:rsid w:val="002C2FA5"/>
    <w:rsid w:val="002C3084"/>
    <w:rsid w:val="002C335E"/>
    <w:rsid w:val="002C385B"/>
    <w:rsid w:val="002C5412"/>
    <w:rsid w:val="002C748A"/>
    <w:rsid w:val="002C7C5D"/>
    <w:rsid w:val="002D183B"/>
    <w:rsid w:val="002D21E0"/>
    <w:rsid w:val="002D31C6"/>
    <w:rsid w:val="002D3A39"/>
    <w:rsid w:val="002D4EAE"/>
    <w:rsid w:val="002D7F88"/>
    <w:rsid w:val="002E0A85"/>
    <w:rsid w:val="002E1415"/>
    <w:rsid w:val="002E1E38"/>
    <w:rsid w:val="002E3A49"/>
    <w:rsid w:val="002E54DA"/>
    <w:rsid w:val="002E5DDF"/>
    <w:rsid w:val="002E680F"/>
    <w:rsid w:val="002E75D7"/>
    <w:rsid w:val="002F2A1F"/>
    <w:rsid w:val="002F3E45"/>
    <w:rsid w:val="002F488B"/>
    <w:rsid w:val="002F6446"/>
    <w:rsid w:val="002F6F04"/>
    <w:rsid w:val="002F757B"/>
    <w:rsid w:val="00300B4C"/>
    <w:rsid w:val="003020A6"/>
    <w:rsid w:val="003030FC"/>
    <w:rsid w:val="0030397D"/>
    <w:rsid w:val="00303F59"/>
    <w:rsid w:val="003042D0"/>
    <w:rsid w:val="00305E5F"/>
    <w:rsid w:val="00307D5E"/>
    <w:rsid w:val="003107A4"/>
    <w:rsid w:val="00310B93"/>
    <w:rsid w:val="003112CD"/>
    <w:rsid w:val="00311718"/>
    <w:rsid w:val="0031347A"/>
    <w:rsid w:val="00314E3F"/>
    <w:rsid w:val="00315330"/>
    <w:rsid w:val="003175BB"/>
    <w:rsid w:val="00320468"/>
    <w:rsid w:val="00320A60"/>
    <w:rsid w:val="00321241"/>
    <w:rsid w:val="00322C0B"/>
    <w:rsid w:val="0032314E"/>
    <w:rsid w:val="00323964"/>
    <w:rsid w:val="00324566"/>
    <w:rsid w:val="00326F90"/>
    <w:rsid w:val="0033047F"/>
    <w:rsid w:val="00330692"/>
    <w:rsid w:val="00337B2E"/>
    <w:rsid w:val="003410C9"/>
    <w:rsid w:val="00341138"/>
    <w:rsid w:val="0034150E"/>
    <w:rsid w:val="0034342F"/>
    <w:rsid w:val="00343708"/>
    <w:rsid w:val="00343849"/>
    <w:rsid w:val="003438AA"/>
    <w:rsid w:val="00343BE8"/>
    <w:rsid w:val="0034453E"/>
    <w:rsid w:val="0034578C"/>
    <w:rsid w:val="00346CDA"/>
    <w:rsid w:val="00347018"/>
    <w:rsid w:val="003519C4"/>
    <w:rsid w:val="003520D6"/>
    <w:rsid w:val="00354B4B"/>
    <w:rsid w:val="00356044"/>
    <w:rsid w:val="0035624C"/>
    <w:rsid w:val="00356638"/>
    <w:rsid w:val="00357870"/>
    <w:rsid w:val="003603E9"/>
    <w:rsid w:val="00361401"/>
    <w:rsid w:val="003628BD"/>
    <w:rsid w:val="003637CD"/>
    <w:rsid w:val="00363B83"/>
    <w:rsid w:val="00365F2B"/>
    <w:rsid w:val="00365FA1"/>
    <w:rsid w:val="00367A2B"/>
    <w:rsid w:val="00370800"/>
    <w:rsid w:val="00370A3D"/>
    <w:rsid w:val="003711C8"/>
    <w:rsid w:val="003731E4"/>
    <w:rsid w:val="00374BBB"/>
    <w:rsid w:val="00375D58"/>
    <w:rsid w:val="003762D0"/>
    <w:rsid w:val="003818D5"/>
    <w:rsid w:val="003820E9"/>
    <w:rsid w:val="003829AC"/>
    <w:rsid w:val="00382D6E"/>
    <w:rsid w:val="00382ECB"/>
    <w:rsid w:val="0038387B"/>
    <w:rsid w:val="00383921"/>
    <w:rsid w:val="00384056"/>
    <w:rsid w:val="00384671"/>
    <w:rsid w:val="003869A0"/>
    <w:rsid w:val="0038756F"/>
    <w:rsid w:val="00387A15"/>
    <w:rsid w:val="00392EA1"/>
    <w:rsid w:val="00393F20"/>
    <w:rsid w:val="00393FDA"/>
    <w:rsid w:val="00396809"/>
    <w:rsid w:val="003A2638"/>
    <w:rsid w:val="003A3E17"/>
    <w:rsid w:val="003A61D9"/>
    <w:rsid w:val="003A6452"/>
    <w:rsid w:val="003A763D"/>
    <w:rsid w:val="003B062A"/>
    <w:rsid w:val="003B0C38"/>
    <w:rsid w:val="003B0D03"/>
    <w:rsid w:val="003B3564"/>
    <w:rsid w:val="003B3D47"/>
    <w:rsid w:val="003B6F66"/>
    <w:rsid w:val="003B7200"/>
    <w:rsid w:val="003C0D70"/>
    <w:rsid w:val="003C141E"/>
    <w:rsid w:val="003C1556"/>
    <w:rsid w:val="003C20E9"/>
    <w:rsid w:val="003C44AE"/>
    <w:rsid w:val="003C5E27"/>
    <w:rsid w:val="003C6212"/>
    <w:rsid w:val="003C62FD"/>
    <w:rsid w:val="003C764B"/>
    <w:rsid w:val="003C7E79"/>
    <w:rsid w:val="003D0479"/>
    <w:rsid w:val="003D04D6"/>
    <w:rsid w:val="003D25D2"/>
    <w:rsid w:val="003D31A5"/>
    <w:rsid w:val="003D3BDB"/>
    <w:rsid w:val="003D5AE9"/>
    <w:rsid w:val="003D6249"/>
    <w:rsid w:val="003D6254"/>
    <w:rsid w:val="003E086D"/>
    <w:rsid w:val="003E0F02"/>
    <w:rsid w:val="003E1A6C"/>
    <w:rsid w:val="003E1ADC"/>
    <w:rsid w:val="003E3429"/>
    <w:rsid w:val="003E3549"/>
    <w:rsid w:val="003E3AF5"/>
    <w:rsid w:val="003E4F34"/>
    <w:rsid w:val="003E6023"/>
    <w:rsid w:val="003E7A10"/>
    <w:rsid w:val="003F26FF"/>
    <w:rsid w:val="003F2958"/>
    <w:rsid w:val="003F345B"/>
    <w:rsid w:val="003F39AC"/>
    <w:rsid w:val="003F4228"/>
    <w:rsid w:val="003F5348"/>
    <w:rsid w:val="003F60C8"/>
    <w:rsid w:val="003F6C01"/>
    <w:rsid w:val="003F7B3C"/>
    <w:rsid w:val="00401357"/>
    <w:rsid w:val="00401475"/>
    <w:rsid w:val="0040312F"/>
    <w:rsid w:val="0040393B"/>
    <w:rsid w:val="00403A21"/>
    <w:rsid w:val="00404A8F"/>
    <w:rsid w:val="004064E5"/>
    <w:rsid w:val="00406B2A"/>
    <w:rsid w:val="00407710"/>
    <w:rsid w:val="00407B65"/>
    <w:rsid w:val="00410131"/>
    <w:rsid w:val="0041033B"/>
    <w:rsid w:val="004104D1"/>
    <w:rsid w:val="00410E5E"/>
    <w:rsid w:val="004116CF"/>
    <w:rsid w:val="00413360"/>
    <w:rsid w:val="00413388"/>
    <w:rsid w:val="00415870"/>
    <w:rsid w:val="0041644D"/>
    <w:rsid w:val="004207A0"/>
    <w:rsid w:val="0042100F"/>
    <w:rsid w:val="00421495"/>
    <w:rsid w:val="00421BA3"/>
    <w:rsid w:val="00421D6F"/>
    <w:rsid w:val="004236DB"/>
    <w:rsid w:val="004244D4"/>
    <w:rsid w:val="004255B7"/>
    <w:rsid w:val="00425C9F"/>
    <w:rsid w:val="004260AC"/>
    <w:rsid w:val="00427F3D"/>
    <w:rsid w:val="00430005"/>
    <w:rsid w:val="0043196E"/>
    <w:rsid w:val="004334F5"/>
    <w:rsid w:val="00433B6C"/>
    <w:rsid w:val="00433F6F"/>
    <w:rsid w:val="00435B4D"/>
    <w:rsid w:val="004361AE"/>
    <w:rsid w:val="004373EB"/>
    <w:rsid w:val="00437891"/>
    <w:rsid w:val="0044292B"/>
    <w:rsid w:val="00442AC5"/>
    <w:rsid w:val="0044341A"/>
    <w:rsid w:val="00443B76"/>
    <w:rsid w:val="00443F7F"/>
    <w:rsid w:val="00445934"/>
    <w:rsid w:val="00445BD9"/>
    <w:rsid w:val="00445E4F"/>
    <w:rsid w:val="00446424"/>
    <w:rsid w:val="00450F10"/>
    <w:rsid w:val="004519A0"/>
    <w:rsid w:val="004527E8"/>
    <w:rsid w:val="0045418A"/>
    <w:rsid w:val="00455ECD"/>
    <w:rsid w:val="004563DF"/>
    <w:rsid w:val="004573EA"/>
    <w:rsid w:val="00457A8C"/>
    <w:rsid w:val="00461292"/>
    <w:rsid w:val="00461B2C"/>
    <w:rsid w:val="0046253F"/>
    <w:rsid w:val="004635A6"/>
    <w:rsid w:val="004651A1"/>
    <w:rsid w:val="0046612F"/>
    <w:rsid w:val="0046661A"/>
    <w:rsid w:val="00466A30"/>
    <w:rsid w:val="00466D0A"/>
    <w:rsid w:val="00466F09"/>
    <w:rsid w:val="004703ED"/>
    <w:rsid w:val="004710B5"/>
    <w:rsid w:val="00472A1D"/>
    <w:rsid w:val="00472EA6"/>
    <w:rsid w:val="00473021"/>
    <w:rsid w:val="00473CBB"/>
    <w:rsid w:val="00474789"/>
    <w:rsid w:val="0047572A"/>
    <w:rsid w:val="00475D1E"/>
    <w:rsid w:val="0047606E"/>
    <w:rsid w:val="00477F4B"/>
    <w:rsid w:val="00481E14"/>
    <w:rsid w:val="00482240"/>
    <w:rsid w:val="004826EF"/>
    <w:rsid w:val="00482E0D"/>
    <w:rsid w:val="004835E9"/>
    <w:rsid w:val="00484CD3"/>
    <w:rsid w:val="004855B5"/>
    <w:rsid w:val="0048795E"/>
    <w:rsid w:val="00487C7F"/>
    <w:rsid w:val="00487EBA"/>
    <w:rsid w:val="00492D08"/>
    <w:rsid w:val="0049394B"/>
    <w:rsid w:val="004941A3"/>
    <w:rsid w:val="004947E3"/>
    <w:rsid w:val="0049568E"/>
    <w:rsid w:val="004956C1"/>
    <w:rsid w:val="00496A43"/>
    <w:rsid w:val="004A06AE"/>
    <w:rsid w:val="004A421E"/>
    <w:rsid w:val="004A4782"/>
    <w:rsid w:val="004A4815"/>
    <w:rsid w:val="004A4ACB"/>
    <w:rsid w:val="004A5C6A"/>
    <w:rsid w:val="004A6549"/>
    <w:rsid w:val="004A6681"/>
    <w:rsid w:val="004A7068"/>
    <w:rsid w:val="004A70F4"/>
    <w:rsid w:val="004A7E44"/>
    <w:rsid w:val="004B2B63"/>
    <w:rsid w:val="004B3F9E"/>
    <w:rsid w:val="004B5896"/>
    <w:rsid w:val="004B7D84"/>
    <w:rsid w:val="004B7D91"/>
    <w:rsid w:val="004C1FFF"/>
    <w:rsid w:val="004C30DC"/>
    <w:rsid w:val="004C3792"/>
    <w:rsid w:val="004C3F1A"/>
    <w:rsid w:val="004C429C"/>
    <w:rsid w:val="004C46FC"/>
    <w:rsid w:val="004C53B9"/>
    <w:rsid w:val="004C722E"/>
    <w:rsid w:val="004C7EA8"/>
    <w:rsid w:val="004D0589"/>
    <w:rsid w:val="004D095E"/>
    <w:rsid w:val="004D1FAE"/>
    <w:rsid w:val="004D3E6B"/>
    <w:rsid w:val="004D4356"/>
    <w:rsid w:val="004D56B4"/>
    <w:rsid w:val="004D57BB"/>
    <w:rsid w:val="004D5E47"/>
    <w:rsid w:val="004D62D1"/>
    <w:rsid w:val="004D655E"/>
    <w:rsid w:val="004D7467"/>
    <w:rsid w:val="004E1773"/>
    <w:rsid w:val="004E1C86"/>
    <w:rsid w:val="004E20CD"/>
    <w:rsid w:val="004E21C4"/>
    <w:rsid w:val="004E2A7A"/>
    <w:rsid w:val="004E2D15"/>
    <w:rsid w:val="004E35F6"/>
    <w:rsid w:val="004E3AFC"/>
    <w:rsid w:val="004E3C6A"/>
    <w:rsid w:val="004E405C"/>
    <w:rsid w:val="004E4063"/>
    <w:rsid w:val="004E432D"/>
    <w:rsid w:val="004E4977"/>
    <w:rsid w:val="004E5FB2"/>
    <w:rsid w:val="004E66D1"/>
    <w:rsid w:val="004E6F02"/>
    <w:rsid w:val="004E7EBE"/>
    <w:rsid w:val="004F0FF4"/>
    <w:rsid w:val="004F1365"/>
    <w:rsid w:val="004F2BC5"/>
    <w:rsid w:val="004F47DE"/>
    <w:rsid w:val="004F498E"/>
    <w:rsid w:val="004F503A"/>
    <w:rsid w:val="004F6712"/>
    <w:rsid w:val="004F6E57"/>
    <w:rsid w:val="004F7DFF"/>
    <w:rsid w:val="00500F1F"/>
    <w:rsid w:val="0050118F"/>
    <w:rsid w:val="005026ED"/>
    <w:rsid w:val="00502B17"/>
    <w:rsid w:val="00502BF6"/>
    <w:rsid w:val="005034EE"/>
    <w:rsid w:val="00504A0D"/>
    <w:rsid w:val="00504F0C"/>
    <w:rsid w:val="005054E3"/>
    <w:rsid w:val="00505B21"/>
    <w:rsid w:val="005060CD"/>
    <w:rsid w:val="00511635"/>
    <w:rsid w:val="00511CAE"/>
    <w:rsid w:val="00512076"/>
    <w:rsid w:val="005121F6"/>
    <w:rsid w:val="0051332E"/>
    <w:rsid w:val="00513924"/>
    <w:rsid w:val="00513DAD"/>
    <w:rsid w:val="00514EBD"/>
    <w:rsid w:val="0051589B"/>
    <w:rsid w:val="005165CB"/>
    <w:rsid w:val="005175A3"/>
    <w:rsid w:val="00520374"/>
    <w:rsid w:val="00520876"/>
    <w:rsid w:val="00521DCD"/>
    <w:rsid w:val="00521E96"/>
    <w:rsid w:val="00522520"/>
    <w:rsid w:val="0052316A"/>
    <w:rsid w:val="00523B37"/>
    <w:rsid w:val="00524CEF"/>
    <w:rsid w:val="00525AF1"/>
    <w:rsid w:val="005272D0"/>
    <w:rsid w:val="00527D0A"/>
    <w:rsid w:val="00527FB8"/>
    <w:rsid w:val="00530243"/>
    <w:rsid w:val="00530280"/>
    <w:rsid w:val="00531451"/>
    <w:rsid w:val="005316AB"/>
    <w:rsid w:val="00531EDB"/>
    <w:rsid w:val="005347DA"/>
    <w:rsid w:val="00536A30"/>
    <w:rsid w:val="00540B87"/>
    <w:rsid w:val="00540BDA"/>
    <w:rsid w:val="005414EB"/>
    <w:rsid w:val="00542D8E"/>
    <w:rsid w:val="0054312B"/>
    <w:rsid w:val="00543ECE"/>
    <w:rsid w:val="005448AB"/>
    <w:rsid w:val="00550BF8"/>
    <w:rsid w:val="00552F53"/>
    <w:rsid w:val="00553BDB"/>
    <w:rsid w:val="00553C73"/>
    <w:rsid w:val="00556062"/>
    <w:rsid w:val="00556D4B"/>
    <w:rsid w:val="00556FCE"/>
    <w:rsid w:val="0056041A"/>
    <w:rsid w:val="00560899"/>
    <w:rsid w:val="00562C59"/>
    <w:rsid w:val="00565307"/>
    <w:rsid w:val="005660B2"/>
    <w:rsid w:val="005664FF"/>
    <w:rsid w:val="0056696D"/>
    <w:rsid w:val="00566DF1"/>
    <w:rsid w:val="00570A05"/>
    <w:rsid w:val="00570DD3"/>
    <w:rsid w:val="005716C1"/>
    <w:rsid w:val="005720E5"/>
    <w:rsid w:val="0057210E"/>
    <w:rsid w:val="005721EB"/>
    <w:rsid w:val="00573CDC"/>
    <w:rsid w:val="00574733"/>
    <w:rsid w:val="005751EA"/>
    <w:rsid w:val="005767EF"/>
    <w:rsid w:val="00576AED"/>
    <w:rsid w:val="00577338"/>
    <w:rsid w:val="00580A70"/>
    <w:rsid w:val="00581523"/>
    <w:rsid w:val="00581814"/>
    <w:rsid w:val="005834FE"/>
    <w:rsid w:val="00583795"/>
    <w:rsid w:val="00583A93"/>
    <w:rsid w:val="00584AC3"/>
    <w:rsid w:val="005907E6"/>
    <w:rsid w:val="0059115F"/>
    <w:rsid w:val="005925C0"/>
    <w:rsid w:val="00593CF4"/>
    <w:rsid w:val="005958C9"/>
    <w:rsid w:val="00595CDF"/>
    <w:rsid w:val="0059616C"/>
    <w:rsid w:val="00597349"/>
    <w:rsid w:val="00597642"/>
    <w:rsid w:val="005A050E"/>
    <w:rsid w:val="005A1979"/>
    <w:rsid w:val="005A295D"/>
    <w:rsid w:val="005A2AD6"/>
    <w:rsid w:val="005A3941"/>
    <w:rsid w:val="005A3E69"/>
    <w:rsid w:val="005A5A27"/>
    <w:rsid w:val="005A6656"/>
    <w:rsid w:val="005A7D4C"/>
    <w:rsid w:val="005B2D69"/>
    <w:rsid w:val="005B47CF"/>
    <w:rsid w:val="005B5E0D"/>
    <w:rsid w:val="005C12AE"/>
    <w:rsid w:val="005C2BD0"/>
    <w:rsid w:val="005C2CC8"/>
    <w:rsid w:val="005C5296"/>
    <w:rsid w:val="005C5FC0"/>
    <w:rsid w:val="005C5FC8"/>
    <w:rsid w:val="005C6709"/>
    <w:rsid w:val="005C7246"/>
    <w:rsid w:val="005C76EF"/>
    <w:rsid w:val="005D090D"/>
    <w:rsid w:val="005D0BB9"/>
    <w:rsid w:val="005D0DBF"/>
    <w:rsid w:val="005D1622"/>
    <w:rsid w:val="005D21C3"/>
    <w:rsid w:val="005D3AE9"/>
    <w:rsid w:val="005D42E8"/>
    <w:rsid w:val="005D5E43"/>
    <w:rsid w:val="005D61FD"/>
    <w:rsid w:val="005D6EEA"/>
    <w:rsid w:val="005E06C4"/>
    <w:rsid w:val="005E1351"/>
    <w:rsid w:val="005E150A"/>
    <w:rsid w:val="005E2E06"/>
    <w:rsid w:val="005E4C80"/>
    <w:rsid w:val="005E4D64"/>
    <w:rsid w:val="005E5047"/>
    <w:rsid w:val="005E5F2B"/>
    <w:rsid w:val="005E77E6"/>
    <w:rsid w:val="005F0DED"/>
    <w:rsid w:val="005F12EE"/>
    <w:rsid w:val="005F1D9D"/>
    <w:rsid w:val="005F1DE9"/>
    <w:rsid w:val="005F2385"/>
    <w:rsid w:val="005F28C2"/>
    <w:rsid w:val="005F2975"/>
    <w:rsid w:val="005F2FCC"/>
    <w:rsid w:val="005F59BD"/>
    <w:rsid w:val="005F64E5"/>
    <w:rsid w:val="005F7334"/>
    <w:rsid w:val="005F7D47"/>
    <w:rsid w:val="006003D0"/>
    <w:rsid w:val="0060050D"/>
    <w:rsid w:val="00601626"/>
    <w:rsid w:val="0060332B"/>
    <w:rsid w:val="006046E9"/>
    <w:rsid w:val="00605523"/>
    <w:rsid w:val="00605955"/>
    <w:rsid w:val="00606C80"/>
    <w:rsid w:val="0060748B"/>
    <w:rsid w:val="00607BD8"/>
    <w:rsid w:val="006107E2"/>
    <w:rsid w:val="006109D7"/>
    <w:rsid w:val="0061128E"/>
    <w:rsid w:val="00611325"/>
    <w:rsid w:val="00611B94"/>
    <w:rsid w:val="006121A1"/>
    <w:rsid w:val="006137CB"/>
    <w:rsid w:val="00613FD9"/>
    <w:rsid w:val="00615619"/>
    <w:rsid w:val="00615ECC"/>
    <w:rsid w:val="0061666A"/>
    <w:rsid w:val="006206C9"/>
    <w:rsid w:val="006216A2"/>
    <w:rsid w:val="00624369"/>
    <w:rsid w:val="006243DF"/>
    <w:rsid w:val="00625B9C"/>
    <w:rsid w:val="00626360"/>
    <w:rsid w:val="0063114C"/>
    <w:rsid w:val="00632D93"/>
    <w:rsid w:val="0063304A"/>
    <w:rsid w:val="006334CA"/>
    <w:rsid w:val="00633C52"/>
    <w:rsid w:val="00634672"/>
    <w:rsid w:val="0063666C"/>
    <w:rsid w:val="00636C27"/>
    <w:rsid w:val="00637A9B"/>
    <w:rsid w:val="00637FB6"/>
    <w:rsid w:val="00637FBD"/>
    <w:rsid w:val="0064036E"/>
    <w:rsid w:val="00640C59"/>
    <w:rsid w:val="00641BE5"/>
    <w:rsid w:val="006449ED"/>
    <w:rsid w:val="00644FCD"/>
    <w:rsid w:val="006458FA"/>
    <w:rsid w:val="00647591"/>
    <w:rsid w:val="00650209"/>
    <w:rsid w:val="00653BEC"/>
    <w:rsid w:val="0065420F"/>
    <w:rsid w:val="006551B7"/>
    <w:rsid w:val="0065521C"/>
    <w:rsid w:val="0065540A"/>
    <w:rsid w:val="00655A48"/>
    <w:rsid w:val="00656A8B"/>
    <w:rsid w:val="00657820"/>
    <w:rsid w:val="00657B77"/>
    <w:rsid w:val="00660149"/>
    <w:rsid w:val="0066097F"/>
    <w:rsid w:val="00661A6C"/>
    <w:rsid w:val="00662762"/>
    <w:rsid w:val="00662779"/>
    <w:rsid w:val="00665D79"/>
    <w:rsid w:val="0066610B"/>
    <w:rsid w:val="0067134A"/>
    <w:rsid w:val="006718AF"/>
    <w:rsid w:val="00671EA3"/>
    <w:rsid w:val="0067269A"/>
    <w:rsid w:val="00672DE0"/>
    <w:rsid w:val="006736D4"/>
    <w:rsid w:val="00675511"/>
    <w:rsid w:val="00675B96"/>
    <w:rsid w:val="00675C10"/>
    <w:rsid w:val="0067626B"/>
    <w:rsid w:val="006764ED"/>
    <w:rsid w:val="00680701"/>
    <w:rsid w:val="006809D1"/>
    <w:rsid w:val="006821A6"/>
    <w:rsid w:val="00682844"/>
    <w:rsid w:val="00682C89"/>
    <w:rsid w:val="00683BF8"/>
    <w:rsid w:val="006854FC"/>
    <w:rsid w:val="006865CA"/>
    <w:rsid w:val="006867AB"/>
    <w:rsid w:val="00686951"/>
    <w:rsid w:val="00687020"/>
    <w:rsid w:val="006878A4"/>
    <w:rsid w:val="00687E46"/>
    <w:rsid w:val="00692354"/>
    <w:rsid w:val="00692AD9"/>
    <w:rsid w:val="00692D36"/>
    <w:rsid w:val="00693153"/>
    <w:rsid w:val="00693547"/>
    <w:rsid w:val="00693951"/>
    <w:rsid w:val="00693B92"/>
    <w:rsid w:val="006952BB"/>
    <w:rsid w:val="00697597"/>
    <w:rsid w:val="006A0722"/>
    <w:rsid w:val="006A0AD4"/>
    <w:rsid w:val="006A2AE0"/>
    <w:rsid w:val="006A3BB1"/>
    <w:rsid w:val="006A4C32"/>
    <w:rsid w:val="006A4E07"/>
    <w:rsid w:val="006A5951"/>
    <w:rsid w:val="006A6631"/>
    <w:rsid w:val="006A7700"/>
    <w:rsid w:val="006B0A63"/>
    <w:rsid w:val="006B29EA"/>
    <w:rsid w:val="006B2CF6"/>
    <w:rsid w:val="006B3486"/>
    <w:rsid w:val="006B42DA"/>
    <w:rsid w:val="006B4844"/>
    <w:rsid w:val="006B52ED"/>
    <w:rsid w:val="006B58D9"/>
    <w:rsid w:val="006B6611"/>
    <w:rsid w:val="006B7276"/>
    <w:rsid w:val="006C044B"/>
    <w:rsid w:val="006C0AB5"/>
    <w:rsid w:val="006C0B41"/>
    <w:rsid w:val="006C135B"/>
    <w:rsid w:val="006C18E3"/>
    <w:rsid w:val="006C237D"/>
    <w:rsid w:val="006C509E"/>
    <w:rsid w:val="006C55E9"/>
    <w:rsid w:val="006C5735"/>
    <w:rsid w:val="006C5A38"/>
    <w:rsid w:val="006C5F24"/>
    <w:rsid w:val="006D060D"/>
    <w:rsid w:val="006D1F3F"/>
    <w:rsid w:val="006D34FC"/>
    <w:rsid w:val="006D7B8C"/>
    <w:rsid w:val="006E127B"/>
    <w:rsid w:val="006E24B0"/>
    <w:rsid w:val="006E256F"/>
    <w:rsid w:val="006E30DC"/>
    <w:rsid w:val="006E4C68"/>
    <w:rsid w:val="006E5032"/>
    <w:rsid w:val="006E65D6"/>
    <w:rsid w:val="006E7DB9"/>
    <w:rsid w:val="006F0A64"/>
    <w:rsid w:val="006F0D10"/>
    <w:rsid w:val="006F23DF"/>
    <w:rsid w:val="006F2EB4"/>
    <w:rsid w:val="006F322C"/>
    <w:rsid w:val="006F68C1"/>
    <w:rsid w:val="006F68F4"/>
    <w:rsid w:val="007001D8"/>
    <w:rsid w:val="007012BA"/>
    <w:rsid w:val="007017FA"/>
    <w:rsid w:val="007035C5"/>
    <w:rsid w:val="00703B29"/>
    <w:rsid w:val="0070465A"/>
    <w:rsid w:val="0070661A"/>
    <w:rsid w:val="00711F9A"/>
    <w:rsid w:val="0071251E"/>
    <w:rsid w:val="00712BA7"/>
    <w:rsid w:val="00714312"/>
    <w:rsid w:val="007145BD"/>
    <w:rsid w:val="00715154"/>
    <w:rsid w:val="007164BA"/>
    <w:rsid w:val="00717038"/>
    <w:rsid w:val="00720B19"/>
    <w:rsid w:val="00720FF6"/>
    <w:rsid w:val="00725A59"/>
    <w:rsid w:val="007267B4"/>
    <w:rsid w:val="00726A7C"/>
    <w:rsid w:val="00730005"/>
    <w:rsid w:val="007308D0"/>
    <w:rsid w:val="00730B98"/>
    <w:rsid w:val="007317D4"/>
    <w:rsid w:val="00733080"/>
    <w:rsid w:val="0073372C"/>
    <w:rsid w:val="00733AC4"/>
    <w:rsid w:val="00733B64"/>
    <w:rsid w:val="0073405F"/>
    <w:rsid w:val="00737EDB"/>
    <w:rsid w:val="00740FFA"/>
    <w:rsid w:val="00741B42"/>
    <w:rsid w:val="00742893"/>
    <w:rsid w:val="00742905"/>
    <w:rsid w:val="00743632"/>
    <w:rsid w:val="00743671"/>
    <w:rsid w:val="007456BA"/>
    <w:rsid w:val="00746B25"/>
    <w:rsid w:val="00751231"/>
    <w:rsid w:val="007523B1"/>
    <w:rsid w:val="00754FE9"/>
    <w:rsid w:val="00754FF5"/>
    <w:rsid w:val="0075515B"/>
    <w:rsid w:val="0075602C"/>
    <w:rsid w:val="00761280"/>
    <w:rsid w:val="00763103"/>
    <w:rsid w:val="00764175"/>
    <w:rsid w:val="007642E5"/>
    <w:rsid w:val="0076453A"/>
    <w:rsid w:val="0076471A"/>
    <w:rsid w:val="00764E77"/>
    <w:rsid w:val="00765322"/>
    <w:rsid w:val="007667B1"/>
    <w:rsid w:val="00766990"/>
    <w:rsid w:val="00767EBC"/>
    <w:rsid w:val="007706F8"/>
    <w:rsid w:val="00770A8D"/>
    <w:rsid w:val="00771E8C"/>
    <w:rsid w:val="0077244A"/>
    <w:rsid w:val="0077266A"/>
    <w:rsid w:val="00772BD2"/>
    <w:rsid w:val="007736A7"/>
    <w:rsid w:val="007736F9"/>
    <w:rsid w:val="00776A53"/>
    <w:rsid w:val="00776D4E"/>
    <w:rsid w:val="00777616"/>
    <w:rsid w:val="00777A56"/>
    <w:rsid w:val="00777DB6"/>
    <w:rsid w:val="00783131"/>
    <w:rsid w:val="00785C60"/>
    <w:rsid w:val="007876B1"/>
    <w:rsid w:val="007904CE"/>
    <w:rsid w:val="007914C7"/>
    <w:rsid w:val="007919BD"/>
    <w:rsid w:val="00791A51"/>
    <w:rsid w:val="00792D64"/>
    <w:rsid w:val="00795438"/>
    <w:rsid w:val="007A2622"/>
    <w:rsid w:val="007A26B3"/>
    <w:rsid w:val="007A2CDD"/>
    <w:rsid w:val="007A3CD9"/>
    <w:rsid w:val="007A4B43"/>
    <w:rsid w:val="007A5FD7"/>
    <w:rsid w:val="007A76CC"/>
    <w:rsid w:val="007B02F8"/>
    <w:rsid w:val="007B0F7C"/>
    <w:rsid w:val="007B1D6E"/>
    <w:rsid w:val="007B2217"/>
    <w:rsid w:val="007B2519"/>
    <w:rsid w:val="007B2E48"/>
    <w:rsid w:val="007B36D4"/>
    <w:rsid w:val="007B536F"/>
    <w:rsid w:val="007B5469"/>
    <w:rsid w:val="007B5950"/>
    <w:rsid w:val="007B5F25"/>
    <w:rsid w:val="007B6A48"/>
    <w:rsid w:val="007B6B88"/>
    <w:rsid w:val="007B7417"/>
    <w:rsid w:val="007C0336"/>
    <w:rsid w:val="007C122F"/>
    <w:rsid w:val="007C17C5"/>
    <w:rsid w:val="007C1897"/>
    <w:rsid w:val="007C1CD1"/>
    <w:rsid w:val="007C1F37"/>
    <w:rsid w:val="007C2450"/>
    <w:rsid w:val="007C4766"/>
    <w:rsid w:val="007C53D5"/>
    <w:rsid w:val="007C5AE9"/>
    <w:rsid w:val="007C619F"/>
    <w:rsid w:val="007C716E"/>
    <w:rsid w:val="007C74AC"/>
    <w:rsid w:val="007D030D"/>
    <w:rsid w:val="007D287E"/>
    <w:rsid w:val="007D313A"/>
    <w:rsid w:val="007D3884"/>
    <w:rsid w:val="007D388A"/>
    <w:rsid w:val="007D4DF3"/>
    <w:rsid w:val="007D6479"/>
    <w:rsid w:val="007D66D6"/>
    <w:rsid w:val="007D67C2"/>
    <w:rsid w:val="007D690B"/>
    <w:rsid w:val="007D6A2A"/>
    <w:rsid w:val="007D7FC5"/>
    <w:rsid w:val="007E00A9"/>
    <w:rsid w:val="007E0AA5"/>
    <w:rsid w:val="007E1E94"/>
    <w:rsid w:val="007E201A"/>
    <w:rsid w:val="007E2585"/>
    <w:rsid w:val="007E2BFE"/>
    <w:rsid w:val="007E2C56"/>
    <w:rsid w:val="007E3AF2"/>
    <w:rsid w:val="007E3C3E"/>
    <w:rsid w:val="007E4B8C"/>
    <w:rsid w:val="007E4E07"/>
    <w:rsid w:val="007E59FE"/>
    <w:rsid w:val="007E5B47"/>
    <w:rsid w:val="007E6BDF"/>
    <w:rsid w:val="007E7413"/>
    <w:rsid w:val="007F04D9"/>
    <w:rsid w:val="007F0747"/>
    <w:rsid w:val="007F0C0D"/>
    <w:rsid w:val="007F14BF"/>
    <w:rsid w:val="007F1EE6"/>
    <w:rsid w:val="007F3510"/>
    <w:rsid w:val="007F3A4A"/>
    <w:rsid w:val="007F48C5"/>
    <w:rsid w:val="007F4B33"/>
    <w:rsid w:val="007F4E7E"/>
    <w:rsid w:val="007F6605"/>
    <w:rsid w:val="007F72B2"/>
    <w:rsid w:val="007F74E5"/>
    <w:rsid w:val="007F79A7"/>
    <w:rsid w:val="0080097E"/>
    <w:rsid w:val="00801AE5"/>
    <w:rsid w:val="00801D3F"/>
    <w:rsid w:val="00802A90"/>
    <w:rsid w:val="0080354A"/>
    <w:rsid w:val="00803ECA"/>
    <w:rsid w:val="0080448C"/>
    <w:rsid w:val="00804E31"/>
    <w:rsid w:val="00805693"/>
    <w:rsid w:val="0080587D"/>
    <w:rsid w:val="0081001D"/>
    <w:rsid w:val="00811228"/>
    <w:rsid w:val="00811756"/>
    <w:rsid w:val="00811EEF"/>
    <w:rsid w:val="00812E3E"/>
    <w:rsid w:val="00812F98"/>
    <w:rsid w:val="008134D9"/>
    <w:rsid w:val="00813967"/>
    <w:rsid w:val="00814021"/>
    <w:rsid w:val="00814097"/>
    <w:rsid w:val="008140A7"/>
    <w:rsid w:val="0081473A"/>
    <w:rsid w:val="00815A6C"/>
    <w:rsid w:val="00815E82"/>
    <w:rsid w:val="00816F6C"/>
    <w:rsid w:val="00821B58"/>
    <w:rsid w:val="00821E79"/>
    <w:rsid w:val="008220C0"/>
    <w:rsid w:val="008221F7"/>
    <w:rsid w:val="00823AF9"/>
    <w:rsid w:val="0082603A"/>
    <w:rsid w:val="0082630C"/>
    <w:rsid w:val="008264B8"/>
    <w:rsid w:val="00826D3B"/>
    <w:rsid w:val="00827F40"/>
    <w:rsid w:val="00830078"/>
    <w:rsid w:val="00830D77"/>
    <w:rsid w:val="00831AFE"/>
    <w:rsid w:val="008322EE"/>
    <w:rsid w:val="00833590"/>
    <w:rsid w:val="00833EF0"/>
    <w:rsid w:val="00835DBE"/>
    <w:rsid w:val="0083683B"/>
    <w:rsid w:val="008405E6"/>
    <w:rsid w:val="00841277"/>
    <w:rsid w:val="0084158C"/>
    <w:rsid w:val="00841924"/>
    <w:rsid w:val="00842B83"/>
    <w:rsid w:val="00842F76"/>
    <w:rsid w:val="008443A1"/>
    <w:rsid w:val="0084614A"/>
    <w:rsid w:val="00846CC4"/>
    <w:rsid w:val="0084737E"/>
    <w:rsid w:val="00850885"/>
    <w:rsid w:val="008510F3"/>
    <w:rsid w:val="00851272"/>
    <w:rsid w:val="00851804"/>
    <w:rsid w:val="00851CCA"/>
    <w:rsid w:val="008524BE"/>
    <w:rsid w:val="0085370B"/>
    <w:rsid w:val="00856012"/>
    <w:rsid w:val="008566BD"/>
    <w:rsid w:val="008567B1"/>
    <w:rsid w:val="00856B8F"/>
    <w:rsid w:val="008603A0"/>
    <w:rsid w:val="00860966"/>
    <w:rsid w:val="008645C7"/>
    <w:rsid w:val="00871E8A"/>
    <w:rsid w:val="008723C8"/>
    <w:rsid w:val="008726A2"/>
    <w:rsid w:val="008727E3"/>
    <w:rsid w:val="00872F74"/>
    <w:rsid w:val="008744B9"/>
    <w:rsid w:val="0087451F"/>
    <w:rsid w:val="00874939"/>
    <w:rsid w:val="00877FD9"/>
    <w:rsid w:val="00880525"/>
    <w:rsid w:val="00880554"/>
    <w:rsid w:val="00880F83"/>
    <w:rsid w:val="008820CB"/>
    <w:rsid w:val="00883A00"/>
    <w:rsid w:val="00883EA7"/>
    <w:rsid w:val="00885737"/>
    <w:rsid w:val="00885FC5"/>
    <w:rsid w:val="00886E1E"/>
    <w:rsid w:val="008878C5"/>
    <w:rsid w:val="00887E89"/>
    <w:rsid w:val="00891FAA"/>
    <w:rsid w:val="008928C5"/>
    <w:rsid w:val="00892ADB"/>
    <w:rsid w:val="00893102"/>
    <w:rsid w:val="00894B8A"/>
    <w:rsid w:val="008961AD"/>
    <w:rsid w:val="00896F27"/>
    <w:rsid w:val="008A084E"/>
    <w:rsid w:val="008A0FC2"/>
    <w:rsid w:val="008A0FFD"/>
    <w:rsid w:val="008A23AF"/>
    <w:rsid w:val="008A2C60"/>
    <w:rsid w:val="008A330E"/>
    <w:rsid w:val="008A4BF5"/>
    <w:rsid w:val="008A6803"/>
    <w:rsid w:val="008A70D6"/>
    <w:rsid w:val="008B3DD1"/>
    <w:rsid w:val="008B5D71"/>
    <w:rsid w:val="008B77F9"/>
    <w:rsid w:val="008B7B1F"/>
    <w:rsid w:val="008C02E2"/>
    <w:rsid w:val="008C0563"/>
    <w:rsid w:val="008C0824"/>
    <w:rsid w:val="008C0F70"/>
    <w:rsid w:val="008C2598"/>
    <w:rsid w:val="008C2DBB"/>
    <w:rsid w:val="008C2FD6"/>
    <w:rsid w:val="008C35A5"/>
    <w:rsid w:val="008C3925"/>
    <w:rsid w:val="008C4CED"/>
    <w:rsid w:val="008C4E45"/>
    <w:rsid w:val="008C4F7E"/>
    <w:rsid w:val="008C5264"/>
    <w:rsid w:val="008C530C"/>
    <w:rsid w:val="008C5F8E"/>
    <w:rsid w:val="008C666C"/>
    <w:rsid w:val="008C7841"/>
    <w:rsid w:val="008C7EDA"/>
    <w:rsid w:val="008D0B3B"/>
    <w:rsid w:val="008D143F"/>
    <w:rsid w:val="008D1503"/>
    <w:rsid w:val="008D1D00"/>
    <w:rsid w:val="008D1DB2"/>
    <w:rsid w:val="008D2059"/>
    <w:rsid w:val="008D3123"/>
    <w:rsid w:val="008D38CA"/>
    <w:rsid w:val="008D3D5F"/>
    <w:rsid w:val="008D450A"/>
    <w:rsid w:val="008D450C"/>
    <w:rsid w:val="008D4BCE"/>
    <w:rsid w:val="008D4C8E"/>
    <w:rsid w:val="008D5420"/>
    <w:rsid w:val="008D5FAD"/>
    <w:rsid w:val="008D7814"/>
    <w:rsid w:val="008E0B90"/>
    <w:rsid w:val="008E0C3C"/>
    <w:rsid w:val="008E2171"/>
    <w:rsid w:val="008E309F"/>
    <w:rsid w:val="008E3271"/>
    <w:rsid w:val="008E3AAC"/>
    <w:rsid w:val="008E4F8A"/>
    <w:rsid w:val="008E58FE"/>
    <w:rsid w:val="008F0112"/>
    <w:rsid w:val="008F29B1"/>
    <w:rsid w:val="008F2B82"/>
    <w:rsid w:val="008F3234"/>
    <w:rsid w:val="008F6CC9"/>
    <w:rsid w:val="008F73B9"/>
    <w:rsid w:val="008F79FD"/>
    <w:rsid w:val="00901008"/>
    <w:rsid w:val="00901081"/>
    <w:rsid w:val="009032E9"/>
    <w:rsid w:val="00903D74"/>
    <w:rsid w:val="009055AA"/>
    <w:rsid w:val="009064D6"/>
    <w:rsid w:val="00907A62"/>
    <w:rsid w:val="00907BCE"/>
    <w:rsid w:val="00907CB1"/>
    <w:rsid w:val="00910AA1"/>
    <w:rsid w:val="00911F7E"/>
    <w:rsid w:val="009143A3"/>
    <w:rsid w:val="00914626"/>
    <w:rsid w:val="00914D01"/>
    <w:rsid w:val="0091507A"/>
    <w:rsid w:val="009152F9"/>
    <w:rsid w:val="009154DA"/>
    <w:rsid w:val="009155E4"/>
    <w:rsid w:val="00916462"/>
    <w:rsid w:val="009205D0"/>
    <w:rsid w:val="00921A48"/>
    <w:rsid w:val="00922C37"/>
    <w:rsid w:val="009232C2"/>
    <w:rsid w:val="009243A8"/>
    <w:rsid w:val="00924D65"/>
    <w:rsid w:val="00925691"/>
    <w:rsid w:val="00926E67"/>
    <w:rsid w:val="00927A18"/>
    <w:rsid w:val="00927AB1"/>
    <w:rsid w:val="009300A7"/>
    <w:rsid w:val="00930C63"/>
    <w:rsid w:val="00932F51"/>
    <w:rsid w:val="00933590"/>
    <w:rsid w:val="00933730"/>
    <w:rsid w:val="00933B62"/>
    <w:rsid w:val="00935106"/>
    <w:rsid w:val="00937711"/>
    <w:rsid w:val="00941CE2"/>
    <w:rsid w:val="00942DF6"/>
    <w:rsid w:val="0094372B"/>
    <w:rsid w:val="00944EE4"/>
    <w:rsid w:val="009458E5"/>
    <w:rsid w:val="0094684F"/>
    <w:rsid w:val="00946A0D"/>
    <w:rsid w:val="009504A0"/>
    <w:rsid w:val="009505C6"/>
    <w:rsid w:val="00951637"/>
    <w:rsid w:val="00953597"/>
    <w:rsid w:val="0095372A"/>
    <w:rsid w:val="00953D20"/>
    <w:rsid w:val="00954E97"/>
    <w:rsid w:val="0095577C"/>
    <w:rsid w:val="009559DB"/>
    <w:rsid w:val="009575E4"/>
    <w:rsid w:val="00960095"/>
    <w:rsid w:val="009602E5"/>
    <w:rsid w:val="00960CD9"/>
    <w:rsid w:val="00960EC2"/>
    <w:rsid w:val="00961799"/>
    <w:rsid w:val="00962101"/>
    <w:rsid w:val="00962A3C"/>
    <w:rsid w:val="00963644"/>
    <w:rsid w:val="009639C4"/>
    <w:rsid w:val="00964A7C"/>
    <w:rsid w:val="00964D59"/>
    <w:rsid w:val="00965106"/>
    <w:rsid w:val="009665F3"/>
    <w:rsid w:val="009678D7"/>
    <w:rsid w:val="00970024"/>
    <w:rsid w:val="0097372E"/>
    <w:rsid w:val="00976912"/>
    <w:rsid w:val="00976D34"/>
    <w:rsid w:val="00976F11"/>
    <w:rsid w:val="00977123"/>
    <w:rsid w:val="00977FB7"/>
    <w:rsid w:val="0098064D"/>
    <w:rsid w:val="00982E69"/>
    <w:rsid w:val="0098377D"/>
    <w:rsid w:val="00983D28"/>
    <w:rsid w:val="00983EEE"/>
    <w:rsid w:val="009904B6"/>
    <w:rsid w:val="00990540"/>
    <w:rsid w:val="00991DFF"/>
    <w:rsid w:val="009970D6"/>
    <w:rsid w:val="009A0742"/>
    <w:rsid w:val="009A256F"/>
    <w:rsid w:val="009A29F3"/>
    <w:rsid w:val="009A4000"/>
    <w:rsid w:val="009A4DFB"/>
    <w:rsid w:val="009A5AE0"/>
    <w:rsid w:val="009B10E9"/>
    <w:rsid w:val="009B119A"/>
    <w:rsid w:val="009B4685"/>
    <w:rsid w:val="009B608C"/>
    <w:rsid w:val="009B6229"/>
    <w:rsid w:val="009B6BE5"/>
    <w:rsid w:val="009B6F7E"/>
    <w:rsid w:val="009B757C"/>
    <w:rsid w:val="009C0149"/>
    <w:rsid w:val="009C1A48"/>
    <w:rsid w:val="009C2628"/>
    <w:rsid w:val="009C2D58"/>
    <w:rsid w:val="009C4B78"/>
    <w:rsid w:val="009C4CB4"/>
    <w:rsid w:val="009C51E9"/>
    <w:rsid w:val="009C6C03"/>
    <w:rsid w:val="009C6F7E"/>
    <w:rsid w:val="009D0020"/>
    <w:rsid w:val="009D289E"/>
    <w:rsid w:val="009D428D"/>
    <w:rsid w:val="009D4B83"/>
    <w:rsid w:val="009D6B3E"/>
    <w:rsid w:val="009E11A9"/>
    <w:rsid w:val="009E165D"/>
    <w:rsid w:val="009E40D7"/>
    <w:rsid w:val="009E4B93"/>
    <w:rsid w:val="009E64AF"/>
    <w:rsid w:val="009E6DCE"/>
    <w:rsid w:val="009E7E96"/>
    <w:rsid w:val="009F08D2"/>
    <w:rsid w:val="009F1550"/>
    <w:rsid w:val="009F190E"/>
    <w:rsid w:val="009F1B25"/>
    <w:rsid w:val="009F1F4A"/>
    <w:rsid w:val="009F23D3"/>
    <w:rsid w:val="009F2E2D"/>
    <w:rsid w:val="009F3421"/>
    <w:rsid w:val="009F36D7"/>
    <w:rsid w:val="009F4D19"/>
    <w:rsid w:val="009F4FFB"/>
    <w:rsid w:val="009F52BA"/>
    <w:rsid w:val="009F5673"/>
    <w:rsid w:val="009F7053"/>
    <w:rsid w:val="009F7178"/>
    <w:rsid w:val="00A00DD0"/>
    <w:rsid w:val="00A027C6"/>
    <w:rsid w:val="00A0440C"/>
    <w:rsid w:val="00A05A17"/>
    <w:rsid w:val="00A060BD"/>
    <w:rsid w:val="00A066BA"/>
    <w:rsid w:val="00A07253"/>
    <w:rsid w:val="00A0746B"/>
    <w:rsid w:val="00A105FC"/>
    <w:rsid w:val="00A10B04"/>
    <w:rsid w:val="00A11497"/>
    <w:rsid w:val="00A11900"/>
    <w:rsid w:val="00A121F2"/>
    <w:rsid w:val="00A12CDA"/>
    <w:rsid w:val="00A142D9"/>
    <w:rsid w:val="00A15300"/>
    <w:rsid w:val="00A16201"/>
    <w:rsid w:val="00A17182"/>
    <w:rsid w:val="00A171E2"/>
    <w:rsid w:val="00A174FB"/>
    <w:rsid w:val="00A17EF7"/>
    <w:rsid w:val="00A210AB"/>
    <w:rsid w:val="00A2224C"/>
    <w:rsid w:val="00A225D7"/>
    <w:rsid w:val="00A225FC"/>
    <w:rsid w:val="00A2263E"/>
    <w:rsid w:val="00A22DF8"/>
    <w:rsid w:val="00A23581"/>
    <w:rsid w:val="00A23D7C"/>
    <w:rsid w:val="00A2656F"/>
    <w:rsid w:val="00A2705F"/>
    <w:rsid w:val="00A32C8A"/>
    <w:rsid w:val="00A33DE8"/>
    <w:rsid w:val="00A357A4"/>
    <w:rsid w:val="00A35B4A"/>
    <w:rsid w:val="00A36E43"/>
    <w:rsid w:val="00A37414"/>
    <w:rsid w:val="00A37AC2"/>
    <w:rsid w:val="00A409C6"/>
    <w:rsid w:val="00A419F1"/>
    <w:rsid w:val="00A4264C"/>
    <w:rsid w:val="00A432D4"/>
    <w:rsid w:val="00A43567"/>
    <w:rsid w:val="00A43BE4"/>
    <w:rsid w:val="00A459D8"/>
    <w:rsid w:val="00A4714F"/>
    <w:rsid w:val="00A4743C"/>
    <w:rsid w:val="00A475B6"/>
    <w:rsid w:val="00A5200B"/>
    <w:rsid w:val="00A520DE"/>
    <w:rsid w:val="00A52EA4"/>
    <w:rsid w:val="00A53193"/>
    <w:rsid w:val="00A53450"/>
    <w:rsid w:val="00A54369"/>
    <w:rsid w:val="00A547FC"/>
    <w:rsid w:val="00A54B3A"/>
    <w:rsid w:val="00A54E75"/>
    <w:rsid w:val="00A63F5F"/>
    <w:rsid w:val="00A6442B"/>
    <w:rsid w:val="00A64483"/>
    <w:rsid w:val="00A656E3"/>
    <w:rsid w:val="00A66935"/>
    <w:rsid w:val="00A66A2E"/>
    <w:rsid w:val="00A67399"/>
    <w:rsid w:val="00A67C0D"/>
    <w:rsid w:val="00A67E40"/>
    <w:rsid w:val="00A67F39"/>
    <w:rsid w:val="00A70319"/>
    <w:rsid w:val="00A7122F"/>
    <w:rsid w:val="00A71899"/>
    <w:rsid w:val="00A71985"/>
    <w:rsid w:val="00A74448"/>
    <w:rsid w:val="00A74B89"/>
    <w:rsid w:val="00A7678B"/>
    <w:rsid w:val="00A77CE4"/>
    <w:rsid w:val="00A80B05"/>
    <w:rsid w:val="00A80CD5"/>
    <w:rsid w:val="00A819A1"/>
    <w:rsid w:val="00A81A54"/>
    <w:rsid w:val="00A82B50"/>
    <w:rsid w:val="00A830CF"/>
    <w:rsid w:val="00A83426"/>
    <w:rsid w:val="00A83A06"/>
    <w:rsid w:val="00A83B82"/>
    <w:rsid w:val="00A87091"/>
    <w:rsid w:val="00A87AEA"/>
    <w:rsid w:val="00A90F1F"/>
    <w:rsid w:val="00A91010"/>
    <w:rsid w:val="00A91C35"/>
    <w:rsid w:val="00A928FB"/>
    <w:rsid w:val="00A931CB"/>
    <w:rsid w:val="00A93FED"/>
    <w:rsid w:val="00A94882"/>
    <w:rsid w:val="00A94A1F"/>
    <w:rsid w:val="00A96ED6"/>
    <w:rsid w:val="00AA046A"/>
    <w:rsid w:val="00AA0F7B"/>
    <w:rsid w:val="00AA1E63"/>
    <w:rsid w:val="00AA21A4"/>
    <w:rsid w:val="00AA4246"/>
    <w:rsid w:val="00AA47CB"/>
    <w:rsid w:val="00AA5039"/>
    <w:rsid w:val="00AA5813"/>
    <w:rsid w:val="00AB0CEC"/>
    <w:rsid w:val="00AB25FC"/>
    <w:rsid w:val="00AB2F2B"/>
    <w:rsid w:val="00AB3245"/>
    <w:rsid w:val="00AB373F"/>
    <w:rsid w:val="00AB509A"/>
    <w:rsid w:val="00AB5140"/>
    <w:rsid w:val="00AB64CC"/>
    <w:rsid w:val="00AB79B0"/>
    <w:rsid w:val="00AC2464"/>
    <w:rsid w:val="00AC273F"/>
    <w:rsid w:val="00AC299E"/>
    <w:rsid w:val="00AC5683"/>
    <w:rsid w:val="00AC77CA"/>
    <w:rsid w:val="00AD097E"/>
    <w:rsid w:val="00AD0B97"/>
    <w:rsid w:val="00AD0C2A"/>
    <w:rsid w:val="00AD1715"/>
    <w:rsid w:val="00AD1FB8"/>
    <w:rsid w:val="00AD3F78"/>
    <w:rsid w:val="00AD410F"/>
    <w:rsid w:val="00AD4656"/>
    <w:rsid w:val="00AD4892"/>
    <w:rsid w:val="00AD4CDE"/>
    <w:rsid w:val="00AD523E"/>
    <w:rsid w:val="00AD5CD1"/>
    <w:rsid w:val="00AD64DE"/>
    <w:rsid w:val="00AD6597"/>
    <w:rsid w:val="00AD6964"/>
    <w:rsid w:val="00AD7799"/>
    <w:rsid w:val="00AE0FE0"/>
    <w:rsid w:val="00AE18AA"/>
    <w:rsid w:val="00AE2467"/>
    <w:rsid w:val="00AE27B0"/>
    <w:rsid w:val="00AE2E47"/>
    <w:rsid w:val="00AE2EB9"/>
    <w:rsid w:val="00AE348E"/>
    <w:rsid w:val="00AE4852"/>
    <w:rsid w:val="00AE4AC5"/>
    <w:rsid w:val="00AE4F5E"/>
    <w:rsid w:val="00AE50B7"/>
    <w:rsid w:val="00AE54B4"/>
    <w:rsid w:val="00AE745B"/>
    <w:rsid w:val="00AE77C4"/>
    <w:rsid w:val="00AF0545"/>
    <w:rsid w:val="00AF126F"/>
    <w:rsid w:val="00AF2137"/>
    <w:rsid w:val="00AF351C"/>
    <w:rsid w:val="00AF4AB9"/>
    <w:rsid w:val="00AF61CA"/>
    <w:rsid w:val="00AF76FB"/>
    <w:rsid w:val="00B00FF3"/>
    <w:rsid w:val="00B028D9"/>
    <w:rsid w:val="00B02A82"/>
    <w:rsid w:val="00B04D0D"/>
    <w:rsid w:val="00B05260"/>
    <w:rsid w:val="00B055CF"/>
    <w:rsid w:val="00B06422"/>
    <w:rsid w:val="00B07B0B"/>
    <w:rsid w:val="00B07E56"/>
    <w:rsid w:val="00B07F27"/>
    <w:rsid w:val="00B100C5"/>
    <w:rsid w:val="00B1173D"/>
    <w:rsid w:val="00B130C2"/>
    <w:rsid w:val="00B14754"/>
    <w:rsid w:val="00B1608A"/>
    <w:rsid w:val="00B16849"/>
    <w:rsid w:val="00B17D65"/>
    <w:rsid w:val="00B2042D"/>
    <w:rsid w:val="00B20AFB"/>
    <w:rsid w:val="00B242D1"/>
    <w:rsid w:val="00B251CD"/>
    <w:rsid w:val="00B2549C"/>
    <w:rsid w:val="00B25C30"/>
    <w:rsid w:val="00B27B83"/>
    <w:rsid w:val="00B3086C"/>
    <w:rsid w:val="00B32E5E"/>
    <w:rsid w:val="00B32E72"/>
    <w:rsid w:val="00B33C5B"/>
    <w:rsid w:val="00B35481"/>
    <w:rsid w:val="00B36EAB"/>
    <w:rsid w:val="00B3784D"/>
    <w:rsid w:val="00B41A54"/>
    <w:rsid w:val="00B425C7"/>
    <w:rsid w:val="00B42DCE"/>
    <w:rsid w:val="00B42E3A"/>
    <w:rsid w:val="00B440F5"/>
    <w:rsid w:val="00B449BE"/>
    <w:rsid w:val="00B45296"/>
    <w:rsid w:val="00B45346"/>
    <w:rsid w:val="00B45469"/>
    <w:rsid w:val="00B4636C"/>
    <w:rsid w:val="00B46493"/>
    <w:rsid w:val="00B470DE"/>
    <w:rsid w:val="00B50969"/>
    <w:rsid w:val="00B5261B"/>
    <w:rsid w:val="00B55F5D"/>
    <w:rsid w:val="00B570AA"/>
    <w:rsid w:val="00B60350"/>
    <w:rsid w:val="00B60E6A"/>
    <w:rsid w:val="00B63004"/>
    <w:rsid w:val="00B6692C"/>
    <w:rsid w:val="00B675F1"/>
    <w:rsid w:val="00B67DF8"/>
    <w:rsid w:val="00B70298"/>
    <w:rsid w:val="00B70A51"/>
    <w:rsid w:val="00B70C66"/>
    <w:rsid w:val="00B70D30"/>
    <w:rsid w:val="00B70E97"/>
    <w:rsid w:val="00B725C8"/>
    <w:rsid w:val="00B74421"/>
    <w:rsid w:val="00B745F3"/>
    <w:rsid w:val="00B77544"/>
    <w:rsid w:val="00B77970"/>
    <w:rsid w:val="00B83562"/>
    <w:rsid w:val="00B83DAF"/>
    <w:rsid w:val="00B83ED6"/>
    <w:rsid w:val="00B848F7"/>
    <w:rsid w:val="00B84DA6"/>
    <w:rsid w:val="00B85E9D"/>
    <w:rsid w:val="00B863F9"/>
    <w:rsid w:val="00B87FB5"/>
    <w:rsid w:val="00B87FE4"/>
    <w:rsid w:val="00B93B0D"/>
    <w:rsid w:val="00B944B8"/>
    <w:rsid w:val="00B9504F"/>
    <w:rsid w:val="00B952D2"/>
    <w:rsid w:val="00B95659"/>
    <w:rsid w:val="00B95975"/>
    <w:rsid w:val="00B95A90"/>
    <w:rsid w:val="00B969CE"/>
    <w:rsid w:val="00B970E5"/>
    <w:rsid w:val="00B97EF9"/>
    <w:rsid w:val="00BA09BA"/>
    <w:rsid w:val="00BA256B"/>
    <w:rsid w:val="00BA26D9"/>
    <w:rsid w:val="00BA2C72"/>
    <w:rsid w:val="00BA2CFF"/>
    <w:rsid w:val="00BA2E26"/>
    <w:rsid w:val="00BA2E40"/>
    <w:rsid w:val="00BA3058"/>
    <w:rsid w:val="00BA3D82"/>
    <w:rsid w:val="00BA3F60"/>
    <w:rsid w:val="00BA644C"/>
    <w:rsid w:val="00BB030D"/>
    <w:rsid w:val="00BB0AE3"/>
    <w:rsid w:val="00BB0C78"/>
    <w:rsid w:val="00BB0D6D"/>
    <w:rsid w:val="00BB2505"/>
    <w:rsid w:val="00BB4C3F"/>
    <w:rsid w:val="00BB5018"/>
    <w:rsid w:val="00BB503F"/>
    <w:rsid w:val="00BB594B"/>
    <w:rsid w:val="00BB5BA3"/>
    <w:rsid w:val="00BB5E48"/>
    <w:rsid w:val="00BB7CE9"/>
    <w:rsid w:val="00BC1969"/>
    <w:rsid w:val="00BC2498"/>
    <w:rsid w:val="00BC279D"/>
    <w:rsid w:val="00BC2EB7"/>
    <w:rsid w:val="00BC45F3"/>
    <w:rsid w:val="00BC460F"/>
    <w:rsid w:val="00BC4EA6"/>
    <w:rsid w:val="00BC5446"/>
    <w:rsid w:val="00BC560E"/>
    <w:rsid w:val="00BC65FB"/>
    <w:rsid w:val="00BC6A97"/>
    <w:rsid w:val="00BC6B60"/>
    <w:rsid w:val="00BC719E"/>
    <w:rsid w:val="00BC7A9F"/>
    <w:rsid w:val="00BD174F"/>
    <w:rsid w:val="00BD2037"/>
    <w:rsid w:val="00BD28F2"/>
    <w:rsid w:val="00BD44A4"/>
    <w:rsid w:val="00BD5928"/>
    <w:rsid w:val="00BD7563"/>
    <w:rsid w:val="00BE0925"/>
    <w:rsid w:val="00BE18FE"/>
    <w:rsid w:val="00BE25B7"/>
    <w:rsid w:val="00BE3FEE"/>
    <w:rsid w:val="00BF098E"/>
    <w:rsid w:val="00BF1184"/>
    <w:rsid w:val="00BF11B9"/>
    <w:rsid w:val="00BF13E1"/>
    <w:rsid w:val="00BF30A5"/>
    <w:rsid w:val="00BF34B4"/>
    <w:rsid w:val="00BF359C"/>
    <w:rsid w:val="00BF4A75"/>
    <w:rsid w:val="00BF6835"/>
    <w:rsid w:val="00BF74A2"/>
    <w:rsid w:val="00BF7C29"/>
    <w:rsid w:val="00C01BC8"/>
    <w:rsid w:val="00C01FAB"/>
    <w:rsid w:val="00C030B4"/>
    <w:rsid w:val="00C037FB"/>
    <w:rsid w:val="00C0384D"/>
    <w:rsid w:val="00C04A01"/>
    <w:rsid w:val="00C04BCE"/>
    <w:rsid w:val="00C05FF6"/>
    <w:rsid w:val="00C06E2C"/>
    <w:rsid w:val="00C07F1C"/>
    <w:rsid w:val="00C10EC8"/>
    <w:rsid w:val="00C11990"/>
    <w:rsid w:val="00C11C8F"/>
    <w:rsid w:val="00C11F8B"/>
    <w:rsid w:val="00C12E02"/>
    <w:rsid w:val="00C146CA"/>
    <w:rsid w:val="00C146ED"/>
    <w:rsid w:val="00C14C14"/>
    <w:rsid w:val="00C14DC4"/>
    <w:rsid w:val="00C15BFE"/>
    <w:rsid w:val="00C15C1A"/>
    <w:rsid w:val="00C15DE0"/>
    <w:rsid w:val="00C1609F"/>
    <w:rsid w:val="00C167E9"/>
    <w:rsid w:val="00C16839"/>
    <w:rsid w:val="00C2019E"/>
    <w:rsid w:val="00C201F5"/>
    <w:rsid w:val="00C20D1F"/>
    <w:rsid w:val="00C21817"/>
    <w:rsid w:val="00C222BF"/>
    <w:rsid w:val="00C236A8"/>
    <w:rsid w:val="00C26058"/>
    <w:rsid w:val="00C27A25"/>
    <w:rsid w:val="00C27FD2"/>
    <w:rsid w:val="00C30A06"/>
    <w:rsid w:val="00C30E6C"/>
    <w:rsid w:val="00C325E7"/>
    <w:rsid w:val="00C32A3D"/>
    <w:rsid w:val="00C32B8D"/>
    <w:rsid w:val="00C33A2C"/>
    <w:rsid w:val="00C34447"/>
    <w:rsid w:val="00C36FD9"/>
    <w:rsid w:val="00C3719F"/>
    <w:rsid w:val="00C40CCF"/>
    <w:rsid w:val="00C41634"/>
    <w:rsid w:val="00C420A8"/>
    <w:rsid w:val="00C4305F"/>
    <w:rsid w:val="00C43EBD"/>
    <w:rsid w:val="00C446B1"/>
    <w:rsid w:val="00C449EA"/>
    <w:rsid w:val="00C4746E"/>
    <w:rsid w:val="00C50178"/>
    <w:rsid w:val="00C507FC"/>
    <w:rsid w:val="00C50E37"/>
    <w:rsid w:val="00C53069"/>
    <w:rsid w:val="00C53ED9"/>
    <w:rsid w:val="00C54A4B"/>
    <w:rsid w:val="00C55303"/>
    <w:rsid w:val="00C556BE"/>
    <w:rsid w:val="00C57FC4"/>
    <w:rsid w:val="00C6086E"/>
    <w:rsid w:val="00C6110A"/>
    <w:rsid w:val="00C62754"/>
    <w:rsid w:val="00C6593A"/>
    <w:rsid w:val="00C65EA1"/>
    <w:rsid w:val="00C65F64"/>
    <w:rsid w:val="00C66235"/>
    <w:rsid w:val="00C66ADE"/>
    <w:rsid w:val="00C66D75"/>
    <w:rsid w:val="00C66F4A"/>
    <w:rsid w:val="00C673E3"/>
    <w:rsid w:val="00C70CB5"/>
    <w:rsid w:val="00C70F1C"/>
    <w:rsid w:val="00C71422"/>
    <w:rsid w:val="00C7273B"/>
    <w:rsid w:val="00C7308B"/>
    <w:rsid w:val="00C73CC2"/>
    <w:rsid w:val="00C76552"/>
    <w:rsid w:val="00C77362"/>
    <w:rsid w:val="00C8071E"/>
    <w:rsid w:val="00C80F1C"/>
    <w:rsid w:val="00C8384E"/>
    <w:rsid w:val="00C83926"/>
    <w:rsid w:val="00C854FF"/>
    <w:rsid w:val="00C858B3"/>
    <w:rsid w:val="00C85C45"/>
    <w:rsid w:val="00C864E9"/>
    <w:rsid w:val="00C907C2"/>
    <w:rsid w:val="00C910F6"/>
    <w:rsid w:val="00C920FA"/>
    <w:rsid w:val="00C93E16"/>
    <w:rsid w:val="00C94630"/>
    <w:rsid w:val="00C95436"/>
    <w:rsid w:val="00C97E38"/>
    <w:rsid w:val="00C97F30"/>
    <w:rsid w:val="00CA0892"/>
    <w:rsid w:val="00CA0D70"/>
    <w:rsid w:val="00CA1C93"/>
    <w:rsid w:val="00CA3669"/>
    <w:rsid w:val="00CA3719"/>
    <w:rsid w:val="00CA48C1"/>
    <w:rsid w:val="00CA4C21"/>
    <w:rsid w:val="00CA55A1"/>
    <w:rsid w:val="00CA5D48"/>
    <w:rsid w:val="00CA6AFB"/>
    <w:rsid w:val="00CA7A5B"/>
    <w:rsid w:val="00CA7DF9"/>
    <w:rsid w:val="00CB22B1"/>
    <w:rsid w:val="00CB2CF0"/>
    <w:rsid w:val="00CB497E"/>
    <w:rsid w:val="00CB7066"/>
    <w:rsid w:val="00CB7840"/>
    <w:rsid w:val="00CB7DBB"/>
    <w:rsid w:val="00CC0522"/>
    <w:rsid w:val="00CC07CD"/>
    <w:rsid w:val="00CC0C3E"/>
    <w:rsid w:val="00CC2C1A"/>
    <w:rsid w:val="00CC536F"/>
    <w:rsid w:val="00CD0237"/>
    <w:rsid w:val="00CD0329"/>
    <w:rsid w:val="00CD1982"/>
    <w:rsid w:val="00CD1E58"/>
    <w:rsid w:val="00CD3984"/>
    <w:rsid w:val="00CD3AFB"/>
    <w:rsid w:val="00CD458E"/>
    <w:rsid w:val="00CD4B91"/>
    <w:rsid w:val="00CD574B"/>
    <w:rsid w:val="00CD6DF6"/>
    <w:rsid w:val="00CD7BC2"/>
    <w:rsid w:val="00CD7D22"/>
    <w:rsid w:val="00CE11C3"/>
    <w:rsid w:val="00CE13D2"/>
    <w:rsid w:val="00CE16C3"/>
    <w:rsid w:val="00CE3B51"/>
    <w:rsid w:val="00CE4EF6"/>
    <w:rsid w:val="00CE631C"/>
    <w:rsid w:val="00CE7897"/>
    <w:rsid w:val="00CF04C7"/>
    <w:rsid w:val="00CF0551"/>
    <w:rsid w:val="00CF0DEF"/>
    <w:rsid w:val="00CF0E03"/>
    <w:rsid w:val="00CF213F"/>
    <w:rsid w:val="00CF230E"/>
    <w:rsid w:val="00CF23E5"/>
    <w:rsid w:val="00CF24B2"/>
    <w:rsid w:val="00CF3055"/>
    <w:rsid w:val="00CF3D20"/>
    <w:rsid w:val="00CF418B"/>
    <w:rsid w:val="00CF480F"/>
    <w:rsid w:val="00CF5E65"/>
    <w:rsid w:val="00CF6993"/>
    <w:rsid w:val="00CF6C21"/>
    <w:rsid w:val="00D031CE"/>
    <w:rsid w:val="00D04B4B"/>
    <w:rsid w:val="00D05029"/>
    <w:rsid w:val="00D07296"/>
    <w:rsid w:val="00D106FE"/>
    <w:rsid w:val="00D114CA"/>
    <w:rsid w:val="00D1310F"/>
    <w:rsid w:val="00D133E8"/>
    <w:rsid w:val="00D143AF"/>
    <w:rsid w:val="00D1487B"/>
    <w:rsid w:val="00D159A5"/>
    <w:rsid w:val="00D159A8"/>
    <w:rsid w:val="00D15C16"/>
    <w:rsid w:val="00D17BAA"/>
    <w:rsid w:val="00D20CEA"/>
    <w:rsid w:val="00D229E0"/>
    <w:rsid w:val="00D23135"/>
    <w:rsid w:val="00D237BE"/>
    <w:rsid w:val="00D247F4"/>
    <w:rsid w:val="00D24DAA"/>
    <w:rsid w:val="00D25CF6"/>
    <w:rsid w:val="00D25EBE"/>
    <w:rsid w:val="00D30910"/>
    <w:rsid w:val="00D31AC6"/>
    <w:rsid w:val="00D32D33"/>
    <w:rsid w:val="00D3399B"/>
    <w:rsid w:val="00D344C7"/>
    <w:rsid w:val="00D34C25"/>
    <w:rsid w:val="00D358DD"/>
    <w:rsid w:val="00D36497"/>
    <w:rsid w:val="00D3673E"/>
    <w:rsid w:val="00D367D7"/>
    <w:rsid w:val="00D37D66"/>
    <w:rsid w:val="00D40037"/>
    <w:rsid w:val="00D404A4"/>
    <w:rsid w:val="00D41CA3"/>
    <w:rsid w:val="00D42F80"/>
    <w:rsid w:val="00D42FCE"/>
    <w:rsid w:val="00D431D2"/>
    <w:rsid w:val="00D4361D"/>
    <w:rsid w:val="00D4450D"/>
    <w:rsid w:val="00D45E7E"/>
    <w:rsid w:val="00D46A08"/>
    <w:rsid w:val="00D46F71"/>
    <w:rsid w:val="00D50790"/>
    <w:rsid w:val="00D5193F"/>
    <w:rsid w:val="00D51DE2"/>
    <w:rsid w:val="00D523FA"/>
    <w:rsid w:val="00D53ACF"/>
    <w:rsid w:val="00D53CC7"/>
    <w:rsid w:val="00D54908"/>
    <w:rsid w:val="00D54B8A"/>
    <w:rsid w:val="00D54D10"/>
    <w:rsid w:val="00D55B07"/>
    <w:rsid w:val="00D563CB"/>
    <w:rsid w:val="00D56875"/>
    <w:rsid w:val="00D57977"/>
    <w:rsid w:val="00D57D03"/>
    <w:rsid w:val="00D6031F"/>
    <w:rsid w:val="00D60DC9"/>
    <w:rsid w:val="00D61789"/>
    <w:rsid w:val="00D617C5"/>
    <w:rsid w:val="00D641AB"/>
    <w:rsid w:val="00D64BF3"/>
    <w:rsid w:val="00D65AB9"/>
    <w:rsid w:val="00D6721C"/>
    <w:rsid w:val="00D67A9C"/>
    <w:rsid w:val="00D729D9"/>
    <w:rsid w:val="00D7351B"/>
    <w:rsid w:val="00D73CE2"/>
    <w:rsid w:val="00D74158"/>
    <w:rsid w:val="00D745CA"/>
    <w:rsid w:val="00D75B5D"/>
    <w:rsid w:val="00D7624D"/>
    <w:rsid w:val="00D76565"/>
    <w:rsid w:val="00D8082D"/>
    <w:rsid w:val="00D80B1C"/>
    <w:rsid w:val="00D810F2"/>
    <w:rsid w:val="00D81149"/>
    <w:rsid w:val="00D8135A"/>
    <w:rsid w:val="00D818C2"/>
    <w:rsid w:val="00D83922"/>
    <w:rsid w:val="00D853E0"/>
    <w:rsid w:val="00D86A45"/>
    <w:rsid w:val="00D87040"/>
    <w:rsid w:val="00D8742C"/>
    <w:rsid w:val="00D87729"/>
    <w:rsid w:val="00D90D8E"/>
    <w:rsid w:val="00D90E56"/>
    <w:rsid w:val="00D911C9"/>
    <w:rsid w:val="00D93B62"/>
    <w:rsid w:val="00D94573"/>
    <w:rsid w:val="00D945AA"/>
    <w:rsid w:val="00D962B9"/>
    <w:rsid w:val="00DA0C92"/>
    <w:rsid w:val="00DA3D98"/>
    <w:rsid w:val="00DA5058"/>
    <w:rsid w:val="00DA5687"/>
    <w:rsid w:val="00DA5E52"/>
    <w:rsid w:val="00DA5F67"/>
    <w:rsid w:val="00DA6107"/>
    <w:rsid w:val="00DA63C1"/>
    <w:rsid w:val="00DA6E95"/>
    <w:rsid w:val="00DA745F"/>
    <w:rsid w:val="00DA7DCA"/>
    <w:rsid w:val="00DB0423"/>
    <w:rsid w:val="00DB0573"/>
    <w:rsid w:val="00DB0BC8"/>
    <w:rsid w:val="00DB135C"/>
    <w:rsid w:val="00DB1C37"/>
    <w:rsid w:val="00DB28A6"/>
    <w:rsid w:val="00DB3D04"/>
    <w:rsid w:val="00DB4074"/>
    <w:rsid w:val="00DB524A"/>
    <w:rsid w:val="00DB54B5"/>
    <w:rsid w:val="00DB6A27"/>
    <w:rsid w:val="00DB6A5D"/>
    <w:rsid w:val="00DC0E9C"/>
    <w:rsid w:val="00DC17F5"/>
    <w:rsid w:val="00DC28CE"/>
    <w:rsid w:val="00DC2D4F"/>
    <w:rsid w:val="00DC466D"/>
    <w:rsid w:val="00DC4F8B"/>
    <w:rsid w:val="00DC64D1"/>
    <w:rsid w:val="00DC7944"/>
    <w:rsid w:val="00DC7F97"/>
    <w:rsid w:val="00DD006C"/>
    <w:rsid w:val="00DD146B"/>
    <w:rsid w:val="00DD3031"/>
    <w:rsid w:val="00DD37AF"/>
    <w:rsid w:val="00DD40B3"/>
    <w:rsid w:val="00DD6183"/>
    <w:rsid w:val="00DD629C"/>
    <w:rsid w:val="00DD70A3"/>
    <w:rsid w:val="00DD7362"/>
    <w:rsid w:val="00DD7B0B"/>
    <w:rsid w:val="00DE125D"/>
    <w:rsid w:val="00DE18D0"/>
    <w:rsid w:val="00DE234D"/>
    <w:rsid w:val="00DE25AE"/>
    <w:rsid w:val="00DE3A7F"/>
    <w:rsid w:val="00DE5836"/>
    <w:rsid w:val="00DE6ADE"/>
    <w:rsid w:val="00DE6B42"/>
    <w:rsid w:val="00DE7D33"/>
    <w:rsid w:val="00DF2551"/>
    <w:rsid w:val="00DF2E47"/>
    <w:rsid w:val="00DF443F"/>
    <w:rsid w:val="00DF58E8"/>
    <w:rsid w:val="00DF7EF1"/>
    <w:rsid w:val="00DF7F2E"/>
    <w:rsid w:val="00E00ACF"/>
    <w:rsid w:val="00E01C5F"/>
    <w:rsid w:val="00E02F01"/>
    <w:rsid w:val="00E05FDE"/>
    <w:rsid w:val="00E07731"/>
    <w:rsid w:val="00E1019D"/>
    <w:rsid w:val="00E10DE5"/>
    <w:rsid w:val="00E1149D"/>
    <w:rsid w:val="00E11570"/>
    <w:rsid w:val="00E11D78"/>
    <w:rsid w:val="00E127BD"/>
    <w:rsid w:val="00E12A83"/>
    <w:rsid w:val="00E134EC"/>
    <w:rsid w:val="00E15555"/>
    <w:rsid w:val="00E1620C"/>
    <w:rsid w:val="00E173E0"/>
    <w:rsid w:val="00E20910"/>
    <w:rsid w:val="00E20C94"/>
    <w:rsid w:val="00E21E21"/>
    <w:rsid w:val="00E22B2B"/>
    <w:rsid w:val="00E23B81"/>
    <w:rsid w:val="00E25CB1"/>
    <w:rsid w:val="00E25EB4"/>
    <w:rsid w:val="00E26DC3"/>
    <w:rsid w:val="00E308EA"/>
    <w:rsid w:val="00E30BB6"/>
    <w:rsid w:val="00E36296"/>
    <w:rsid w:val="00E36564"/>
    <w:rsid w:val="00E3679E"/>
    <w:rsid w:val="00E36C42"/>
    <w:rsid w:val="00E40839"/>
    <w:rsid w:val="00E413CE"/>
    <w:rsid w:val="00E42470"/>
    <w:rsid w:val="00E427B8"/>
    <w:rsid w:val="00E42AF5"/>
    <w:rsid w:val="00E4491C"/>
    <w:rsid w:val="00E4563F"/>
    <w:rsid w:val="00E46A74"/>
    <w:rsid w:val="00E473F3"/>
    <w:rsid w:val="00E51632"/>
    <w:rsid w:val="00E551FB"/>
    <w:rsid w:val="00E5552B"/>
    <w:rsid w:val="00E55806"/>
    <w:rsid w:val="00E56502"/>
    <w:rsid w:val="00E575E6"/>
    <w:rsid w:val="00E6032A"/>
    <w:rsid w:val="00E60685"/>
    <w:rsid w:val="00E60CD6"/>
    <w:rsid w:val="00E62EF0"/>
    <w:rsid w:val="00E6461C"/>
    <w:rsid w:val="00E6582C"/>
    <w:rsid w:val="00E66EFB"/>
    <w:rsid w:val="00E675BE"/>
    <w:rsid w:val="00E723B2"/>
    <w:rsid w:val="00E72C65"/>
    <w:rsid w:val="00E72CC8"/>
    <w:rsid w:val="00E7399D"/>
    <w:rsid w:val="00E73B7D"/>
    <w:rsid w:val="00E74D34"/>
    <w:rsid w:val="00E7500E"/>
    <w:rsid w:val="00E762BA"/>
    <w:rsid w:val="00E77B5F"/>
    <w:rsid w:val="00E77F96"/>
    <w:rsid w:val="00E8025D"/>
    <w:rsid w:val="00E81C72"/>
    <w:rsid w:val="00E82066"/>
    <w:rsid w:val="00E830C9"/>
    <w:rsid w:val="00E84B36"/>
    <w:rsid w:val="00E84EF9"/>
    <w:rsid w:val="00E86BA3"/>
    <w:rsid w:val="00E86E01"/>
    <w:rsid w:val="00E8719B"/>
    <w:rsid w:val="00E90EDC"/>
    <w:rsid w:val="00E93B25"/>
    <w:rsid w:val="00E93C3E"/>
    <w:rsid w:val="00E94A2D"/>
    <w:rsid w:val="00E955C2"/>
    <w:rsid w:val="00E959A5"/>
    <w:rsid w:val="00E962F1"/>
    <w:rsid w:val="00E967C3"/>
    <w:rsid w:val="00EA001E"/>
    <w:rsid w:val="00EA04E2"/>
    <w:rsid w:val="00EA2AC7"/>
    <w:rsid w:val="00EA2EC2"/>
    <w:rsid w:val="00EA3DD7"/>
    <w:rsid w:val="00EA5721"/>
    <w:rsid w:val="00EA61A2"/>
    <w:rsid w:val="00EB0625"/>
    <w:rsid w:val="00EB072A"/>
    <w:rsid w:val="00EB0961"/>
    <w:rsid w:val="00EB1081"/>
    <w:rsid w:val="00EB21F8"/>
    <w:rsid w:val="00EB2AB6"/>
    <w:rsid w:val="00EB2ED6"/>
    <w:rsid w:val="00EB2F25"/>
    <w:rsid w:val="00EB3A93"/>
    <w:rsid w:val="00EB4B1A"/>
    <w:rsid w:val="00EB6F79"/>
    <w:rsid w:val="00EB7138"/>
    <w:rsid w:val="00EB77B5"/>
    <w:rsid w:val="00EC011B"/>
    <w:rsid w:val="00EC04B7"/>
    <w:rsid w:val="00EC1B57"/>
    <w:rsid w:val="00EC292A"/>
    <w:rsid w:val="00EC3C4E"/>
    <w:rsid w:val="00EC76AF"/>
    <w:rsid w:val="00EC76E4"/>
    <w:rsid w:val="00EC7A65"/>
    <w:rsid w:val="00EC7BF6"/>
    <w:rsid w:val="00ED007E"/>
    <w:rsid w:val="00ED0938"/>
    <w:rsid w:val="00ED1484"/>
    <w:rsid w:val="00ED1BDD"/>
    <w:rsid w:val="00ED2A1D"/>
    <w:rsid w:val="00ED3D8E"/>
    <w:rsid w:val="00ED5748"/>
    <w:rsid w:val="00ED582A"/>
    <w:rsid w:val="00ED6AE0"/>
    <w:rsid w:val="00ED7089"/>
    <w:rsid w:val="00ED7903"/>
    <w:rsid w:val="00EE0873"/>
    <w:rsid w:val="00EE0B1A"/>
    <w:rsid w:val="00EE4512"/>
    <w:rsid w:val="00EE4BDF"/>
    <w:rsid w:val="00EE52D4"/>
    <w:rsid w:val="00EE52FC"/>
    <w:rsid w:val="00EE54C9"/>
    <w:rsid w:val="00EE6A7F"/>
    <w:rsid w:val="00EF0BB1"/>
    <w:rsid w:val="00EF1966"/>
    <w:rsid w:val="00EF1E43"/>
    <w:rsid w:val="00EF214F"/>
    <w:rsid w:val="00EF42DA"/>
    <w:rsid w:val="00EF4D6E"/>
    <w:rsid w:val="00EF5268"/>
    <w:rsid w:val="00EF7516"/>
    <w:rsid w:val="00F005DE"/>
    <w:rsid w:val="00F0124F"/>
    <w:rsid w:val="00F015D4"/>
    <w:rsid w:val="00F01B55"/>
    <w:rsid w:val="00F02854"/>
    <w:rsid w:val="00F03157"/>
    <w:rsid w:val="00F04554"/>
    <w:rsid w:val="00F0529B"/>
    <w:rsid w:val="00F059AE"/>
    <w:rsid w:val="00F05D3A"/>
    <w:rsid w:val="00F07036"/>
    <w:rsid w:val="00F07972"/>
    <w:rsid w:val="00F07D3B"/>
    <w:rsid w:val="00F11434"/>
    <w:rsid w:val="00F120A6"/>
    <w:rsid w:val="00F127D1"/>
    <w:rsid w:val="00F13106"/>
    <w:rsid w:val="00F14720"/>
    <w:rsid w:val="00F14AB7"/>
    <w:rsid w:val="00F15B37"/>
    <w:rsid w:val="00F15CD9"/>
    <w:rsid w:val="00F16F53"/>
    <w:rsid w:val="00F1771D"/>
    <w:rsid w:val="00F20428"/>
    <w:rsid w:val="00F25826"/>
    <w:rsid w:val="00F25D88"/>
    <w:rsid w:val="00F262C1"/>
    <w:rsid w:val="00F26402"/>
    <w:rsid w:val="00F2718D"/>
    <w:rsid w:val="00F2734E"/>
    <w:rsid w:val="00F3041D"/>
    <w:rsid w:val="00F3287E"/>
    <w:rsid w:val="00F32B7F"/>
    <w:rsid w:val="00F33C2B"/>
    <w:rsid w:val="00F34BED"/>
    <w:rsid w:val="00F350EF"/>
    <w:rsid w:val="00F35851"/>
    <w:rsid w:val="00F35DD2"/>
    <w:rsid w:val="00F3769E"/>
    <w:rsid w:val="00F40877"/>
    <w:rsid w:val="00F412A2"/>
    <w:rsid w:val="00F41EA5"/>
    <w:rsid w:val="00F430D2"/>
    <w:rsid w:val="00F45335"/>
    <w:rsid w:val="00F46EC0"/>
    <w:rsid w:val="00F470F0"/>
    <w:rsid w:val="00F47702"/>
    <w:rsid w:val="00F47E99"/>
    <w:rsid w:val="00F53F9F"/>
    <w:rsid w:val="00F545C8"/>
    <w:rsid w:val="00F54932"/>
    <w:rsid w:val="00F550EB"/>
    <w:rsid w:val="00F5590B"/>
    <w:rsid w:val="00F560C3"/>
    <w:rsid w:val="00F600C5"/>
    <w:rsid w:val="00F61B50"/>
    <w:rsid w:val="00F61D45"/>
    <w:rsid w:val="00F61E79"/>
    <w:rsid w:val="00F6291F"/>
    <w:rsid w:val="00F63946"/>
    <w:rsid w:val="00F63C43"/>
    <w:rsid w:val="00F65242"/>
    <w:rsid w:val="00F65951"/>
    <w:rsid w:val="00F663EC"/>
    <w:rsid w:val="00F66901"/>
    <w:rsid w:val="00F66DC4"/>
    <w:rsid w:val="00F71207"/>
    <w:rsid w:val="00F71ED3"/>
    <w:rsid w:val="00F7225B"/>
    <w:rsid w:val="00F72A3C"/>
    <w:rsid w:val="00F738A8"/>
    <w:rsid w:val="00F73EED"/>
    <w:rsid w:val="00F73F32"/>
    <w:rsid w:val="00F74287"/>
    <w:rsid w:val="00F74F39"/>
    <w:rsid w:val="00F75CF0"/>
    <w:rsid w:val="00F76D6C"/>
    <w:rsid w:val="00F80DB5"/>
    <w:rsid w:val="00F81457"/>
    <w:rsid w:val="00F81A03"/>
    <w:rsid w:val="00F81CC0"/>
    <w:rsid w:val="00F823EB"/>
    <w:rsid w:val="00F82936"/>
    <w:rsid w:val="00F83573"/>
    <w:rsid w:val="00F8377B"/>
    <w:rsid w:val="00F842A1"/>
    <w:rsid w:val="00F844D2"/>
    <w:rsid w:val="00F8463C"/>
    <w:rsid w:val="00F852E8"/>
    <w:rsid w:val="00F857C4"/>
    <w:rsid w:val="00F85C5F"/>
    <w:rsid w:val="00F866CA"/>
    <w:rsid w:val="00F867AE"/>
    <w:rsid w:val="00F868EC"/>
    <w:rsid w:val="00F86F96"/>
    <w:rsid w:val="00F87225"/>
    <w:rsid w:val="00F8740A"/>
    <w:rsid w:val="00F90147"/>
    <w:rsid w:val="00F909D5"/>
    <w:rsid w:val="00F92045"/>
    <w:rsid w:val="00F9208E"/>
    <w:rsid w:val="00F92D98"/>
    <w:rsid w:val="00F93373"/>
    <w:rsid w:val="00F944C8"/>
    <w:rsid w:val="00F955FC"/>
    <w:rsid w:val="00F96AFA"/>
    <w:rsid w:val="00FA1619"/>
    <w:rsid w:val="00FA4DE2"/>
    <w:rsid w:val="00FA4F35"/>
    <w:rsid w:val="00FA577C"/>
    <w:rsid w:val="00FA5B6F"/>
    <w:rsid w:val="00FB065B"/>
    <w:rsid w:val="00FB0BBD"/>
    <w:rsid w:val="00FB100E"/>
    <w:rsid w:val="00FB1CBD"/>
    <w:rsid w:val="00FB228C"/>
    <w:rsid w:val="00FB2510"/>
    <w:rsid w:val="00FB377A"/>
    <w:rsid w:val="00FB3F89"/>
    <w:rsid w:val="00FB3FB6"/>
    <w:rsid w:val="00FB6595"/>
    <w:rsid w:val="00FB683A"/>
    <w:rsid w:val="00FB6CA6"/>
    <w:rsid w:val="00FB6F4B"/>
    <w:rsid w:val="00FB7907"/>
    <w:rsid w:val="00FC016B"/>
    <w:rsid w:val="00FC0579"/>
    <w:rsid w:val="00FC1AED"/>
    <w:rsid w:val="00FC320E"/>
    <w:rsid w:val="00FC3D5B"/>
    <w:rsid w:val="00FC59ED"/>
    <w:rsid w:val="00FC5A65"/>
    <w:rsid w:val="00FC789A"/>
    <w:rsid w:val="00FD2645"/>
    <w:rsid w:val="00FD2BCF"/>
    <w:rsid w:val="00FD38EC"/>
    <w:rsid w:val="00FD3E39"/>
    <w:rsid w:val="00FD3E71"/>
    <w:rsid w:val="00FD3F3C"/>
    <w:rsid w:val="00FD63B5"/>
    <w:rsid w:val="00FD66FC"/>
    <w:rsid w:val="00FD680F"/>
    <w:rsid w:val="00FD7F58"/>
    <w:rsid w:val="00FE38B6"/>
    <w:rsid w:val="00FE421F"/>
    <w:rsid w:val="00FE47EB"/>
    <w:rsid w:val="00FE4D59"/>
    <w:rsid w:val="00FE65FC"/>
    <w:rsid w:val="00FE6B7D"/>
    <w:rsid w:val="00FF211B"/>
    <w:rsid w:val="00FF3641"/>
    <w:rsid w:val="00FF3CDB"/>
    <w:rsid w:val="00FF41E8"/>
    <w:rsid w:val="00FF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0165957"/>
  <w15:chartTrackingRefBased/>
  <w15:docId w15:val="{C363B295-6A95-4AB4-8041-D4166575E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018"/>
  </w:style>
  <w:style w:type="paragraph" w:styleId="Heading1">
    <w:name w:val="heading 1"/>
    <w:basedOn w:val="Normal"/>
    <w:next w:val="Normal"/>
    <w:link w:val="Heading1Char"/>
    <w:uiPriority w:val="9"/>
    <w:qFormat/>
    <w:rsid w:val="003578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E58F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1A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AED"/>
  </w:style>
  <w:style w:type="paragraph" w:styleId="Footer">
    <w:name w:val="footer"/>
    <w:basedOn w:val="Normal"/>
    <w:link w:val="FooterChar"/>
    <w:uiPriority w:val="99"/>
    <w:unhideWhenUsed/>
    <w:rsid w:val="00FC1A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AED"/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6718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7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DC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6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0350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8E58FE"/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3DE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3DE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83DEC"/>
    <w:rPr>
      <w:vertAlign w:val="superscript"/>
    </w:rPr>
  </w:style>
  <w:style w:type="paragraph" w:styleId="Revision">
    <w:name w:val="Revision"/>
    <w:hidden/>
    <w:uiPriority w:val="99"/>
    <w:semiHidden/>
    <w:rsid w:val="00E36C42"/>
    <w:pPr>
      <w:spacing w:after="0" w:line="240" w:lineRule="auto"/>
    </w:pPr>
  </w:style>
  <w:style w:type="table" w:styleId="TableGrid">
    <w:name w:val="Table Grid"/>
    <w:basedOn w:val="TableNormal"/>
    <w:uiPriority w:val="59"/>
    <w:rsid w:val="007D7FC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578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0B2BE3"/>
  </w:style>
  <w:style w:type="paragraph" w:styleId="NormalWeb">
    <w:name w:val="Normal (Web)"/>
    <w:basedOn w:val="Normal"/>
    <w:uiPriority w:val="99"/>
    <w:semiHidden/>
    <w:unhideWhenUsed/>
    <w:rsid w:val="001E7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efault">
    <w:name w:val="Default"/>
    <w:rsid w:val="00C673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paragraph" w:customStyle="1" w:styleId="ng-star-inserted">
    <w:name w:val="ng-star-inserted"/>
    <w:basedOn w:val="Normal"/>
    <w:rsid w:val="00686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g-star-inserted1">
    <w:name w:val="ng-star-inserted1"/>
    <w:basedOn w:val="DefaultParagraphFont"/>
    <w:rsid w:val="006867AB"/>
  </w:style>
  <w:style w:type="table" w:customStyle="1" w:styleId="TableGrid1">
    <w:name w:val="Table Grid1"/>
    <w:basedOn w:val="TableNormal"/>
    <w:next w:val="TableGrid"/>
    <w:uiPriority w:val="59"/>
    <w:rsid w:val="00812F98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0396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992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787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566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84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623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518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238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06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087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570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415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528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15">
          <w:marLeft w:val="720"/>
          <w:marRight w:val="187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91803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8205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3381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4705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73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4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76519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350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197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4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5262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5445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25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565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8943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798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990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190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97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994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622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030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811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6001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0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4127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4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5191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2341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839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790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302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48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494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878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5730">
          <w:marLeft w:val="619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3249">
          <w:marLeft w:val="1123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1196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660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426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9245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96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4998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656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653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576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101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712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52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862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3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419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9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38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09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42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3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13432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92849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986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577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5335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2114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466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2001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841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423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9101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553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3133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9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676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222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24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275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754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538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1876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9005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869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9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418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4684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459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14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366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2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0262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923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032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630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078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1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894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7400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3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6593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6125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489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45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611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986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905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325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236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829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153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423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62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396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128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8542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9849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0012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152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15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5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1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88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9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260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390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422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365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3584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67348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431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5775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3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1998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063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280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308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825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42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572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805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650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306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168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950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316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230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136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745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111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3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3465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107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7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7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4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4306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3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9875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693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393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773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976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0765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1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4518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6638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9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190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1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50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11524">
          <w:marLeft w:val="1051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6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89358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4221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421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340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938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7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35605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2397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9960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4393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716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128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22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50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1950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422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80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250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562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410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9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85015">
          <w:marLeft w:val="1051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462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092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214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745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788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805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261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285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274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43652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724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887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726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359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659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149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44379">
          <w:marLeft w:val="720"/>
          <w:marRight w:val="187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7340">
          <w:marLeft w:val="720"/>
          <w:marRight w:val="187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7969">
          <w:marLeft w:val="720"/>
          <w:marRight w:val="187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9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9088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2949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211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0bb3a5e-402d-49f1-8819-0c5909c4f47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3415F7C2F9D1448A2B16A2FC211B14" ma:contentTypeVersion="14" ma:contentTypeDescription="Create a new document." ma:contentTypeScope="" ma:versionID="d6d8f37f89dffe8319c89645a4d95918">
  <xsd:schema xmlns:xsd="http://www.w3.org/2001/XMLSchema" xmlns:xs="http://www.w3.org/2001/XMLSchema" xmlns:p="http://schemas.microsoft.com/office/2006/metadata/properties" xmlns:ns3="00bb3a5e-402d-49f1-8819-0c5909c4f47c" xmlns:ns4="00e2d715-7a53-419b-b55f-b31bcc50b7f7" targetNamespace="http://schemas.microsoft.com/office/2006/metadata/properties" ma:root="true" ma:fieldsID="3c868d7e8bd1933032ed364a0220c04e" ns3:_="" ns4:_="">
    <xsd:import namespace="00bb3a5e-402d-49f1-8819-0c5909c4f47c"/>
    <xsd:import namespace="00e2d715-7a53-419b-b55f-b31bcc50b7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b3a5e-402d-49f1-8819-0c5909c4f4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2d715-7a53-419b-b55f-b31bcc50b7f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948DC-57FC-4ADC-AB13-0B36CFAC9C49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00bb3a5e-402d-49f1-8819-0c5909c4f47c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00e2d715-7a53-419b-b55f-b31bcc50b7f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84EE36E-7E90-48EF-91CD-9690EE12D0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bb3a5e-402d-49f1-8819-0c5909c4f47c"/>
    <ds:schemaRef ds:uri="00e2d715-7a53-419b-b55f-b31bcc50b7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9049C0-9171-4744-A68D-6CD8A4F7EE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A0A0A7-7C75-444D-B012-3B9296850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2185</Words>
  <Characters>12457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14613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Lilian.Russell@gjnh.scot.nhs.uk</dc:creator>
  <cp:keywords/>
  <dc:description/>
  <cp:lastModifiedBy>Shannon Curran (NHS GOLDEN JUBILEE)</cp:lastModifiedBy>
  <cp:revision>5</cp:revision>
  <cp:lastPrinted>2025-06-02T09:48:00Z</cp:lastPrinted>
  <dcterms:created xsi:type="dcterms:W3CDTF">2025-07-29T08:05:00Z</dcterms:created>
  <dcterms:modified xsi:type="dcterms:W3CDTF">2025-08-21T11:16:00Z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0x010100CE3415F7C2F9D1448A2B16A2FC211B14</vt:lpwstr>
  </property>
</Properties>
</file>