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E04BC" w14:textId="78318C17" w:rsidR="00726A73" w:rsidRPr="005F1939" w:rsidRDefault="00684D24" w:rsidP="00B7495A">
      <w:pPr>
        <w:pStyle w:val="Heading5"/>
        <w:ind w:left="0"/>
        <w:rPr>
          <w:bCs w:val="0"/>
          <w:lang w:val="en-GB"/>
        </w:rPr>
      </w:pPr>
      <w:r w:rsidRPr="005F1939">
        <w:rPr>
          <w:b w:val="0"/>
          <w:noProof/>
          <w:sz w:val="28"/>
          <w:szCs w:val="28"/>
          <w:lang w:val="en-GB" w:eastAsia="en-GB"/>
        </w:rPr>
        <w:drawing>
          <wp:anchor distT="0" distB="0" distL="114300" distR="114300" simplePos="0" relativeHeight="251658240" behindDoc="1" locked="0" layoutInCell="1" allowOverlap="1" wp14:anchorId="4A726C8D" wp14:editId="22BB3DA8">
            <wp:simplePos x="0" y="0"/>
            <wp:positionH relativeFrom="margin">
              <wp:posOffset>5322701</wp:posOffset>
            </wp:positionH>
            <wp:positionV relativeFrom="margin">
              <wp:posOffset>-283495</wp:posOffset>
            </wp:positionV>
            <wp:extent cx="940716" cy="651053"/>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0716" cy="651053"/>
                    </a:xfrm>
                    <a:prstGeom prst="rect">
                      <a:avLst/>
                    </a:prstGeom>
                  </pic:spPr>
                </pic:pic>
              </a:graphicData>
            </a:graphic>
            <wp14:sizeRelH relativeFrom="margin">
              <wp14:pctWidth>0</wp14:pctWidth>
            </wp14:sizeRelH>
            <wp14:sizeRelV relativeFrom="margin">
              <wp14:pctHeight>0</wp14:pctHeight>
            </wp14:sizeRelV>
          </wp:anchor>
        </w:drawing>
      </w:r>
      <w:r w:rsidR="0085066D">
        <w:rPr>
          <w:bCs w:val="0"/>
          <w:lang w:val="en-GB"/>
        </w:rPr>
        <w:t>A</w:t>
      </w:r>
      <w:r w:rsidR="00926FC8">
        <w:rPr>
          <w:bCs w:val="0"/>
          <w:lang w:val="en-GB"/>
        </w:rPr>
        <w:t>p</w:t>
      </w:r>
      <w:r w:rsidR="00726A73" w:rsidRPr="005F1939">
        <w:rPr>
          <w:bCs w:val="0"/>
          <w:lang w:val="en-GB"/>
        </w:rPr>
        <w:t>proved Minutes</w:t>
      </w:r>
    </w:p>
    <w:p w14:paraId="70086DB2" w14:textId="77777777" w:rsidR="00726A73" w:rsidRPr="005F1939" w:rsidRDefault="00726A73" w:rsidP="00B7495A">
      <w:pPr>
        <w:ind w:left="709" w:hanging="720"/>
        <w:rPr>
          <w:b/>
          <w:bCs/>
        </w:rPr>
      </w:pPr>
      <w:r w:rsidRPr="005F1939">
        <w:rPr>
          <w:b/>
          <w:bCs/>
        </w:rPr>
        <w:t xml:space="preserve">Audit and Risk Committee </w:t>
      </w:r>
      <w:r w:rsidRPr="005F1939">
        <w:rPr>
          <w:b/>
        </w:rPr>
        <w:t>Meeting</w:t>
      </w:r>
      <w:r w:rsidRPr="005F1939">
        <w:rPr>
          <w:b/>
          <w:bCs/>
        </w:rPr>
        <w:t xml:space="preserve"> </w:t>
      </w:r>
    </w:p>
    <w:p w14:paraId="0E6537DC" w14:textId="77777777" w:rsidR="007A16A3" w:rsidRDefault="005F71BA" w:rsidP="00B268B1">
      <w:pPr>
        <w:rPr>
          <w:b/>
        </w:rPr>
      </w:pPr>
      <w:r>
        <w:rPr>
          <w:b/>
        </w:rPr>
        <w:t>Mon</w:t>
      </w:r>
      <w:r w:rsidR="001A1687">
        <w:rPr>
          <w:b/>
        </w:rPr>
        <w:t xml:space="preserve">day </w:t>
      </w:r>
      <w:r>
        <w:rPr>
          <w:b/>
        </w:rPr>
        <w:t>19 May</w:t>
      </w:r>
      <w:r w:rsidR="005813FC">
        <w:rPr>
          <w:b/>
        </w:rPr>
        <w:t xml:space="preserve"> </w:t>
      </w:r>
      <w:r>
        <w:rPr>
          <w:b/>
        </w:rPr>
        <w:t>2025, 13</w:t>
      </w:r>
      <w:r w:rsidR="001A1687">
        <w:rPr>
          <w:b/>
        </w:rPr>
        <w:t>:</w:t>
      </w:r>
      <w:r w:rsidR="009F1061">
        <w:rPr>
          <w:b/>
        </w:rPr>
        <w:t>0</w:t>
      </w:r>
      <w:r w:rsidR="005813FC">
        <w:rPr>
          <w:b/>
        </w:rPr>
        <w:t>0</w:t>
      </w:r>
      <w:r w:rsidR="00F0524F">
        <w:rPr>
          <w:b/>
        </w:rPr>
        <w:t xml:space="preserve"> </w:t>
      </w:r>
    </w:p>
    <w:p w14:paraId="5C1C9F81" w14:textId="77777777" w:rsidR="00D0582D" w:rsidRDefault="00D0582D" w:rsidP="00B268B1">
      <w:pPr>
        <w:rPr>
          <w:b/>
        </w:rPr>
      </w:pPr>
    </w:p>
    <w:p w14:paraId="511FF4A0" w14:textId="77777777" w:rsidR="006C1D0F" w:rsidRPr="002F2272" w:rsidRDefault="006C1D0F" w:rsidP="00B268B1">
      <w:pPr>
        <w:rPr>
          <w:b/>
        </w:rPr>
      </w:pPr>
    </w:p>
    <w:p w14:paraId="51F87305" w14:textId="77777777" w:rsidR="00C86F7B" w:rsidRDefault="00686D17" w:rsidP="00752841">
      <w:pPr>
        <w:pStyle w:val="Heading3"/>
        <w:spacing w:before="0" w:after="0"/>
        <w:ind w:left="709" w:hanging="720"/>
        <w:rPr>
          <w:sz w:val="24"/>
          <w:szCs w:val="24"/>
        </w:rPr>
      </w:pPr>
      <w:r>
        <w:rPr>
          <w:sz w:val="24"/>
          <w:szCs w:val="24"/>
        </w:rPr>
        <w:t>Members</w:t>
      </w:r>
    </w:p>
    <w:p w14:paraId="436158F0" w14:textId="77777777" w:rsidR="006707A8" w:rsidRPr="006707A8" w:rsidRDefault="006707A8" w:rsidP="006707A8">
      <w:r>
        <w:t>Lindsay MacDonald</w:t>
      </w:r>
      <w:r>
        <w:tab/>
      </w:r>
      <w:r>
        <w:tab/>
        <w:t>Non-</w:t>
      </w:r>
      <w:r w:rsidR="007E5CA8">
        <w:t>Executive</w:t>
      </w:r>
      <w:r>
        <w:t xml:space="preserve"> Director (Chair)</w:t>
      </w:r>
    </w:p>
    <w:p w14:paraId="089DCC07" w14:textId="77777777" w:rsidR="00752841" w:rsidRPr="00752841" w:rsidRDefault="00752841" w:rsidP="00752841">
      <w:r w:rsidRPr="00622E69">
        <w:t>Stephen McAllister</w:t>
      </w:r>
      <w:r w:rsidRPr="00622E69">
        <w:tab/>
      </w:r>
      <w:r w:rsidRPr="00622E69">
        <w:tab/>
        <w:t>Non-Executive Director</w:t>
      </w:r>
      <w:bookmarkStart w:id="0" w:name="_GoBack"/>
      <w:bookmarkEnd w:id="0"/>
    </w:p>
    <w:p w14:paraId="28A8DE0B" w14:textId="77777777" w:rsidR="007520FD" w:rsidRDefault="007520FD" w:rsidP="00483E05">
      <w:pPr>
        <w:keepLines/>
        <w:widowControl w:val="0"/>
        <w:tabs>
          <w:tab w:val="left" w:pos="567"/>
        </w:tabs>
      </w:pPr>
      <w:r w:rsidRPr="00622E69">
        <w:t>Jane Christie-Flight</w:t>
      </w:r>
      <w:r w:rsidRPr="00622E69">
        <w:tab/>
      </w:r>
      <w:r w:rsidRPr="00622E69">
        <w:tab/>
        <w:t>Employee Director</w:t>
      </w:r>
    </w:p>
    <w:p w14:paraId="715B19FE" w14:textId="77777777" w:rsidR="00752841" w:rsidRPr="00622E69" w:rsidRDefault="00752841" w:rsidP="00483E05">
      <w:pPr>
        <w:keepLines/>
        <w:widowControl w:val="0"/>
        <w:tabs>
          <w:tab w:val="left" w:pos="567"/>
        </w:tabs>
      </w:pPr>
      <w:r>
        <w:t>Rebecca Maxwell</w:t>
      </w:r>
      <w:r>
        <w:tab/>
      </w:r>
      <w:r>
        <w:tab/>
      </w:r>
      <w:r w:rsidRPr="00622E69">
        <w:t>Non-Executive Director</w:t>
      </w:r>
    </w:p>
    <w:p w14:paraId="4F0128D9" w14:textId="77777777" w:rsidR="007520FD" w:rsidRPr="00622E69" w:rsidRDefault="007520FD" w:rsidP="00483E05">
      <w:pPr>
        <w:keepLines/>
        <w:widowControl w:val="0"/>
        <w:tabs>
          <w:tab w:val="left" w:pos="567"/>
        </w:tabs>
      </w:pPr>
      <w:r w:rsidRPr="00622E69">
        <w:tab/>
      </w:r>
      <w:r w:rsidRPr="00622E69">
        <w:tab/>
      </w:r>
    </w:p>
    <w:p w14:paraId="70CCA8BD" w14:textId="77777777" w:rsidR="003665B5" w:rsidRPr="00622E69" w:rsidRDefault="002C53B1" w:rsidP="00483E05">
      <w:pPr>
        <w:ind w:left="709" w:hanging="720"/>
        <w:rPr>
          <w:b/>
        </w:rPr>
      </w:pPr>
      <w:r w:rsidRPr="00622E69">
        <w:rPr>
          <w:b/>
        </w:rPr>
        <w:t xml:space="preserve">Core </w:t>
      </w:r>
      <w:r w:rsidR="00E53905" w:rsidRPr="00622E69">
        <w:rPr>
          <w:b/>
        </w:rPr>
        <w:t>Attendees</w:t>
      </w:r>
      <w:r w:rsidRPr="00622E69">
        <w:rPr>
          <w:b/>
        </w:rPr>
        <w:t xml:space="preserve"> </w:t>
      </w:r>
    </w:p>
    <w:p w14:paraId="76726041" w14:textId="77777777" w:rsidR="00622E69" w:rsidRPr="00622E69" w:rsidRDefault="00622E69" w:rsidP="00483E05">
      <w:pPr>
        <w:ind w:left="709" w:hanging="720"/>
        <w:rPr>
          <w:color w:val="000000" w:themeColor="text1"/>
        </w:rPr>
      </w:pPr>
      <w:r w:rsidRPr="00622E69">
        <w:rPr>
          <w:color w:val="000000" w:themeColor="text1"/>
        </w:rPr>
        <w:t>Carolynne O’Connor</w:t>
      </w:r>
      <w:r w:rsidRPr="00622E69">
        <w:rPr>
          <w:color w:val="000000" w:themeColor="text1"/>
        </w:rPr>
        <w:tab/>
        <w:t>Deputy Chief Executive/Director of Operations</w:t>
      </w:r>
    </w:p>
    <w:p w14:paraId="1CE398B9" w14:textId="77777777" w:rsidR="003C1166" w:rsidRDefault="00622E69" w:rsidP="00483E05">
      <w:pPr>
        <w:keepLines/>
        <w:widowControl w:val="0"/>
        <w:tabs>
          <w:tab w:val="left" w:pos="567"/>
        </w:tabs>
      </w:pPr>
      <w:r w:rsidRPr="00622E69">
        <w:t>Jonny Gamble</w:t>
      </w:r>
      <w:r w:rsidRPr="00622E69">
        <w:tab/>
      </w:r>
      <w:r w:rsidRPr="00622E69">
        <w:tab/>
        <w:t>Director of Finance</w:t>
      </w:r>
    </w:p>
    <w:p w14:paraId="6266B577" w14:textId="77777777" w:rsidR="00622E69" w:rsidRDefault="003C1166" w:rsidP="00483E05">
      <w:pPr>
        <w:keepLines/>
        <w:widowControl w:val="0"/>
        <w:tabs>
          <w:tab w:val="left" w:pos="567"/>
        </w:tabs>
      </w:pPr>
      <w:r>
        <w:t>Gordon James</w:t>
      </w:r>
      <w:r>
        <w:tab/>
      </w:r>
      <w:r>
        <w:tab/>
        <w:t>Chief Executive</w:t>
      </w:r>
      <w:r w:rsidR="00622E69" w:rsidRPr="00622E69">
        <w:t xml:space="preserve"> </w:t>
      </w:r>
    </w:p>
    <w:p w14:paraId="272EB4C9" w14:textId="77777777" w:rsidR="002C53B1" w:rsidRPr="00622E69" w:rsidRDefault="002C53B1" w:rsidP="00483E05">
      <w:pPr>
        <w:tabs>
          <w:tab w:val="left" w:pos="8490"/>
        </w:tabs>
        <w:ind w:left="709" w:right="-177" w:hanging="720"/>
      </w:pPr>
    </w:p>
    <w:p w14:paraId="45DA5870" w14:textId="77777777" w:rsidR="007520FD" w:rsidRPr="006707A8" w:rsidRDefault="002C53B1" w:rsidP="006707A8">
      <w:pPr>
        <w:ind w:left="709" w:right="-177" w:hanging="720"/>
        <w:rPr>
          <w:b/>
        </w:rPr>
      </w:pPr>
      <w:r w:rsidRPr="00622E69">
        <w:rPr>
          <w:b/>
        </w:rPr>
        <w:t>In attendance</w:t>
      </w:r>
    </w:p>
    <w:p w14:paraId="12DCE22F" w14:textId="77777777" w:rsidR="003A72D6" w:rsidRDefault="003A72D6" w:rsidP="00CB6C3B">
      <w:r>
        <w:t>Nicki Hamer</w:t>
      </w:r>
      <w:r>
        <w:tab/>
      </w:r>
      <w:r>
        <w:tab/>
      </w:r>
      <w:r>
        <w:tab/>
        <w:t>Head of Corporate Governance</w:t>
      </w:r>
    </w:p>
    <w:p w14:paraId="647F9D39" w14:textId="2E5F2360" w:rsidR="007520FD" w:rsidRDefault="006707A8" w:rsidP="00CB6C3B">
      <w:pPr>
        <w:rPr>
          <w:color w:val="000000" w:themeColor="text1"/>
        </w:rPr>
      </w:pPr>
      <w:r>
        <w:t>Jamie Fraser</w:t>
      </w:r>
      <w:r>
        <w:tab/>
      </w:r>
      <w:r w:rsidR="007520FD" w:rsidRPr="00622E69">
        <w:tab/>
      </w:r>
      <w:r w:rsidR="007520FD" w:rsidRPr="00622E69">
        <w:tab/>
      </w:r>
      <w:r w:rsidR="007520FD" w:rsidRPr="00622E69">
        <w:rPr>
          <w:color w:val="000000" w:themeColor="text1"/>
        </w:rPr>
        <w:t>Azets, Internal Auditor</w:t>
      </w:r>
      <w:r w:rsidR="007520FD">
        <w:rPr>
          <w:color w:val="000000" w:themeColor="text1"/>
        </w:rPr>
        <w:t xml:space="preserve"> </w:t>
      </w:r>
      <w:r w:rsidR="00E934DB">
        <w:rPr>
          <w:color w:val="000000" w:themeColor="text1"/>
        </w:rPr>
        <w:t>(Item</w:t>
      </w:r>
      <w:r>
        <w:rPr>
          <w:color w:val="000000" w:themeColor="text1"/>
        </w:rPr>
        <w:t>s</w:t>
      </w:r>
      <w:r w:rsidR="00914F9C">
        <w:rPr>
          <w:color w:val="000000" w:themeColor="text1"/>
        </w:rPr>
        <w:t xml:space="preserve"> 5.1a, 5.1b, 5.1c,</w:t>
      </w:r>
      <w:r w:rsidR="005A69A7">
        <w:rPr>
          <w:color w:val="000000" w:themeColor="text1"/>
        </w:rPr>
        <w:t xml:space="preserve"> 5.2</w:t>
      </w:r>
      <w:r w:rsidR="00E934DB">
        <w:rPr>
          <w:color w:val="000000" w:themeColor="text1"/>
        </w:rPr>
        <w:t>)</w:t>
      </w:r>
    </w:p>
    <w:p w14:paraId="0EBF7A10" w14:textId="77777777" w:rsidR="003C1166" w:rsidRDefault="00CB6C3B" w:rsidP="00752841">
      <w:pPr>
        <w:ind w:left="709" w:hanging="720"/>
        <w:rPr>
          <w:color w:val="000000" w:themeColor="text1"/>
        </w:rPr>
      </w:pPr>
      <w:r>
        <w:rPr>
          <w:color w:val="000000" w:themeColor="text1"/>
        </w:rPr>
        <w:t>Susan Douglas Scott</w:t>
      </w:r>
      <w:r w:rsidR="003A0275">
        <w:rPr>
          <w:color w:val="000000" w:themeColor="text1"/>
        </w:rPr>
        <w:tab/>
        <w:t>Board Chair</w:t>
      </w:r>
    </w:p>
    <w:p w14:paraId="62BA6FEF" w14:textId="5394FDF7" w:rsidR="003C1166" w:rsidRDefault="003C1166" w:rsidP="00483E05">
      <w:pPr>
        <w:ind w:left="709" w:hanging="720"/>
        <w:rPr>
          <w:color w:val="000000" w:themeColor="text1"/>
        </w:rPr>
      </w:pPr>
      <w:r>
        <w:rPr>
          <w:color w:val="000000" w:themeColor="text1"/>
        </w:rPr>
        <w:t>Francesca Shaw</w:t>
      </w:r>
      <w:r w:rsidR="005A69A7">
        <w:rPr>
          <w:color w:val="000000" w:themeColor="text1"/>
        </w:rPr>
        <w:tab/>
      </w:r>
      <w:r w:rsidR="005A69A7">
        <w:rPr>
          <w:color w:val="000000" w:themeColor="text1"/>
        </w:rPr>
        <w:tab/>
      </w:r>
      <w:r w:rsidR="00373157">
        <w:rPr>
          <w:color w:val="000000" w:themeColor="text1"/>
        </w:rPr>
        <w:t>KPMG</w:t>
      </w:r>
      <w:r w:rsidR="00373157">
        <w:rPr>
          <w:color w:val="000000" w:themeColor="text1"/>
        </w:rPr>
        <w:tab/>
      </w:r>
      <w:r w:rsidR="003A72D6">
        <w:rPr>
          <w:color w:val="000000" w:themeColor="text1"/>
        </w:rPr>
        <w:t xml:space="preserve"> (Item 6.1)</w:t>
      </w:r>
    </w:p>
    <w:p w14:paraId="2564FF8A" w14:textId="77777777" w:rsidR="006707A8" w:rsidRDefault="006707A8" w:rsidP="00483E05">
      <w:pPr>
        <w:ind w:left="709" w:hanging="720"/>
        <w:rPr>
          <w:color w:val="000000" w:themeColor="text1"/>
        </w:rPr>
      </w:pPr>
      <w:r>
        <w:rPr>
          <w:color w:val="000000" w:themeColor="text1"/>
        </w:rPr>
        <w:t>Emma Trood</w:t>
      </w:r>
      <w:r w:rsidR="00373157">
        <w:rPr>
          <w:color w:val="000000" w:themeColor="text1"/>
        </w:rPr>
        <w:tab/>
      </w:r>
      <w:r w:rsidR="00373157">
        <w:rPr>
          <w:color w:val="000000" w:themeColor="text1"/>
        </w:rPr>
        <w:tab/>
      </w:r>
      <w:r w:rsidR="00373157">
        <w:rPr>
          <w:color w:val="000000" w:themeColor="text1"/>
        </w:rPr>
        <w:tab/>
        <w:t>KPMG (Item 6.1)</w:t>
      </w:r>
    </w:p>
    <w:p w14:paraId="2EAC1133" w14:textId="77777777" w:rsidR="002E1A34" w:rsidRDefault="002E1A34" w:rsidP="00483E05">
      <w:pPr>
        <w:ind w:left="709" w:hanging="720"/>
        <w:rPr>
          <w:color w:val="000000" w:themeColor="text1"/>
        </w:rPr>
      </w:pPr>
    </w:p>
    <w:p w14:paraId="54E4D4FD" w14:textId="77777777" w:rsidR="00752841" w:rsidRPr="006707A8" w:rsidRDefault="005657AB" w:rsidP="00A65D6B">
      <w:pPr>
        <w:rPr>
          <w:b/>
        </w:rPr>
      </w:pPr>
      <w:r w:rsidRPr="00734A37">
        <w:rPr>
          <w:b/>
        </w:rPr>
        <w:t>Apologies</w:t>
      </w:r>
    </w:p>
    <w:p w14:paraId="7908556D" w14:textId="77777777" w:rsidR="00752841" w:rsidRDefault="00752841" w:rsidP="00A65D6B">
      <w:pPr>
        <w:ind w:left="709" w:right="-177" w:hanging="720"/>
      </w:pPr>
      <w:r>
        <w:t>Morag Brown</w:t>
      </w:r>
      <w:r>
        <w:tab/>
      </w:r>
      <w:r>
        <w:tab/>
      </w:r>
      <w:r>
        <w:tab/>
        <w:t>Non-Exec</w:t>
      </w:r>
      <w:r w:rsidR="00373157">
        <w:t>utive Director</w:t>
      </w:r>
    </w:p>
    <w:p w14:paraId="06CB64B8" w14:textId="77777777" w:rsidR="00FC6740" w:rsidRPr="005813FC" w:rsidRDefault="00FC6740" w:rsidP="00483E05">
      <w:pPr>
        <w:rPr>
          <w:color w:val="000000" w:themeColor="text1"/>
          <w:highlight w:val="yellow"/>
        </w:rPr>
      </w:pPr>
    </w:p>
    <w:p w14:paraId="43E3ABDA" w14:textId="77777777" w:rsidR="00726A73" w:rsidRPr="00622E69" w:rsidRDefault="00726A73" w:rsidP="00483E05">
      <w:pPr>
        <w:ind w:left="709" w:hanging="720"/>
        <w:rPr>
          <w:b/>
        </w:rPr>
      </w:pPr>
      <w:r w:rsidRPr="00622E69">
        <w:rPr>
          <w:b/>
        </w:rPr>
        <w:t>Minutes</w:t>
      </w:r>
    </w:p>
    <w:p w14:paraId="1044AF34" w14:textId="77777777" w:rsidR="00726A73" w:rsidRPr="005813FC" w:rsidRDefault="003C1166" w:rsidP="00483E05">
      <w:pPr>
        <w:rPr>
          <w:bCs/>
        </w:rPr>
      </w:pPr>
      <w:r>
        <w:rPr>
          <w:bCs/>
          <w:iCs/>
        </w:rPr>
        <w:t>Liam Hanlon</w:t>
      </w:r>
      <w:r>
        <w:rPr>
          <w:bCs/>
          <w:iCs/>
        </w:rPr>
        <w:tab/>
      </w:r>
      <w:r w:rsidR="00622E69" w:rsidRPr="00622E69">
        <w:rPr>
          <w:bCs/>
          <w:iCs/>
        </w:rPr>
        <w:tab/>
      </w:r>
      <w:r w:rsidR="00622E69" w:rsidRPr="00622E69">
        <w:rPr>
          <w:bCs/>
          <w:iCs/>
        </w:rPr>
        <w:tab/>
      </w:r>
      <w:r w:rsidR="001A5CE0">
        <w:rPr>
          <w:bCs/>
          <w:iCs/>
        </w:rPr>
        <w:t>Senior Corporate Administrator</w:t>
      </w:r>
    </w:p>
    <w:p w14:paraId="36020BAC" w14:textId="77777777" w:rsidR="005657AB" w:rsidRPr="005813FC" w:rsidRDefault="005657AB" w:rsidP="00483E05">
      <w:pPr>
        <w:rPr>
          <w:bCs/>
        </w:rPr>
      </w:pPr>
    </w:p>
    <w:p w14:paraId="07869EA7" w14:textId="77777777" w:rsidR="001F34CC" w:rsidRDefault="001F34CC" w:rsidP="00483E05">
      <w:pPr>
        <w:rPr>
          <w:bCs/>
        </w:rPr>
      </w:pPr>
    </w:p>
    <w:p w14:paraId="528125FD" w14:textId="77777777" w:rsidR="00064A6F" w:rsidRPr="00622E69" w:rsidRDefault="00064A6F" w:rsidP="00483E05">
      <w:pPr>
        <w:pStyle w:val="Title"/>
        <w:numPr>
          <w:ilvl w:val="0"/>
          <w:numId w:val="1"/>
        </w:numPr>
        <w:jc w:val="left"/>
        <w:rPr>
          <w:rFonts w:ascii="Arial" w:hAnsi="Arial" w:cs="Arial"/>
          <w:color w:val="0070C0"/>
          <w:sz w:val="24"/>
          <w:szCs w:val="24"/>
        </w:rPr>
      </w:pPr>
      <w:r w:rsidRPr="00622E69">
        <w:rPr>
          <w:rFonts w:ascii="Arial" w:hAnsi="Arial" w:cs="Arial"/>
          <w:color w:val="0070C0"/>
          <w:sz w:val="24"/>
          <w:szCs w:val="24"/>
        </w:rPr>
        <w:t>Opening Remarks</w:t>
      </w:r>
    </w:p>
    <w:p w14:paraId="3F9B3307" w14:textId="77777777" w:rsidR="00064A6F" w:rsidRPr="00064A6F" w:rsidRDefault="00064A6F" w:rsidP="00483E05">
      <w:pPr>
        <w:pStyle w:val="Title"/>
        <w:ind w:left="720"/>
        <w:jc w:val="left"/>
        <w:rPr>
          <w:rFonts w:ascii="Arial" w:hAnsi="Arial" w:cs="Arial"/>
          <w:color w:val="00B0F0"/>
          <w:sz w:val="24"/>
          <w:szCs w:val="24"/>
        </w:rPr>
      </w:pPr>
    </w:p>
    <w:p w14:paraId="40015E66" w14:textId="77777777" w:rsidR="00712AEA" w:rsidRDefault="006C1D0F" w:rsidP="006C1D0F">
      <w:pPr>
        <w:pStyle w:val="Title"/>
        <w:jc w:val="left"/>
        <w:rPr>
          <w:rFonts w:ascii="Arial" w:hAnsi="Arial" w:cs="Arial"/>
          <w:b w:val="0"/>
          <w:bCs/>
          <w:sz w:val="24"/>
          <w:szCs w:val="24"/>
        </w:rPr>
      </w:pPr>
      <w:r w:rsidRPr="006C1D0F">
        <w:rPr>
          <w:rFonts w:ascii="Arial" w:hAnsi="Arial" w:cs="Arial"/>
          <w:sz w:val="24"/>
          <w:szCs w:val="24"/>
        </w:rPr>
        <w:t>1.1</w:t>
      </w:r>
      <w:r>
        <w:tab/>
      </w:r>
      <w:r w:rsidR="009F1061">
        <w:rPr>
          <w:rFonts w:ascii="Arial" w:hAnsi="Arial" w:cs="Arial"/>
          <w:sz w:val="24"/>
          <w:szCs w:val="24"/>
        </w:rPr>
        <w:t>Wellbeing Pause and</w:t>
      </w:r>
      <w:r w:rsidR="009F1061" w:rsidRPr="004D28F0">
        <w:rPr>
          <w:rFonts w:ascii="Arial" w:hAnsi="Arial" w:cs="Arial"/>
          <w:sz w:val="24"/>
          <w:szCs w:val="24"/>
        </w:rPr>
        <w:t xml:space="preserve"> </w:t>
      </w:r>
      <w:r w:rsidR="00E904D2" w:rsidRPr="004D28F0">
        <w:rPr>
          <w:rFonts w:ascii="Arial" w:hAnsi="Arial" w:cs="Arial"/>
          <w:sz w:val="24"/>
          <w:szCs w:val="24"/>
        </w:rPr>
        <w:t>Chair’s Introductory Remarks</w:t>
      </w:r>
      <w:r w:rsidR="009F1061">
        <w:rPr>
          <w:rFonts w:ascii="Arial" w:hAnsi="Arial" w:cs="Arial"/>
          <w:sz w:val="24"/>
          <w:szCs w:val="24"/>
        </w:rPr>
        <w:t xml:space="preserve"> </w:t>
      </w:r>
      <w:r w:rsidR="00E904D2" w:rsidRPr="004D28F0">
        <w:rPr>
          <w:rFonts w:ascii="Arial" w:hAnsi="Arial" w:cs="Arial"/>
          <w:b w:val="0"/>
          <w:sz w:val="24"/>
          <w:szCs w:val="24"/>
        </w:rPr>
        <w:br/>
      </w:r>
    </w:p>
    <w:p w14:paraId="1D78A0B5" w14:textId="77777777" w:rsidR="003A72D6" w:rsidRPr="003A72D6" w:rsidRDefault="003A72D6" w:rsidP="003A72D6">
      <w:pPr>
        <w:ind w:firstLine="720"/>
      </w:pPr>
      <w:r w:rsidRPr="003A72D6">
        <w:t xml:space="preserve">The Chair opened the meeting and thanked everyone for their attendance.  </w:t>
      </w:r>
    </w:p>
    <w:p w14:paraId="37BA0271" w14:textId="77777777" w:rsidR="003A72D6" w:rsidRPr="003A72D6" w:rsidRDefault="003A72D6" w:rsidP="003A72D6">
      <w:pPr>
        <w:rPr>
          <w:b/>
          <w:bCs/>
        </w:rPr>
      </w:pPr>
    </w:p>
    <w:p w14:paraId="75FC75D9" w14:textId="77777777" w:rsidR="003A72D6" w:rsidRPr="003A72D6" w:rsidRDefault="003A72D6" w:rsidP="003A72D6">
      <w:r w:rsidRPr="003A72D6">
        <w:tab/>
        <w:t xml:space="preserve">The Committee welcomed the opportunity for the Wellbeing Pause, aimed at helping </w:t>
      </w:r>
      <w:r w:rsidRPr="003A72D6">
        <w:tab/>
        <w:t>maintain connections between colleagues.</w:t>
      </w:r>
    </w:p>
    <w:p w14:paraId="03D00EB1" w14:textId="77777777" w:rsidR="00064A6F" w:rsidRDefault="00006EB7" w:rsidP="00483E05">
      <w:pPr>
        <w:rPr>
          <w:b/>
        </w:rPr>
      </w:pPr>
      <w:r>
        <w:tab/>
      </w:r>
    </w:p>
    <w:p w14:paraId="5FD045F6" w14:textId="77777777" w:rsidR="0077274D" w:rsidRPr="002F0281" w:rsidRDefault="006C1D0F" w:rsidP="006C1D0F">
      <w:pPr>
        <w:pStyle w:val="Title"/>
        <w:jc w:val="left"/>
        <w:rPr>
          <w:rFonts w:ascii="Arial" w:hAnsi="Arial" w:cs="Arial"/>
          <w:sz w:val="24"/>
          <w:szCs w:val="24"/>
        </w:rPr>
      </w:pPr>
      <w:r w:rsidRPr="006C1D0F">
        <w:rPr>
          <w:rFonts w:ascii="Arial" w:hAnsi="Arial" w:cs="Arial"/>
          <w:sz w:val="24"/>
          <w:szCs w:val="24"/>
        </w:rPr>
        <w:t>1.</w:t>
      </w:r>
      <w:r>
        <w:rPr>
          <w:rFonts w:ascii="Arial" w:hAnsi="Arial" w:cs="Arial"/>
          <w:sz w:val="24"/>
          <w:szCs w:val="24"/>
        </w:rPr>
        <w:t xml:space="preserve">2 </w:t>
      </w:r>
      <w:r>
        <w:rPr>
          <w:rFonts w:ascii="Arial" w:hAnsi="Arial" w:cs="Arial"/>
          <w:sz w:val="24"/>
          <w:szCs w:val="24"/>
        </w:rPr>
        <w:tab/>
      </w:r>
      <w:r w:rsidR="00064A6F">
        <w:rPr>
          <w:rFonts w:ascii="Arial" w:hAnsi="Arial" w:cs="Arial"/>
          <w:sz w:val="24"/>
          <w:szCs w:val="24"/>
        </w:rPr>
        <w:t>Apologies</w:t>
      </w:r>
    </w:p>
    <w:p w14:paraId="5418C7E8" w14:textId="77777777" w:rsidR="002F0281" w:rsidRPr="00926F4A" w:rsidRDefault="002F0281" w:rsidP="00483E05">
      <w:pPr>
        <w:pStyle w:val="Title"/>
        <w:jc w:val="left"/>
        <w:rPr>
          <w:rFonts w:ascii="Arial" w:hAnsi="Arial" w:cs="Arial"/>
          <w:sz w:val="24"/>
          <w:szCs w:val="24"/>
        </w:rPr>
      </w:pPr>
    </w:p>
    <w:p w14:paraId="55B9EB71" w14:textId="77777777" w:rsidR="0021557B" w:rsidRDefault="00006EB7" w:rsidP="00483E05">
      <w:r>
        <w:tab/>
      </w:r>
      <w:r w:rsidR="005657AB">
        <w:t>Apologies were noted as above.</w:t>
      </w:r>
    </w:p>
    <w:p w14:paraId="588A37EC" w14:textId="77777777" w:rsidR="004C5126" w:rsidRDefault="004C5126" w:rsidP="00483E05">
      <w:pPr>
        <w:rPr>
          <w:b/>
        </w:rPr>
      </w:pPr>
    </w:p>
    <w:p w14:paraId="49904BD3" w14:textId="77777777" w:rsidR="00712AEA" w:rsidRPr="00064A6F" w:rsidRDefault="00064A6F" w:rsidP="00483E05">
      <w:pPr>
        <w:rPr>
          <w:bCs/>
        </w:rPr>
      </w:pPr>
      <w:r w:rsidRPr="00064A6F">
        <w:rPr>
          <w:b/>
        </w:rPr>
        <w:t>1.</w:t>
      </w:r>
      <w:r>
        <w:rPr>
          <w:b/>
        </w:rPr>
        <w:t>3</w:t>
      </w:r>
      <w:r w:rsidRPr="00064A6F">
        <w:rPr>
          <w:b/>
        </w:rPr>
        <w:tab/>
      </w:r>
      <w:r>
        <w:rPr>
          <w:b/>
        </w:rPr>
        <w:t xml:space="preserve">Declaration </w:t>
      </w:r>
      <w:r w:rsidR="00047273" w:rsidRPr="00064A6F">
        <w:rPr>
          <w:b/>
        </w:rPr>
        <w:t>of Interest</w:t>
      </w:r>
      <w:r w:rsidR="0076630E">
        <w:rPr>
          <w:b/>
        </w:rPr>
        <w:t>s</w:t>
      </w:r>
      <w:r w:rsidR="00A92400" w:rsidRPr="00064A6F">
        <w:rPr>
          <w:b/>
        </w:rPr>
        <w:br/>
      </w:r>
    </w:p>
    <w:p w14:paraId="3FB9B77E" w14:textId="77777777" w:rsidR="00BD3C8E" w:rsidRDefault="00A92400" w:rsidP="00483E05">
      <w:pPr>
        <w:pStyle w:val="ListParagraph"/>
        <w:rPr>
          <w:b/>
          <w:bCs/>
          <w:highlight w:val="yellow"/>
        </w:rPr>
      </w:pPr>
      <w:r w:rsidRPr="0071270F">
        <w:t>There were no</w:t>
      </w:r>
      <w:r w:rsidR="00233B9E" w:rsidRPr="0071270F">
        <w:t xml:space="preserve"> declarations </w:t>
      </w:r>
      <w:r w:rsidR="00233B9E" w:rsidRPr="00D201CC">
        <w:t>of interests</w:t>
      </w:r>
      <w:r w:rsidRPr="00D201CC">
        <w:t xml:space="preserve"> to note.</w:t>
      </w:r>
    </w:p>
    <w:p w14:paraId="52C12E72" w14:textId="77777777" w:rsidR="00083B87" w:rsidRPr="003A0275" w:rsidRDefault="00083B87" w:rsidP="003A0275">
      <w:pPr>
        <w:rPr>
          <w:b/>
          <w:bCs/>
          <w:highlight w:val="yellow"/>
        </w:rPr>
      </w:pPr>
    </w:p>
    <w:p w14:paraId="581FA4CD" w14:textId="77777777" w:rsidR="00D02021" w:rsidRPr="00083B87" w:rsidRDefault="009F1061" w:rsidP="006C1D0F">
      <w:pPr>
        <w:pStyle w:val="Title"/>
        <w:numPr>
          <w:ilvl w:val="0"/>
          <w:numId w:val="1"/>
        </w:numPr>
        <w:shd w:val="clear" w:color="auto" w:fill="FFFFFF" w:themeFill="background1"/>
        <w:jc w:val="left"/>
        <w:rPr>
          <w:rFonts w:ascii="Arial" w:hAnsi="Arial" w:cs="Arial"/>
          <w:color w:val="00B0F0"/>
          <w:sz w:val="24"/>
          <w:szCs w:val="24"/>
        </w:rPr>
      </w:pPr>
      <w:r>
        <w:rPr>
          <w:rFonts w:ascii="Arial" w:hAnsi="Arial" w:cs="Arial"/>
          <w:color w:val="0070C0"/>
          <w:sz w:val="24"/>
          <w:szCs w:val="24"/>
        </w:rPr>
        <w:t>Consent Agenda Items</w:t>
      </w:r>
    </w:p>
    <w:p w14:paraId="5102410F" w14:textId="77777777" w:rsidR="00083B87" w:rsidRPr="00083B87" w:rsidRDefault="00083B87" w:rsidP="00483E05">
      <w:pPr>
        <w:pStyle w:val="Title"/>
        <w:shd w:val="clear" w:color="auto" w:fill="FFFFFF" w:themeFill="background1"/>
        <w:ind w:left="720"/>
        <w:jc w:val="left"/>
        <w:rPr>
          <w:rFonts w:ascii="Arial" w:hAnsi="Arial" w:cs="Arial"/>
          <w:color w:val="00B0F0"/>
          <w:sz w:val="24"/>
          <w:szCs w:val="24"/>
        </w:rPr>
      </w:pPr>
    </w:p>
    <w:p w14:paraId="5E86CE90" w14:textId="027F3391" w:rsidR="005F71BA" w:rsidRDefault="005F71BA" w:rsidP="005F71BA">
      <w:pPr>
        <w:pStyle w:val="Title"/>
        <w:shd w:val="clear" w:color="auto" w:fill="FFFFFF" w:themeFill="background1"/>
        <w:ind w:left="720"/>
        <w:jc w:val="left"/>
        <w:rPr>
          <w:rFonts w:ascii="Arial" w:hAnsi="Arial" w:cs="Arial"/>
          <w:b w:val="0"/>
          <w:sz w:val="24"/>
          <w:szCs w:val="24"/>
        </w:rPr>
      </w:pPr>
      <w:r>
        <w:rPr>
          <w:rFonts w:ascii="Arial" w:hAnsi="Arial" w:cs="Arial"/>
          <w:b w:val="0"/>
          <w:sz w:val="24"/>
          <w:szCs w:val="24"/>
        </w:rPr>
        <w:t>None</w:t>
      </w:r>
      <w:r w:rsidR="00667168">
        <w:rPr>
          <w:rFonts w:ascii="Arial" w:hAnsi="Arial" w:cs="Arial"/>
          <w:b w:val="0"/>
          <w:sz w:val="24"/>
          <w:szCs w:val="24"/>
        </w:rPr>
        <w:t xml:space="preserve"> to discuss</w:t>
      </w:r>
      <w:r>
        <w:rPr>
          <w:rFonts w:ascii="Arial" w:hAnsi="Arial" w:cs="Arial"/>
          <w:b w:val="0"/>
          <w:sz w:val="24"/>
          <w:szCs w:val="24"/>
        </w:rPr>
        <w:t>.</w:t>
      </w:r>
    </w:p>
    <w:p w14:paraId="50CC1CD1" w14:textId="77777777" w:rsidR="00DC0ACE" w:rsidRPr="00622E69" w:rsidRDefault="009F1061" w:rsidP="006C1D0F">
      <w:pPr>
        <w:pStyle w:val="Title"/>
        <w:numPr>
          <w:ilvl w:val="0"/>
          <w:numId w:val="1"/>
        </w:numPr>
        <w:shd w:val="clear" w:color="auto" w:fill="FFFFFF" w:themeFill="background1"/>
        <w:jc w:val="left"/>
        <w:rPr>
          <w:rFonts w:ascii="Arial" w:hAnsi="Arial" w:cs="Arial"/>
          <w:b w:val="0"/>
          <w:color w:val="0070C0"/>
          <w:sz w:val="24"/>
          <w:szCs w:val="24"/>
        </w:rPr>
      </w:pPr>
      <w:r>
        <w:rPr>
          <w:rFonts w:ascii="Arial" w:hAnsi="Arial" w:cs="Arial"/>
          <w:color w:val="0070C0"/>
          <w:sz w:val="24"/>
          <w:szCs w:val="24"/>
        </w:rPr>
        <w:lastRenderedPageBreak/>
        <w:t>Updates fr</w:t>
      </w:r>
      <w:r w:rsidR="005F71BA">
        <w:rPr>
          <w:rFonts w:ascii="Arial" w:hAnsi="Arial" w:cs="Arial"/>
          <w:color w:val="0070C0"/>
          <w:sz w:val="24"/>
          <w:szCs w:val="24"/>
        </w:rPr>
        <w:t>om last meeting 13 March 2025</w:t>
      </w:r>
      <w:r w:rsidR="00DC0ACE" w:rsidRPr="00622E69">
        <w:rPr>
          <w:rFonts w:ascii="Arial" w:hAnsi="Arial" w:cs="Arial"/>
          <w:color w:val="0070C0"/>
          <w:sz w:val="24"/>
          <w:szCs w:val="24"/>
        </w:rPr>
        <w:t xml:space="preserve"> </w:t>
      </w:r>
    </w:p>
    <w:p w14:paraId="417A5A8A" w14:textId="77777777" w:rsidR="00DC0ACE" w:rsidRDefault="00DC0ACE" w:rsidP="00483E05">
      <w:pPr>
        <w:pStyle w:val="Title"/>
        <w:shd w:val="clear" w:color="auto" w:fill="FFFFFF" w:themeFill="background1"/>
        <w:jc w:val="left"/>
        <w:rPr>
          <w:rFonts w:ascii="Arial" w:hAnsi="Arial" w:cs="Arial"/>
          <w:bCs/>
          <w:sz w:val="24"/>
          <w:szCs w:val="24"/>
        </w:rPr>
      </w:pPr>
    </w:p>
    <w:p w14:paraId="0DF02718" w14:textId="77777777" w:rsidR="006D164A" w:rsidRDefault="00CC37C0" w:rsidP="00483E05">
      <w:pPr>
        <w:shd w:val="clear" w:color="auto" w:fill="FFFFFF" w:themeFill="background1"/>
        <w:rPr>
          <w:b/>
        </w:rPr>
      </w:pPr>
      <w:r>
        <w:rPr>
          <w:b/>
          <w:bCs/>
        </w:rPr>
        <w:t>3</w:t>
      </w:r>
      <w:r w:rsidR="00272D19" w:rsidRPr="00A622BC">
        <w:rPr>
          <w:b/>
          <w:bCs/>
        </w:rPr>
        <w:t>.1</w:t>
      </w:r>
      <w:r w:rsidR="00272D19" w:rsidRPr="00A622BC">
        <w:t xml:space="preserve"> </w:t>
      </w:r>
      <w:r w:rsidR="00376E84" w:rsidRPr="00A622BC">
        <w:rPr>
          <w:b/>
        </w:rPr>
        <w:tab/>
      </w:r>
      <w:r w:rsidR="009F1061">
        <w:rPr>
          <w:b/>
        </w:rPr>
        <w:t>Unapproved Minutes</w:t>
      </w:r>
      <w:r w:rsidR="00621F1A" w:rsidRPr="00A622BC">
        <w:rPr>
          <w:b/>
        </w:rPr>
        <w:t xml:space="preserve"> </w:t>
      </w:r>
    </w:p>
    <w:p w14:paraId="511877B8" w14:textId="77777777" w:rsidR="006D164A" w:rsidRDefault="006D164A" w:rsidP="00483E05">
      <w:pPr>
        <w:shd w:val="clear" w:color="auto" w:fill="FFFFFF" w:themeFill="background1"/>
        <w:rPr>
          <w:b/>
        </w:rPr>
      </w:pPr>
    </w:p>
    <w:p w14:paraId="32B5A9EF" w14:textId="4B99C192" w:rsidR="0017675E" w:rsidRDefault="0017675E" w:rsidP="00EF7058">
      <w:pPr>
        <w:pStyle w:val="ListParagraph"/>
        <w:shd w:val="clear" w:color="auto" w:fill="FFFFFF" w:themeFill="background1"/>
      </w:pPr>
      <w:r>
        <w:t>Lindsay Mac</w:t>
      </w:r>
      <w:r w:rsidR="00667168">
        <w:t>d</w:t>
      </w:r>
      <w:r>
        <w:t xml:space="preserve">onald advised that the numbering of action </w:t>
      </w:r>
      <w:r w:rsidR="004C5203">
        <w:t>4.3 was in</w:t>
      </w:r>
      <w:r>
        <w:t>correct.</w:t>
      </w:r>
    </w:p>
    <w:p w14:paraId="7E44F25D" w14:textId="77777777" w:rsidR="002D3DE1" w:rsidRDefault="002D3DE1" w:rsidP="00EF7058">
      <w:pPr>
        <w:pStyle w:val="ListParagraph"/>
        <w:shd w:val="clear" w:color="auto" w:fill="FFFFFF" w:themeFill="background1"/>
      </w:pPr>
    </w:p>
    <w:tbl>
      <w:tblPr>
        <w:tblStyle w:val="TableGrid"/>
        <w:tblW w:w="0" w:type="auto"/>
        <w:tblInd w:w="704" w:type="dxa"/>
        <w:tblLook w:val="04A0" w:firstRow="1" w:lastRow="0" w:firstColumn="1" w:lastColumn="0" w:noHBand="0" w:noVBand="1"/>
      </w:tblPr>
      <w:tblGrid>
        <w:gridCol w:w="1884"/>
        <w:gridCol w:w="4460"/>
        <w:gridCol w:w="1559"/>
        <w:gridCol w:w="1418"/>
      </w:tblGrid>
      <w:tr w:rsidR="000072EA" w:rsidRPr="00722ADE" w14:paraId="39746D2C" w14:textId="77777777" w:rsidTr="00DE7988">
        <w:tc>
          <w:tcPr>
            <w:tcW w:w="1884" w:type="dxa"/>
          </w:tcPr>
          <w:p w14:paraId="3612D0FF" w14:textId="77777777" w:rsidR="000072EA" w:rsidRPr="00722ADE" w:rsidRDefault="000072EA" w:rsidP="00DE7988">
            <w:pPr>
              <w:rPr>
                <w:b/>
              </w:rPr>
            </w:pPr>
            <w:r>
              <w:rPr>
                <w:b/>
              </w:rPr>
              <w:t>Action No.</w:t>
            </w:r>
          </w:p>
        </w:tc>
        <w:tc>
          <w:tcPr>
            <w:tcW w:w="4460" w:type="dxa"/>
          </w:tcPr>
          <w:p w14:paraId="0AE8A02E" w14:textId="77777777" w:rsidR="000072EA" w:rsidRPr="00722ADE" w:rsidRDefault="000072EA" w:rsidP="00DE7988">
            <w:pPr>
              <w:rPr>
                <w:b/>
              </w:rPr>
            </w:pPr>
            <w:r w:rsidRPr="00722ADE">
              <w:rPr>
                <w:b/>
              </w:rPr>
              <w:t>Action</w:t>
            </w:r>
          </w:p>
        </w:tc>
        <w:tc>
          <w:tcPr>
            <w:tcW w:w="1559" w:type="dxa"/>
          </w:tcPr>
          <w:p w14:paraId="1955BA83" w14:textId="77777777" w:rsidR="000072EA" w:rsidRPr="00722ADE" w:rsidRDefault="000072EA" w:rsidP="00DE7988">
            <w:pPr>
              <w:rPr>
                <w:b/>
              </w:rPr>
            </w:pPr>
            <w:r w:rsidRPr="00722ADE">
              <w:rPr>
                <w:b/>
              </w:rPr>
              <w:t xml:space="preserve">Lead </w:t>
            </w:r>
          </w:p>
        </w:tc>
        <w:tc>
          <w:tcPr>
            <w:tcW w:w="1418" w:type="dxa"/>
          </w:tcPr>
          <w:p w14:paraId="08E0F71B" w14:textId="77777777" w:rsidR="000072EA" w:rsidRPr="00722ADE" w:rsidRDefault="000072EA" w:rsidP="00DE7988">
            <w:pPr>
              <w:rPr>
                <w:b/>
              </w:rPr>
            </w:pPr>
            <w:r w:rsidRPr="00722ADE">
              <w:rPr>
                <w:b/>
              </w:rPr>
              <w:t>Deadline</w:t>
            </w:r>
          </w:p>
        </w:tc>
      </w:tr>
      <w:tr w:rsidR="000072EA" w:rsidRPr="00722ADE" w14:paraId="7C4BEE57" w14:textId="77777777" w:rsidTr="00DE7988">
        <w:trPr>
          <w:trHeight w:val="745"/>
        </w:trPr>
        <w:tc>
          <w:tcPr>
            <w:tcW w:w="1884" w:type="dxa"/>
          </w:tcPr>
          <w:p w14:paraId="428D0AD3" w14:textId="77777777" w:rsidR="000072EA" w:rsidRDefault="000072EA" w:rsidP="00DE7988">
            <w:r>
              <w:t>ARC250520</w:t>
            </w:r>
            <w:r w:rsidRPr="00722ADE">
              <w:t>/01</w:t>
            </w:r>
          </w:p>
          <w:p w14:paraId="37E51253" w14:textId="77777777" w:rsidR="000072EA" w:rsidRPr="00951E59" w:rsidRDefault="000072EA" w:rsidP="00DE7988">
            <w:pPr>
              <w:jc w:val="center"/>
            </w:pPr>
          </w:p>
        </w:tc>
        <w:tc>
          <w:tcPr>
            <w:tcW w:w="4460" w:type="dxa"/>
          </w:tcPr>
          <w:p w14:paraId="69FCD38A" w14:textId="6A2C55C0" w:rsidR="000072EA" w:rsidRPr="00E934DB" w:rsidRDefault="000072EA" w:rsidP="00DE7988">
            <w:pPr>
              <w:ind w:left="135"/>
            </w:pPr>
            <w:r>
              <w:rPr>
                <w:b/>
              </w:rPr>
              <w:t>Unapproved Minutes</w:t>
            </w:r>
            <w:r>
              <w:t xml:space="preserve"> – </w:t>
            </w:r>
            <w:r w:rsidR="00667168">
              <w:t>T</w:t>
            </w:r>
            <w:r>
              <w:t>o amend the numbering of the actions in the action tracker and previous minutes</w:t>
            </w:r>
            <w:r w:rsidR="00667168">
              <w:t>.</w:t>
            </w:r>
          </w:p>
        </w:tc>
        <w:tc>
          <w:tcPr>
            <w:tcW w:w="1559" w:type="dxa"/>
          </w:tcPr>
          <w:p w14:paraId="234C49B9" w14:textId="37B83F5B" w:rsidR="000072EA" w:rsidRPr="00722ADE" w:rsidRDefault="00667168" w:rsidP="00DE7988">
            <w:r>
              <w:t>Nicki Hamer</w:t>
            </w:r>
          </w:p>
        </w:tc>
        <w:tc>
          <w:tcPr>
            <w:tcW w:w="1418" w:type="dxa"/>
          </w:tcPr>
          <w:p w14:paraId="40B509F6" w14:textId="77777777" w:rsidR="000072EA" w:rsidRPr="00722ADE" w:rsidRDefault="000072EA" w:rsidP="00DE7988">
            <w:r>
              <w:t>17/06/25</w:t>
            </w:r>
          </w:p>
        </w:tc>
      </w:tr>
    </w:tbl>
    <w:p w14:paraId="0A592DCB" w14:textId="77777777" w:rsidR="0017675E" w:rsidRDefault="0017675E" w:rsidP="00EF7058">
      <w:pPr>
        <w:pStyle w:val="ListParagraph"/>
        <w:shd w:val="clear" w:color="auto" w:fill="FFFFFF" w:themeFill="background1"/>
      </w:pPr>
    </w:p>
    <w:p w14:paraId="1A3E7AFF" w14:textId="77777777" w:rsidR="00EF7058" w:rsidRPr="0005464A" w:rsidRDefault="00EF7058" w:rsidP="00EF7058">
      <w:pPr>
        <w:pStyle w:val="ListParagraph"/>
        <w:shd w:val="clear" w:color="auto" w:fill="FFFFFF" w:themeFill="background1"/>
      </w:pPr>
      <w:r w:rsidRPr="0005464A">
        <w:t xml:space="preserve">Minutes from </w:t>
      </w:r>
      <w:r w:rsidR="005F71BA">
        <w:t>the meeting held 13 March 2025</w:t>
      </w:r>
      <w:r>
        <w:t xml:space="preserve"> were approved as an accurate record</w:t>
      </w:r>
      <w:r w:rsidR="0017675E">
        <w:t xml:space="preserve"> pending the suggested changes</w:t>
      </w:r>
      <w:r>
        <w:t>.</w:t>
      </w:r>
    </w:p>
    <w:p w14:paraId="6A014F97" w14:textId="77777777" w:rsidR="00EF7058" w:rsidRDefault="00EF7058" w:rsidP="00483E05">
      <w:pPr>
        <w:shd w:val="clear" w:color="auto" w:fill="FFFFFF" w:themeFill="background1"/>
        <w:rPr>
          <w:b/>
        </w:rPr>
      </w:pPr>
    </w:p>
    <w:p w14:paraId="6454B437" w14:textId="77777777" w:rsidR="00BB7384" w:rsidRPr="006C1D0F" w:rsidRDefault="006C1D0F" w:rsidP="006C1D0F">
      <w:pPr>
        <w:rPr>
          <w:b/>
        </w:rPr>
      </w:pPr>
      <w:r>
        <w:rPr>
          <w:b/>
        </w:rPr>
        <w:t xml:space="preserve">3.2 </w:t>
      </w:r>
      <w:r w:rsidRPr="006C1D0F">
        <w:rPr>
          <w:b/>
        </w:rPr>
        <w:t xml:space="preserve">     </w:t>
      </w:r>
      <w:r w:rsidR="009F1061">
        <w:rPr>
          <w:b/>
        </w:rPr>
        <w:t xml:space="preserve">Action </w:t>
      </w:r>
      <w:r w:rsidR="0017675E">
        <w:rPr>
          <w:b/>
        </w:rPr>
        <w:t>Log</w:t>
      </w:r>
    </w:p>
    <w:p w14:paraId="209284E3" w14:textId="77777777" w:rsidR="00BB7384" w:rsidRDefault="00BB7384" w:rsidP="00483E05">
      <w:pPr>
        <w:contextualSpacing/>
      </w:pPr>
    </w:p>
    <w:p w14:paraId="2937DB87" w14:textId="3C03847D" w:rsidR="00F30583" w:rsidRDefault="00667168" w:rsidP="00667168">
      <w:pPr>
        <w:pStyle w:val="Title"/>
        <w:shd w:val="clear" w:color="auto" w:fill="FFFFFF" w:themeFill="background1"/>
        <w:ind w:left="720"/>
        <w:jc w:val="left"/>
      </w:pPr>
      <w:r>
        <w:rPr>
          <w:rFonts w:ascii="Arial" w:hAnsi="Arial" w:cs="Arial"/>
          <w:b w:val="0"/>
          <w:sz w:val="24"/>
          <w:szCs w:val="22"/>
        </w:rPr>
        <w:t>The Action Log was reviewed and updated accordingly.</w:t>
      </w:r>
    </w:p>
    <w:p w14:paraId="5EED9F3C" w14:textId="77777777" w:rsidR="001F34CC" w:rsidRDefault="001F34CC" w:rsidP="00483E05">
      <w:pPr>
        <w:contextualSpacing/>
      </w:pPr>
    </w:p>
    <w:p w14:paraId="5D02AECA" w14:textId="77777777" w:rsidR="00BB7384" w:rsidRPr="007E7B50" w:rsidRDefault="001F34CC" w:rsidP="00483E05">
      <w:pPr>
        <w:contextualSpacing/>
        <w:rPr>
          <w:b/>
        </w:rPr>
      </w:pPr>
      <w:r>
        <w:rPr>
          <w:b/>
        </w:rPr>
        <w:t>3.</w:t>
      </w:r>
      <w:r w:rsidR="007E7B50">
        <w:rPr>
          <w:b/>
        </w:rPr>
        <w:t>3</w:t>
      </w:r>
      <w:r w:rsidR="00BB7384" w:rsidRPr="00A622BC">
        <w:t xml:space="preserve"> </w:t>
      </w:r>
      <w:r w:rsidR="00BB7384" w:rsidRPr="00A622BC">
        <w:rPr>
          <w:b/>
        </w:rPr>
        <w:tab/>
      </w:r>
      <w:r w:rsidR="009F1061">
        <w:rPr>
          <w:b/>
        </w:rPr>
        <w:t>Matters Arising</w:t>
      </w:r>
    </w:p>
    <w:p w14:paraId="4AF86E19" w14:textId="77777777" w:rsidR="00BB7384" w:rsidRPr="007E7B50" w:rsidRDefault="00BB7384" w:rsidP="00483E05">
      <w:pPr>
        <w:rPr>
          <w:b/>
        </w:rPr>
      </w:pPr>
    </w:p>
    <w:p w14:paraId="37A49272" w14:textId="77777777" w:rsidR="00613654" w:rsidRDefault="00F30583" w:rsidP="00483E05">
      <w:r>
        <w:tab/>
      </w:r>
      <w:r w:rsidRPr="0005464A">
        <w:t>There were no matters arising.</w:t>
      </w:r>
    </w:p>
    <w:p w14:paraId="3F92DF54" w14:textId="77777777" w:rsidR="00F30583" w:rsidRDefault="00F30583" w:rsidP="00483E05"/>
    <w:p w14:paraId="430EB4F9" w14:textId="77777777" w:rsidR="00667168" w:rsidRDefault="00667168" w:rsidP="00483E05"/>
    <w:p w14:paraId="008E7109" w14:textId="77777777" w:rsidR="00CC37C0" w:rsidRPr="00622E69" w:rsidRDefault="009F1061" w:rsidP="006C1D0F">
      <w:pPr>
        <w:pStyle w:val="ListParagraph"/>
        <w:numPr>
          <w:ilvl w:val="0"/>
          <w:numId w:val="1"/>
        </w:numPr>
        <w:contextualSpacing/>
        <w:rPr>
          <w:b/>
          <w:color w:val="0070C0"/>
        </w:rPr>
      </w:pPr>
      <w:r>
        <w:rPr>
          <w:b/>
          <w:color w:val="0070C0"/>
        </w:rPr>
        <w:t>Effective</w:t>
      </w:r>
      <w:r w:rsidR="005E3A20" w:rsidRPr="00622E69">
        <w:rPr>
          <w:b/>
          <w:color w:val="0070C0"/>
        </w:rPr>
        <w:br/>
      </w:r>
    </w:p>
    <w:p w14:paraId="73931FBD" w14:textId="77777777" w:rsidR="009D5339" w:rsidRDefault="00F15295" w:rsidP="009F1061">
      <w:pPr>
        <w:pStyle w:val="ListParagraph"/>
        <w:numPr>
          <w:ilvl w:val="1"/>
          <w:numId w:val="17"/>
        </w:numPr>
        <w:contextualSpacing/>
        <w:rPr>
          <w:b/>
        </w:rPr>
      </w:pPr>
      <w:r>
        <w:rPr>
          <w:b/>
        </w:rPr>
        <w:t xml:space="preserve">     </w:t>
      </w:r>
      <w:r w:rsidR="009F1061">
        <w:rPr>
          <w:b/>
        </w:rPr>
        <w:t>Counter Fraud Quarterly Report</w:t>
      </w:r>
    </w:p>
    <w:p w14:paraId="6E357BB6" w14:textId="77777777" w:rsidR="000C1811" w:rsidRDefault="000C1811" w:rsidP="000C1811">
      <w:pPr>
        <w:contextualSpacing/>
        <w:rPr>
          <w:b/>
        </w:rPr>
      </w:pPr>
    </w:p>
    <w:p w14:paraId="5FEA8994" w14:textId="77777777" w:rsidR="00667168" w:rsidRDefault="000C1811" w:rsidP="00B16134">
      <w:pPr>
        <w:ind w:left="709"/>
      </w:pPr>
      <w:r w:rsidRPr="000C1811">
        <w:t>J</w:t>
      </w:r>
      <w:r w:rsidR="009E28E6">
        <w:t xml:space="preserve">onny </w:t>
      </w:r>
      <w:r w:rsidRPr="000C1811">
        <w:t>G</w:t>
      </w:r>
      <w:r w:rsidR="0017675E">
        <w:t xml:space="preserve">amble </w:t>
      </w:r>
      <w:r w:rsidR="00667168">
        <w:t>presented the Counter Fraud Quarterly Report.</w:t>
      </w:r>
    </w:p>
    <w:p w14:paraId="5A5CC382" w14:textId="77777777" w:rsidR="00667168" w:rsidRDefault="00667168" w:rsidP="00B16134">
      <w:pPr>
        <w:ind w:left="709"/>
      </w:pPr>
    </w:p>
    <w:p w14:paraId="66CE6F42" w14:textId="2EF81458" w:rsidR="00667168" w:rsidRDefault="00667168" w:rsidP="00B16134">
      <w:pPr>
        <w:ind w:left="709"/>
      </w:pPr>
      <w:r>
        <w:t xml:space="preserve">Jonny Gamble advised on the current position in relation to the </w:t>
      </w:r>
      <w:r w:rsidR="0017675E">
        <w:t>numbers of frau</w:t>
      </w:r>
      <w:r w:rsidR="001705E9">
        <w:t>d</w:t>
      </w:r>
      <w:r>
        <w:t xml:space="preserve"> and updated the Committee on a national update that advised two areas of concern within NHS Scotland being, </w:t>
      </w:r>
      <w:r w:rsidR="001705E9">
        <w:t xml:space="preserve">embezzlement from </w:t>
      </w:r>
      <w:r>
        <w:t>E</w:t>
      </w:r>
      <w:r w:rsidR="001705E9">
        <w:t>ndowments and working privately whist off sick</w:t>
      </w:r>
      <w:r>
        <w:t xml:space="preserve">.  Jonny Gamble provided assurance that NHS GJ had </w:t>
      </w:r>
      <w:r w:rsidR="000D24B5">
        <w:t>good</w:t>
      </w:r>
      <w:r w:rsidR="001705E9">
        <w:t xml:space="preserve"> controls on</w:t>
      </w:r>
      <w:r>
        <w:t xml:space="preserve"> Endowments and w</w:t>
      </w:r>
      <w:r w:rsidR="001705E9">
        <w:t xml:space="preserve">orking illegitimately </w:t>
      </w:r>
      <w:r w:rsidR="009928AA">
        <w:t>remain</w:t>
      </w:r>
      <w:r>
        <w:t>ed</w:t>
      </w:r>
      <w:r w:rsidR="009928AA">
        <w:t xml:space="preserve"> a</w:t>
      </w:r>
      <w:r w:rsidR="001705E9">
        <w:t xml:space="preserve"> risk across all </w:t>
      </w:r>
      <w:r>
        <w:t>NHS Health B</w:t>
      </w:r>
      <w:r w:rsidR="001705E9">
        <w:t xml:space="preserve">oards. </w:t>
      </w:r>
    </w:p>
    <w:p w14:paraId="478FC50A" w14:textId="77777777" w:rsidR="00667168" w:rsidRDefault="00667168" w:rsidP="00B16134">
      <w:pPr>
        <w:ind w:left="709"/>
      </w:pPr>
    </w:p>
    <w:p w14:paraId="4C52F58F" w14:textId="77777777" w:rsidR="00667168" w:rsidRDefault="00667168" w:rsidP="00667168">
      <w:pPr>
        <w:ind w:left="709"/>
      </w:pPr>
      <w:r w:rsidRPr="00667168">
        <w:t>The Committee was advised on the current position in relation to the</w:t>
      </w:r>
      <w:r>
        <w:t xml:space="preserve"> open investigation.</w:t>
      </w:r>
    </w:p>
    <w:p w14:paraId="2CAE0D59" w14:textId="77777777" w:rsidR="00667168" w:rsidRDefault="00667168" w:rsidP="00667168">
      <w:pPr>
        <w:ind w:left="709"/>
      </w:pPr>
    </w:p>
    <w:p w14:paraId="12CA0D30" w14:textId="6D4F7A13" w:rsidR="0063183E" w:rsidRDefault="0063183E" w:rsidP="0017675E">
      <w:pPr>
        <w:ind w:left="709"/>
      </w:pPr>
      <w:r>
        <w:t>S</w:t>
      </w:r>
      <w:r w:rsidR="00B16134">
        <w:t xml:space="preserve">tephen </w:t>
      </w:r>
      <w:r>
        <w:t>McA</w:t>
      </w:r>
      <w:r w:rsidR="00B16134">
        <w:t>llister</w:t>
      </w:r>
      <w:r w:rsidR="00E47D1E">
        <w:t xml:space="preserve"> </w:t>
      </w:r>
      <w:r w:rsidR="00667168">
        <w:t xml:space="preserve">enquired if </w:t>
      </w:r>
      <w:r w:rsidR="00E47D1E">
        <w:t>st</w:t>
      </w:r>
      <w:r w:rsidR="000D24B5">
        <w:t>aff had been</w:t>
      </w:r>
      <w:r w:rsidR="00E47D1E">
        <w:t xml:space="preserve"> made aware that hav</w:t>
      </w:r>
      <w:r w:rsidR="009928AA">
        <w:t>ing a second employment was a</w:t>
      </w:r>
      <w:r>
        <w:t xml:space="preserve"> potential fraud. </w:t>
      </w:r>
    </w:p>
    <w:p w14:paraId="6C68A075" w14:textId="77777777" w:rsidR="0063183E" w:rsidRDefault="0063183E" w:rsidP="0017675E">
      <w:pPr>
        <w:ind w:left="709"/>
      </w:pPr>
    </w:p>
    <w:p w14:paraId="04E0A749" w14:textId="4C7E8D56" w:rsidR="0063183E" w:rsidRDefault="0063183E" w:rsidP="0017675E">
      <w:pPr>
        <w:ind w:left="709"/>
      </w:pPr>
      <w:r>
        <w:t>J</w:t>
      </w:r>
      <w:r w:rsidR="00915F73">
        <w:t xml:space="preserve">onny </w:t>
      </w:r>
      <w:r>
        <w:t>G</w:t>
      </w:r>
      <w:r w:rsidR="00915F73">
        <w:t xml:space="preserve">amble advised that </w:t>
      </w:r>
      <w:r w:rsidR="00667168">
        <w:t>a Communications Strategy was currently being developed which would include this element of fraud.</w:t>
      </w:r>
    </w:p>
    <w:p w14:paraId="397E5BE2" w14:textId="77777777" w:rsidR="0063183E" w:rsidRDefault="0063183E" w:rsidP="0017675E">
      <w:pPr>
        <w:ind w:left="709"/>
      </w:pPr>
    </w:p>
    <w:p w14:paraId="7B991E49" w14:textId="4F65FBC9" w:rsidR="007B1CCF" w:rsidRPr="00421E0A" w:rsidRDefault="00667168" w:rsidP="007B1CCF">
      <w:pPr>
        <w:ind w:left="709" w:firstLine="11"/>
        <w:contextualSpacing/>
      </w:pPr>
      <w:r>
        <w:t>The Committee noted the Counter Fraud Quarterly Update.</w:t>
      </w:r>
    </w:p>
    <w:p w14:paraId="3C2BDD8A" w14:textId="77777777" w:rsidR="00421E0A" w:rsidRPr="00B46430" w:rsidRDefault="00421E0A" w:rsidP="00B46430">
      <w:pPr>
        <w:contextualSpacing/>
        <w:rPr>
          <w:highlight w:val="yellow"/>
        </w:rPr>
      </w:pPr>
    </w:p>
    <w:p w14:paraId="75DB1CEB" w14:textId="77777777" w:rsidR="00993977" w:rsidRDefault="00F268D2" w:rsidP="00F268D2">
      <w:pPr>
        <w:pStyle w:val="ListParagraph"/>
        <w:numPr>
          <w:ilvl w:val="1"/>
          <w:numId w:val="17"/>
        </w:numPr>
        <w:rPr>
          <w:b/>
        </w:rPr>
      </w:pPr>
      <w:r>
        <w:rPr>
          <w:b/>
        </w:rPr>
        <w:t xml:space="preserve">     </w:t>
      </w:r>
      <w:r w:rsidR="00905813">
        <w:rPr>
          <w:b/>
        </w:rPr>
        <w:t xml:space="preserve">National Fraud </w:t>
      </w:r>
      <w:r w:rsidR="00B46430">
        <w:rPr>
          <w:b/>
        </w:rPr>
        <w:t>Initiative</w:t>
      </w:r>
      <w:r w:rsidR="009F1061">
        <w:rPr>
          <w:b/>
        </w:rPr>
        <w:t xml:space="preserve"> Update</w:t>
      </w:r>
    </w:p>
    <w:p w14:paraId="71F14B98" w14:textId="77777777" w:rsidR="00EE69D0" w:rsidRDefault="00EE69D0" w:rsidP="00EE69D0">
      <w:pPr>
        <w:rPr>
          <w:b/>
        </w:rPr>
      </w:pPr>
    </w:p>
    <w:p w14:paraId="4DF57DFD" w14:textId="1DCF9E8B" w:rsidR="00D73FB2" w:rsidRDefault="00EE69D0" w:rsidP="00D73FB2">
      <w:pPr>
        <w:ind w:left="709"/>
      </w:pPr>
      <w:r>
        <w:t>J</w:t>
      </w:r>
      <w:r w:rsidR="0060152D">
        <w:t xml:space="preserve">onny </w:t>
      </w:r>
      <w:r>
        <w:t>G</w:t>
      </w:r>
      <w:r w:rsidR="0017675E">
        <w:t xml:space="preserve">amble </w:t>
      </w:r>
      <w:r w:rsidR="00667168">
        <w:t xml:space="preserve">advised the Committee on the National Fraud Initiative reporting that </w:t>
      </w:r>
      <w:r w:rsidR="00D73FB2">
        <w:t xml:space="preserve">no further instances of fraud had been identified.  </w:t>
      </w:r>
    </w:p>
    <w:p w14:paraId="05F5CE63" w14:textId="0A7023D7" w:rsidR="00D73FB2" w:rsidRDefault="00D73FB2" w:rsidP="00D73FB2">
      <w:pPr>
        <w:ind w:left="709"/>
      </w:pPr>
      <w:r>
        <w:t>Jonny Gamble suggested, as the report did not change from quarter to quarter, that it be placed as a Consent Agenda item unless exception reporting was required.</w:t>
      </w:r>
    </w:p>
    <w:p w14:paraId="400AAADA" w14:textId="77777777" w:rsidR="00D73FB2" w:rsidRDefault="00D73FB2" w:rsidP="00D73FB2">
      <w:pPr>
        <w:ind w:left="709"/>
      </w:pPr>
    </w:p>
    <w:p w14:paraId="59E3F563" w14:textId="77777777" w:rsidR="00D73FB2" w:rsidRDefault="00D73FB2" w:rsidP="005F71BA">
      <w:pPr>
        <w:ind w:left="709"/>
      </w:pPr>
      <w:r>
        <w:t>The Committee agreed to move the item to the Consent Agenda going forward.</w:t>
      </w:r>
    </w:p>
    <w:p w14:paraId="3F57CF3C" w14:textId="77777777" w:rsidR="00D73FB2" w:rsidRDefault="00D73FB2" w:rsidP="005F71BA">
      <w:pPr>
        <w:ind w:left="709"/>
      </w:pPr>
    </w:p>
    <w:tbl>
      <w:tblPr>
        <w:tblStyle w:val="TableGrid"/>
        <w:tblW w:w="0" w:type="auto"/>
        <w:tblInd w:w="704" w:type="dxa"/>
        <w:tblLook w:val="04A0" w:firstRow="1" w:lastRow="0" w:firstColumn="1" w:lastColumn="0" w:noHBand="0" w:noVBand="1"/>
      </w:tblPr>
      <w:tblGrid>
        <w:gridCol w:w="1884"/>
        <w:gridCol w:w="4460"/>
        <w:gridCol w:w="1559"/>
        <w:gridCol w:w="1418"/>
      </w:tblGrid>
      <w:tr w:rsidR="00274DC6" w:rsidRPr="00722ADE" w14:paraId="6559361E" w14:textId="77777777" w:rsidTr="00DE7988">
        <w:tc>
          <w:tcPr>
            <w:tcW w:w="1884" w:type="dxa"/>
          </w:tcPr>
          <w:p w14:paraId="29F89D9B" w14:textId="77777777" w:rsidR="00274DC6" w:rsidRPr="00722ADE" w:rsidRDefault="00274DC6" w:rsidP="00DE7988">
            <w:pPr>
              <w:rPr>
                <w:b/>
              </w:rPr>
            </w:pPr>
            <w:r>
              <w:rPr>
                <w:b/>
              </w:rPr>
              <w:t>Action No.</w:t>
            </w:r>
          </w:p>
        </w:tc>
        <w:tc>
          <w:tcPr>
            <w:tcW w:w="4460" w:type="dxa"/>
          </w:tcPr>
          <w:p w14:paraId="41C31A73" w14:textId="77777777" w:rsidR="00274DC6" w:rsidRPr="00722ADE" w:rsidRDefault="00274DC6" w:rsidP="00DE7988">
            <w:pPr>
              <w:rPr>
                <w:b/>
              </w:rPr>
            </w:pPr>
            <w:r w:rsidRPr="00722ADE">
              <w:rPr>
                <w:b/>
              </w:rPr>
              <w:t>Action</w:t>
            </w:r>
          </w:p>
        </w:tc>
        <w:tc>
          <w:tcPr>
            <w:tcW w:w="1559" w:type="dxa"/>
          </w:tcPr>
          <w:p w14:paraId="74DA9121" w14:textId="77777777" w:rsidR="00274DC6" w:rsidRPr="00722ADE" w:rsidRDefault="00274DC6" w:rsidP="00DE7988">
            <w:pPr>
              <w:rPr>
                <w:b/>
              </w:rPr>
            </w:pPr>
            <w:r w:rsidRPr="00722ADE">
              <w:rPr>
                <w:b/>
              </w:rPr>
              <w:t xml:space="preserve">Lead </w:t>
            </w:r>
          </w:p>
        </w:tc>
        <w:tc>
          <w:tcPr>
            <w:tcW w:w="1418" w:type="dxa"/>
          </w:tcPr>
          <w:p w14:paraId="7FFE99A4" w14:textId="77777777" w:rsidR="00274DC6" w:rsidRPr="00722ADE" w:rsidRDefault="00274DC6" w:rsidP="00DE7988">
            <w:pPr>
              <w:rPr>
                <w:b/>
              </w:rPr>
            </w:pPr>
            <w:r w:rsidRPr="00722ADE">
              <w:rPr>
                <w:b/>
              </w:rPr>
              <w:t>Deadline</w:t>
            </w:r>
          </w:p>
        </w:tc>
      </w:tr>
      <w:tr w:rsidR="00274DC6" w:rsidRPr="00722ADE" w14:paraId="6F66622D" w14:textId="77777777" w:rsidTr="00DE7988">
        <w:trPr>
          <w:trHeight w:val="745"/>
        </w:trPr>
        <w:tc>
          <w:tcPr>
            <w:tcW w:w="1884" w:type="dxa"/>
          </w:tcPr>
          <w:p w14:paraId="2A7DFB62" w14:textId="2E92009C" w:rsidR="00274DC6" w:rsidRDefault="00274DC6" w:rsidP="00DE7988">
            <w:r>
              <w:t>ARC250520/0</w:t>
            </w:r>
            <w:r w:rsidR="00E4674D">
              <w:t>2</w:t>
            </w:r>
          </w:p>
          <w:p w14:paraId="3E21BA50" w14:textId="77777777" w:rsidR="00274DC6" w:rsidRPr="00951E59" w:rsidRDefault="00274DC6" w:rsidP="00DE7988">
            <w:pPr>
              <w:jc w:val="center"/>
            </w:pPr>
          </w:p>
        </w:tc>
        <w:tc>
          <w:tcPr>
            <w:tcW w:w="4460" w:type="dxa"/>
          </w:tcPr>
          <w:p w14:paraId="2EF5757E" w14:textId="4F74BAD3" w:rsidR="00274DC6" w:rsidRPr="00E934DB" w:rsidRDefault="00274DC6" w:rsidP="00DE7988">
            <w:pPr>
              <w:ind w:left="135"/>
            </w:pPr>
            <w:r>
              <w:rPr>
                <w:b/>
              </w:rPr>
              <w:t>National Fraud Initiative Update</w:t>
            </w:r>
            <w:r>
              <w:t xml:space="preserve"> – </w:t>
            </w:r>
            <w:r w:rsidR="00D73FB2">
              <w:t>To</w:t>
            </w:r>
            <w:r>
              <w:t xml:space="preserve"> </w:t>
            </w:r>
            <w:r w:rsidR="00D73FB2">
              <w:t>add</w:t>
            </w:r>
            <w:r>
              <w:t xml:space="preserve"> National Fraud Initiative Update to </w:t>
            </w:r>
            <w:r w:rsidR="00D73FB2">
              <w:t>the C</w:t>
            </w:r>
            <w:r>
              <w:t xml:space="preserve">onsent </w:t>
            </w:r>
            <w:r w:rsidR="00D73FB2">
              <w:t>A</w:t>
            </w:r>
            <w:r>
              <w:t>genda</w:t>
            </w:r>
            <w:r w:rsidR="00D73FB2">
              <w:t>.</w:t>
            </w:r>
          </w:p>
        </w:tc>
        <w:tc>
          <w:tcPr>
            <w:tcW w:w="1559" w:type="dxa"/>
          </w:tcPr>
          <w:p w14:paraId="19A921DE" w14:textId="77777777" w:rsidR="00274DC6" w:rsidRPr="00722ADE" w:rsidRDefault="00274DC6" w:rsidP="00DE7988">
            <w:r>
              <w:t>Nicki Hamer</w:t>
            </w:r>
          </w:p>
        </w:tc>
        <w:tc>
          <w:tcPr>
            <w:tcW w:w="1418" w:type="dxa"/>
          </w:tcPr>
          <w:p w14:paraId="0884F2E1" w14:textId="77777777" w:rsidR="00274DC6" w:rsidRPr="00722ADE" w:rsidRDefault="00274DC6" w:rsidP="00DE7988">
            <w:r>
              <w:t>17/06/25</w:t>
            </w:r>
          </w:p>
        </w:tc>
      </w:tr>
    </w:tbl>
    <w:p w14:paraId="45D13A47" w14:textId="77777777" w:rsidR="001E4226" w:rsidRPr="001E4226" w:rsidRDefault="001E4226" w:rsidP="00274DC6">
      <w:pPr>
        <w:rPr>
          <w:b/>
        </w:rPr>
      </w:pPr>
    </w:p>
    <w:p w14:paraId="06B59F39" w14:textId="2A7A34E1" w:rsidR="000F0627" w:rsidRDefault="0060152D" w:rsidP="008A791F">
      <w:pPr>
        <w:ind w:left="709"/>
      </w:pPr>
      <w:r>
        <w:t xml:space="preserve"> </w:t>
      </w:r>
      <w:r w:rsidR="00D73FB2">
        <w:t>The Committee noted the National Fraud Initiative Update.</w:t>
      </w:r>
    </w:p>
    <w:p w14:paraId="405B1DED" w14:textId="77777777" w:rsidR="00D73FB2" w:rsidRDefault="00D73FB2" w:rsidP="008A791F">
      <w:pPr>
        <w:ind w:left="709"/>
      </w:pPr>
    </w:p>
    <w:p w14:paraId="00A9F0A1" w14:textId="77777777" w:rsidR="00DB24E6" w:rsidRPr="00622E69" w:rsidRDefault="00DB24E6" w:rsidP="00483E05">
      <w:pPr>
        <w:pStyle w:val="ListParagraph"/>
        <w:rPr>
          <w:color w:val="0070C0"/>
        </w:rPr>
      </w:pPr>
    </w:p>
    <w:p w14:paraId="1280F655" w14:textId="77777777" w:rsidR="001564A8" w:rsidRPr="00F374D2" w:rsidRDefault="009F1061" w:rsidP="00483E05">
      <w:pPr>
        <w:contextualSpacing/>
        <w:rPr>
          <w:b/>
          <w:color w:val="000000" w:themeColor="text1"/>
        </w:rPr>
      </w:pPr>
      <w:r>
        <w:rPr>
          <w:b/>
          <w:color w:val="0070C0"/>
        </w:rPr>
        <w:t xml:space="preserve">5. </w:t>
      </w:r>
      <w:r>
        <w:rPr>
          <w:b/>
          <w:color w:val="0070C0"/>
        </w:rPr>
        <w:tab/>
        <w:t>Internal Audit</w:t>
      </w:r>
      <w:r w:rsidR="002153A8" w:rsidRPr="00F374D2">
        <w:rPr>
          <w:b/>
          <w:color w:val="00B0F0"/>
        </w:rPr>
        <w:br/>
      </w:r>
      <w:r w:rsidR="003C6B70" w:rsidRPr="00F374D2">
        <w:rPr>
          <w:b/>
        </w:rPr>
        <w:t xml:space="preserve">   </w:t>
      </w:r>
    </w:p>
    <w:p w14:paraId="7876C3F0" w14:textId="77777777" w:rsidR="00731155" w:rsidRDefault="009F1061" w:rsidP="00483E05">
      <w:pPr>
        <w:ind w:left="720" w:hanging="720"/>
        <w:contextualSpacing/>
        <w:rPr>
          <w:b/>
        </w:rPr>
      </w:pPr>
      <w:r>
        <w:rPr>
          <w:b/>
        </w:rPr>
        <w:t>5.1</w:t>
      </w:r>
      <w:r w:rsidR="0019340C">
        <w:rPr>
          <w:b/>
        </w:rPr>
        <w:t>a</w:t>
      </w:r>
      <w:r w:rsidR="005F71BA">
        <w:rPr>
          <w:b/>
        </w:rPr>
        <w:t xml:space="preserve"> </w:t>
      </w:r>
      <w:r w:rsidR="005F71BA">
        <w:rPr>
          <w:b/>
        </w:rPr>
        <w:tab/>
        <w:t>2024/25 Progress Report</w:t>
      </w:r>
    </w:p>
    <w:p w14:paraId="7F47C834" w14:textId="77777777" w:rsidR="00F374D2" w:rsidRDefault="00F374D2" w:rsidP="00483E05">
      <w:pPr>
        <w:ind w:left="720" w:hanging="720"/>
        <w:contextualSpacing/>
        <w:rPr>
          <w:b/>
        </w:rPr>
      </w:pPr>
    </w:p>
    <w:p w14:paraId="5DA35C1D" w14:textId="42BCECFF" w:rsidR="00D73FB2" w:rsidRDefault="00F374D2" w:rsidP="00353F6C">
      <w:pPr>
        <w:ind w:left="720" w:hanging="720"/>
        <w:contextualSpacing/>
      </w:pPr>
      <w:r>
        <w:rPr>
          <w:b/>
        </w:rPr>
        <w:tab/>
      </w:r>
      <w:r w:rsidR="00DB0623">
        <w:t>Jamie Fraser</w:t>
      </w:r>
      <w:r w:rsidR="00D73FB2">
        <w:t xml:space="preserve">, Internal Audit, updated the Committee on the 2024/25 Progress Report, which noted the </w:t>
      </w:r>
      <w:r w:rsidR="00DB0623">
        <w:t xml:space="preserve">progress </w:t>
      </w:r>
      <w:r w:rsidR="00BA2025">
        <w:t>made</w:t>
      </w:r>
      <w:r w:rsidR="00D73FB2">
        <w:t xml:space="preserve"> </w:t>
      </w:r>
      <w:r w:rsidR="00DB0623">
        <w:t xml:space="preserve">since March. </w:t>
      </w:r>
    </w:p>
    <w:p w14:paraId="439387ED" w14:textId="77777777" w:rsidR="00D73FB2" w:rsidRDefault="00D73FB2" w:rsidP="00353F6C">
      <w:pPr>
        <w:ind w:left="720" w:hanging="720"/>
        <w:contextualSpacing/>
      </w:pPr>
    </w:p>
    <w:p w14:paraId="7FD87EC7" w14:textId="7BF3C40C" w:rsidR="000C6A1F" w:rsidRDefault="00D73FB2" w:rsidP="00D73FB2">
      <w:pPr>
        <w:ind w:left="720"/>
        <w:contextualSpacing/>
      </w:pPr>
      <w:r>
        <w:t>Jamie Fraser advised t</w:t>
      </w:r>
      <w:r w:rsidR="00BA2025">
        <w:t xml:space="preserve">he </w:t>
      </w:r>
      <w:r w:rsidR="00DB0623">
        <w:t>Clinical Gov</w:t>
      </w:r>
      <w:r w:rsidR="00BA2025">
        <w:t>ernance</w:t>
      </w:r>
      <w:r w:rsidR="003A5F58">
        <w:t xml:space="preserve"> and</w:t>
      </w:r>
      <w:r>
        <w:t xml:space="preserve"> </w:t>
      </w:r>
      <w:r w:rsidR="00BA2025">
        <w:t>Fin</w:t>
      </w:r>
      <w:r>
        <w:t>anc</w:t>
      </w:r>
      <w:r w:rsidR="00BA2025">
        <w:t>ial Governance Arrangements – Hotel/Conference had been completed</w:t>
      </w:r>
      <w:r w:rsidR="003A5F58">
        <w:t xml:space="preserve"> with the</w:t>
      </w:r>
      <w:r w:rsidR="00BA2025">
        <w:t xml:space="preserve"> Data and Innovation audit </w:t>
      </w:r>
      <w:r w:rsidR="003A5F58">
        <w:t>to</w:t>
      </w:r>
      <w:r w:rsidR="00DB0623">
        <w:t xml:space="preserve"> follow.</w:t>
      </w:r>
    </w:p>
    <w:p w14:paraId="2F849D4B" w14:textId="77777777" w:rsidR="005557F0" w:rsidRDefault="005557F0" w:rsidP="00353F6C">
      <w:pPr>
        <w:ind w:left="720" w:hanging="720"/>
        <w:contextualSpacing/>
      </w:pPr>
    </w:p>
    <w:p w14:paraId="4E023683" w14:textId="77777777" w:rsidR="003A5F58" w:rsidRDefault="005557F0" w:rsidP="00353F6C">
      <w:pPr>
        <w:ind w:left="720" w:hanging="720"/>
        <w:contextualSpacing/>
      </w:pPr>
      <w:r>
        <w:tab/>
        <w:t xml:space="preserve">Jonny Gamble </w:t>
      </w:r>
      <w:r w:rsidR="003A5F58">
        <w:t>advised</w:t>
      </w:r>
      <w:r>
        <w:t xml:space="preserve"> the </w:t>
      </w:r>
      <w:r w:rsidR="003A5F58">
        <w:t xml:space="preserve">Internal Audit </w:t>
      </w:r>
      <w:r w:rsidR="009928AA">
        <w:t xml:space="preserve">work </w:t>
      </w:r>
      <w:r w:rsidR="003A5F58">
        <w:t xml:space="preserve">plan </w:t>
      </w:r>
      <w:r w:rsidR="009928AA">
        <w:t>for next year had</w:t>
      </w:r>
      <w:r>
        <w:t xml:space="preserve"> been </w:t>
      </w:r>
      <w:r w:rsidR="003A5F58">
        <w:t>developed and would al</w:t>
      </w:r>
      <w:r>
        <w:t xml:space="preserve">leviate </w:t>
      </w:r>
      <w:r w:rsidR="003A5F58">
        <w:t>the</w:t>
      </w:r>
      <w:r>
        <w:t xml:space="preserve"> pressure </w:t>
      </w:r>
      <w:r w:rsidR="003A5F58">
        <w:t>experienced with</w:t>
      </w:r>
      <w:r>
        <w:t xml:space="preserve">in </w:t>
      </w:r>
      <w:r w:rsidR="003A5F58">
        <w:t>the last two quarters for this year.</w:t>
      </w:r>
    </w:p>
    <w:p w14:paraId="7641A60C" w14:textId="77777777" w:rsidR="003A5F58" w:rsidRDefault="003A5F58" w:rsidP="00353F6C">
      <w:pPr>
        <w:ind w:left="720" w:hanging="720"/>
        <w:contextualSpacing/>
      </w:pPr>
    </w:p>
    <w:p w14:paraId="40EEE4F3" w14:textId="339AEDF1" w:rsidR="000C6A1F" w:rsidRDefault="000C6A1F" w:rsidP="005F71BA">
      <w:pPr>
        <w:ind w:left="720" w:hanging="720"/>
        <w:contextualSpacing/>
      </w:pPr>
      <w:r>
        <w:tab/>
        <w:t>L</w:t>
      </w:r>
      <w:r w:rsidR="00353F6C">
        <w:t xml:space="preserve">indsay </w:t>
      </w:r>
      <w:r>
        <w:t>M</w:t>
      </w:r>
      <w:r w:rsidR="00353F6C">
        <w:t>ac</w:t>
      </w:r>
      <w:r w:rsidR="003A5F58">
        <w:t>d</w:t>
      </w:r>
      <w:r w:rsidR="00353F6C">
        <w:t xml:space="preserve">onald </w:t>
      </w:r>
      <w:r w:rsidR="005557F0">
        <w:t>requested the</w:t>
      </w:r>
      <w:r>
        <w:t xml:space="preserve"> Data and Innovation </w:t>
      </w:r>
      <w:r w:rsidR="005557F0">
        <w:t xml:space="preserve">report </w:t>
      </w:r>
      <w:r w:rsidR="003A5F58">
        <w:t>to</w:t>
      </w:r>
      <w:r w:rsidR="00D8176D">
        <w:t xml:space="preserve"> be presented</w:t>
      </w:r>
      <w:r w:rsidR="005557F0">
        <w:t xml:space="preserve"> </w:t>
      </w:r>
      <w:r>
        <w:t xml:space="preserve">to </w:t>
      </w:r>
      <w:r w:rsidR="005557F0">
        <w:t>the June meeting.</w:t>
      </w:r>
    </w:p>
    <w:p w14:paraId="409DF7F6" w14:textId="77777777" w:rsidR="00274DC6" w:rsidRDefault="00274DC6" w:rsidP="005F71BA">
      <w:pPr>
        <w:ind w:left="720" w:hanging="720"/>
        <w:contextualSpacing/>
      </w:pPr>
      <w:r>
        <w:tab/>
      </w:r>
    </w:p>
    <w:tbl>
      <w:tblPr>
        <w:tblStyle w:val="TableGrid"/>
        <w:tblW w:w="0" w:type="auto"/>
        <w:tblInd w:w="704" w:type="dxa"/>
        <w:tblLook w:val="04A0" w:firstRow="1" w:lastRow="0" w:firstColumn="1" w:lastColumn="0" w:noHBand="0" w:noVBand="1"/>
      </w:tblPr>
      <w:tblGrid>
        <w:gridCol w:w="1884"/>
        <w:gridCol w:w="4460"/>
        <w:gridCol w:w="1559"/>
        <w:gridCol w:w="1418"/>
      </w:tblGrid>
      <w:tr w:rsidR="00274DC6" w:rsidRPr="00722ADE" w14:paraId="7BE07F41" w14:textId="77777777" w:rsidTr="00DE7988">
        <w:tc>
          <w:tcPr>
            <w:tcW w:w="1884" w:type="dxa"/>
          </w:tcPr>
          <w:p w14:paraId="073E6972" w14:textId="77777777" w:rsidR="00274DC6" w:rsidRPr="00722ADE" w:rsidRDefault="00274DC6" w:rsidP="00DE7988">
            <w:pPr>
              <w:rPr>
                <w:b/>
              </w:rPr>
            </w:pPr>
            <w:r>
              <w:rPr>
                <w:b/>
              </w:rPr>
              <w:t>Action No.</w:t>
            </w:r>
          </w:p>
        </w:tc>
        <w:tc>
          <w:tcPr>
            <w:tcW w:w="4460" w:type="dxa"/>
          </w:tcPr>
          <w:p w14:paraId="005FDC10" w14:textId="77777777" w:rsidR="00274DC6" w:rsidRPr="00722ADE" w:rsidRDefault="00274DC6" w:rsidP="00DE7988">
            <w:pPr>
              <w:rPr>
                <w:b/>
              </w:rPr>
            </w:pPr>
            <w:r w:rsidRPr="00722ADE">
              <w:rPr>
                <w:b/>
              </w:rPr>
              <w:t>Action</w:t>
            </w:r>
          </w:p>
        </w:tc>
        <w:tc>
          <w:tcPr>
            <w:tcW w:w="1559" w:type="dxa"/>
          </w:tcPr>
          <w:p w14:paraId="7889F447" w14:textId="77777777" w:rsidR="00274DC6" w:rsidRPr="00722ADE" w:rsidRDefault="00274DC6" w:rsidP="00DE7988">
            <w:pPr>
              <w:rPr>
                <w:b/>
              </w:rPr>
            </w:pPr>
            <w:r w:rsidRPr="00722ADE">
              <w:rPr>
                <w:b/>
              </w:rPr>
              <w:t xml:space="preserve">Lead </w:t>
            </w:r>
          </w:p>
        </w:tc>
        <w:tc>
          <w:tcPr>
            <w:tcW w:w="1418" w:type="dxa"/>
          </w:tcPr>
          <w:p w14:paraId="5F6D36E9" w14:textId="77777777" w:rsidR="00274DC6" w:rsidRPr="00722ADE" w:rsidRDefault="00274DC6" w:rsidP="00DE7988">
            <w:pPr>
              <w:rPr>
                <w:b/>
              </w:rPr>
            </w:pPr>
            <w:r w:rsidRPr="00722ADE">
              <w:rPr>
                <w:b/>
              </w:rPr>
              <w:t>Deadline</w:t>
            </w:r>
          </w:p>
        </w:tc>
      </w:tr>
      <w:tr w:rsidR="00274DC6" w:rsidRPr="00722ADE" w14:paraId="3EE16059" w14:textId="77777777" w:rsidTr="00DE7988">
        <w:trPr>
          <w:trHeight w:val="745"/>
        </w:trPr>
        <w:tc>
          <w:tcPr>
            <w:tcW w:w="1884" w:type="dxa"/>
          </w:tcPr>
          <w:p w14:paraId="6E7ECF0E" w14:textId="27BF3D89" w:rsidR="00274DC6" w:rsidRDefault="00274DC6" w:rsidP="00DE7988">
            <w:r>
              <w:t>ARC250520/0</w:t>
            </w:r>
            <w:r w:rsidR="00E4674D">
              <w:t>3</w:t>
            </w:r>
          </w:p>
          <w:p w14:paraId="11DA4267" w14:textId="77777777" w:rsidR="00274DC6" w:rsidRPr="00951E59" w:rsidRDefault="00274DC6" w:rsidP="00DE7988">
            <w:pPr>
              <w:jc w:val="center"/>
            </w:pPr>
          </w:p>
        </w:tc>
        <w:tc>
          <w:tcPr>
            <w:tcW w:w="4460" w:type="dxa"/>
          </w:tcPr>
          <w:p w14:paraId="7D3215B2" w14:textId="77777777" w:rsidR="00274DC6" w:rsidRPr="00E934DB" w:rsidRDefault="00274DC6" w:rsidP="00DE7988">
            <w:pPr>
              <w:ind w:left="135"/>
            </w:pPr>
            <w:r>
              <w:rPr>
                <w:b/>
              </w:rPr>
              <w:t>2024/25 Progress Report</w:t>
            </w:r>
            <w:r>
              <w:t xml:space="preserve"> – Data and Innovation Report to be on the next agenda.</w:t>
            </w:r>
          </w:p>
        </w:tc>
        <w:tc>
          <w:tcPr>
            <w:tcW w:w="1559" w:type="dxa"/>
          </w:tcPr>
          <w:p w14:paraId="05775B48" w14:textId="39D92079" w:rsidR="00274DC6" w:rsidRPr="00722ADE" w:rsidRDefault="00274DC6" w:rsidP="00DE7988">
            <w:r>
              <w:t>Nicki Hamer</w:t>
            </w:r>
          </w:p>
        </w:tc>
        <w:tc>
          <w:tcPr>
            <w:tcW w:w="1418" w:type="dxa"/>
          </w:tcPr>
          <w:p w14:paraId="4EF59852" w14:textId="77777777" w:rsidR="00274DC6" w:rsidRPr="00722ADE" w:rsidRDefault="00274DC6" w:rsidP="00DE7988">
            <w:r>
              <w:t>17/06/25</w:t>
            </w:r>
          </w:p>
        </w:tc>
      </w:tr>
    </w:tbl>
    <w:p w14:paraId="673A1903" w14:textId="77777777" w:rsidR="00274DC6" w:rsidRDefault="00274DC6" w:rsidP="005F71BA">
      <w:pPr>
        <w:ind w:left="720" w:hanging="720"/>
        <w:contextualSpacing/>
      </w:pPr>
    </w:p>
    <w:p w14:paraId="01A48A86" w14:textId="04DDBA44" w:rsidR="000C6A1F" w:rsidRPr="000C6A1F" w:rsidRDefault="000C6A1F" w:rsidP="005F71BA">
      <w:pPr>
        <w:ind w:left="720" w:hanging="720"/>
        <w:contextualSpacing/>
        <w:rPr>
          <w:b/>
        </w:rPr>
      </w:pPr>
      <w:r>
        <w:tab/>
      </w:r>
      <w:r w:rsidR="003A5F58">
        <w:t>The Committee noted the 2024/25 Progress Report.</w:t>
      </w:r>
    </w:p>
    <w:p w14:paraId="2062E463" w14:textId="77777777" w:rsidR="009B4EB2" w:rsidRPr="00A352B7" w:rsidRDefault="009B4EB2" w:rsidP="00A352B7">
      <w:pPr>
        <w:contextualSpacing/>
        <w:rPr>
          <w:b/>
        </w:rPr>
      </w:pPr>
    </w:p>
    <w:p w14:paraId="1B082034" w14:textId="77777777" w:rsidR="00693A7A" w:rsidRDefault="00A352B7" w:rsidP="00483E05">
      <w:pPr>
        <w:contextualSpacing/>
        <w:rPr>
          <w:b/>
        </w:rPr>
      </w:pPr>
      <w:r>
        <w:rPr>
          <w:b/>
        </w:rPr>
        <w:t>5.1b</w:t>
      </w:r>
      <w:r w:rsidR="00731155">
        <w:rPr>
          <w:b/>
        </w:rPr>
        <w:tab/>
      </w:r>
      <w:r w:rsidR="005F71BA">
        <w:rPr>
          <w:b/>
        </w:rPr>
        <w:t>Internal Audit Report – Clinical Governance</w:t>
      </w:r>
    </w:p>
    <w:p w14:paraId="21C82AEB" w14:textId="77777777" w:rsidR="005F71BA" w:rsidRDefault="005F71BA" w:rsidP="005773DC">
      <w:pPr>
        <w:ind w:left="720"/>
        <w:contextualSpacing/>
      </w:pPr>
    </w:p>
    <w:p w14:paraId="588863EB" w14:textId="7F6D1B1C" w:rsidR="003A5F58" w:rsidRDefault="00AE1348" w:rsidP="005F71BA">
      <w:pPr>
        <w:ind w:left="720"/>
        <w:contextualSpacing/>
      </w:pPr>
      <w:r>
        <w:t>Jamie Fraser</w:t>
      </w:r>
      <w:r w:rsidR="00B615DF">
        <w:t xml:space="preserve"> </w:t>
      </w:r>
      <w:r w:rsidR="003A5F58">
        <w:t>provided the Committee with a detailed overview of the findings from the review of Clinical Governance Report, highlighting the recommendations and agreed management actions.</w:t>
      </w:r>
    </w:p>
    <w:p w14:paraId="3F94135D" w14:textId="77777777" w:rsidR="004872A1" w:rsidRDefault="004872A1" w:rsidP="005F71BA">
      <w:pPr>
        <w:ind w:left="720"/>
        <w:contextualSpacing/>
      </w:pPr>
    </w:p>
    <w:p w14:paraId="2EB7BD67" w14:textId="11390F1B" w:rsidR="004872A1" w:rsidRDefault="004872A1" w:rsidP="005F71BA">
      <w:pPr>
        <w:ind w:left="720"/>
        <w:contextualSpacing/>
      </w:pPr>
      <w:r>
        <w:t>J</w:t>
      </w:r>
      <w:r w:rsidR="003F2B8D">
        <w:t xml:space="preserve">onny </w:t>
      </w:r>
      <w:r>
        <w:t>G</w:t>
      </w:r>
      <w:r w:rsidR="003F2B8D">
        <w:t xml:space="preserve">amble </w:t>
      </w:r>
      <w:r w:rsidR="003A5F58">
        <w:t>added that i</w:t>
      </w:r>
      <w:r w:rsidR="00E0026E">
        <w:t>mprovements had been</w:t>
      </w:r>
      <w:r w:rsidR="003F2B8D">
        <w:t xml:space="preserve"> made year on</w:t>
      </w:r>
      <w:r>
        <w:t xml:space="preserve"> year</w:t>
      </w:r>
      <w:r w:rsidR="00E0026E">
        <w:t xml:space="preserve"> </w:t>
      </w:r>
      <w:r w:rsidR="003A5F58">
        <w:t>with the Internal Audit reports and the F</w:t>
      </w:r>
      <w:r w:rsidR="00E0026E">
        <w:t xml:space="preserve">inance and </w:t>
      </w:r>
      <w:r w:rsidR="003A5F58">
        <w:t>R</w:t>
      </w:r>
      <w:r w:rsidR="00E0026E">
        <w:t xml:space="preserve">isk teams </w:t>
      </w:r>
      <w:r w:rsidR="003A5F58">
        <w:t>were</w:t>
      </w:r>
      <w:r w:rsidR="003F2B8D">
        <w:t xml:space="preserve"> adopting a more proactive approach</w:t>
      </w:r>
      <w:r w:rsidR="003A5F58">
        <w:t xml:space="preserve"> with this current report</w:t>
      </w:r>
      <w:r w:rsidR="003F2B8D">
        <w:t>.</w:t>
      </w:r>
    </w:p>
    <w:p w14:paraId="59E9D5B5" w14:textId="77777777" w:rsidR="004872A1" w:rsidRDefault="004872A1" w:rsidP="005F71BA">
      <w:pPr>
        <w:ind w:left="720"/>
        <w:contextualSpacing/>
      </w:pPr>
    </w:p>
    <w:p w14:paraId="7AB870EB" w14:textId="4239233A" w:rsidR="004872A1" w:rsidRDefault="004872A1" w:rsidP="005F71BA">
      <w:pPr>
        <w:ind w:left="720"/>
        <w:contextualSpacing/>
      </w:pPr>
      <w:r>
        <w:t>L</w:t>
      </w:r>
      <w:r w:rsidR="003F2B8D">
        <w:t xml:space="preserve">indsay </w:t>
      </w:r>
      <w:r>
        <w:t>M</w:t>
      </w:r>
      <w:r w:rsidR="003F2B8D">
        <w:t>ac</w:t>
      </w:r>
      <w:r w:rsidR="003A5F58">
        <w:t>d</w:t>
      </w:r>
      <w:r w:rsidR="003F2B8D">
        <w:t xml:space="preserve">onald complimented everyone </w:t>
      </w:r>
      <w:r w:rsidR="00023451">
        <w:t xml:space="preserve">that </w:t>
      </w:r>
      <w:r w:rsidR="003F2B8D">
        <w:t>had been involved in making such progress.</w:t>
      </w:r>
    </w:p>
    <w:p w14:paraId="430F4023" w14:textId="77777777" w:rsidR="003A5F58" w:rsidRDefault="003A5F58" w:rsidP="005F71BA">
      <w:pPr>
        <w:ind w:left="720"/>
        <w:contextualSpacing/>
      </w:pPr>
    </w:p>
    <w:p w14:paraId="10D0E45B" w14:textId="5964DAAC" w:rsidR="0019340C" w:rsidRPr="005F71BA" w:rsidRDefault="003A5F58" w:rsidP="003A5F58">
      <w:pPr>
        <w:ind w:left="720"/>
        <w:contextualSpacing/>
      </w:pPr>
      <w:r>
        <w:t>The Committee noted the Internal Audit Report – Clinical Governance.</w:t>
      </w:r>
    </w:p>
    <w:p w14:paraId="38D529A3" w14:textId="77777777" w:rsidR="0019340C" w:rsidRDefault="0019340C" w:rsidP="00483E05">
      <w:pPr>
        <w:contextualSpacing/>
        <w:rPr>
          <w:b/>
        </w:rPr>
      </w:pPr>
    </w:p>
    <w:p w14:paraId="64AB1CFE" w14:textId="77777777" w:rsidR="0019340C" w:rsidRPr="009B4EB2" w:rsidRDefault="00A352B7" w:rsidP="009B4EB2">
      <w:pPr>
        <w:contextualSpacing/>
        <w:rPr>
          <w:b/>
        </w:rPr>
      </w:pPr>
      <w:r>
        <w:rPr>
          <w:b/>
        </w:rPr>
        <w:t>5.1c</w:t>
      </w:r>
      <w:r w:rsidR="0019340C">
        <w:rPr>
          <w:b/>
        </w:rPr>
        <w:tab/>
      </w:r>
      <w:r w:rsidR="005F71BA">
        <w:rPr>
          <w:b/>
        </w:rPr>
        <w:t>Internal Audit Plan</w:t>
      </w:r>
    </w:p>
    <w:p w14:paraId="138420C1" w14:textId="77777777" w:rsidR="0080078E" w:rsidRDefault="0080078E" w:rsidP="00483E05">
      <w:pPr>
        <w:contextualSpacing/>
        <w:rPr>
          <w:b/>
        </w:rPr>
      </w:pPr>
    </w:p>
    <w:p w14:paraId="6AE13FAD" w14:textId="16FAAE13" w:rsidR="003A5F58" w:rsidRDefault="007546A8" w:rsidP="007546A8">
      <w:pPr>
        <w:ind w:left="720"/>
        <w:contextualSpacing/>
      </w:pPr>
      <w:r>
        <w:t>Jamie Fraser</w:t>
      </w:r>
      <w:r w:rsidR="003A5F58">
        <w:t xml:space="preserve"> provided an overview on the Internal Audit Plan noting three main actions had been identified that would improve the reporting framework.</w:t>
      </w:r>
    </w:p>
    <w:p w14:paraId="15691399" w14:textId="77777777" w:rsidR="00D8176D" w:rsidRDefault="00D8176D" w:rsidP="007546A8">
      <w:pPr>
        <w:ind w:left="720"/>
        <w:contextualSpacing/>
      </w:pPr>
    </w:p>
    <w:p w14:paraId="0F13F6CF" w14:textId="77777777" w:rsidR="00D8176D" w:rsidRDefault="00D8176D" w:rsidP="00D8176D">
      <w:pPr>
        <w:ind w:left="720"/>
        <w:contextualSpacing/>
      </w:pPr>
      <w:r>
        <w:t xml:space="preserve">The Committee welcomed the Internal Audit Plan noting discussions had commenced around an audit on Risk Management. </w:t>
      </w:r>
    </w:p>
    <w:p w14:paraId="7303FF67" w14:textId="77777777" w:rsidR="003A5F58" w:rsidRDefault="003A5F58" w:rsidP="007546A8">
      <w:pPr>
        <w:ind w:left="720"/>
        <w:contextualSpacing/>
      </w:pPr>
    </w:p>
    <w:p w14:paraId="5343CEF5" w14:textId="115793FB" w:rsidR="002C53A0" w:rsidRDefault="002C53A0" w:rsidP="002C53A0">
      <w:pPr>
        <w:ind w:left="720"/>
        <w:contextualSpacing/>
      </w:pPr>
      <w:r>
        <w:t>L</w:t>
      </w:r>
      <w:r w:rsidR="007D2BA4">
        <w:t xml:space="preserve">indsay </w:t>
      </w:r>
      <w:r>
        <w:t>M</w:t>
      </w:r>
      <w:r w:rsidR="007D2BA4">
        <w:t>ac</w:t>
      </w:r>
      <w:r w:rsidR="003A5F58">
        <w:t>d</w:t>
      </w:r>
      <w:r w:rsidR="007D2BA4">
        <w:t xml:space="preserve">onald </w:t>
      </w:r>
      <w:r w:rsidR="00916F6C">
        <w:t>advised he had been</w:t>
      </w:r>
      <w:r w:rsidR="007D2BA4">
        <w:t xml:space="preserve"> a</w:t>
      </w:r>
      <w:r w:rsidR="003A5F58">
        <w:t>ssured</w:t>
      </w:r>
      <w:r w:rsidR="007D2BA4">
        <w:t xml:space="preserve"> that the</w:t>
      </w:r>
      <w:r w:rsidR="00D8176D">
        <w:t xml:space="preserve"> Governance</w:t>
      </w:r>
      <w:r w:rsidR="007D2BA4">
        <w:t xml:space="preserve"> Committee </w:t>
      </w:r>
      <w:r w:rsidR="00D8176D">
        <w:t>C</w:t>
      </w:r>
      <w:r w:rsidR="007D2BA4">
        <w:t>hairs had</w:t>
      </w:r>
      <w:r>
        <w:t xml:space="preserve"> approved</w:t>
      </w:r>
      <w:r w:rsidR="007D2BA4">
        <w:t xml:space="preserve"> the plan.</w:t>
      </w:r>
    </w:p>
    <w:p w14:paraId="6B677DC5" w14:textId="77777777" w:rsidR="002C53A0" w:rsidRDefault="002C53A0" w:rsidP="002C53A0">
      <w:pPr>
        <w:ind w:left="720"/>
        <w:contextualSpacing/>
      </w:pPr>
    </w:p>
    <w:p w14:paraId="72EF2E3B" w14:textId="62E3FC38" w:rsidR="00B81B30" w:rsidRDefault="007D2BA4" w:rsidP="002C53A0">
      <w:pPr>
        <w:ind w:left="720"/>
        <w:contextualSpacing/>
      </w:pPr>
      <w:r>
        <w:t>Gordon James</w:t>
      </w:r>
      <w:r w:rsidR="0097313B">
        <w:t xml:space="preserve"> asked, as the plan </w:t>
      </w:r>
      <w:r w:rsidR="00916F6C">
        <w:t>appeared to be static</w:t>
      </w:r>
      <w:r w:rsidR="0097313B">
        <w:t xml:space="preserve">, </w:t>
      </w:r>
      <w:r w:rsidR="00916F6C">
        <w:t xml:space="preserve">would there </w:t>
      </w:r>
      <w:r w:rsidR="0097313B">
        <w:t>be</w:t>
      </w:r>
      <w:r>
        <w:t xml:space="preserve"> scope to have flexibility </w:t>
      </w:r>
      <w:r w:rsidR="0097313B">
        <w:t xml:space="preserve">for additional pieces of </w:t>
      </w:r>
      <w:r>
        <w:t>work.</w:t>
      </w:r>
    </w:p>
    <w:p w14:paraId="5CCD92CE" w14:textId="77777777" w:rsidR="00B81B30" w:rsidRDefault="00B81B30" w:rsidP="002C53A0">
      <w:pPr>
        <w:ind w:left="720"/>
        <w:contextualSpacing/>
      </w:pPr>
    </w:p>
    <w:p w14:paraId="6270EBBB" w14:textId="77777777" w:rsidR="0097313B" w:rsidRDefault="007D2BA4" w:rsidP="007D2BA4">
      <w:pPr>
        <w:ind w:left="720"/>
        <w:contextualSpacing/>
      </w:pPr>
      <w:r>
        <w:t xml:space="preserve">Jamie Fraser </w:t>
      </w:r>
      <w:r w:rsidR="0097313B">
        <w:t>confirmed that there was scope to add any new pieces of work.</w:t>
      </w:r>
    </w:p>
    <w:p w14:paraId="0B3BB5F4" w14:textId="77777777" w:rsidR="0097313B" w:rsidRDefault="0097313B" w:rsidP="007D2BA4">
      <w:pPr>
        <w:ind w:left="720"/>
        <w:contextualSpacing/>
      </w:pPr>
    </w:p>
    <w:p w14:paraId="14E439F1" w14:textId="5A7E4A15" w:rsidR="00D8176D" w:rsidRPr="009B4EB2" w:rsidRDefault="0097313B" w:rsidP="007D2BA4">
      <w:pPr>
        <w:ind w:left="720"/>
        <w:contextualSpacing/>
      </w:pPr>
      <w:r>
        <w:t>The Committee noted the Internal Audit Plan.</w:t>
      </w:r>
    </w:p>
    <w:p w14:paraId="0961A350" w14:textId="77777777" w:rsidR="005F71BA" w:rsidRDefault="005F71BA" w:rsidP="005F71BA">
      <w:pPr>
        <w:contextualSpacing/>
        <w:rPr>
          <w:b/>
        </w:rPr>
      </w:pPr>
    </w:p>
    <w:p w14:paraId="2F5B923C" w14:textId="77777777" w:rsidR="005F71BA" w:rsidRDefault="005F71BA" w:rsidP="005F71BA">
      <w:pPr>
        <w:contextualSpacing/>
        <w:rPr>
          <w:b/>
        </w:rPr>
      </w:pPr>
      <w:r>
        <w:rPr>
          <w:b/>
        </w:rPr>
        <w:t>5.2</w:t>
      </w:r>
      <w:r>
        <w:rPr>
          <w:b/>
        </w:rPr>
        <w:tab/>
        <w:t>Internal Audit Standards</w:t>
      </w:r>
    </w:p>
    <w:p w14:paraId="6705D174" w14:textId="77777777" w:rsidR="005F71BA" w:rsidRDefault="005F71BA" w:rsidP="005F71BA">
      <w:pPr>
        <w:contextualSpacing/>
        <w:rPr>
          <w:b/>
        </w:rPr>
      </w:pPr>
    </w:p>
    <w:p w14:paraId="76FAB3BE" w14:textId="185B2052" w:rsidR="00E7019A" w:rsidRDefault="00F85B41" w:rsidP="00F17B94">
      <w:pPr>
        <w:ind w:left="720"/>
        <w:contextualSpacing/>
      </w:pPr>
      <w:r>
        <w:t xml:space="preserve">Jamie Fraser </w:t>
      </w:r>
      <w:r w:rsidR="0097313B">
        <w:t xml:space="preserve">presented the Internal Audit Standards and </w:t>
      </w:r>
      <w:r>
        <w:t>informed the Chartered Institute of Public Finance and Accounting</w:t>
      </w:r>
      <w:r w:rsidR="00DA06AF">
        <w:t xml:space="preserve"> </w:t>
      </w:r>
      <w:r w:rsidR="00F17B94">
        <w:t>had</w:t>
      </w:r>
      <w:r w:rsidR="00DA06AF">
        <w:t xml:space="preserve"> applied an audit review of public sector</w:t>
      </w:r>
      <w:r w:rsidR="00F17B94">
        <w:t xml:space="preserve"> bodies. </w:t>
      </w:r>
      <w:r w:rsidR="00E7019A">
        <w:t>In relation to this, Internal Audit had</w:t>
      </w:r>
      <w:r w:rsidR="00F17B94">
        <w:t xml:space="preserve"> updated their protocols</w:t>
      </w:r>
      <w:r w:rsidR="00E7019A">
        <w:t xml:space="preserve"> but had been largely compliant with all the recommendations.    </w:t>
      </w:r>
      <w:r w:rsidR="00F17B94">
        <w:t xml:space="preserve"> </w:t>
      </w:r>
    </w:p>
    <w:p w14:paraId="2D8D54AA" w14:textId="77777777" w:rsidR="00E7019A" w:rsidRDefault="00E7019A" w:rsidP="00F17B94">
      <w:pPr>
        <w:ind w:left="720"/>
        <w:contextualSpacing/>
      </w:pPr>
    </w:p>
    <w:p w14:paraId="04F84C6C" w14:textId="40490846" w:rsidR="00DA06AF" w:rsidRDefault="00DA06AF" w:rsidP="00F06665">
      <w:pPr>
        <w:ind w:left="720"/>
        <w:contextualSpacing/>
      </w:pPr>
      <w:r>
        <w:t>J</w:t>
      </w:r>
      <w:r w:rsidR="00F17B94">
        <w:t xml:space="preserve">onny </w:t>
      </w:r>
      <w:r>
        <w:t>G</w:t>
      </w:r>
      <w:r w:rsidR="00F17B94">
        <w:t>amble commented that this new process would contribute towards a healthy and informed focus on risk.</w:t>
      </w:r>
    </w:p>
    <w:p w14:paraId="44989051" w14:textId="77777777" w:rsidR="00DA06AF" w:rsidRDefault="00DA06AF" w:rsidP="00DA06AF">
      <w:pPr>
        <w:ind w:left="720"/>
        <w:contextualSpacing/>
      </w:pPr>
    </w:p>
    <w:p w14:paraId="2BE55F66" w14:textId="08B0B94F" w:rsidR="000B5B39" w:rsidRDefault="00DA06AF" w:rsidP="00F06665">
      <w:pPr>
        <w:ind w:left="720"/>
        <w:contextualSpacing/>
      </w:pPr>
      <w:r>
        <w:t>L</w:t>
      </w:r>
      <w:r w:rsidR="00F06665">
        <w:t xml:space="preserve">indsay </w:t>
      </w:r>
      <w:r>
        <w:t>M</w:t>
      </w:r>
      <w:r w:rsidR="00F06665">
        <w:t>ac</w:t>
      </w:r>
      <w:r w:rsidR="00E7019A">
        <w:t>d</w:t>
      </w:r>
      <w:r w:rsidR="00F06665">
        <w:t>onald</w:t>
      </w:r>
      <w:r w:rsidR="00E769C2">
        <w:t xml:space="preserve"> </w:t>
      </w:r>
      <w:r w:rsidR="00F06665">
        <w:t>agreed that it would likely lead to a triangulation of risk and further identified actions.</w:t>
      </w:r>
    </w:p>
    <w:p w14:paraId="6A234F44" w14:textId="77777777" w:rsidR="00E7019A" w:rsidRDefault="00E7019A" w:rsidP="00F06665">
      <w:pPr>
        <w:ind w:left="720"/>
        <w:contextualSpacing/>
      </w:pPr>
    </w:p>
    <w:p w14:paraId="3B10153B" w14:textId="534DD3C2" w:rsidR="00E7019A" w:rsidRPr="00B81B30" w:rsidRDefault="00E7019A" w:rsidP="00F06665">
      <w:pPr>
        <w:ind w:left="720"/>
        <w:contextualSpacing/>
      </w:pPr>
      <w:r>
        <w:t>The Committee noted the Internal Audit Standards.</w:t>
      </w:r>
    </w:p>
    <w:p w14:paraId="19899C15" w14:textId="77777777" w:rsidR="005F71BA" w:rsidRDefault="005F71BA" w:rsidP="005F71BA">
      <w:pPr>
        <w:contextualSpacing/>
      </w:pPr>
    </w:p>
    <w:p w14:paraId="4F3584CE" w14:textId="77777777" w:rsidR="005F71BA" w:rsidRDefault="005F71BA" w:rsidP="005F71BA">
      <w:pPr>
        <w:contextualSpacing/>
      </w:pPr>
    </w:p>
    <w:p w14:paraId="5334AEFF" w14:textId="77777777" w:rsidR="00721370" w:rsidRPr="00622E69" w:rsidRDefault="0019340C" w:rsidP="00483E05">
      <w:pPr>
        <w:rPr>
          <w:b/>
          <w:color w:val="0070C0"/>
        </w:rPr>
      </w:pPr>
      <w:r>
        <w:rPr>
          <w:b/>
          <w:color w:val="0070C0"/>
        </w:rPr>
        <w:t>6.</w:t>
      </w:r>
      <w:r>
        <w:rPr>
          <w:b/>
          <w:color w:val="0070C0"/>
        </w:rPr>
        <w:tab/>
        <w:t>External Audit</w:t>
      </w:r>
      <w:r w:rsidR="009F4F4F" w:rsidRPr="00622E69">
        <w:rPr>
          <w:b/>
          <w:color w:val="0070C0"/>
        </w:rPr>
        <w:br/>
      </w:r>
      <w:r w:rsidR="00721370" w:rsidRPr="00622E69">
        <w:rPr>
          <w:b/>
          <w:color w:val="0070C0"/>
        </w:rPr>
        <w:tab/>
      </w:r>
    </w:p>
    <w:p w14:paraId="272A5683" w14:textId="77777777" w:rsidR="0059385A" w:rsidRPr="00886D9A" w:rsidRDefault="0019340C" w:rsidP="00483E05">
      <w:pPr>
        <w:rPr>
          <w:b/>
        </w:rPr>
      </w:pPr>
      <w:r>
        <w:rPr>
          <w:b/>
        </w:rPr>
        <w:t>6.1</w:t>
      </w:r>
      <w:r>
        <w:rPr>
          <w:b/>
        </w:rPr>
        <w:tab/>
        <w:t>External Audit Plan Year End</w:t>
      </w:r>
    </w:p>
    <w:p w14:paraId="1E45AC52" w14:textId="77777777" w:rsidR="00717A69" w:rsidRDefault="00BC0784" w:rsidP="00483E05">
      <w:pPr>
        <w:contextualSpacing/>
        <w:rPr>
          <w:rFonts w:eastAsiaTheme="minorHAnsi"/>
          <w:lang w:val="en-US"/>
        </w:rPr>
      </w:pPr>
      <w:r>
        <w:rPr>
          <w:rFonts w:eastAsiaTheme="minorHAnsi"/>
          <w:lang w:val="en-US"/>
        </w:rPr>
        <w:tab/>
      </w:r>
    </w:p>
    <w:p w14:paraId="3CFE0F91" w14:textId="77777777" w:rsidR="00166AB1" w:rsidRDefault="00430BE7" w:rsidP="00430BE7">
      <w:pPr>
        <w:ind w:left="720"/>
        <w:contextualSpacing/>
        <w:rPr>
          <w:rFonts w:eastAsiaTheme="minorHAnsi"/>
          <w:lang w:val="en-US"/>
        </w:rPr>
      </w:pPr>
      <w:r>
        <w:rPr>
          <w:rFonts w:eastAsiaTheme="minorHAnsi"/>
          <w:lang w:val="en-US"/>
        </w:rPr>
        <w:t>E</w:t>
      </w:r>
      <w:r w:rsidR="001C5843">
        <w:rPr>
          <w:rFonts w:eastAsiaTheme="minorHAnsi"/>
          <w:lang w:val="en-US"/>
        </w:rPr>
        <w:t xml:space="preserve">mma </w:t>
      </w:r>
      <w:r>
        <w:rPr>
          <w:rFonts w:eastAsiaTheme="minorHAnsi"/>
          <w:lang w:val="en-US"/>
        </w:rPr>
        <w:t>T</w:t>
      </w:r>
      <w:r w:rsidR="001C5843">
        <w:rPr>
          <w:rFonts w:eastAsiaTheme="minorHAnsi"/>
          <w:lang w:val="en-US"/>
        </w:rPr>
        <w:t>rood</w:t>
      </w:r>
      <w:r w:rsidR="00D62DB9">
        <w:rPr>
          <w:rFonts w:eastAsiaTheme="minorHAnsi"/>
          <w:lang w:val="en-US"/>
        </w:rPr>
        <w:t xml:space="preserve"> </w:t>
      </w:r>
      <w:r w:rsidR="00166AB1">
        <w:rPr>
          <w:rFonts w:eastAsiaTheme="minorHAnsi"/>
          <w:lang w:val="en-US"/>
        </w:rPr>
        <w:t xml:space="preserve">provided an update to the Committee on the </w:t>
      </w:r>
      <w:r w:rsidR="00E7019A">
        <w:rPr>
          <w:rFonts w:eastAsiaTheme="minorHAnsi"/>
          <w:lang w:val="en-US"/>
        </w:rPr>
        <w:t>External Audit Plan Year</w:t>
      </w:r>
      <w:r w:rsidR="00166AB1">
        <w:rPr>
          <w:rFonts w:eastAsiaTheme="minorHAnsi"/>
          <w:lang w:val="en-US"/>
        </w:rPr>
        <w:t>.</w:t>
      </w:r>
    </w:p>
    <w:p w14:paraId="3F9C7476" w14:textId="77777777" w:rsidR="00166AB1" w:rsidRDefault="00166AB1" w:rsidP="00430BE7">
      <w:pPr>
        <w:ind w:left="720"/>
        <w:contextualSpacing/>
        <w:rPr>
          <w:rFonts w:eastAsiaTheme="minorHAnsi"/>
          <w:lang w:val="en-US"/>
        </w:rPr>
      </w:pPr>
    </w:p>
    <w:p w14:paraId="71F07943" w14:textId="77D82EF4" w:rsidR="00430BE7" w:rsidRDefault="00166AB1" w:rsidP="00430BE7">
      <w:pPr>
        <w:ind w:left="720"/>
        <w:contextualSpacing/>
        <w:rPr>
          <w:rFonts w:eastAsiaTheme="minorHAnsi"/>
          <w:lang w:val="en-US"/>
        </w:rPr>
      </w:pPr>
      <w:r>
        <w:rPr>
          <w:rFonts w:eastAsiaTheme="minorHAnsi"/>
          <w:lang w:val="en-US"/>
        </w:rPr>
        <w:t xml:space="preserve">Emma Trood presented an outline of the external audit process advising the fieldwork had commenced, albeit slowly, as per the plan with </w:t>
      </w:r>
      <w:r w:rsidR="00FF3F3B">
        <w:rPr>
          <w:rFonts w:eastAsiaTheme="minorHAnsi"/>
          <w:lang w:val="en-US"/>
        </w:rPr>
        <w:t>fuller update</w:t>
      </w:r>
      <w:r>
        <w:rPr>
          <w:rFonts w:eastAsiaTheme="minorHAnsi"/>
          <w:lang w:val="en-US"/>
        </w:rPr>
        <w:t xml:space="preserve"> being</w:t>
      </w:r>
      <w:r w:rsidR="00FF3F3B">
        <w:rPr>
          <w:rFonts w:eastAsiaTheme="minorHAnsi"/>
          <w:lang w:val="en-US"/>
        </w:rPr>
        <w:t xml:space="preserve"> </w:t>
      </w:r>
      <w:r>
        <w:rPr>
          <w:rFonts w:eastAsiaTheme="minorHAnsi"/>
          <w:lang w:val="en-US"/>
        </w:rPr>
        <w:t>provided to the June</w:t>
      </w:r>
      <w:r w:rsidR="00FF3F3B">
        <w:rPr>
          <w:rFonts w:eastAsiaTheme="minorHAnsi"/>
          <w:lang w:val="en-US"/>
        </w:rPr>
        <w:t xml:space="preserve"> meeting</w:t>
      </w:r>
      <w:r w:rsidR="00430BE7">
        <w:rPr>
          <w:rFonts w:eastAsiaTheme="minorHAnsi"/>
          <w:lang w:val="en-US"/>
        </w:rPr>
        <w:t>.</w:t>
      </w:r>
    </w:p>
    <w:p w14:paraId="3168F760" w14:textId="77777777" w:rsidR="00430BE7" w:rsidRDefault="00430BE7" w:rsidP="00430BE7">
      <w:pPr>
        <w:ind w:left="720"/>
        <w:contextualSpacing/>
        <w:rPr>
          <w:rFonts w:eastAsiaTheme="minorHAnsi"/>
          <w:lang w:val="en-US"/>
        </w:rPr>
      </w:pPr>
    </w:p>
    <w:p w14:paraId="22E6F76B" w14:textId="7832413C" w:rsidR="00430BE7" w:rsidRDefault="00430BE7" w:rsidP="00D45948">
      <w:pPr>
        <w:ind w:left="720"/>
        <w:contextualSpacing/>
        <w:rPr>
          <w:rFonts w:eastAsiaTheme="minorHAnsi"/>
          <w:lang w:val="en-US"/>
        </w:rPr>
      </w:pPr>
      <w:r>
        <w:rPr>
          <w:rFonts w:eastAsiaTheme="minorHAnsi"/>
          <w:lang w:val="en-US"/>
        </w:rPr>
        <w:t>J</w:t>
      </w:r>
      <w:r w:rsidR="00D76BA3">
        <w:rPr>
          <w:rFonts w:eastAsiaTheme="minorHAnsi"/>
          <w:lang w:val="en-US"/>
        </w:rPr>
        <w:t xml:space="preserve">onny </w:t>
      </w:r>
      <w:r>
        <w:rPr>
          <w:rFonts w:eastAsiaTheme="minorHAnsi"/>
          <w:lang w:val="en-US"/>
        </w:rPr>
        <w:t>G</w:t>
      </w:r>
      <w:r w:rsidR="00D76BA3">
        <w:rPr>
          <w:rFonts w:eastAsiaTheme="minorHAnsi"/>
          <w:lang w:val="en-US"/>
        </w:rPr>
        <w:t xml:space="preserve">amble </w:t>
      </w:r>
      <w:r w:rsidR="00166AB1">
        <w:rPr>
          <w:rFonts w:eastAsiaTheme="minorHAnsi"/>
          <w:lang w:val="en-US"/>
        </w:rPr>
        <w:t xml:space="preserve">advised </w:t>
      </w:r>
      <w:r w:rsidR="0093527E">
        <w:rPr>
          <w:rFonts w:eastAsiaTheme="minorHAnsi"/>
          <w:lang w:val="en-US"/>
        </w:rPr>
        <w:t>there had been</w:t>
      </w:r>
      <w:r w:rsidR="00D76BA3">
        <w:rPr>
          <w:rFonts w:eastAsiaTheme="minorHAnsi"/>
          <w:lang w:val="en-US"/>
        </w:rPr>
        <w:t xml:space="preserve"> issues regarding fixed assets and the </w:t>
      </w:r>
      <w:r w:rsidR="00D45948">
        <w:rPr>
          <w:rFonts w:eastAsiaTheme="minorHAnsi"/>
          <w:lang w:val="en-US"/>
        </w:rPr>
        <w:t>impairment</w:t>
      </w:r>
      <w:r w:rsidR="00453747">
        <w:rPr>
          <w:rFonts w:eastAsiaTheme="minorHAnsi"/>
          <w:lang w:val="en-US"/>
        </w:rPr>
        <w:t xml:space="preserve"> of the new build</w:t>
      </w:r>
      <w:r w:rsidR="00166AB1">
        <w:rPr>
          <w:rFonts w:eastAsiaTheme="minorHAnsi"/>
          <w:lang w:val="en-US"/>
        </w:rPr>
        <w:t xml:space="preserve"> but that the Finance team were keeping External Audit updated </w:t>
      </w:r>
      <w:r w:rsidR="00D76BA3">
        <w:rPr>
          <w:rFonts w:eastAsiaTheme="minorHAnsi"/>
          <w:lang w:val="en-US"/>
        </w:rPr>
        <w:t>on this</w:t>
      </w:r>
      <w:r w:rsidR="00453747">
        <w:rPr>
          <w:rFonts w:eastAsiaTheme="minorHAnsi"/>
          <w:lang w:val="en-US"/>
        </w:rPr>
        <w:t>.</w:t>
      </w:r>
    </w:p>
    <w:p w14:paraId="11AE79AC" w14:textId="77777777" w:rsidR="00430BE7" w:rsidRDefault="00430BE7" w:rsidP="00430BE7">
      <w:pPr>
        <w:ind w:left="720"/>
        <w:contextualSpacing/>
        <w:rPr>
          <w:rFonts w:eastAsiaTheme="minorHAnsi"/>
          <w:lang w:val="en-US"/>
        </w:rPr>
      </w:pPr>
    </w:p>
    <w:p w14:paraId="6D7E7EFE" w14:textId="746C02A5" w:rsidR="00430BE7" w:rsidRDefault="00430BE7" w:rsidP="00430BE7">
      <w:pPr>
        <w:ind w:left="720"/>
        <w:contextualSpacing/>
        <w:rPr>
          <w:rFonts w:eastAsiaTheme="minorHAnsi"/>
          <w:lang w:val="en-US"/>
        </w:rPr>
      </w:pPr>
      <w:r>
        <w:rPr>
          <w:rFonts w:eastAsiaTheme="minorHAnsi"/>
          <w:lang w:val="en-US"/>
        </w:rPr>
        <w:t>L</w:t>
      </w:r>
      <w:r w:rsidR="00C757F6">
        <w:rPr>
          <w:rFonts w:eastAsiaTheme="minorHAnsi"/>
          <w:lang w:val="en-US"/>
        </w:rPr>
        <w:t xml:space="preserve">indsay </w:t>
      </w:r>
      <w:r>
        <w:rPr>
          <w:rFonts w:eastAsiaTheme="minorHAnsi"/>
          <w:lang w:val="en-US"/>
        </w:rPr>
        <w:t>M</w:t>
      </w:r>
      <w:r w:rsidR="00C757F6">
        <w:rPr>
          <w:rFonts w:eastAsiaTheme="minorHAnsi"/>
          <w:lang w:val="en-US"/>
        </w:rPr>
        <w:t>ac</w:t>
      </w:r>
      <w:r w:rsidR="00166AB1">
        <w:rPr>
          <w:rFonts w:eastAsiaTheme="minorHAnsi"/>
          <w:lang w:val="en-US"/>
        </w:rPr>
        <w:t>d</w:t>
      </w:r>
      <w:r w:rsidR="00C757F6">
        <w:rPr>
          <w:rFonts w:eastAsiaTheme="minorHAnsi"/>
          <w:lang w:val="en-US"/>
        </w:rPr>
        <w:t xml:space="preserve">onald </w:t>
      </w:r>
      <w:r w:rsidR="00166AB1">
        <w:rPr>
          <w:rFonts w:eastAsiaTheme="minorHAnsi"/>
          <w:lang w:val="en-US"/>
        </w:rPr>
        <w:t xml:space="preserve">asked if the </w:t>
      </w:r>
      <w:r w:rsidR="00C757F6">
        <w:rPr>
          <w:rFonts w:eastAsiaTheme="minorHAnsi"/>
          <w:lang w:val="en-US"/>
        </w:rPr>
        <w:t>issue regarding impairment would</w:t>
      </w:r>
      <w:r w:rsidR="00166AB1">
        <w:rPr>
          <w:rFonts w:eastAsiaTheme="minorHAnsi"/>
          <w:lang w:val="en-US"/>
        </w:rPr>
        <w:t xml:space="preserve"> be</w:t>
      </w:r>
      <w:r w:rsidR="00C757F6">
        <w:rPr>
          <w:rFonts w:eastAsiaTheme="minorHAnsi"/>
          <w:lang w:val="en-US"/>
        </w:rPr>
        <w:t xml:space="preserve"> resolved </w:t>
      </w:r>
      <w:r w:rsidR="00166AB1">
        <w:rPr>
          <w:rFonts w:eastAsiaTheme="minorHAnsi"/>
          <w:lang w:val="en-US"/>
        </w:rPr>
        <w:t xml:space="preserve">prior to June.  </w:t>
      </w:r>
    </w:p>
    <w:p w14:paraId="28DAC95D" w14:textId="77777777" w:rsidR="00430BE7" w:rsidRDefault="00430BE7" w:rsidP="00430BE7">
      <w:pPr>
        <w:ind w:left="720"/>
        <w:contextualSpacing/>
        <w:rPr>
          <w:rFonts w:eastAsiaTheme="minorHAnsi"/>
          <w:lang w:val="en-US"/>
        </w:rPr>
      </w:pPr>
    </w:p>
    <w:p w14:paraId="6C6BCE9F" w14:textId="7029BCB8" w:rsidR="00BC0784" w:rsidRDefault="00430BE7" w:rsidP="00354E99">
      <w:pPr>
        <w:ind w:left="720"/>
        <w:contextualSpacing/>
        <w:rPr>
          <w:rFonts w:eastAsiaTheme="minorHAnsi"/>
          <w:lang w:val="en-US"/>
        </w:rPr>
      </w:pPr>
      <w:r>
        <w:rPr>
          <w:rFonts w:eastAsiaTheme="minorHAnsi"/>
          <w:lang w:val="en-US"/>
        </w:rPr>
        <w:t>J</w:t>
      </w:r>
      <w:r w:rsidR="00943E23">
        <w:rPr>
          <w:rFonts w:eastAsiaTheme="minorHAnsi"/>
          <w:lang w:val="en-US"/>
        </w:rPr>
        <w:t xml:space="preserve">onny </w:t>
      </w:r>
      <w:r>
        <w:rPr>
          <w:rFonts w:eastAsiaTheme="minorHAnsi"/>
          <w:lang w:val="en-US"/>
        </w:rPr>
        <w:t>G</w:t>
      </w:r>
      <w:r w:rsidR="00943E23">
        <w:rPr>
          <w:rFonts w:eastAsiaTheme="minorHAnsi"/>
          <w:lang w:val="en-US"/>
        </w:rPr>
        <w:t>amble</w:t>
      </w:r>
      <w:r w:rsidR="00354E99">
        <w:rPr>
          <w:rFonts w:eastAsiaTheme="minorHAnsi"/>
          <w:lang w:val="en-US"/>
        </w:rPr>
        <w:t xml:space="preserve"> </w:t>
      </w:r>
      <w:r w:rsidR="0093527E">
        <w:rPr>
          <w:rFonts w:eastAsiaTheme="minorHAnsi"/>
          <w:lang w:val="en-US"/>
        </w:rPr>
        <w:t xml:space="preserve">advised that it </w:t>
      </w:r>
      <w:r w:rsidR="00166AB1">
        <w:rPr>
          <w:rFonts w:eastAsiaTheme="minorHAnsi"/>
          <w:lang w:val="en-US"/>
        </w:rPr>
        <w:t xml:space="preserve">may take longer to </w:t>
      </w:r>
      <w:r>
        <w:rPr>
          <w:rFonts w:eastAsiaTheme="minorHAnsi"/>
          <w:lang w:val="en-US"/>
        </w:rPr>
        <w:t>assets under construction to</w:t>
      </w:r>
      <w:r w:rsidR="00354E99">
        <w:rPr>
          <w:rFonts w:eastAsiaTheme="minorHAnsi"/>
          <w:lang w:val="en-US"/>
        </w:rPr>
        <w:t xml:space="preserve"> a fixed asset</w:t>
      </w:r>
      <w:r>
        <w:rPr>
          <w:rFonts w:eastAsiaTheme="minorHAnsi"/>
          <w:lang w:val="en-US"/>
        </w:rPr>
        <w:t>.</w:t>
      </w:r>
    </w:p>
    <w:p w14:paraId="227C6920" w14:textId="77777777" w:rsidR="00166AB1" w:rsidRDefault="00166AB1" w:rsidP="00354E99">
      <w:pPr>
        <w:ind w:left="720"/>
        <w:contextualSpacing/>
        <w:rPr>
          <w:rFonts w:eastAsiaTheme="minorHAnsi"/>
          <w:lang w:val="en-US"/>
        </w:rPr>
      </w:pPr>
    </w:p>
    <w:p w14:paraId="523EF427" w14:textId="67A2536D" w:rsidR="00166AB1" w:rsidRDefault="00166AB1" w:rsidP="00354E99">
      <w:pPr>
        <w:ind w:left="720"/>
        <w:contextualSpacing/>
        <w:rPr>
          <w:rFonts w:eastAsiaTheme="minorHAnsi"/>
          <w:lang w:val="en-US"/>
        </w:rPr>
      </w:pPr>
      <w:r>
        <w:rPr>
          <w:rFonts w:eastAsiaTheme="minorHAnsi"/>
          <w:lang w:val="en-US"/>
        </w:rPr>
        <w:t>The Committee noted the External Audit Plan Year End.</w:t>
      </w:r>
    </w:p>
    <w:p w14:paraId="703D3AC6" w14:textId="77777777" w:rsidR="00166AB1" w:rsidRDefault="00166AB1" w:rsidP="00354E99">
      <w:pPr>
        <w:ind w:left="720"/>
        <w:contextualSpacing/>
        <w:rPr>
          <w:rFonts w:eastAsiaTheme="minorHAnsi"/>
          <w:lang w:val="en-US"/>
        </w:rPr>
      </w:pPr>
    </w:p>
    <w:p w14:paraId="7EE2A1CB" w14:textId="77777777" w:rsidR="00354E99" w:rsidRDefault="00354E99" w:rsidP="00354E99">
      <w:pPr>
        <w:ind w:left="720"/>
        <w:contextualSpacing/>
        <w:rPr>
          <w:rFonts w:eastAsiaTheme="minorHAnsi"/>
          <w:lang w:val="en-US"/>
        </w:rPr>
      </w:pPr>
    </w:p>
    <w:p w14:paraId="5765E8A6" w14:textId="77777777" w:rsidR="00323D8B" w:rsidRDefault="0019340C" w:rsidP="00A40F15">
      <w:pPr>
        <w:contextualSpacing/>
        <w:rPr>
          <w:b/>
          <w:color w:val="0070C0"/>
        </w:rPr>
      </w:pPr>
      <w:r>
        <w:rPr>
          <w:b/>
          <w:color w:val="0070C0"/>
        </w:rPr>
        <w:t>7.</w:t>
      </w:r>
      <w:r>
        <w:rPr>
          <w:b/>
          <w:color w:val="0070C0"/>
        </w:rPr>
        <w:tab/>
        <w:t>Corporate Governance</w:t>
      </w:r>
    </w:p>
    <w:p w14:paraId="050A12FB" w14:textId="77777777" w:rsidR="0019340C" w:rsidRDefault="0019340C" w:rsidP="00483E05">
      <w:pPr>
        <w:ind w:left="720" w:hanging="720"/>
        <w:contextualSpacing/>
        <w:rPr>
          <w:b/>
          <w:color w:val="0070C0"/>
        </w:rPr>
      </w:pPr>
    </w:p>
    <w:p w14:paraId="6E86C993" w14:textId="77777777" w:rsidR="003A37B5" w:rsidRDefault="0019340C" w:rsidP="0019340C">
      <w:pPr>
        <w:ind w:left="720" w:hanging="720"/>
        <w:contextualSpacing/>
        <w:rPr>
          <w:b/>
        </w:rPr>
      </w:pPr>
      <w:r w:rsidRPr="0019340C">
        <w:rPr>
          <w:b/>
        </w:rPr>
        <w:t>7.1</w:t>
      </w:r>
      <w:r>
        <w:rPr>
          <w:b/>
        </w:rPr>
        <w:tab/>
        <w:t>Stra</w:t>
      </w:r>
      <w:r w:rsidR="005F71BA">
        <w:rPr>
          <w:b/>
        </w:rPr>
        <w:t>tegic Risk Register</w:t>
      </w:r>
    </w:p>
    <w:p w14:paraId="43EFF48E" w14:textId="77777777" w:rsidR="0019340C" w:rsidRDefault="00A40F15" w:rsidP="0019340C">
      <w:pPr>
        <w:ind w:left="720" w:hanging="720"/>
        <w:contextualSpacing/>
        <w:rPr>
          <w:b/>
        </w:rPr>
      </w:pPr>
      <w:r>
        <w:rPr>
          <w:b/>
        </w:rPr>
        <w:tab/>
      </w:r>
    </w:p>
    <w:p w14:paraId="5CA3D9FD" w14:textId="190A4562" w:rsidR="00166AB1" w:rsidRDefault="00854738" w:rsidP="0019340C">
      <w:pPr>
        <w:ind w:left="720" w:hanging="720"/>
        <w:contextualSpacing/>
      </w:pPr>
      <w:r>
        <w:rPr>
          <w:b/>
        </w:rPr>
        <w:tab/>
      </w:r>
      <w:r w:rsidRPr="00854738">
        <w:t>J</w:t>
      </w:r>
      <w:r w:rsidR="00430D34">
        <w:t xml:space="preserve">onny </w:t>
      </w:r>
      <w:r w:rsidRPr="00854738">
        <w:t>G</w:t>
      </w:r>
      <w:r w:rsidR="00430D34">
        <w:t>amble</w:t>
      </w:r>
      <w:r w:rsidR="00166AB1">
        <w:t xml:space="preserve"> </w:t>
      </w:r>
      <w:r w:rsidR="004E07AB">
        <w:t>introduced</w:t>
      </w:r>
      <w:r w:rsidR="00166AB1">
        <w:t xml:space="preserve"> </w:t>
      </w:r>
      <w:r w:rsidR="004E07AB">
        <w:t xml:space="preserve">to </w:t>
      </w:r>
      <w:r w:rsidR="00166AB1">
        <w:t>the Committee the key points of the Strategic Risk Register.</w:t>
      </w:r>
    </w:p>
    <w:p w14:paraId="24889FD5" w14:textId="77777777" w:rsidR="00166AB1" w:rsidRDefault="00166AB1" w:rsidP="0019340C">
      <w:pPr>
        <w:ind w:left="720" w:hanging="720"/>
        <w:contextualSpacing/>
      </w:pPr>
    </w:p>
    <w:p w14:paraId="6785B1A4" w14:textId="4DFE021A" w:rsidR="00854738" w:rsidRDefault="00166AB1" w:rsidP="00166AB1">
      <w:pPr>
        <w:ind w:left="720"/>
        <w:contextualSpacing/>
      </w:pPr>
      <w:r>
        <w:t>Jonny Gamble stated a</w:t>
      </w:r>
      <w:r w:rsidR="00430D34">
        <w:t xml:space="preserve"> lot of positive work had</w:t>
      </w:r>
      <w:r>
        <w:t xml:space="preserve"> been commenced by</w:t>
      </w:r>
      <w:r w:rsidR="00430D34">
        <w:t xml:space="preserve"> Kevin McMahon </w:t>
      </w:r>
      <w:r>
        <w:t>since taking up the role</w:t>
      </w:r>
      <w:r w:rsidR="009A0FC8">
        <w:t xml:space="preserve"> of Head of</w:t>
      </w:r>
      <w:r w:rsidR="00430D34">
        <w:t xml:space="preserve"> Risk an</w:t>
      </w:r>
      <w:r w:rsidR="00D56E2A">
        <w:t xml:space="preserve">d Clinical Governance. </w:t>
      </w:r>
      <w:r>
        <w:t xml:space="preserve">A Executive Risk Group had been reestablished to allow risks to be reviewed collectively and analysed </w:t>
      </w:r>
      <w:r w:rsidR="00430D34">
        <w:t>where cross mitigation solutions</w:t>
      </w:r>
      <w:r w:rsidR="00D56E2A">
        <w:t xml:space="preserve"> could </w:t>
      </w:r>
      <w:r w:rsidR="00F07E21">
        <w:t>occur</w:t>
      </w:r>
      <w:r w:rsidR="00D76F28">
        <w:t>.</w:t>
      </w:r>
    </w:p>
    <w:p w14:paraId="0EFCDA6A" w14:textId="77777777" w:rsidR="00517D9B" w:rsidRDefault="00517D9B" w:rsidP="0019340C">
      <w:pPr>
        <w:ind w:left="720" w:hanging="720"/>
        <w:contextualSpacing/>
      </w:pPr>
    </w:p>
    <w:p w14:paraId="41E624B3" w14:textId="77777777" w:rsidR="004E07AB" w:rsidRDefault="00517D9B" w:rsidP="00166AB1">
      <w:pPr>
        <w:ind w:left="720" w:hanging="720"/>
        <w:contextualSpacing/>
      </w:pPr>
      <w:r>
        <w:tab/>
        <w:t xml:space="preserve">The </w:t>
      </w:r>
      <w:r w:rsidR="00166AB1">
        <w:t>C</w:t>
      </w:r>
      <w:r>
        <w:t>ommittee</w:t>
      </w:r>
      <w:r w:rsidR="00D56E2A">
        <w:t xml:space="preserve"> </w:t>
      </w:r>
      <w:r>
        <w:t xml:space="preserve">welcomed Kevin McMahon to the </w:t>
      </w:r>
      <w:r w:rsidR="00166AB1">
        <w:t xml:space="preserve">meeting.  </w:t>
      </w:r>
    </w:p>
    <w:p w14:paraId="5DEFFB9F" w14:textId="77777777" w:rsidR="004E07AB" w:rsidRDefault="004E07AB" w:rsidP="00166AB1">
      <w:pPr>
        <w:ind w:left="720" w:hanging="720"/>
        <w:contextualSpacing/>
      </w:pPr>
    </w:p>
    <w:p w14:paraId="0DD8000C" w14:textId="351ABDCC" w:rsidR="00166AB1" w:rsidRDefault="00B50418" w:rsidP="004E07AB">
      <w:pPr>
        <w:ind w:left="720"/>
        <w:contextualSpacing/>
      </w:pPr>
      <w:r>
        <w:t>K</w:t>
      </w:r>
      <w:r w:rsidR="00517D9B">
        <w:t xml:space="preserve">evin </w:t>
      </w:r>
      <w:r>
        <w:t>M</w:t>
      </w:r>
      <w:r w:rsidR="00517D9B">
        <w:t>cMahon</w:t>
      </w:r>
      <w:r>
        <w:t xml:space="preserve"> </w:t>
      </w:r>
      <w:r w:rsidR="00166AB1">
        <w:t>provided a summary of the risks</w:t>
      </w:r>
      <w:r w:rsidR="004E07AB">
        <w:t xml:space="preserve"> as follows</w:t>
      </w:r>
      <w:r w:rsidR="00166AB1">
        <w:t>:</w:t>
      </w:r>
    </w:p>
    <w:p w14:paraId="7007E233" w14:textId="77777777" w:rsidR="00166AB1" w:rsidRDefault="00166AB1" w:rsidP="00166AB1">
      <w:pPr>
        <w:ind w:left="720" w:hanging="720"/>
        <w:contextualSpacing/>
      </w:pPr>
    </w:p>
    <w:p w14:paraId="71B99E43" w14:textId="77777777" w:rsidR="004E07AB" w:rsidRDefault="00166AB1" w:rsidP="00166AB1">
      <w:pPr>
        <w:pStyle w:val="ListParagraph"/>
        <w:numPr>
          <w:ilvl w:val="0"/>
          <w:numId w:val="26"/>
        </w:numPr>
        <w:contextualSpacing/>
      </w:pPr>
      <w:r>
        <w:t>Ris</w:t>
      </w:r>
      <w:r w:rsidR="00517D9B">
        <w:t xml:space="preserve">k 023–eHealth had been closed. </w:t>
      </w:r>
    </w:p>
    <w:p w14:paraId="40ED5D6A" w14:textId="3CBD656D" w:rsidR="004E07AB" w:rsidRDefault="00166AB1" w:rsidP="00166AB1">
      <w:pPr>
        <w:pStyle w:val="ListParagraph"/>
        <w:numPr>
          <w:ilvl w:val="0"/>
          <w:numId w:val="26"/>
        </w:numPr>
        <w:contextualSpacing/>
      </w:pPr>
      <w:r>
        <w:t>F</w:t>
      </w:r>
      <w:r w:rsidR="00517D9B">
        <w:t xml:space="preserve">inancial </w:t>
      </w:r>
      <w:r>
        <w:t>P</w:t>
      </w:r>
      <w:r w:rsidR="00517D9B">
        <w:t xml:space="preserve">lanning </w:t>
      </w:r>
      <w:r>
        <w:t>R</w:t>
      </w:r>
      <w:r w:rsidR="00517D9B">
        <w:t>isk F8</w:t>
      </w:r>
      <w:r>
        <w:t xml:space="preserve"> was closed for 2024/25 with a </w:t>
      </w:r>
      <w:r w:rsidR="00517D9B">
        <w:t xml:space="preserve">similar risk </w:t>
      </w:r>
      <w:r>
        <w:t>being opened for 202</w:t>
      </w:r>
      <w:r w:rsidR="004E07AB">
        <w:t>5</w:t>
      </w:r>
      <w:r>
        <w:t>/26</w:t>
      </w:r>
      <w:r w:rsidR="00517D9B">
        <w:t xml:space="preserve"> with updated mitigations.</w:t>
      </w:r>
    </w:p>
    <w:p w14:paraId="79764C1D" w14:textId="447E4F84" w:rsidR="004E07AB" w:rsidRDefault="00166AB1" w:rsidP="00166AB1">
      <w:pPr>
        <w:pStyle w:val="ListParagraph"/>
        <w:numPr>
          <w:ilvl w:val="0"/>
          <w:numId w:val="26"/>
        </w:numPr>
        <w:contextualSpacing/>
      </w:pPr>
      <w:r>
        <w:t>R</w:t>
      </w:r>
      <w:r w:rsidR="00517D9B">
        <w:t xml:space="preserve">egional and </w:t>
      </w:r>
      <w:r>
        <w:t>N</w:t>
      </w:r>
      <w:r w:rsidR="00517D9B">
        <w:t>ational</w:t>
      </w:r>
      <w:r>
        <w:t xml:space="preserve"> R</w:t>
      </w:r>
      <w:r w:rsidR="00517D9B">
        <w:t>isk</w:t>
      </w:r>
      <w:r w:rsidR="00D76F28">
        <w:t xml:space="preserve"> </w:t>
      </w:r>
      <w:r w:rsidR="00517D9B">
        <w:t>S13</w:t>
      </w:r>
      <w:r w:rsidR="00D76F28">
        <w:t>,</w:t>
      </w:r>
      <w:r w:rsidR="00517D9B">
        <w:t xml:space="preserve"> had been closed due to effective stakeholder engagement. </w:t>
      </w:r>
    </w:p>
    <w:p w14:paraId="2F6B1207" w14:textId="77777777" w:rsidR="004E07AB" w:rsidRDefault="0095204C" w:rsidP="00166AB1">
      <w:pPr>
        <w:pStyle w:val="ListParagraph"/>
        <w:numPr>
          <w:ilvl w:val="0"/>
          <w:numId w:val="26"/>
        </w:numPr>
        <w:contextualSpacing/>
      </w:pPr>
      <w:r>
        <w:t>La</w:t>
      </w:r>
      <w:r w:rsidR="00D56E2A">
        <w:t xml:space="preserve">ck of Clinical Perfusionists </w:t>
      </w:r>
      <w:r w:rsidR="004E07AB">
        <w:t xml:space="preserve">R34, </w:t>
      </w:r>
      <w:r w:rsidR="00D56E2A">
        <w:t xml:space="preserve">had </w:t>
      </w:r>
      <w:r>
        <w:t xml:space="preserve">closed as it had been moved to the </w:t>
      </w:r>
      <w:r w:rsidR="004E07AB">
        <w:t>O</w:t>
      </w:r>
      <w:r>
        <w:t xml:space="preserve">perational </w:t>
      </w:r>
      <w:r w:rsidR="004E07AB">
        <w:t>R</w:t>
      </w:r>
      <w:r>
        <w:t xml:space="preserve">isk </w:t>
      </w:r>
      <w:r w:rsidR="004E07AB">
        <w:t>R</w:t>
      </w:r>
      <w:r>
        <w:t>egister</w:t>
      </w:r>
    </w:p>
    <w:p w14:paraId="40770423" w14:textId="77777777" w:rsidR="004E07AB" w:rsidRDefault="00517D9B" w:rsidP="004E07AB">
      <w:pPr>
        <w:pStyle w:val="ListParagraph"/>
        <w:numPr>
          <w:ilvl w:val="0"/>
          <w:numId w:val="26"/>
        </w:numPr>
        <w:contextualSpacing/>
      </w:pPr>
      <w:r>
        <w:t xml:space="preserve">Cyber </w:t>
      </w:r>
      <w:r w:rsidR="004E07AB">
        <w:t>R</w:t>
      </w:r>
      <w:r>
        <w:t xml:space="preserve">isk </w:t>
      </w:r>
      <w:r w:rsidR="004E07AB">
        <w:t xml:space="preserve">S10 </w:t>
      </w:r>
      <w:r>
        <w:t>had been reduced after an au</w:t>
      </w:r>
      <w:r w:rsidR="00D76F28">
        <w:t xml:space="preserve">dit </w:t>
      </w:r>
      <w:r w:rsidR="004E07AB">
        <w:t xml:space="preserve">had assessed it as </w:t>
      </w:r>
      <w:r>
        <w:t>a reduced risk.</w:t>
      </w:r>
      <w:r w:rsidR="0095204C">
        <w:t xml:space="preserve"> </w:t>
      </w:r>
    </w:p>
    <w:p w14:paraId="793496D4" w14:textId="77777777" w:rsidR="004E07AB" w:rsidRDefault="004E07AB" w:rsidP="004E07AB">
      <w:pPr>
        <w:pStyle w:val="ListParagraph"/>
        <w:numPr>
          <w:ilvl w:val="0"/>
          <w:numId w:val="26"/>
        </w:numPr>
        <w:contextualSpacing/>
      </w:pPr>
      <w:r>
        <w:t>N</w:t>
      </w:r>
      <w:r w:rsidR="0095204C">
        <w:t xml:space="preserve">o risks had increased. </w:t>
      </w:r>
    </w:p>
    <w:p w14:paraId="3D3B3E46" w14:textId="16634401" w:rsidR="00B50418" w:rsidRDefault="0095204C" w:rsidP="004E07AB">
      <w:pPr>
        <w:pStyle w:val="ListParagraph"/>
        <w:numPr>
          <w:ilvl w:val="0"/>
          <w:numId w:val="26"/>
        </w:numPr>
        <w:contextualSpacing/>
      </w:pPr>
      <w:r>
        <w:t xml:space="preserve">One new </w:t>
      </w:r>
      <w:r w:rsidR="00D76F28">
        <w:t>risk had been</w:t>
      </w:r>
      <w:r>
        <w:t xml:space="preserve"> added for SACCS mortality rates.</w:t>
      </w:r>
    </w:p>
    <w:p w14:paraId="24D0C79E" w14:textId="77777777" w:rsidR="00FC01CE" w:rsidRDefault="00FC01CE" w:rsidP="0095204C">
      <w:pPr>
        <w:ind w:left="720"/>
        <w:contextualSpacing/>
      </w:pPr>
    </w:p>
    <w:p w14:paraId="1DBB2AFB" w14:textId="6AC5DEF8" w:rsidR="004E07AB" w:rsidRDefault="00B50418" w:rsidP="00854738">
      <w:pPr>
        <w:ind w:left="720"/>
        <w:contextualSpacing/>
      </w:pPr>
      <w:r>
        <w:t>R</w:t>
      </w:r>
      <w:r w:rsidR="00FC01CE">
        <w:t xml:space="preserve">ebecca </w:t>
      </w:r>
      <w:r>
        <w:t>M</w:t>
      </w:r>
      <w:r w:rsidR="00FC01CE">
        <w:t>axwell complimented on the progress made to date</w:t>
      </w:r>
      <w:r w:rsidR="004E07AB">
        <w:t xml:space="preserve"> and asked what the role of Audit and Risk Committee was in the process of approving risks.</w:t>
      </w:r>
    </w:p>
    <w:p w14:paraId="51B31E83" w14:textId="77777777" w:rsidR="004E07AB" w:rsidRDefault="004E07AB" w:rsidP="00854738">
      <w:pPr>
        <w:ind w:left="720"/>
        <w:contextualSpacing/>
      </w:pPr>
    </w:p>
    <w:p w14:paraId="185812CB" w14:textId="77777777" w:rsidR="004E07AB" w:rsidRDefault="00B50418" w:rsidP="00F01E75">
      <w:pPr>
        <w:ind w:left="720"/>
        <w:contextualSpacing/>
      </w:pPr>
      <w:r>
        <w:t>N</w:t>
      </w:r>
      <w:r w:rsidR="00F01E75">
        <w:t xml:space="preserve">icki </w:t>
      </w:r>
      <w:r>
        <w:t>H</w:t>
      </w:r>
      <w:r w:rsidR="00F01E75">
        <w:t>amer clarified that th</w:t>
      </w:r>
      <w:r w:rsidR="004E07AB">
        <w:t>is C</w:t>
      </w:r>
      <w:r w:rsidR="00F01E75">
        <w:t>ommittee</w:t>
      </w:r>
      <w:r w:rsidR="004E07AB">
        <w:t xml:space="preserve"> provided assurance to the Board that each Governance Committee had reviewed and approved the risks that related to them.</w:t>
      </w:r>
    </w:p>
    <w:p w14:paraId="741C9B18" w14:textId="77777777" w:rsidR="004E07AB" w:rsidRDefault="004E07AB" w:rsidP="00F01E75">
      <w:pPr>
        <w:ind w:left="720"/>
        <w:contextualSpacing/>
      </w:pPr>
    </w:p>
    <w:p w14:paraId="462B4829" w14:textId="0E3545B2" w:rsidR="00B50418" w:rsidRDefault="004E07AB" w:rsidP="00854738">
      <w:pPr>
        <w:ind w:left="720"/>
        <w:contextualSpacing/>
      </w:pPr>
      <w:r>
        <w:t xml:space="preserve">The Committee discussed the dynamic of the Risk Register and the ability to provide more </w:t>
      </w:r>
      <w:r w:rsidR="00D56E2A">
        <w:t xml:space="preserve">contemporary data </w:t>
      </w:r>
      <w:r>
        <w:t>to</w:t>
      </w:r>
      <w:r w:rsidR="00D56E2A">
        <w:t xml:space="preserve"> help</w:t>
      </w:r>
      <w:r w:rsidR="00F01E75">
        <w:t xml:space="preserve"> solidify the importance of risk assessment work. </w:t>
      </w:r>
    </w:p>
    <w:p w14:paraId="057C2324" w14:textId="77777777" w:rsidR="00B50418" w:rsidRDefault="00B50418" w:rsidP="00854738">
      <w:pPr>
        <w:ind w:left="720"/>
        <w:contextualSpacing/>
      </w:pPr>
    </w:p>
    <w:p w14:paraId="065CD22E" w14:textId="4D4EE8BC" w:rsidR="00B50418" w:rsidRDefault="00B50418" w:rsidP="00854738">
      <w:pPr>
        <w:ind w:left="720"/>
        <w:contextualSpacing/>
      </w:pPr>
      <w:r>
        <w:t>J</w:t>
      </w:r>
      <w:r w:rsidR="004A25AC">
        <w:t xml:space="preserve">onny </w:t>
      </w:r>
      <w:r>
        <w:t>G</w:t>
      </w:r>
      <w:r w:rsidR="004A25AC">
        <w:t xml:space="preserve">amble </w:t>
      </w:r>
      <w:r w:rsidR="004E07AB">
        <w:t xml:space="preserve">stated that moving forward, there will be a Seminar on the development of </w:t>
      </w:r>
      <w:r w:rsidR="004A25AC">
        <w:t xml:space="preserve">risk </w:t>
      </w:r>
      <w:r w:rsidR="004E07AB">
        <w:t>management</w:t>
      </w:r>
      <w:r w:rsidR="004A25AC">
        <w:t>.</w:t>
      </w:r>
    </w:p>
    <w:p w14:paraId="31F7E7BC" w14:textId="77777777" w:rsidR="00B50418" w:rsidRDefault="00B50418" w:rsidP="00854738">
      <w:pPr>
        <w:ind w:left="720"/>
        <w:contextualSpacing/>
      </w:pPr>
    </w:p>
    <w:p w14:paraId="64B0AB16" w14:textId="77CFB5E8" w:rsidR="00FA01A5" w:rsidRPr="00854738" w:rsidRDefault="00F72CF3" w:rsidP="00854738">
      <w:pPr>
        <w:ind w:left="720"/>
        <w:contextualSpacing/>
      </w:pPr>
      <w:r>
        <w:t>The Committee a</w:t>
      </w:r>
      <w:r w:rsidR="00FA01A5">
        <w:t>pproved</w:t>
      </w:r>
      <w:r>
        <w:t xml:space="preserve"> the Strategic Risk Register</w:t>
      </w:r>
      <w:r w:rsidR="00FA01A5">
        <w:t>.</w:t>
      </w:r>
    </w:p>
    <w:p w14:paraId="445BEE06" w14:textId="09C297D1" w:rsidR="00FF27E0" w:rsidRDefault="00D71D88" w:rsidP="004E07AB">
      <w:pPr>
        <w:ind w:left="720" w:hanging="720"/>
        <w:contextualSpacing/>
        <w:rPr>
          <w:b/>
        </w:rPr>
      </w:pPr>
      <w:r>
        <w:rPr>
          <w:b/>
        </w:rPr>
        <w:t>7.2</w:t>
      </w:r>
      <w:r w:rsidR="00FF27E0">
        <w:rPr>
          <w:b/>
        </w:rPr>
        <w:tab/>
        <w:t>NHS Golden Jubilee Standing Orders</w:t>
      </w:r>
    </w:p>
    <w:p w14:paraId="15C737BF" w14:textId="77777777" w:rsidR="00FF27E0" w:rsidRDefault="00FF27E0" w:rsidP="005F71BA">
      <w:pPr>
        <w:contextualSpacing/>
        <w:rPr>
          <w:b/>
        </w:rPr>
      </w:pPr>
    </w:p>
    <w:p w14:paraId="30DFC87F" w14:textId="77777777" w:rsidR="00B63470" w:rsidRDefault="00090E11" w:rsidP="00090E11">
      <w:pPr>
        <w:ind w:left="720"/>
        <w:contextualSpacing/>
      </w:pPr>
      <w:r w:rsidRPr="001B3E4D">
        <w:t>N</w:t>
      </w:r>
      <w:r w:rsidR="00E66455">
        <w:t xml:space="preserve">icki </w:t>
      </w:r>
      <w:r w:rsidRPr="001B3E4D">
        <w:t>H</w:t>
      </w:r>
      <w:r w:rsidR="00E66455">
        <w:t xml:space="preserve">amer </w:t>
      </w:r>
      <w:r w:rsidR="004E07AB">
        <w:t>adv</w:t>
      </w:r>
      <w:r w:rsidR="00B63470">
        <w:t>ised the Standing Orders form part of the regulation of the conduct and proceedings of NHS Golden Jubilee Board and had formed part of the Board Corporate Governance package to the Annual Report and Accounts.</w:t>
      </w:r>
    </w:p>
    <w:p w14:paraId="7D1669AF" w14:textId="77777777" w:rsidR="00B63470" w:rsidRDefault="00B63470" w:rsidP="00090E11">
      <w:pPr>
        <w:ind w:left="720"/>
        <w:contextualSpacing/>
      </w:pPr>
    </w:p>
    <w:p w14:paraId="733F665C" w14:textId="0F9EA3AC" w:rsidR="00090E11" w:rsidRPr="001B3E4D" w:rsidRDefault="00B63470" w:rsidP="00090E11">
      <w:pPr>
        <w:ind w:left="720"/>
        <w:contextualSpacing/>
      </w:pPr>
      <w:r>
        <w:t xml:space="preserve"> </w:t>
      </w:r>
      <w:r w:rsidR="00F72CF3">
        <w:t>The Committee a</w:t>
      </w:r>
      <w:r w:rsidR="00090E11">
        <w:t>pproved</w:t>
      </w:r>
      <w:r w:rsidR="00F72CF3">
        <w:t xml:space="preserve"> NHS Golden Jubilee Standing Orders</w:t>
      </w:r>
      <w:r>
        <w:t>.</w:t>
      </w:r>
    </w:p>
    <w:p w14:paraId="6246C544" w14:textId="77777777" w:rsidR="00090E11" w:rsidRDefault="00090E11" w:rsidP="00090E11">
      <w:pPr>
        <w:contextualSpacing/>
        <w:rPr>
          <w:b/>
        </w:rPr>
      </w:pPr>
    </w:p>
    <w:p w14:paraId="076883D5" w14:textId="77777777" w:rsidR="00FF27E0" w:rsidRDefault="00D71D88" w:rsidP="005F71BA">
      <w:pPr>
        <w:contextualSpacing/>
        <w:rPr>
          <w:b/>
        </w:rPr>
      </w:pPr>
      <w:r>
        <w:rPr>
          <w:b/>
        </w:rPr>
        <w:t>7.3</w:t>
      </w:r>
      <w:r w:rsidR="00FF27E0">
        <w:rPr>
          <w:b/>
        </w:rPr>
        <w:t xml:space="preserve"> </w:t>
      </w:r>
      <w:r w:rsidR="00FF27E0">
        <w:rPr>
          <w:b/>
        </w:rPr>
        <w:tab/>
        <w:t>Audit &amp; Risk Committee Annual Governance Report for 2024/25</w:t>
      </w:r>
    </w:p>
    <w:p w14:paraId="4F963B53" w14:textId="77777777" w:rsidR="00090E11" w:rsidRDefault="00090E11" w:rsidP="005F71BA">
      <w:pPr>
        <w:contextualSpacing/>
        <w:rPr>
          <w:b/>
        </w:rPr>
      </w:pPr>
    </w:p>
    <w:p w14:paraId="2C133CBD" w14:textId="77777777" w:rsidR="00B63470" w:rsidRDefault="00B63470" w:rsidP="00D27B11">
      <w:pPr>
        <w:ind w:left="720"/>
        <w:contextualSpacing/>
      </w:pPr>
      <w:r w:rsidRPr="00B63470">
        <w:t>Nicki Hamer highlighted the Audit and Risk Committee Annual Governance Report 202</w:t>
      </w:r>
      <w:r>
        <w:t>4</w:t>
      </w:r>
      <w:r w:rsidRPr="00B63470">
        <w:t>/2</w:t>
      </w:r>
      <w:r>
        <w:t>5</w:t>
      </w:r>
      <w:r w:rsidRPr="00B63470">
        <w:t xml:space="preserve"> noting the requirement for all Governance Committees to provide an Annual Report to the Board on their activities and to demonstrate that their duties had been fulfilled in line with the approved Terms of Reference. </w:t>
      </w:r>
    </w:p>
    <w:p w14:paraId="26C40687" w14:textId="77777777" w:rsidR="00B63470" w:rsidRDefault="00B63470" w:rsidP="00D27B11">
      <w:pPr>
        <w:ind w:left="720"/>
        <w:contextualSpacing/>
      </w:pPr>
    </w:p>
    <w:p w14:paraId="23D97CC2" w14:textId="7267FE5E" w:rsidR="00D27B11" w:rsidRPr="00D27B11" w:rsidRDefault="00F72CF3" w:rsidP="00D27B11">
      <w:pPr>
        <w:ind w:left="720"/>
        <w:contextualSpacing/>
      </w:pPr>
      <w:r>
        <w:t>The Committee</w:t>
      </w:r>
      <w:r w:rsidR="00843F79">
        <w:t xml:space="preserve"> </w:t>
      </w:r>
      <w:r>
        <w:t>a</w:t>
      </w:r>
      <w:r w:rsidR="00D27B11">
        <w:t>pproved</w:t>
      </w:r>
      <w:r>
        <w:t xml:space="preserve"> the A</w:t>
      </w:r>
      <w:r w:rsidR="007F30A7">
        <w:t>u</w:t>
      </w:r>
      <w:r>
        <w:t>d</w:t>
      </w:r>
      <w:r w:rsidR="007F30A7">
        <w:t>i</w:t>
      </w:r>
      <w:r>
        <w:t>t and Risk Committee Annual Governance Report for 2024/25</w:t>
      </w:r>
      <w:r w:rsidR="00D27B11">
        <w:t>.</w:t>
      </w:r>
    </w:p>
    <w:p w14:paraId="6993F265" w14:textId="77777777" w:rsidR="00DE66ED" w:rsidRDefault="00DE66ED" w:rsidP="00483E05">
      <w:pPr>
        <w:ind w:left="709"/>
      </w:pPr>
    </w:p>
    <w:p w14:paraId="6BC6F750" w14:textId="77777777" w:rsidR="00F268D2" w:rsidRPr="00483E05" w:rsidRDefault="00F268D2" w:rsidP="00483E05">
      <w:pPr>
        <w:ind w:left="709"/>
      </w:pPr>
    </w:p>
    <w:p w14:paraId="4B0AA41C" w14:textId="77777777" w:rsidR="009F4F4F" w:rsidRDefault="0019340C" w:rsidP="00483E05">
      <w:pPr>
        <w:ind w:left="720" w:hanging="720"/>
        <w:contextualSpacing/>
        <w:rPr>
          <w:b/>
          <w:color w:val="0070C0"/>
        </w:rPr>
      </w:pPr>
      <w:r>
        <w:rPr>
          <w:b/>
          <w:color w:val="0070C0"/>
        </w:rPr>
        <w:t>8.</w:t>
      </w:r>
      <w:r>
        <w:rPr>
          <w:b/>
          <w:color w:val="0070C0"/>
        </w:rPr>
        <w:tab/>
        <w:t>Consent Agenda Items</w:t>
      </w:r>
    </w:p>
    <w:p w14:paraId="72469D50" w14:textId="77777777" w:rsidR="0019340C" w:rsidRDefault="0019340C" w:rsidP="00483E05">
      <w:pPr>
        <w:ind w:left="720" w:hanging="720"/>
        <w:contextualSpacing/>
        <w:rPr>
          <w:b/>
          <w:color w:val="0070C0"/>
        </w:rPr>
      </w:pPr>
    </w:p>
    <w:p w14:paraId="1A0DE96C" w14:textId="77777777" w:rsidR="0019340C" w:rsidRDefault="0019340C" w:rsidP="00483E05">
      <w:pPr>
        <w:ind w:left="720" w:hanging="720"/>
        <w:contextualSpacing/>
      </w:pPr>
      <w:r>
        <w:rPr>
          <w:color w:val="0070C0"/>
        </w:rPr>
        <w:tab/>
      </w:r>
      <w:r w:rsidRPr="0019340C">
        <w:t>None.</w:t>
      </w:r>
    </w:p>
    <w:p w14:paraId="22C08251" w14:textId="77777777" w:rsidR="0019340C" w:rsidRDefault="0019340C" w:rsidP="00483E05">
      <w:pPr>
        <w:ind w:left="720" w:hanging="720"/>
        <w:contextualSpacing/>
      </w:pPr>
    </w:p>
    <w:p w14:paraId="1492C3C2" w14:textId="77777777" w:rsidR="00B63470" w:rsidRDefault="00B63470" w:rsidP="00483E05">
      <w:pPr>
        <w:ind w:left="720" w:hanging="720"/>
        <w:contextualSpacing/>
      </w:pPr>
    </w:p>
    <w:p w14:paraId="4E542C1A" w14:textId="77777777" w:rsidR="0019340C" w:rsidRDefault="0019340C" w:rsidP="00483E05">
      <w:pPr>
        <w:ind w:left="720" w:hanging="720"/>
        <w:contextualSpacing/>
        <w:rPr>
          <w:b/>
          <w:color w:val="0070C0"/>
        </w:rPr>
      </w:pPr>
      <w:r>
        <w:rPr>
          <w:b/>
          <w:color w:val="0070C0"/>
        </w:rPr>
        <w:t xml:space="preserve">9. </w:t>
      </w:r>
      <w:r>
        <w:rPr>
          <w:b/>
          <w:color w:val="0070C0"/>
        </w:rPr>
        <w:tab/>
        <w:t>Update to the Board</w:t>
      </w:r>
    </w:p>
    <w:p w14:paraId="0E2CB0A6" w14:textId="77777777" w:rsidR="008F3BC4" w:rsidRDefault="008F3BC4" w:rsidP="00483E05">
      <w:pPr>
        <w:ind w:left="720" w:hanging="720"/>
        <w:contextualSpacing/>
        <w:rPr>
          <w:b/>
          <w:color w:val="0070C0"/>
        </w:rPr>
      </w:pPr>
    </w:p>
    <w:p w14:paraId="6381838E" w14:textId="6471A47A" w:rsidR="0019340C" w:rsidRDefault="008F3BC4" w:rsidP="00FF27E0">
      <w:pPr>
        <w:ind w:left="720" w:hanging="720"/>
        <w:contextualSpacing/>
        <w:rPr>
          <w:color w:val="000000" w:themeColor="text1"/>
        </w:rPr>
      </w:pPr>
      <w:r>
        <w:rPr>
          <w:b/>
          <w:color w:val="0070C0"/>
        </w:rPr>
        <w:tab/>
      </w:r>
      <w:r w:rsidRPr="008F3BC4">
        <w:rPr>
          <w:color w:val="000000" w:themeColor="text1"/>
        </w:rPr>
        <w:t>L</w:t>
      </w:r>
      <w:r w:rsidR="00F13FD4">
        <w:rPr>
          <w:color w:val="000000" w:themeColor="text1"/>
        </w:rPr>
        <w:t xml:space="preserve">indsay </w:t>
      </w:r>
      <w:r w:rsidRPr="008F3BC4">
        <w:rPr>
          <w:color w:val="000000" w:themeColor="text1"/>
        </w:rPr>
        <w:t>Mac</w:t>
      </w:r>
      <w:r w:rsidR="00B63470">
        <w:rPr>
          <w:color w:val="000000" w:themeColor="text1"/>
        </w:rPr>
        <w:t>d</w:t>
      </w:r>
      <w:r w:rsidR="00A42005">
        <w:rPr>
          <w:color w:val="000000" w:themeColor="text1"/>
        </w:rPr>
        <w:t xml:space="preserve">onald summarised that no </w:t>
      </w:r>
      <w:r w:rsidR="006F7755">
        <w:rPr>
          <w:color w:val="000000" w:themeColor="text1"/>
        </w:rPr>
        <w:t xml:space="preserve">significant </w:t>
      </w:r>
      <w:r w:rsidR="00A42005">
        <w:rPr>
          <w:color w:val="000000" w:themeColor="text1"/>
        </w:rPr>
        <w:t>issues of concern had been raised.</w:t>
      </w:r>
    </w:p>
    <w:p w14:paraId="7AA0C1B6" w14:textId="77777777" w:rsidR="00FF27E0" w:rsidRPr="00FF27E0" w:rsidRDefault="00FF27E0" w:rsidP="00FF27E0">
      <w:pPr>
        <w:ind w:left="720" w:hanging="720"/>
        <w:contextualSpacing/>
        <w:rPr>
          <w:color w:val="000000" w:themeColor="text1"/>
        </w:rPr>
      </w:pPr>
    </w:p>
    <w:p w14:paraId="04346F3D" w14:textId="77777777" w:rsidR="0019340C" w:rsidRDefault="0019340C" w:rsidP="00483E05">
      <w:pPr>
        <w:ind w:left="720" w:hanging="720"/>
        <w:contextualSpacing/>
        <w:rPr>
          <w:b/>
          <w:color w:val="0070C0"/>
        </w:rPr>
      </w:pPr>
    </w:p>
    <w:p w14:paraId="6A9C1E0C" w14:textId="77777777" w:rsidR="0019340C" w:rsidRDefault="0019340C" w:rsidP="00483E05">
      <w:pPr>
        <w:ind w:left="720" w:hanging="720"/>
        <w:contextualSpacing/>
        <w:rPr>
          <w:b/>
          <w:color w:val="0070C0"/>
        </w:rPr>
      </w:pPr>
      <w:r>
        <w:rPr>
          <w:b/>
          <w:color w:val="0070C0"/>
        </w:rPr>
        <w:t xml:space="preserve">10. </w:t>
      </w:r>
      <w:r>
        <w:rPr>
          <w:b/>
          <w:color w:val="0070C0"/>
        </w:rPr>
        <w:tab/>
        <w:t>Any Other Competent Business</w:t>
      </w:r>
    </w:p>
    <w:p w14:paraId="0239969E" w14:textId="77777777" w:rsidR="0019340C" w:rsidRDefault="0019340C" w:rsidP="00483E05">
      <w:pPr>
        <w:ind w:left="720" w:hanging="720"/>
        <w:contextualSpacing/>
        <w:rPr>
          <w:b/>
          <w:color w:val="0070C0"/>
        </w:rPr>
      </w:pPr>
    </w:p>
    <w:p w14:paraId="7653E038" w14:textId="77777777" w:rsidR="00F130C3" w:rsidRDefault="00F130C3" w:rsidP="00483E05">
      <w:pPr>
        <w:ind w:left="720" w:hanging="720"/>
        <w:contextualSpacing/>
      </w:pPr>
      <w:r>
        <w:rPr>
          <w:b/>
          <w:color w:val="0070C0"/>
        </w:rPr>
        <w:tab/>
      </w:r>
      <w:r w:rsidRPr="00F130C3">
        <w:t>None.</w:t>
      </w:r>
    </w:p>
    <w:p w14:paraId="38484031" w14:textId="77777777" w:rsidR="00B63470" w:rsidRPr="00F130C3" w:rsidRDefault="00B63470" w:rsidP="00483E05">
      <w:pPr>
        <w:ind w:left="720" w:hanging="720"/>
        <w:contextualSpacing/>
      </w:pPr>
    </w:p>
    <w:p w14:paraId="0ACDC6BA" w14:textId="77777777" w:rsidR="0019340C" w:rsidRDefault="0019340C" w:rsidP="00483E05">
      <w:pPr>
        <w:ind w:left="720" w:hanging="720"/>
        <w:contextualSpacing/>
        <w:rPr>
          <w:b/>
          <w:color w:val="0070C0"/>
        </w:rPr>
      </w:pPr>
    </w:p>
    <w:p w14:paraId="134D73DD" w14:textId="77777777" w:rsidR="0019340C" w:rsidRPr="0019340C" w:rsidRDefault="0019340C" w:rsidP="00483E05">
      <w:pPr>
        <w:ind w:left="720" w:hanging="720"/>
        <w:contextualSpacing/>
        <w:rPr>
          <w:b/>
          <w:color w:val="0070C0"/>
        </w:rPr>
      </w:pPr>
      <w:r>
        <w:rPr>
          <w:b/>
          <w:color w:val="0070C0"/>
        </w:rPr>
        <w:t>11.</w:t>
      </w:r>
      <w:r>
        <w:rPr>
          <w:b/>
          <w:color w:val="0070C0"/>
        </w:rPr>
        <w:tab/>
        <w:t>Date and Time of Next Meeting</w:t>
      </w:r>
    </w:p>
    <w:p w14:paraId="1D6291CC" w14:textId="77777777" w:rsidR="0019340C" w:rsidRDefault="0019340C" w:rsidP="00483E05">
      <w:pPr>
        <w:ind w:left="720" w:hanging="720"/>
        <w:contextualSpacing/>
      </w:pPr>
    </w:p>
    <w:p w14:paraId="697FEE89" w14:textId="77777777" w:rsidR="00F12545" w:rsidRDefault="006D06C4" w:rsidP="009D47C0">
      <w:pPr>
        <w:pStyle w:val="Footer"/>
        <w:tabs>
          <w:tab w:val="clear" w:pos="4153"/>
          <w:tab w:val="clear" w:pos="8306"/>
        </w:tabs>
        <w:ind w:left="720"/>
        <w:rPr>
          <w:bCs/>
        </w:rPr>
      </w:pPr>
      <w:r w:rsidRPr="00483E05">
        <w:rPr>
          <w:bCs/>
        </w:rPr>
        <w:t xml:space="preserve">The next meeting </w:t>
      </w:r>
      <w:r w:rsidR="00E34B22" w:rsidRPr="00483E05">
        <w:rPr>
          <w:bCs/>
        </w:rPr>
        <w:t xml:space="preserve">was </w:t>
      </w:r>
      <w:r w:rsidRPr="00483E05">
        <w:rPr>
          <w:bCs/>
        </w:rPr>
        <w:t>schedu</w:t>
      </w:r>
      <w:r w:rsidR="00054EA7" w:rsidRPr="00483E05">
        <w:rPr>
          <w:bCs/>
        </w:rPr>
        <w:t>led for</w:t>
      </w:r>
      <w:r w:rsidR="00FF27E0">
        <w:rPr>
          <w:bCs/>
        </w:rPr>
        <w:t xml:space="preserve"> Tues</w:t>
      </w:r>
      <w:r w:rsidR="0075444E" w:rsidRPr="00483E05">
        <w:rPr>
          <w:bCs/>
        </w:rPr>
        <w:t xml:space="preserve">day </w:t>
      </w:r>
      <w:r w:rsidR="00FE2B3A">
        <w:rPr>
          <w:bCs/>
        </w:rPr>
        <w:t>17 June</w:t>
      </w:r>
      <w:r w:rsidR="00483E05" w:rsidRPr="00483E05">
        <w:rPr>
          <w:bCs/>
        </w:rPr>
        <w:t xml:space="preserve"> 2025</w:t>
      </w:r>
      <w:r w:rsidR="00DE66ED" w:rsidRPr="00483E05">
        <w:rPr>
          <w:bCs/>
        </w:rPr>
        <w:t>, 1</w:t>
      </w:r>
      <w:r w:rsidR="00FF27E0">
        <w:rPr>
          <w:bCs/>
        </w:rPr>
        <w:t>0</w:t>
      </w:r>
      <w:r w:rsidR="0075444E" w:rsidRPr="00483E05">
        <w:rPr>
          <w:bCs/>
        </w:rPr>
        <w:t>:00</w:t>
      </w:r>
      <w:r w:rsidR="00D0582D" w:rsidRPr="00483E05">
        <w:rPr>
          <w:bCs/>
        </w:rPr>
        <w:t>.</w:t>
      </w:r>
    </w:p>
    <w:p w14:paraId="6BEEFD25" w14:textId="77777777" w:rsidR="00F12545" w:rsidRDefault="00F12545" w:rsidP="00483E05">
      <w:pPr>
        <w:pStyle w:val="Footer"/>
        <w:tabs>
          <w:tab w:val="clear" w:pos="4153"/>
          <w:tab w:val="clear" w:pos="8306"/>
        </w:tabs>
        <w:rPr>
          <w:bCs/>
        </w:rPr>
      </w:pPr>
      <w:r>
        <w:rPr>
          <w:bCs/>
        </w:rPr>
        <w:t xml:space="preserve"> </w:t>
      </w:r>
    </w:p>
    <w:sectPr w:rsidR="00F12545" w:rsidSect="00EA48BF">
      <w:headerReference w:type="default" r:id="rId12"/>
      <w:footerReference w:type="even" r:id="rId13"/>
      <w:footerReference w:type="default" r:id="rId14"/>
      <w:pgSz w:w="11906" w:h="16838"/>
      <w:pgMar w:top="1440" w:right="849"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A768D" w14:textId="77777777" w:rsidR="00E83CD1" w:rsidRDefault="00E83CD1">
      <w:r>
        <w:separator/>
      </w:r>
    </w:p>
  </w:endnote>
  <w:endnote w:type="continuationSeparator" w:id="0">
    <w:p w14:paraId="0D49B77B" w14:textId="77777777" w:rsidR="00E83CD1" w:rsidRDefault="00E83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271EB" w14:textId="77777777" w:rsidR="00C71545" w:rsidRDefault="00C71545">
    <w:pPr>
      <w:pStyle w:val="Footer"/>
      <w:framePr w:wrap="auto"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end"/>
    </w:r>
  </w:p>
  <w:p w14:paraId="63192D6B" w14:textId="77777777" w:rsidR="00C71545" w:rsidRDefault="00C71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745651"/>
      <w:docPartObj>
        <w:docPartGallery w:val="Page Numbers (Bottom of Page)"/>
        <w:docPartUnique/>
      </w:docPartObj>
    </w:sdtPr>
    <w:sdtEndPr/>
    <w:sdtContent>
      <w:sdt>
        <w:sdtPr>
          <w:id w:val="565050477"/>
          <w:docPartObj>
            <w:docPartGallery w:val="Page Numbers (Top of Page)"/>
            <w:docPartUnique/>
          </w:docPartObj>
        </w:sdtPr>
        <w:sdtEndPr/>
        <w:sdtContent>
          <w:p w14:paraId="3A00DAD2" w14:textId="02897296" w:rsidR="00C71545" w:rsidRDefault="00C71545">
            <w:pPr>
              <w:pStyle w:val="Footer"/>
              <w:jc w:val="center"/>
            </w:pPr>
            <w:r>
              <w:t xml:space="preserve">Page </w:t>
            </w:r>
            <w:r>
              <w:rPr>
                <w:b/>
              </w:rPr>
              <w:fldChar w:fldCharType="begin"/>
            </w:r>
            <w:r>
              <w:rPr>
                <w:b/>
              </w:rPr>
              <w:instrText xml:space="preserve"> PAGE </w:instrText>
            </w:r>
            <w:r>
              <w:rPr>
                <w:b/>
              </w:rPr>
              <w:fldChar w:fldCharType="separate"/>
            </w:r>
            <w:r w:rsidR="0085066D">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85066D">
              <w:rPr>
                <w:b/>
                <w:noProof/>
              </w:rPr>
              <w:t>6</w:t>
            </w:r>
            <w:r>
              <w:rPr>
                <w:b/>
              </w:rPr>
              <w:fldChar w:fldCharType="end"/>
            </w:r>
          </w:p>
        </w:sdtContent>
      </w:sdt>
    </w:sdtContent>
  </w:sdt>
  <w:p w14:paraId="4DD76F99" w14:textId="77777777" w:rsidR="00C71545" w:rsidRDefault="00C71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DFED1" w14:textId="77777777" w:rsidR="00E83CD1" w:rsidRDefault="00E83CD1">
      <w:r>
        <w:separator/>
      </w:r>
    </w:p>
  </w:footnote>
  <w:footnote w:type="continuationSeparator" w:id="0">
    <w:p w14:paraId="7F9DBB3A" w14:textId="77777777" w:rsidR="00E83CD1" w:rsidRDefault="00E83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957AD" w14:textId="5A775B03" w:rsidR="00C71545" w:rsidRPr="00211008" w:rsidRDefault="0085066D" w:rsidP="00211008">
    <w:pPr>
      <w:pStyle w:val="Header"/>
      <w:jc w:val="right"/>
    </w:pPr>
    <w:r>
      <w:t>Board Item 5.1.4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6662"/>
    <w:multiLevelType w:val="multilevel"/>
    <w:tmpl w:val="2E6C30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58292C"/>
    <w:multiLevelType w:val="hybridMultilevel"/>
    <w:tmpl w:val="72B4F5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B73DD9"/>
    <w:multiLevelType w:val="hybridMultilevel"/>
    <w:tmpl w:val="82AA449E"/>
    <w:lvl w:ilvl="0" w:tplc="CBCE24D6">
      <w:start w:val="4"/>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65A3541"/>
    <w:multiLevelType w:val="multilevel"/>
    <w:tmpl w:val="794E0E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DB426B"/>
    <w:multiLevelType w:val="hybridMultilevel"/>
    <w:tmpl w:val="7988F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C5A82"/>
    <w:multiLevelType w:val="multilevel"/>
    <w:tmpl w:val="E5FEC5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096516"/>
    <w:multiLevelType w:val="multilevel"/>
    <w:tmpl w:val="782478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19A143F"/>
    <w:multiLevelType w:val="multilevel"/>
    <w:tmpl w:val="C650909A"/>
    <w:lvl w:ilvl="0">
      <w:start w:val="1"/>
      <w:numFmt w:val="decimal"/>
      <w:lvlText w:val="%1"/>
      <w:lvlJc w:val="left"/>
      <w:pPr>
        <w:ind w:left="720" w:hanging="720"/>
      </w:pPr>
      <w:rPr>
        <w:rFonts w:hint="default"/>
        <w:b/>
        <w:color w:val="0070C0"/>
      </w:rPr>
    </w:lvl>
    <w:lvl w:ilvl="1">
      <w:start w:val="2"/>
      <w:numFmt w:val="decimal"/>
      <w:isLgl/>
      <w:lvlText w:val="%1.%2"/>
      <w:lvlJc w:val="left"/>
      <w:pPr>
        <w:ind w:left="218" w:hanging="360"/>
      </w:pPr>
      <w:rPr>
        <w:rFonts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516" w:hanging="1800"/>
      </w:pPr>
      <w:rPr>
        <w:rFonts w:hint="default"/>
      </w:rPr>
    </w:lvl>
  </w:abstractNum>
  <w:abstractNum w:abstractNumId="8" w15:restartNumberingAfterBreak="0">
    <w:nsid w:val="31AE1F49"/>
    <w:multiLevelType w:val="hybridMultilevel"/>
    <w:tmpl w:val="B1F47E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2CC7A1F"/>
    <w:multiLevelType w:val="multilevel"/>
    <w:tmpl w:val="9D9AC4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753A7D"/>
    <w:multiLevelType w:val="hybridMultilevel"/>
    <w:tmpl w:val="0ECE5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772E10"/>
    <w:multiLevelType w:val="multilevel"/>
    <w:tmpl w:val="8B78F254"/>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812DF9"/>
    <w:multiLevelType w:val="multilevel"/>
    <w:tmpl w:val="EAFC7A3C"/>
    <w:lvl w:ilvl="0">
      <w:start w:val="5"/>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56E60D3"/>
    <w:multiLevelType w:val="multilevel"/>
    <w:tmpl w:val="71B45FD2"/>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DD3552D"/>
    <w:multiLevelType w:val="hybridMultilevel"/>
    <w:tmpl w:val="C04227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18D4E24"/>
    <w:multiLevelType w:val="hybridMultilevel"/>
    <w:tmpl w:val="1E4E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700226"/>
    <w:multiLevelType w:val="hybridMultilevel"/>
    <w:tmpl w:val="68CCC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B53813"/>
    <w:multiLevelType w:val="multilevel"/>
    <w:tmpl w:val="D66467A6"/>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A814E89"/>
    <w:multiLevelType w:val="hybridMultilevel"/>
    <w:tmpl w:val="FC423E2E"/>
    <w:lvl w:ilvl="0" w:tplc="0F385ACE">
      <w:start w:val="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1A95E0A"/>
    <w:multiLevelType w:val="multilevel"/>
    <w:tmpl w:val="ED1AB8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014D7A"/>
    <w:multiLevelType w:val="multilevel"/>
    <w:tmpl w:val="1A3CD0D8"/>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3467FB"/>
    <w:multiLevelType w:val="multilevel"/>
    <w:tmpl w:val="9D9AC4D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5D02970"/>
    <w:multiLevelType w:val="multilevel"/>
    <w:tmpl w:val="F03246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BC24A11"/>
    <w:multiLevelType w:val="hybridMultilevel"/>
    <w:tmpl w:val="3518524A"/>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4" w15:restartNumberingAfterBreak="0">
    <w:nsid w:val="780F3785"/>
    <w:multiLevelType w:val="hybridMultilevel"/>
    <w:tmpl w:val="73CE2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FD5B78"/>
    <w:multiLevelType w:val="multilevel"/>
    <w:tmpl w:val="C86EBD74"/>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5"/>
  </w:num>
  <w:num w:numId="3">
    <w:abstractNumId w:val="11"/>
  </w:num>
  <w:num w:numId="4">
    <w:abstractNumId w:val="16"/>
  </w:num>
  <w:num w:numId="5">
    <w:abstractNumId w:val="23"/>
  </w:num>
  <w:num w:numId="6">
    <w:abstractNumId w:val="4"/>
  </w:num>
  <w:num w:numId="7">
    <w:abstractNumId w:val="24"/>
  </w:num>
  <w:num w:numId="8">
    <w:abstractNumId w:val="10"/>
  </w:num>
  <w:num w:numId="9">
    <w:abstractNumId w:val="2"/>
  </w:num>
  <w:num w:numId="10">
    <w:abstractNumId w:val="18"/>
  </w:num>
  <w:num w:numId="11">
    <w:abstractNumId w:val="22"/>
  </w:num>
  <w:num w:numId="12">
    <w:abstractNumId w:val="9"/>
  </w:num>
  <w:num w:numId="13">
    <w:abstractNumId w:val="21"/>
  </w:num>
  <w:num w:numId="14">
    <w:abstractNumId w:val="0"/>
  </w:num>
  <w:num w:numId="15">
    <w:abstractNumId w:val="5"/>
  </w:num>
  <w:num w:numId="16">
    <w:abstractNumId w:val="3"/>
  </w:num>
  <w:num w:numId="17">
    <w:abstractNumId w:val="19"/>
  </w:num>
  <w:num w:numId="18">
    <w:abstractNumId w:val="12"/>
  </w:num>
  <w:num w:numId="19">
    <w:abstractNumId w:val="25"/>
  </w:num>
  <w:num w:numId="20">
    <w:abstractNumId w:val="17"/>
  </w:num>
  <w:num w:numId="21">
    <w:abstractNumId w:val="20"/>
  </w:num>
  <w:num w:numId="22">
    <w:abstractNumId w:val="13"/>
  </w:num>
  <w:num w:numId="23">
    <w:abstractNumId w:val="6"/>
  </w:num>
  <w:num w:numId="24">
    <w:abstractNumId w:val="14"/>
  </w:num>
  <w:num w:numId="25">
    <w:abstractNumId w:val="1"/>
  </w:num>
  <w:num w:numId="2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4D0513"/>
    <w:rsid w:val="00002862"/>
    <w:rsid w:val="00002B8A"/>
    <w:rsid w:val="00003C82"/>
    <w:rsid w:val="00003D2C"/>
    <w:rsid w:val="00004216"/>
    <w:rsid w:val="00004AF9"/>
    <w:rsid w:val="00004B00"/>
    <w:rsid w:val="00004E74"/>
    <w:rsid w:val="0000500F"/>
    <w:rsid w:val="000051E6"/>
    <w:rsid w:val="0000533F"/>
    <w:rsid w:val="00005459"/>
    <w:rsid w:val="000055ED"/>
    <w:rsid w:val="000057B1"/>
    <w:rsid w:val="00005817"/>
    <w:rsid w:val="000058E0"/>
    <w:rsid w:val="000067BD"/>
    <w:rsid w:val="00006AAA"/>
    <w:rsid w:val="00006EB7"/>
    <w:rsid w:val="000072EA"/>
    <w:rsid w:val="0000790D"/>
    <w:rsid w:val="00007B9C"/>
    <w:rsid w:val="00007D26"/>
    <w:rsid w:val="00010537"/>
    <w:rsid w:val="00010CA7"/>
    <w:rsid w:val="0001138A"/>
    <w:rsid w:val="0001146C"/>
    <w:rsid w:val="000114CE"/>
    <w:rsid w:val="00011592"/>
    <w:rsid w:val="00011A29"/>
    <w:rsid w:val="00012222"/>
    <w:rsid w:val="00012947"/>
    <w:rsid w:val="000130F4"/>
    <w:rsid w:val="00013A1D"/>
    <w:rsid w:val="00013AB9"/>
    <w:rsid w:val="00013DBB"/>
    <w:rsid w:val="00013DD0"/>
    <w:rsid w:val="00014323"/>
    <w:rsid w:val="0001632F"/>
    <w:rsid w:val="00016919"/>
    <w:rsid w:val="00016929"/>
    <w:rsid w:val="00016EF4"/>
    <w:rsid w:val="0001762F"/>
    <w:rsid w:val="0001769E"/>
    <w:rsid w:val="0001773E"/>
    <w:rsid w:val="00017F90"/>
    <w:rsid w:val="000206A6"/>
    <w:rsid w:val="00020A4B"/>
    <w:rsid w:val="00020C15"/>
    <w:rsid w:val="00020C1A"/>
    <w:rsid w:val="00021967"/>
    <w:rsid w:val="0002316F"/>
    <w:rsid w:val="00023451"/>
    <w:rsid w:val="0002380E"/>
    <w:rsid w:val="00023997"/>
    <w:rsid w:val="000242A1"/>
    <w:rsid w:val="000242A7"/>
    <w:rsid w:val="00024494"/>
    <w:rsid w:val="000246C9"/>
    <w:rsid w:val="00024AA9"/>
    <w:rsid w:val="0002637D"/>
    <w:rsid w:val="000267DB"/>
    <w:rsid w:val="00026A20"/>
    <w:rsid w:val="00030696"/>
    <w:rsid w:val="00030B05"/>
    <w:rsid w:val="00030CB8"/>
    <w:rsid w:val="00030EBD"/>
    <w:rsid w:val="00031745"/>
    <w:rsid w:val="00031915"/>
    <w:rsid w:val="00032D82"/>
    <w:rsid w:val="00032F60"/>
    <w:rsid w:val="00033280"/>
    <w:rsid w:val="0003338C"/>
    <w:rsid w:val="00033912"/>
    <w:rsid w:val="0003432B"/>
    <w:rsid w:val="000348B6"/>
    <w:rsid w:val="00034DE2"/>
    <w:rsid w:val="000353C2"/>
    <w:rsid w:val="00035771"/>
    <w:rsid w:val="000360CC"/>
    <w:rsid w:val="00036746"/>
    <w:rsid w:val="000369BB"/>
    <w:rsid w:val="00036A22"/>
    <w:rsid w:val="00036E8D"/>
    <w:rsid w:val="00036EBC"/>
    <w:rsid w:val="000371FB"/>
    <w:rsid w:val="000371FD"/>
    <w:rsid w:val="00037590"/>
    <w:rsid w:val="00037C96"/>
    <w:rsid w:val="00037E94"/>
    <w:rsid w:val="000406CF"/>
    <w:rsid w:val="000409DA"/>
    <w:rsid w:val="00040BE1"/>
    <w:rsid w:val="00040DA0"/>
    <w:rsid w:val="00041184"/>
    <w:rsid w:val="00041382"/>
    <w:rsid w:val="00041474"/>
    <w:rsid w:val="000414A0"/>
    <w:rsid w:val="000415B3"/>
    <w:rsid w:val="00041616"/>
    <w:rsid w:val="0004168F"/>
    <w:rsid w:val="00041962"/>
    <w:rsid w:val="00041B61"/>
    <w:rsid w:val="0004258E"/>
    <w:rsid w:val="00042631"/>
    <w:rsid w:val="00042A3B"/>
    <w:rsid w:val="00042EA1"/>
    <w:rsid w:val="00043B50"/>
    <w:rsid w:val="00044033"/>
    <w:rsid w:val="000449B5"/>
    <w:rsid w:val="000449B6"/>
    <w:rsid w:val="00044AD3"/>
    <w:rsid w:val="00044F10"/>
    <w:rsid w:val="00044F80"/>
    <w:rsid w:val="00045185"/>
    <w:rsid w:val="00045596"/>
    <w:rsid w:val="00045DE7"/>
    <w:rsid w:val="0004602D"/>
    <w:rsid w:val="00046694"/>
    <w:rsid w:val="0004680B"/>
    <w:rsid w:val="00046C57"/>
    <w:rsid w:val="00046DF7"/>
    <w:rsid w:val="00047273"/>
    <w:rsid w:val="00047DD2"/>
    <w:rsid w:val="00047E8F"/>
    <w:rsid w:val="000501DF"/>
    <w:rsid w:val="00050A6A"/>
    <w:rsid w:val="0005109A"/>
    <w:rsid w:val="0005169A"/>
    <w:rsid w:val="00051767"/>
    <w:rsid w:val="0005193F"/>
    <w:rsid w:val="00051B58"/>
    <w:rsid w:val="00052253"/>
    <w:rsid w:val="00052622"/>
    <w:rsid w:val="00052CB8"/>
    <w:rsid w:val="00052E3D"/>
    <w:rsid w:val="0005309F"/>
    <w:rsid w:val="00053491"/>
    <w:rsid w:val="000545CC"/>
    <w:rsid w:val="0005464A"/>
    <w:rsid w:val="000546F6"/>
    <w:rsid w:val="00054EA7"/>
    <w:rsid w:val="00055153"/>
    <w:rsid w:val="00055222"/>
    <w:rsid w:val="00055EA0"/>
    <w:rsid w:val="000575AE"/>
    <w:rsid w:val="00060218"/>
    <w:rsid w:val="0006080F"/>
    <w:rsid w:val="000616E1"/>
    <w:rsid w:val="00061A12"/>
    <w:rsid w:val="00061DBB"/>
    <w:rsid w:val="000624A7"/>
    <w:rsid w:val="00063013"/>
    <w:rsid w:val="0006307C"/>
    <w:rsid w:val="00063101"/>
    <w:rsid w:val="0006363A"/>
    <w:rsid w:val="00063861"/>
    <w:rsid w:val="000639FA"/>
    <w:rsid w:val="00064A6F"/>
    <w:rsid w:val="00064D0A"/>
    <w:rsid w:val="00064D14"/>
    <w:rsid w:val="00065748"/>
    <w:rsid w:val="0006579C"/>
    <w:rsid w:val="00065895"/>
    <w:rsid w:val="00065BCF"/>
    <w:rsid w:val="00065D79"/>
    <w:rsid w:val="00066747"/>
    <w:rsid w:val="00066B37"/>
    <w:rsid w:val="00066CA0"/>
    <w:rsid w:val="000670D4"/>
    <w:rsid w:val="00067651"/>
    <w:rsid w:val="000702BF"/>
    <w:rsid w:val="000704F4"/>
    <w:rsid w:val="00070559"/>
    <w:rsid w:val="00071036"/>
    <w:rsid w:val="00071802"/>
    <w:rsid w:val="00071B75"/>
    <w:rsid w:val="00072343"/>
    <w:rsid w:val="00072C1C"/>
    <w:rsid w:val="000738EE"/>
    <w:rsid w:val="00073B2E"/>
    <w:rsid w:val="00074159"/>
    <w:rsid w:val="000747BF"/>
    <w:rsid w:val="000755C9"/>
    <w:rsid w:val="00075618"/>
    <w:rsid w:val="0007661B"/>
    <w:rsid w:val="000767A5"/>
    <w:rsid w:val="00076992"/>
    <w:rsid w:val="000772FE"/>
    <w:rsid w:val="00077B0F"/>
    <w:rsid w:val="00077BF5"/>
    <w:rsid w:val="00077EB9"/>
    <w:rsid w:val="00080142"/>
    <w:rsid w:val="0008042D"/>
    <w:rsid w:val="00080DF8"/>
    <w:rsid w:val="00080EDF"/>
    <w:rsid w:val="00080FF4"/>
    <w:rsid w:val="000810CB"/>
    <w:rsid w:val="0008133A"/>
    <w:rsid w:val="00081468"/>
    <w:rsid w:val="000821F5"/>
    <w:rsid w:val="000824A3"/>
    <w:rsid w:val="00082FC9"/>
    <w:rsid w:val="000835FC"/>
    <w:rsid w:val="00083B87"/>
    <w:rsid w:val="00083F2C"/>
    <w:rsid w:val="0008513A"/>
    <w:rsid w:val="0008581C"/>
    <w:rsid w:val="00086145"/>
    <w:rsid w:val="00086217"/>
    <w:rsid w:val="000867D4"/>
    <w:rsid w:val="000870D7"/>
    <w:rsid w:val="00087174"/>
    <w:rsid w:val="0008777B"/>
    <w:rsid w:val="00087F9B"/>
    <w:rsid w:val="000906EE"/>
    <w:rsid w:val="000908BB"/>
    <w:rsid w:val="00090E11"/>
    <w:rsid w:val="0009123C"/>
    <w:rsid w:val="00091360"/>
    <w:rsid w:val="00091982"/>
    <w:rsid w:val="00091FC0"/>
    <w:rsid w:val="0009250D"/>
    <w:rsid w:val="000929A8"/>
    <w:rsid w:val="00092AB8"/>
    <w:rsid w:val="000935E2"/>
    <w:rsid w:val="000936C5"/>
    <w:rsid w:val="000939F8"/>
    <w:rsid w:val="00093DD4"/>
    <w:rsid w:val="00094981"/>
    <w:rsid w:val="00095643"/>
    <w:rsid w:val="000958BB"/>
    <w:rsid w:val="00095BC2"/>
    <w:rsid w:val="00095EBF"/>
    <w:rsid w:val="00096136"/>
    <w:rsid w:val="000968D8"/>
    <w:rsid w:val="0009734E"/>
    <w:rsid w:val="00097AC0"/>
    <w:rsid w:val="00097D6E"/>
    <w:rsid w:val="000A0F72"/>
    <w:rsid w:val="000A2C7A"/>
    <w:rsid w:val="000A313B"/>
    <w:rsid w:val="000A4282"/>
    <w:rsid w:val="000A452C"/>
    <w:rsid w:val="000A4EC0"/>
    <w:rsid w:val="000A586A"/>
    <w:rsid w:val="000A5DA0"/>
    <w:rsid w:val="000A6063"/>
    <w:rsid w:val="000A64EB"/>
    <w:rsid w:val="000A6E36"/>
    <w:rsid w:val="000A7114"/>
    <w:rsid w:val="000A79FC"/>
    <w:rsid w:val="000B02B2"/>
    <w:rsid w:val="000B0810"/>
    <w:rsid w:val="000B1ADD"/>
    <w:rsid w:val="000B2114"/>
    <w:rsid w:val="000B211A"/>
    <w:rsid w:val="000B2879"/>
    <w:rsid w:val="000B2A36"/>
    <w:rsid w:val="000B3680"/>
    <w:rsid w:val="000B3ECD"/>
    <w:rsid w:val="000B41E9"/>
    <w:rsid w:val="000B48D6"/>
    <w:rsid w:val="000B4BA7"/>
    <w:rsid w:val="000B4F1F"/>
    <w:rsid w:val="000B56A8"/>
    <w:rsid w:val="000B5B39"/>
    <w:rsid w:val="000B6AF7"/>
    <w:rsid w:val="000B7268"/>
    <w:rsid w:val="000B79C8"/>
    <w:rsid w:val="000C01EA"/>
    <w:rsid w:val="000C088F"/>
    <w:rsid w:val="000C0972"/>
    <w:rsid w:val="000C09B2"/>
    <w:rsid w:val="000C12B7"/>
    <w:rsid w:val="000C13AD"/>
    <w:rsid w:val="000C13BD"/>
    <w:rsid w:val="000C1811"/>
    <w:rsid w:val="000C198C"/>
    <w:rsid w:val="000C2090"/>
    <w:rsid w:val="000C237E"/>
    <w:rsid w:val="000C2797"/>
    <w:rsid w:val="000C28A7"/>
    <w:rsid w:val="000C2B3D"/>
    <w:rsid w:val="000C2BBC"/>
    <w:rsid w:val="000C31C1"/>
    <w:rsid w:val="000C368B"/>
    <w:rsid w:val="000C3E37"/>
    <w:rsid w:val="000C4268"/>
    <w:rsid w:val="000C4E6A"/>
    <w:rsid w:val="000C57A2"/>
    <w:rsid w:val="000C5AB3"/>
    <w:rsid w:val="000C5F4A"/>
    <w:rsid w:val="000C6290"/>
    <w:rsid w:val="000C6A1F"/>
    <w:rsid w:val="000C6DEF"/>
    <w:rsid w:val="000C7ADC"/>
    <w:rsid w:val="000D047B"/>
    <w:rsid w:val="000D0587"/>
    <w:rsid w:val="000D09FC"/>
    <w:rsid w:val="000D0B24"/>
    <w:rsid w:val="000D0ED7"/>
    <w:rsid w:val="000D132C"/>
    <w:rsid w:val="000D1348"/>
    <w:rsid w:val="000D1359"/>
    <w:rsid w:val="000D24B5"/>
    <w:rsid w:val="000D2602"/>
    <w:rsid w:val="000D2870"/>
    <w:rsid w:val="000D3C83"/>
    <w:rsid w:val="000D3ED8"/>
    <w:rsid w:val="000D408B"/>
    <w:rsid w:val="000D45E6"/>
    <w:rsid w:val="000D4992"/>
    <w:rsid w:val="000D508B"/>
    <w:rsid w:val="000D5D37"/>
    <w:rsid w:val="000D5DB8"/>
    <w:rsid w:val="000D6BB1"/>
    <w:rsid w:val="000D715B"/>
    <w:rsid w:val="000D7708"/>
    <w:rsid w:val="000D7719"/>
    <w:rsid w:val="000D78DA"/>
    <w:rsid w:val="000E0188"/>
    <w:rsid w:val="000E0EEF"/>
    <w:rsid w:val="000E1821"/>
    <w:rsid w:val="000E19BA"/>
    <w:rsid w:val="000E22E4"/>
    <w:rsid w:val="000E277F"/>
    <w:rsid w:val="000E28D1"/>
    <w:rsid w:val="000E296D"/>
    <w:rsid w:val="000E2C9B"/>
    <w:rsid w:val="000E2D8C"/>
    <w:rsid w:val="000E3185"/>
    <w:rsid w:val="000E334B"/>
    <w:rsid w:val="000E344C"/>
    <w:rsid w:val="000E3774"/>
    <w:rsid w:val="000E3820"/>
    <w:rsid w:val="000E3C47"/>
    <w:rsid w:val="000E3DFF"/>
    <w:rsid w:val="000E41D2"/>
    <w:rsid w:val="000E4520"/>
    <w:rsid w:val="000E4A4A"/>
    <w:rsid w:val="000E4AA9"/>
    <w:rsid w:val="000E4E37"/>
    <w:rsid w:val="000E515A"/>
    <w:rsid w:val="000E5401"/>
    <w:rsid w:val="000E5767"/>
    <w:rsid w:val="000E61CF"/>
    <w:rsid w:val="000E77D1"/>
    <w:rsid w:val="000E79D3"/>
    <w:rsid w:val="000E7A84"/>
    <w:rsid w:val="000F000E"/>
    <w:rsid w:val="000F0627"/>
    <w:rsid w:val="000F0FF8"/>
    <w:rsid w:val="000F139A"/>
    <w:rsid w:val="000F1A22"/>
    <w:rsid w:val="000F1D9E"/>
    <w:rsid w:val="000F1FB1"/>
    <w:rsid w:val="000F208B"/>
    <w:rsid w:val="000F242F"/>
    <w:rsid w:val="000F2675"/>
    <w:rsid w:val="000F2C6C"/>
    <w:rsid w:val="000F2F9E"/>
    <w:rsid w:val="000F3731"/>
    <w:rsid w:val="000F37AC"/>
    <w:rsid w:val="000F3C66"/>
    <w:rsid w:val="000F3DBD"/>
    <w:rsid w:val="000F430C"/>
    <w:rsid w:val="000F4842"/>
    <w:rsid w:val="000F4F8B"/>
    <w:rsid w:val="000F54F2"/>
    <w:rsid w:val="000F5A58"/>
    <w:rsid w:val="000F5BD2"/>
    <w:rsid w:val="000F613B"/>
    <w:rsid w:val="000F62DF"/>
    <w:rsid w:val="000F641E"/>
    <w:rsid w:val="000F64B5"/>
    <w:rsid w:val="000F684E"/>
    <w:rsid w:val="000F6F90"/>
    <w:rsid w:val="000F7858"/>
    <w:rsid w:val="00100282"/>
    <w:rsid w:val="001003C3"/>
    <w:rsid w:val="0010046E"/>
    <w:rsid w:val="00101077"/>
    <w:rsid w:val="001013EA"/>
    <w:rsid w:val="0010167C"/>
    <w:rsid w:val="00102DF5"/>
    <w:rsid w:val="001031AC"/>
    <w:rsid w:val="001032E8"/>
    <w:rsid w:val="001046F1"/>
    <w:rsid w:val="00105439"/>
    <w:rsid w:val="00105470"/>
    <w:rsid w:val="00105CD3"/>
    <w:rsid w:val="00105E5F"/>
    <w:rsid w:val="00106677"/>
    <w:rsid w:val="001068EC"/>
    <w:rsid w:val="001069E8"/>
    <w:rsid w:val="00106D88"/>
    <w:rsid w:val="00106E53"/>
    <w:rsid w:val="001074A2"/>
    <w:rsid w:val="0010774C"/>
    <w:rsid w:val="0010782E"/>
    <w:rsid w:val="00107B7C"/>
    <w:rsid w:val="00107BE0"/>
    <w:rsid w:val="00107F08"/>
    <w:rsid w:val="00110109"/>
    <w:rsid w:val="0011027C"/>
    <w:rsid w:val="00110744"/>
    <w:rsid w:val="00110C01"/>
    <w:rsid w:val="0011142E"/>
    <w:rsid w:val="0011143B"/>
    <w:rsid w:val="00111680"/>
    <w:rsid w:val="00111F38"/>
    <w:rsid w:val="00112B17"/>
    <w:rsid w:val="00112B25"/>
    <w:rsid w:val="00113341"/>
    <w:rsid w:val="00113510"/>
    <w:rsid w:val="00113823"/>
    <w:rsid w:val="0011382B"/>
    <w:rsid w:val="00113910"/>
    <w:rsid w:val="00113D30"/>
    <w:rsid w:val="0011476B"/>
    <w:rsid w:val="00114A5F"/>
    <w:rsid w:val="0011553E"/>
    <w:rsid w:val="00115DC2"/>
    <w:rsid w:val="0011663A"/>
    <w:rsid w:val="001169B1"/>
    <w:rsid w:val="00116BC0"/>
    <w:rsid w:val="00116F57"/>
    <w:rsid w:val="001178BE"/>
    <w:rsid w:val="00120692"/>
    <w:rsid w:val="00120D90"/>
    <w:rsid w:val="00121291"/>
    <w:rsid w:val="001215F8"/>
    <w:rsid w:val="00121725"/>
    <w:rsid w:val="00122A1F"/>
    <w:rsid w:val="00122DFB"/>
    <w:rsid w:val="00122F87"/>
    <w:rsid w:val="001232CF"/>
    <w:rsid w:val="0012356A"/>
    <w:rsid w:val="00124A39"/>
    <w:rsid w:val="00124FE2"/>
    <w:rsid w:val="00125777"/>
    <w:rsid w:val="00125947"/>
    <w:rsid w:val="00125FAB"/>
    <w:rsid w:val="0012600B"/>
    <w:rsid w:val="00126073"/>
    <w:rsid w:val="00126333"/>
    <w:rsid w:val="00127044"/>
    <w:rsid w:val="0012713E"/>
    <w:rsid w:val="0012727E"/>
    <w:rsid w:val="00127296"/>
    <w:rsid w:val="00127684"/>
    <w:rsid w:val="00127DE6"/>
    <w:rsid w:val="00130339"/>
    <w:rsid w:val="00130E26"/>
    <w:rsid w:val="001311E4"/>
    <w:rsid w:val="0013122A"/>
    <w:rsid w:val="00131480"/>
    <w:rsid w:val="001316C3"/>
    <w:rsid w:val="001319E6"/>
    <w:rsid w:val="00131C5D"/>
    <w:rsid w:val="00131FA2"/>
    <w:rsid w:val="0013262F"/>
    <w:rsid w:val="00132A41"/>
    <w:rsid w:val="00132B5D"/>
    <w:rsid w:val="00132E38"/>
    <w:rsid w:val="00133C24"/>
    <w:rsid w:val="00133E4B"/>
    <w:rsid w:val="00134085"/>
    <w:rsid w:val="00134C72"/>
    <w:rsid w:val="00136ECE"/>
    <w:rsid w:val="0013723A"/>
    <w:rsid w:val="001379FC"/>
    <w:rsid w:val="00137E80"/>
    <w:rsid w:val="001401FD"/>
    <w:rsid w:val="00140804"/>
    <w:rsid w:val="001408EE"/>
    <w:rsid w:val="001409CB"/>
    <w:rsid w:val="00140BC9"/>
    <w:rsid w:val="00140F5D"/>
    <w:rsid w:val="00140F8C"/>
    <w:rsid w:val="001414B3"/>
    <w:rsid w:val="001414D9"/>
    <w:rsid w:val="00141579"/>
    <w:rsid w:val="001415A1"/>
    <w:rsid w:val="00141BB6"/>
    <w:rsid w:val="00141C8B"/>
    <w:rsid w:val="0014254A"/>
    <w:rsid w:val="00142874"/>
    <w:rsid w:val="00142F3A"/>
    <w:rsid w:val="00142FD0"/>
    <w:rsid w:val="0014312E"/>
    <w:rsid w:val="0014353E"/>
    <w:rsid w:val="00143716"/>
    <w:rsid w:val="0014379D"/>
    <w:rsid w:val="001437DD"/>
    <w:rsid w:val="00143E4A"/>
    <w:rsid w:val="001441F5"/>
    <w:rsid w:val="00144A55"/>
    <w:rsid w:val="00144AEA"/>
    <w:rsid w:val="00144E80"/>
    <w:rsid w:val="00145C6C"/>
    <w:rsid w:val="0014608A"/>
    <w:rsid w:val="00146487"/>
    <w:rsid w:val="001476EA"/>
    <w:rsid w:val="00147BDF"/>
    <w:rsid w:val="00147D16"/>
    <w:rsid w:val="00147F08"/>
    <w:rsid w:val="00150069"/>
    <w:rsid w:val="0015089E"/>
    <w:rsid w:val="00151321"/>
    <w:rsid w:val="00151565"/>
    <w:rsid w:val="001517F7"/>
    <w:rsid w:val="00151AE0"/>
    <w:rsid w:val="00151B5A"/>
    <w:rsid w:val="00152C39"/>
    <w:rsid w:val="0015359F"/>
    <w:rsid w:val="0015369D"/>
    <w:rsid w:val="0015394F"/>
    <w:rsid w:val="00153D21"/>
    <w:rsid w:val="00154930"/>
    <w:rsid w:val="00154EF6"/>
    <w:rsid w:val="001551D3"/>
    <w:rsid w:val="00155E9E"/>
    <w:rsid w:val="00155F2A"/>
    <w:rsid w:val="00155F4F"/>
    <w:rsid w:val="00155FAF"/>
    <w:rsid w:val="001564A8"/>
    <w:rsid w:val="001574D8"/>
    <w:rsid w:val="00157B79"/>
    <w:rsid w:val="00160019"/>
    <w:rsid w:val="00160070"/>
    <w:rsid w:val="00160597"/>
    <w:rsid w:val="00161797"/>
    <w:rsid w:val="001618B9"/>
    <w:rsid w:val="00162334"/>
    <w:rsid w:val="00162902"/>
    <w:rsid w:val="00162D8A"/>
    <w:rsid w:val="0016367E"/>
    <w:rsid w:val="00163D67"/>
    <w:rsid w:val="00164383"/>
    <w:rsid w:val="001643F5"/>
    <w:rsid w:val="001646B4"/>
    <w:rsid w:val="00164949"/>
    <w:rsid w:val="00164C08"/>
    <w:rsid w:val="00164EA7"/>
    <w:rsid w:val="00164F54"/>
    <w:rsid w:val="00164F5D"/>
    <w:rsid w:val="00165301"/>
    <w:rsid w:val="00165432"/>
    <w:rsid w:val="00165587"/>
    <w:rsid w:val="00165C92"/>
    <w:rsid w:val="001662CB"/>
    <w:rsid w:val="001668A3"/>
    <w:rsid w:val="00166AB1"/>
    <w:rsid w:val="00167174"/>
    <w:rsid w:val="001674CF"/>
    <w:rsid w:val="00170359"/>
    <w:rsid w:val="001705E9"/>
    <w:rsid w:val="00170E53"/>
    <w:rsid w:val="00171464"/>
    <w:rsid w:val="00171B8F"/>
    <w:rsid w:val="00171C22"/>
    <w:rsid w:val="00171D90"/>
    <w:rsid w:val="001722DE"/>
    <w:rsid w:val="00172A58"/>
    <w:rsid w:val="00172D6A"/>
    <w:rsid w:val="00173884"/>
    <w:rsid w:val="001743CE"/>
    <w:rsid w:val="0017472E"/>
    <w:rsid w:val="00174971"/>
    <w:rsid w:val="00174B8C"/>
    <w:rsid w:val="00174FF1"/>
    <w:rsid w:val="001759AF"/>
    <w:rsid w:val="0017633B"/>
    <w:rsid w:val="00176743"/>
    <w:rsid w:val="0017675E"/>
    <w:rsid w:val="00176768"/>
    <w:rsid w:val="00176B4E"/>
    <w:rsid w:val="00177338"/>
    <w:rsid w:val="0017735D"/>
    <w:rsid w:val="00177C27"/>
    <w:rsid w:val="00177D1C"/>
    <w:rsid w:val="00177DD5"/>
    <w:rsid w:val="00180406"/>
    <w:rsid w:val="00180A37"/>
    <w:rsid w:val="00180C3E"/>
    <w:rsid w:val="00180D92"/>
    <w:rsid w:val="001817BE"/>
    <w:rsid w:val="00181E08"/>
    <w:rsid w:val="00181E69"/>
    <w:rsid w:val="001823E7"/>
    <w:rsid w:val="0018267F"/>
    <w:rsid w:val="00182E68"/>
    <w:rsid w:val="00182EA2"/>
    <w:rsid w:val="001833A7"/>
    <w:rsid w:val="00183BC9"/>
    <w:rsid w:val="00183D0D"/>
    <w:rsid w:val="00184456"/>
    <w:rsid w:val="001849DE"/>
    <w:rsid w:val="00184D71"/>
    <w:rsid w:val="00184D9E"/>
    <w:rsid w:val="0018540D"/>
    <w:rsid w:val="00185B29"/>
    <w:rsid w:val="00185D70"/>
    <w:rsid w:val="00185F8B"/>
    <w:rsid w:val="00186096"/>
    <w:rsid w:val="001863F0"/>
    <w:rsid w:val="00186D04"/>
    <w:rsid w:val="00186DA7"/>
    <w:rsid w:val="00187174"/>
    <w:rsid w:val="00187B26"/>
    <w:rsid w:val="0019090B"/>
    <w:rsid w:val="00190AA6"/>
    <w:rsid w:val="00190DFF"/>
    <w:rsid w:val="00190FEB"/>
    <w:rsid w:val="001911D7"/>
    <w:rsid w:val="00191501"/>
    <w:rsid w:val="00191666"/>
    <w:rsid w:val="00191DD7"/>
    <w:rsid w:val="001921AE"/>
    <w:rsid w:val="001922CE"/>
    <w:rsid w:val="00192332"/>
    <w:rsid w:val="00192E2F"/>
    <w:rsid w:val="0019308A"/>
    <w:rsid w:val="0019340C"/>
    <w:rsid w:val="00193739"/>
    <w:rsid w:val="00193AA0"/>
    <w:rsid w:val="0019468E"/>
    <w:rsid w:val="00194924"/>
    <w:rsid w:val="00194C7F"/>
    <w:rsid w:val="001951C9"/>
    <w:rsid w:val="001953D7"/>
    <w:rsid w:val="001956D5"/>
    <w:rsid w:val="00195809"/>
    <w:rsid w:val="00195AB4"/>
    <w:rsid w:val="00195E37"/>
    <w:rsid w:val="00196076"/>
    <w:rsid w:val="00196F2C"/>
    <w:rsid w:val="0019745F"/>
    <w:rsid w:val="001977D7"/>
    <w:rsid w:val="00197A22"/>
    <w:rsid w:val="001A0488"/>
    <w:rsid w:val="001A0775"/>
    <w:rsid w:val="001A0E0F"/>
    <w:rsid w:val="001A148E"/>
    <w:rsid w:val="001A1687"/>
    <w:rsid w:val="001A1879"/>
    <w:rsid w:val="001A1A4A"/>
    <w:rsid w:val="001A1CAA"/>
    <w:rsid w:val="001A1F3F"/>
    <w:rsid w:val="001A2691"/>
    <w:rsid w:val="001A3108"/>
    <w:rsid w:val="001A31F1"/>
    <w:rsid w:val="001A38E0"/>
    <w:rsid w:val="001A4264"/>
    <w:rsid w:val="001A42F6"/>
    <w:rsid w:val="001A452E"/>
    <w:rsid w:val="001A49A4"/>
    <w:rsid w:val="001A5203"/>
    <w:rsid w:val="001A5509"/>
    <w:rsid w:val="001A56AD"/>
    <w:rsid w:val="001A5CE0"/>
    <w:rsid w:val="001A5EEE"/>
    <w:rsid w:val="001A7972"/>
    <w:rsid w:val="001A7FFB"/>
    <w:rsid w:val="001B040E"/>
    <w:rsid w:val="001B04BC"/>
    <w:rsid w:val="001B04DA"/>
    <w:rsid w:val="001B0501"/>
    <w:rsid w:val="001B0637"/>
    <w:rsid w:val="001B090B"/>
    <w:rsid w:val="001B0A3D"/>
    <w:rsid w:val="001B0D78"/>
    <w:rsid w:val="001B0F68"/>
    <w:rsid w:val="001B191F"/>
    <w:rsid w:val="001B1E53"/>
    <w:rsid w:val="001B209B"/>
    <w:rsid w:val="001B21BA"/>
    <w:rsid w:val="001B21DF"/>
    <w:rsid w:val="001B2281"/>
    <w:rsid w:val="001B27DB"/>
    <w:rsid w:val="001B2B40"/>
    <w:rsid w:val="001B2F22"/>
    <w:rsid w:val="001B3542"/>
    <w:rsid w:val="001B3745"/>
    <w:rsid w:val="001B3E4D"/>
    <w:rsid w:val="001B3FBA"/>
    <w:rsid w:val="001B48A3"/>
    <w:rsid w:val="001B4EE0"/>
    <w:rsid w:val="001B5832"/>
    <w:rsid w:val="001B5BFA"/>
    <w:rsid w:val="001B6589"/>
    <w:rsid w:val="001B67EA"/>
    <w:rsid w:val="001B7654"/>
    <w:rsid w:val="001B7857"/>
    <w:rsid w:val="001B7A2C"/>
    <w:rsid w:val="001C0987"/>
    <w:rsid w:val="001C0E24"/>
    <w:rsid w:val="001C1328"/>
    <w:rsid w:val="001C133E"/>
    <w:rsid w:val="001C1827"/>
    <w:rsid w:val="001C19C3"/>
    <w:rsid w:val="001C2236"/>
    <w:rsid w:val="001C2CC0"/>
    <w:rsid w:val="001C38BE"/>
    <w:rsid w:val="001C3E4A"/>
    <w:rsid w:val="001C4642"/>
    <w:rsid w:val="001C4CD1"/>
    <w:rsid w:val="001C4DDE"/>
    <w:rsid w:val="001C5843"/>
    <w:rsid w:val="001C5C87"/>
    <w:rsid w:val="001C60E4"/>
    <w:rsid w:val="001C6978"/>
    <w:rsid w:val="001C6B9F"/>
    <w:rsid w:val="001C6BD7"/>
    <w:rsid w:val="001C7331"/>
    <w:rsid w:val="001C78BF"/>
    <w:rsid w:val="001C7D83"/>
    <w:rsid w:val="001D0272"/>
    <w:rsid w:val="001D0914"/>
    <w:rsid w:val="001D0A56"/>
    <w:rsid w:val="001D0F7B"/>
    <w:rsid w:val="001D119C"/>
    <w:rsid w:val="001D12DF"/>
    <w:rsid w:val="001D131E"/>
    <w:rsid w:val="001D1393"/>
    <w:rsid w:val="001D1A1C"/>
    <w:rsid w:val="001D22C4"/>
    <w:rsid w:val="001D2600"/>
    <w:rsid w:val="001D30A9"/>
    <w:rsid w:val="001D3461"/>
    <w:rsid w:val="001D391F"/>
    <w:rsid w:val="001D3926"/>
    <w:rsid w:val="001D4112"/>
    <w:rsid w:val="001D4468"/>
    <w:rsid w:val="001D46C2"/>
    <w:rsid w:val="001D4715"/>
    <w:rsid w:val="001D4C17"/>
    <w:rsid w:val="001D4D63"/>
    <w:rsid w:val="001D636D"/>
    <w:rsid w:val="001D64FA"/>
    <w:rsid w:val="001D6CAD"/>
    <w:rsid w:val="001D6CF7"/>
    <w:rsid w:val="001D7037"/>
    <w:rsid w:val="001D7221"/>
    <w:rsid w:val="001D7533"/>
    <w:rsid w:val="001D7D75"/>
    <w:rsid w:val="001D7EB7"/>
    <w:rsid w:val="001E173D"/>
    <w:rsid w:val="001E1764"/>
    <w:rsid w:val="001E333F"/>
    <w:rsid w:val="001E3354"/>
    <w:rsid w:val="001E3D37"/>
    <w:rsid w:val="001E3EE9"/>
    <w:rsid w:val="001E3F5E"/>
    <w:rsid w:val="001E4079"/>
    <w:rsid w:val="001E4226"/>
    <w:rsid w:val="001E4A80"/>
    <w:rsid w:val="001E4B4F"/>
    <w:rsid w:val="001E4F0E"/>
    <w:rsid w:val="001E58CC"/>
    <w:rsid w:val="001E5C67"/>
    <w:rsid w:val="001E663A"/>
    <w:rsid w:val="001E671B"/>
    <w:rsid w:val="001E6D3E"/>
    <w:rsid w:val="001E6EA1"/>
    <w:rsid w:val="001E73A3"/>
    <w:rsid w:val="001E7BD7"/>
    <w:rsid w:val="001E7DB3"/>
    <w:rsid w:val="001F0225"/>
    <w:rsid w:val="001F0697"/>
    <w:rsid w:val="001F0F01"/>
    <w:rsid w:val="001F0F23"/>
    <w:rsid w:val="001F2026"/>
    <w:rsid w:val="001F2359"/>
    <w:rsid w:val="001F28D2"/>
    <w:rsid w:val="001F2D0A"/>
    <w:rsid w:val="001F2DC1"/>
    <w:rsid w:val="001F322E"/>
    <w:rsid w:val="001F34CC"/>
    <w:rsid w:val="001F352D"/>
    <w:rsid w:val="001F35E9"/>
    <w:rsid w:val="001F382B"/>
    <w:rsid w:val="001F3B5D"/>
    <w:rsid w:val="001F3EAC"/>
    <w:rsid w:val="001F4863"/>
    <w:rsid w:val="001F4BAD"/>
    <w:rsid w:val="001F4FB4"/>
    <w:rsid w:val="001F53E1"/>
    <w:rsid w:val="001F5AD4"/>
    <w:rsid w:val="001F5CAA"/>
    <w:rsid w:val="001F61EC"/>
    <w:rsid w:val="001F62A4"/>
    <w:rsid w:val="001F6388"/>
    <w:rsid w:val="001F6727"/>
    <w:rsid w:val="00200486"/>
    <w:rsid w:val="002005D6"/>
    <w:rsid w:val="002005F6"/>
    <w:rsid w:val="00200648"/>
    <w:rsid w:val="0020082C"/>
    <w:rsid w:val="00200DE1"/>
    <w:rsid w:val="00200F33"/>
    <w:rsid w:val="00202BE1"/>
    <w:rsid w:val="00202CBE"/>
    <w:rsid w:val="002037C2"/>
    <w:rsid w:val="00203BAE"/>
    <w:rsid w:val="00203CF7"/>
    <w:rsid w:val="00203ECA"/>
    <w:rsid w:val="00204217"/>
    <w:rsid w:val="0020468C"/>
    <w:rsid w:val="00204957"/>
    <w:rsid w:val="00205466"/>
    <w:rsid w:val="002057C4"/>
    <w:rsid w:val="00205AC3"/>
    <w:rsid w:val="00205CE1"/>
    <w:rsid w:val="00205F63"/>
    <w:rsid w:val="0020601D"/>
    <w:rsid w:val="002061DC"/>
    <w:rsid w:val="00206240"/>
    <w:rsid w:val="00206539"/>
    <w:rsid w:val="0020674E"/>
    <w:rsid w:val="002070B4"/>
    <w:rsid w:val="00207195"/>
    <w:rsid w:val="00207311"/>
    <w:rsid w:val="00207349"/>
    <w:rsid w:val="00207844"/>
    <w:rsid w:val="00207C25"/>
    <w:rsid w:val="00207EF0"/>
    <w:rsid w:val="0021010D"/>
    <w:rsid w:val="002106CD"/>
    <w:rsid w:val="00210A01"/>
    <w:rsid w:val="00210A85"/>
    <w:rsid w:val="00210F76"/>
    <w:rsid w:val="00211008"/>
    <w:rsid w:val="0021107E"/>
    <w:rsid w:val="00211BBE"/>
    <w:rsid w:val="00211D13"/>
    <w:rsid w:val="00211E16"/>
    <w:rsid w:val="00212587"/>
    <w:rsid w:val="002128BB"/>
    <w:rsid w:val="00212DBF"/>
    <w:rsid w:val="0021341A"/>
    <w:rsid w:val="0021375C"/>
    <w:rsid w:val="00213D13"/>
    <w:rsid w:val="002144EF"/>
    <w:rsid w:val="00214A42"/>
    <w:rsid w:val="00214CC6"/>
    <w:rsid w:val="00214EFC"/>
    <w:rsid w:val="0021506C"/>
    <w:rsid w:val="00215193"/>
    <w:rsid w:val="002153A8"/>
    <w:rsid w:val="0021557B"/>
    <w:rsid w:val="00215587"/>
    <w:rsid w:val="0021562B"/>
    <w:rsid w:val="002157D0"/>
    <w:rsid w:val="00215873"/>
    <w:rsid w:val="00215BD2"/>
    <w:rsid w:val="0021624C"/>
    <w:rsid w:val="00216976"/>
    <w:rsid w:val="00217F8C"/>
    <w:rsid w:val="00217F90"/>
    <w:rsid w:val="0022056B"/>
    <w:rsid w:val="0022057C"/>
    <w:rsid w:val="00220749"/>
    <w:rsid w:val="00221FB4"/>
    <w:rsid w:val="002222CE"/>
    <w:rsid w:val="002229BB"/>
    <w:rsid w:val="00222C73"/>
    <w:rsid w:val="0022316C"/>
    <w:rsid w:val="002231F9"/>
    <w:rsid w:val="002233A7"/>
    <w:rsid w:val="002237E6"/>
    <w:rsid w:val="00223C4A"/>
    <w:rsid w:val="00224842"/>
    <w:rsid w:val="0022496C"/>
    <w:rsid w:val="00224F12"/>
    <w:rsid w:val="00224F39"/>
    <w:rsid w:val="0022534B"/>
    <w:rsid w:val="00225986"/>
    <w:rsid w:val="00225CB6"/>
    <w:rsid w:val="00225E69"/>
    <w:rsid w:val="00225FCA"/>
    <w:rsid w:val="0022711E"/>
    <w:rsid w:val="00227A02"/>
    <w:rsid w:val="00227C8F"/>
    <w:rsid w:val="00230311"/>
    <w:rsid w:val="002305DD"/>
    <w:rsid w:val="002313EB"/>
    <w:rsid w:val="002317F5"/>
    <w:rsid w:val="002324B5"/>
    <w:rsid w:val="002325B4"/>
    <w:rsid w:val="00232BE1"/>
    <w:rsid w:val="00232BE5"/>
    <w:rsid w:val="002330FC"/>
    <w:rsid w:val="00233352"/>
    <w:rsid w:val="002339D4"/>
    <w:rsid w:val="00233B9E"/>
    <w:rsid w:val="00233D22"/>
    <w:rsid w:val="00233DC8"/>
    <w:rsid w:val="00234688"/>
    <w:rsid w:val="0023519A"/>
    <w:rsid w:val="00235364"/>
    <w:rsid w:val="00235F74"/>
    <w:rsid w:val="0023607C"/>
    <w:rsid w:val="00236992"/>
    <w:rsid w:val="00236C56"/>
    <w:rsid w:val="00237A18"/>
    <w:rsid w:val="00237B28"/>
    <w:rsid w:val="00237ED3"/>
    <w:rsid w:val="00237F4E"/>
    <w:rsid w:val="00240640"/>
    <w:rsid w:val="00240F51"/>
    <w:rsid w:val="00240FE2"/>
    <w:rsid w:val="00241069"/>
    <w:rsid w:val="002416D1"/>
    <w:rsid w:val="002416D9"/>
    <w:rsid w:val="00241A21"/>
    <w:rsid w:val="00241E55"/>
    <w:rsid w:val="00242762"/>
    <w:rsid w:val="00242DA0"/>
    <w:rsid w:val="002434F8"/>
    <w:rsid w:val="00243A26"/>
    <w:rsid w:val="00243CB9"/>
    <w:rsid w:val="00244A4A"/>
    <w:rsid w:val="00245B24"/>
    <w:rsid w:val="00246034"/>
    <w:rsid w:val="002464EF"/>
    <w:rsid w:val="00246D3C"/>
    <w:rsid w:val="00246FEE"/>
    <w:rsid w:val="00247132"/>
    <w:rsid w:val="00247E60"/>
    <w:rsid w:val="002500B4"/>
    <w:rsid w:val="00250779"/>
    <w:rsid w:val="0025170D"/>
    <w:rsid w:val="0025199F"/>
    <w:rsid w:val="002519FB"/>
    <w:rsid w:val="00252180"/>
    <w:rsid w:val="00252B6C"/>
    <w:rsid w:val="00252F0F"/>
    <w:rsid w:val="002535D0"/>
    <w:rsid w:val="002537A0"/>
    <w:rsid w:val="0025382D"/>
    <w:rsid w:val="00254FFC"/>
    <w:rsid w:val="00255791"/>
    <w:rsid w:val="0025591C"/>
    <w:rsid w:val="00255E1D"/>
    <w:rsid w:val="00256968"/>
    <w:rsid w:val="00256CDC"/>
    <w:rsid w:val="00256DAF"/>
    <w:rsid w:val="00256F6B"/>
    <w:rsid w:val="002571B7"/>
    <w:rsid w:val="00257B7F"/>
    <w:rsid w:val="00257DED"/>
    <w:rsid w:val="002606EB"/>
    <w:rsid w:val="0026071E"/>
    <w:rsid w:val="00261959"/>
    <w:rsid w:val="002619E6"/>
    <w:rsid w:val="00262488"/>
    <w:rsid w:val="002628CE"/>
    <w:rsid w:val="00263C49"/>
    <w:rsid w:val="00263D5E"/>
    <w:rsid w:val="00264035"/>
    <w:rsid w:val="00264190"/>
    <w:rsid w:val="00264313"/>
    <w:rsid w:val="0026464B"/>
    <w:rsid w:val="0026535E"/>
    <w:rsid w:val="002654E3"/>
    <w:rsid w:val="00266B6F"/>
    <w:rsid w:val="00266BE7"/>
    <w:rsid w:val="00267283"/>
    <w:rsid w:val="00267310"/>
    <w:rsid w:val="00267B41"/>
    <w:rsid w:val="00270979"/>
    <w:rsid w:val="00270E82"/>
    <w:rsid w:val="002715AD"/>
    <w:rsid w:val="00272671"/>
    <w:rsid w:val="00272D19"/>
    <w:rsid w:val="00272D20"/>
    <w:rsid w:val="002732D6"/>
    <w:rsid w:val="00273788"/>
    <w:rsid w:val="00273B48"/>
    <w:rsid w:val="00273E0A"/>
    <w:rsid w:val="00274DC1"/>
    <w:rsid w:val="00274DC6"/>
    <w:rsid w:val="00274FAC"/>
    <w:rsid w:val="00275199"/>
    <w:rsid w:val="00275EDA"/>
    <w:rsid w:val="00276155"/>
    <w:rsid w:val="002762E6"/>
    <w:rsid w:val="002770E8"/>
    <w:rsid w:val="00277D6B"/>
    <w:rsid w:val="002811DD"/>
    <w:rsid w:val="00281819"/>
    <w:rsid w:val="0028228D"/>
    <w:rsid w:val="00282BFC"/>
    <w:rsid w:val="002833AB"/>
    <w:rsid w:val="00283A61"/>
    <w:rsid w:val="0028458F"/>
    <w:rsid w:val="00284B38"/>
    <w:rsid w:val="002852E3"/>
    <w:rsid w:val="0028583F"/>
    <w:rsid w:val="00285DC1"/>
    <w:rsid w:val="002868AB"/>
    <w:rsid w:val="00286D4D"/>
    <w:rsid w:val="002878DB"/>
    <w:rsid w:val="00287D7F"/>
    <w:rsid w:val="0029060D"/>
    <w:rsid w:val="00290C5E"/>
    <w:rsid w:val="00291056"/>
    <w:rsid w:val="0029156B"/>
    <w:rsid w:val="002922FD"/>
    <w:rsid w:val="0029232B"/>
    <w:rsid w:val="0029256D"/>
    <w:rsid w:val="00294509"/>
    <w:rsid w:val="00294999"/>
    <w:rsid w:val="00294C11"/>
    <w:rsid w:val="00295623"/>
    <w:rsid w:val="00296158"/>
    <w:rsid w:val="002962DF"/>
    <w:rsid w:val="00296380"/>
    <w:rsid w:val="0029656D"/>
    <w:rsid w:val="002965F4"/>
    <w:rsid w:val="002966F4"/>
    <w:rsid w:val="002967A9"/>
    <w:rsid w:val="00296A78"/>
    <w:rsid w:val="00296E5A"/>
    <w:rsid w:val="0029701D"/>
    <w:rsid w:val="002A09C2"/>
    <w:rsid w:val="002A0BD4"/>
    <w:rsid w:val="002A123F"/>
    <w:rsid w:val="002A1653"/>
    <w:rsid w:val="002A1DE8"/>
    <w:rsid w:val="002A1E30"/>
    <w:rsid w:val="002A1E9D"/>
    <w:rsid w:val="002A275B"/>
    <w:rsid w:val="002A287C"/>
    <w:rsid w:val="002A2CC1"/>
    <w:rsid w:val="002A2E03"/>
    <w:rsid w:val="002A2E54"/>
    <w:rsid w:val="002A30EE"/>
    <w:rsid w:val="002A37A9"/>
    <w:rsid w:val="002A3880"/>
    <w:rsid w:val="002A3D53"/>
    <w:rsid w:val="002A4051"/>
    <w:rsid w:val="002A40C9"/>
    <w:rsid w:val="002A40DE"/>
    <w:rsid w:val="002A4400"/>
    <w:rsid w:val="002A47AB"/>
    <w:rsid w:val="002A48B4"/>
    <w:rsid w:val="002A48EA"/>
    <w:rsid w:val="002A5419"/>
    <w:rsid w:val="002A5561"/>
    <w:rsid w:val="002A58C2"/>
    <w:rsid w:val="002A5E87"/>
    <w:rsid w:val="002A60C5"/>
    <w:rsid w:val="002A616A"/>
    <w:rsid w:val="002A6261"/>
    <w:rsid w:val="002A6F56"/>
    <w:rsid w:val="002A72D1"/>
    <w:rsid w:val="002A7762"/>
    <w:rsid w:val="002A78FF"/>
    <w:rsid w:val="002A7DF0"/>
    <w:rsid w:val="002B013D"/>
    <w:rsid w:val="002B0713"/>
    <w:rsid w:val="002B0786"/>
    <w:rsid w:val="002B0A54"/>
    <w:rsid w:val="002B0DBA"/>
    <w:rsid w:val="002B1A6C"/>
    <w:rsid w:val="002B253D"/>
    <w:rsid w:val="002B2808"/>
    <w:rsid w:val="002B34E9"/>
    <w:rsid w:val="002B3738"/>
    <w:rsid w:val="002B4025"/>
    <w:rsid w:val="002B40C3"/>
    <w:rsid w:val="002B57E5"/>
    <w:rsid w:val="002B5B1E"/>
    <w:rsid w:val="002B66AF"/>
    <w:rsid w:val="002B6AF0"/>
    <w:rsid w:val="002C001D"/>
    <w:rsid w:val="002C095D"/>
    <w:rsid w:val="002C1629"/>
    <w:rsid w:val="002C1794"/>
    <w:rsid w:val="002C1A1D"/>
    <w:rsid w:val="002C21FD"/>
    <w:rsid w:val="002C2219"/>
    <w:rsid w:val="002C2268"/>
    <w:rsid w:val="002C2F69"/>
    <w:rsid w:val="002C3639"/>
    <w:rsid w:val="002C37B0"/>
    <w:rsid w:val="002C4657"/>
    <w:rsid w:val="002C4870"/>
    <w:rsid w:val="002C53A0"/>
    <w:rsid w:val="002C53B1"/>
    <w:rsid w:val="002C5B34"/>
    <w:rsid w:val="002C5CA8"/>
    <w:rsid w:val="002C657F"/>
    <w:rsid w:val="002C7265"/>
    <w:rsid w:val="002C76DE"/>
    <w:rsid w:val="002C7984"/>
    <w:rsid w:val="002C7A80"/>
    <w:rsid w:val="002C7CF4"/>
    <w:rsid w:val="002D0032"/>
    <w:rsid w:val="002D018C"/>
    <w:rsid w:val="002D0977"/>
    <w:rsid w:val="002D1DA3"/>
    <w:rsid w:val="002D2547"/>
    <w:rsid w:val="002D2A21"/>
    <w:rsid w:val="002D2AA0"/>
    <w:rsid w:val="002D33D4"/>
    <w:rsid w:val="002D3BC6"/>
    <w:rsid w:val="002D3BD7"/>
    <w:rsid w:val="002D3DE1"/>
    <w:rsid w:val="002D43DA"/>
    <w:rsid w:val="002D4D3A"/>
    <w:rsid w:val="002D507D"/>
    <w:rsid w:val="002D58DE"/>
    <w:rsid w:val="002D6C19"/>
    <w:rsid w:val="002D6DE0"/>
    <w:rsid w:val="002D7288"/>
    <w:rsid w:val="002E0551"/>
    <w:rsid w:val="002E0D65"/>
    <w:rsid w:val="002E122C"/>
    <w:rsid w:val="002E18EF"/>
    <w:rsid w:val="002E1A34"/>
    <w:rsid w:val="002E2370"/>
    <w:rsid w:val="002E2462"/>
    <w:rsid w:val="002E25CA"/>
    <w:rsid w:val="002E2817"/>
    <w:rsid w:val="002E33D1"/>
    <w:rsid w:val="002E402E"/>
    <w:rsid w:val="002E41B3"/>
    <w:rsid w:val="002E42B0"/>
    <w:rsid w:val="002E4F0B"/>
    <w:rsid w:val="002E4F8A"/>
    <w:rsid w:val="002E56DF"/>
    <w:rsid w:val="002E5FAB"/>
    <w:rsid w:val="002E5FC9"/>
    <w:rsid w:val="002E6271"/>
    <w:rsid w:val="002E69E6"/>
    <w:rsid w:val="002E7694"/>
    <w:rsid w:val="002E7C26"/>
    <w:rsid w:val="002E7F2E"/>
    <w:rsid w:val="002E7FBF"/>
    <w:rsid w:val="002F0281"/>
    <w:rsid w:val="002F0587"/>
    <w:rsid w:val="002F14F6"/>
    <w:rsid w:val="002F1B3B"/>
    <w:rsid w:val="002F1F71"/>
    <w:rsid w:val="002F2657"/>
    <w:rsid w:val="002F27D2"/>
    <w:rsid w:val="002F285A"/>
    <w:rsid w:val="002F2C80"/>
    <w:rsid w:val="002F2CB2"/>
    <w:rsid w:val="002F2FAA"/>
    <w:rsid w:val="002F34A3"/>
    <w:rsid w:val="002F3558"/>
    <w:rsid w:val="002F3774"/>
    <w:rsid w:val="002F4476"/>
    <w:rsid w:val="002F4DCC"/>
    <w:rsid w:val="002F4EF0"/>
    <w:rsid w:val="002F5061"/>
    <w:rsid w:val="002F53C6"/>
    <w:rsid w:val="002F5B45"/>
    <w:rsid w:val="002F602C"/>
    <w:rsid w:val="002F62A8"/>
    <w:rsid w:val="002F633B"/>
    <w:rsid w:val="002F6E72"/>
    <w:rsid w:val="002F744F"/>
    <w:rsid w:val="002F7A9F"/>
    <w:rsid w:val="00300C21"/>
    <w:rsid w:val="0030190A"/>
    <w:rsid w:val="00301F70"/>
    <w:rsid w:val="003021F2"/>
    <w:rsid w:val="003023D7"/>
    <w:rsid w:val="003028D0"/>
    <w:rsid w:val="00302DFE"/>
    <w:rsid w:val="00303778"/>
    <w:rsid w:val="00304679"/>
    <w:rsid w:val="0030507B"/>
    <w:rsid w:val="003054B9"/>
    <w:rsid w:val="0030592F"/>
    <w:rsid w:val="00305A3F"/>
    <w:rsid w:val="00305F3E"/>
    <w:rsid w:val="00306129"/>
    <w:rsid w:val="0030667A"/>
    <w:rsid w:val="00306A3C"/>
    <w:rsid w:val="00306BA5"/>
    <w:rsid w:val="00306CDC"/>
    <w:rsid w:val="00307274"/>
    <w:rsid w:val="00307756"/>
    <w:rsid w:val="00307818"/>
    <w:rsid w:val="00307DB4"/>
    <w:rsid w:val="003100F4"/>
    <w:rsid w:val="003103CE"/>
    <w:rsid w:val="003104B1"/>
    <w:rsid w:val="003109F4"/>
    <w:rsid w:val="00310A43"/>
    <w:rsid w:val="0031101B"/>
    <w:rsid w:val="00311759"/>
    <w:rsid w:val="0031238C"/>
    <w:rsid w:val="00312597"/>
    <w:rsid w:val="00313745"/>
    <w:rsid w:val="003145F8"/>
    <w:rsid w:val="0031481D"/>
    <w:rsid w:val="003155EC"/>
    <w:rsid w:val="00315614"/>
    <w:rsid w:val="00315882"/>
    <w:rsid w:val="00315A2E"/>
    <w:rsid w:val="00315CD0"/>
    <w:rsid w:val="00315D0B"/>
    <w:rsid w:val="00315DEC"/>
    <w:rsid w:val="003164CF"/>
    <w:rsid w:val="003166B3"/>
    <w:rsid w:val="0031705E"/>
    <w:rsid w:val="0031772F"/>
    <w:rsid w:val="003204E8"/>
    <w:rsid w:val="00320767"/>
    <w:rsid w:val="0032081D"/>
    <w:rsid w:val="00320C4B"/>
    <w:rsid w:val="00320EEB"/>
    <w:rsid w:val="0032130B"/>
    <w:rsid w:val="003215F7"/>
    <w:rsid w:val="00323930"/>
    <w:rsid w:val="00323D8B"/>
    <w:rsid w:val="003249AF"/>
    <w:rsid w:val="00324E08"/>
    <w:rsid w:val="003257D1"/>
    <w:rsid w:val="0032591D"/>
    <w:rsid w:val="00325CB5"/>
    <w:rsid w:val="00325CBF"/>
    <w:rsid w:val="00325CEC"/>
    <w:rsid w:val="00325D8C"/>
    <w:rsid w:val="003260DB"/>
    <w:rsid w:val="00327441"/>
    <w:rsid w:val="003274EB"/>
    <w:rsid w:val="0032789C"/>
    <w:rsid w:val="00327B23"/>
    <w:rsid w:val="00330086"/>
    <w:rsid w:val="00330129"/>
    <w:rsid w:val="0033064C"/>
    <w:rsid w:val="00330B88"/>
    <w:rsid w:val="00330E45"/>
    <w:rsid w:val="00331025"/>
    <w:rsid w:val="0033149C"/>
    <w:rsid w:val="00331722"/>
    <w:rsid w:val="00331B53"/>
    <w:rsid w:val="00331D44"/>
    <w:rsid w:val="003320DB"/>
    <w:rsid w:val="00332218"/>
    <w:rsid w:val="00332470"/>
    <w:rsid w:val="003324A9"/>
    <w:rsid w:val="0033260F"/>
    <w:rsid w:val="0033300F"/>
    <w:rsid w:val="0033329B"/>
    <w:rsid w:val="00333387"/>
    <w:rsid w:val="00333590"/>
    <w:rsid w:val="00334348"/>
    <w:rsid w:val="003343A3"/>
    <w:rsid w:val="0033455E"/>
    <w:rsid w:val="00334617"/>
    <w:rsid w:val="00334C01"/>
    <w:rsid w:val="003356F1"/>
    <w:rsid w:val="00335D63"/>
    <w:rsid w:val="00335E5C"/>
    <w:rsid w:val="00335FD1"/>
    <w:rsid w:val="003364F4"/>
    <w:rsid w:val="0033677B"/>
    <w:rsid w:val="00336DB5"/>
    <w:rsid w:val="00337585"/>
    <w:rsid w:val="00337692"/>
    <w:rsid w:val="003377F7"/>
    <w:rsid w:val="0034053A"/>
    <w:rsid w:val="003407A3"/>
    <w:rsid w:val="00340C08"/>
    <w:rsid w:val="00341116"/>
    <w:rsid w:val="00341604"/>
    <w:rsid w:val="0034215D"/>
    <w:rsid w:val="003425E4"/>
    <w:rsid w:val="003427AE"/>
    <w:rsid w:val="003433BD"/>
    <w:rsid w:val="003445B0"/>
    <w:rsid w:val="00344857"/>
    <w:rsid w:val="00345062"/>
    <w:rsid w:val="00345CE6"/>
    <w:rsid w:val="00345D79"/>
    <w:rsid w:val="00345EE9"/>
    <w:rsid w:val="00346DE7"/>
    <w:rsid w:val="00347720"/>
    <w:rsid w:val="0035009D"/>
    <w:rsid w:val="0035030D"/>
    <w:rsid w:val="00350554"/>
    <w:rsid w:val="003509CC"/>
    <w:rsid w:val="00350CCD"/>
    <w:rsid w:val="00350E54"/>
    <w:rsid w:val="00350E8F"/>
    <w:rsid w:val="003514B1"/>
    <w:rsid w:val="003515B8"/>
    <w:rsid w:val="003517F3"/>
    <w:rsid w:val="00351909"/>
    <w:rsid w:val="00353CFE"/>
    <w:rsid w:val="00353F6C"/>
    <w:rsid w:val="00354147"/>
    <w:rsid w:val="003546AE"/>
    <w:rsid w:val="0035492C"/>
    <w:rsid w:val="00354E94"/>
    <w:rsid w:val="00354E99"/>
    <w:rsid w:val="003552AB"/>
    <w:rsid w:val="00355689"/>
    <w:rsid w:val="0035636A"/>
    <w:rsid w:val="003565C2"/>
    <w:rsid w:val="003566E4"/>
    <w:rsid w:val="00356799"/>
    <w:rsid w:val="00356D65"/>
    <w:rsid w:val="0035700C"/>
    <w:rsid w:val="00357E8C"/>
    <w:rsid w:val="00360425"/>
    <w:rsid w:val="0036068A"/>
    <w:rsid w:val="00360744"/>
    <w:rsid w:val="0036092F"/>
    <w:rsid w:val="00360D80"/>
    <w:rsid w:val="00360DE3"/>
    <w:rsid w:val="003620D4"/>
    <w:rsid w:val="0036235E"/>
    <w:rsid w:val="0036259E"/>
    <w:rsid w:val="00362B61"/>
    <w:rsid w:val="0036327C"/>
    <w:rsid w:val="00363405"/>
    <w:rsid w:val="00363864"/>
    <w:rsid w:val="00363AF6"/>
    <w:rsid w:val="00363BC3"/>
    <w:rsid w:val="0036510E"/>
    <w:rsid w:val="00365146"/>
    <w:rsid w:val="003660EA"/>
    <w:rsid w:val="003665B5"/>
    <w:rsid w:val="003668D2"/>
    <w:rsid w:val="0036749C"/>
    <w:rsid w:val="003676E0"/>
    <w:rsid w:val="00370082"/>
    <w:rsid w:val="00370C1B"/>
    <w:rsid w:val="00370C92"/>
    <w:rsid w:val="00371C91"/>
    <w:rsid w:val="00371F13"/>
    <w:rsid w:val="00372755"/>
    <w:rsid w:val="00372F63"/>
    <w:rsid w:val="00373157"/>
    <w:rsid w:val="003735F3"/>
    <w:rsid w:val="003738A6"/>
    <w:rsid w:val="00373A9D"/>
    <w:rsid w:val="00373D7D"/>
    <w:rsid w:val="00373DAB"/>
    <w:rsid w:val="0037532B"/>
    <w:rsid w:val="003757AF"/>
    <w:rsid w:val="00375907"/>
    <w:rsid w:val="003759AD"/>
    <w:rsid w:val="003759EA"/>
    <w:rsid w:val="00375F15"/>
    <w:rsid w:val="00375F71"/>
    <w:rsid w:val="00375FCF"/>
    <w:rsid w:val="0037653B"/>
    <w:rsid w:val="0037675A"/>
    <w:rsid w:val="00376A62"/>
    <w:rsid w:val="00376B58"/>
    <w:rsid w:val="00376E84"/>
    <w:rsid w:val="00376FB1"/>
    <w:rsid w:val="00377309"/>
    <w:rsid w:val="003777B8"/>
    <w:rsid w:val="0037798C"/>
    <w:rsid w:val="00377A35"/>
    <w:rsid w:val="00377A6E"/>
    <w:rsid w:val="00377CEB"/>
    <w:rsid w:val="00377E4E"/>
    <w:rsid w:val="003807CD"/>
    <w:rsid w:val="003809DE"/>
    <w:rsid w:val="00380E73"/>
    <w:rsid w:val="00381223"/>
    <w:rsid w:val="0038144D"/>
    <w:rsid w:val="003816F2"/>
    <w:rsid w:val="00381940"/>
    <w:rsid w:val="003832E5"/>
    <w:rsid w:val="003836CC"/>
    <w:rsid w:val="00383DD0"/>
    <w:rsid w:val="00384460"/>
    <w:rsid w:val="00384894"/>
    <w:rsid w:val="00384942"/>
    <w:rsid w:val="00384FEE"/>
    <w:rsid w:val="003853BF"/>
    <w:rsid w:val="003857E3"/>
    <w:rsid w:val="00385811"/>
    <w:rsid w:val="00385941"/>
    <w:rsid w:val="00385956"/>
    <w:rsid w:val="00385963"/>
    <w:rsid w:val="0038601C"/>
    <w:rsid w:val="00386617"/>
    <w:rsid w:val="00386784"/>
    <w:rsid w:val="0038680F"/>
    <w:rsid w:val="00386867"/>
    <w:rsid w:val="00386C7C"/>
    <w:rsid w:val="00386FF1"/>
    <w:rsid w:val="003872D9"/>
    <w:rsid w:val="00387636"/>
    <w:rsid w:val="003877C9"/>
    <w:rsid w:val="00387B3E"/>
    <w:rsid w:val="00387EFC"/>
    <w:rsid w:val="0039002C"/>
    <w:rsid w:val="003902EB"/>
    <w:rsid w:val="00390343"/>
    <w:rsid w:val="0039055B"/>
    <w:rsid w:val="00390C87"/>
    <w:rsid w:val="00390D7F"/>
    <w:rsid w:val="00391B0A"/>
    <w:rsid w:val="00391DC7"/>
    <w:rsid w:val="00391E50"/>
    <w:rsid w:val="0039239D"/>
    <w:rsid w:val="00392927"/>
    <w:rsid w:val="0039298C"/>
    <w:rsid w:val="0039357B"/>
    <w:rsid w:val="00393E8C"/>
    <w:rsid w:val="00393EDD"/>
    <w:rsid w:val="00394230"/>
    <w:rsid w:val="00394A3F"/>
    <w:rsid w:val="00394E1A"/>
    <w:rsid w:val="003950A8"/>
    <w:rsid w:val="00395C64"/>
    <w:rsid w:val="00395CA1"/>
    <w:rsid w:val="00396053"/>
    <w:rsid w:val="00396305"/>
    <w:rsid w:val="00396B12"/>
    <w:rsid w:val="00396CB4"/>
    <w:rsid w:val="00396DE0"/>
    <w:rsid w:val="00397622"/>
    <w:rsid w:val="003A015E"/>
    <w:rsid w:val="003A0275"/>
    <w:rsid w:val="003A0614"/>
    <w:rsid w:val="003A139D"/>
    <w:rsid w:val="003A13BD"/>
    <w:rsid w:val="003A1841"/>
    <w:rsid w:val="003A18A0"/>
    <w:rsid w:val="003A2573"/>
    <w:rsid w:val="003A2A71"/>
    <w:rsid w:val="003A2DDF"/>
    <w:rsid w:val="003A31E3"/>
    <w:rsid w:val="003A3224"/>
    <w:rsid w:val="003A32AF"/>
    <w:rsid w:val="003A335B"/>
    <w:rsid w:val="003A37B5"/>
    <w:rsid w:val="003A3D3D"/>
    <w:rsid w:val="003A3D5D"/>
    <w:rsid w:val="003A3FEB"/>
    <w:rsid w:val="003A4E51"/>
    <w:rsid w:val="003A4EE4"/>
    <w:rsid w:val="003A544B"/>
    <w:rsid w:val="003A5B7F"/>
    <w:rsid w:val="003A5F58"/>
    <w:rsid w:val="003A622E"/>
    <w:rsid w:val="003A6986"/>
    <w:rsid w:val="003A6C0C"/>
    <w:rsid w:val="003A72D6"/>
    <w:rsid w:val="003A7D2A"/>
    <w:rsid w:val="003B01D5"/>
    <w:rsid w:val="003B0449"/>
    <w:rsid w:val="003B0BC7"/>
    <w:rsid w:val="003B0E73"/>
    <w:rsid w:val="003B0FDB"/>
    <w:rsid w:val="003B10B6"/>
    <w:rsid w:val="003B13E6"/>
    <w:rsid w:val="003B1A88"/>
    <w:rsid w:val="003B1E29"/>
    <w:rsid w:val="003B1E75"/>
    <w:rsid w:val="003B2175"/>
    <w:rsid w:val="003B2B09"/>
    <w:rsid w:val="003B2B52"/>
    <w:rsid w:val="003B2ECE"/>
    <w:rsid w:val="003B302D"/>
    <w:rsid w:val="003B341F"/>
    <w:rsid w:val="003B357F"/>
    <w:rsid w:val="003B38D0"/>
    <w:rsid w:val="003B3B96"/>
    <w:rsid w:val="003B3F0D"/>
    <w:rsid w:val="003B44CB"/>
    <w:rsid w:val="003B4AC5"/>
    <w:rsid w:val="003B5064"/>
    <w:rsid w:val="003B508B"/>
    <w:rsid w:val="003B5138"/>
    <w:rsid w:val="003B542E"/>
    <w:rsid w:val="003B5C35"/>
    <w:rsid w:val="003B5E5F"/>
    <w:rsid w:val="003B5E63"/>
    <w:rsid w:val="003B63CC"/>
    <w:rsid w:val="003B640B"/>
    <w:rsid w:val="003B6B79"/>
    <w:rsid w:val="003B6CB8"/>
    <w:rsid w:val="003B6CD1"/>
    <w:rsid w:val="003B6D96"/>
    <w:rsid w:val="003B6F2C"/>
    <w:rsid w:val="003B70A2"/>
    <w:rsid w:val="003B7478"/>
    <w:rsid w:val="003B755A"/>
    <w:rsid w:val="003B7812"/>
    <w:rsid w:val="003B7A14"/>
    <w:rsid w:val="003B7F15"/>
    <w:rsid w:val="003B7FA3"/>
    <w:rsid w:val="003C08DC"/>
    <w:rsid w:val="003C09E6"/>
    <w:rsid w:val="003C0D55"/>
    <w:rsid w:val="003C0FE2"/>
    <w:rsid w:val="003C1144"/>
    <w:rsid w:val="003C1166"/>
    <w:rsid w:val="003C11F9"/>
    <w:rsid w:val="003C16E3"/>
    <w:rsid w:val="003C17E6"/>
    <w:rsid w:val="003C18C2"/>
    <w:rsid w:val="003C1A43"/>
    <w:rsid w:val="003C1B30"/>
    <w:rsid w:val="003C22EC"/>
    <w:rsid w:val="003C23EA"/>
    <w:rsid w:val="003C3104"/>
    <w:rsid w:val="003C3983"/>
    <w:rsid w:val="003C3BBB"/>
    <w:rsid w:val="003C3C4C"/>
    <w:rsid w:val="003C4025"/>
    <w:rsid w:val="003C4868"/>
    <w:rsid w:val="003C4E9A"/>
    <w:rsid w:val="003C5202"/>
    <w:rsid w:val="003C5793"/>
    <w:rsid w:val="003C5E54"/>
    <w:rsid w:val="003C5E8A"/>
    <w:rsid w:val="003C65B9"/>
    <w:rsid w:val="003C68E7"/>
    <w:rsid w:val="003C6B70"/>
    <w:rsid w:val="003C72B7"/>
    <w:rsid w:val="003D24B9"/>
    <w:rsid w:val="003D251F"/>
    <w:rsid w:val="003D26B2"/>
    <w:rsid w:val="003D270B"/>
    <w:rsid w:val="003D2904"/>
    <w:rsid w:val="003D29F0"/>
    <w:rsid w:val="003D2EB2"/>
    <w:rsid w:val="003D3023"/>
    <w:rsid w:val="003D31A5"/>
    <w:rsid w:val="003D34D2"/>
    <w:rsid w:val="003D4163"/>
    <w:rsid w:val="003D4FD3"/>
    <w:rsid w:val="003D5087"/>
    <w:rsid w:val="003D54AB"/>
    <w:rsid w:val="003D5959"/>
    <w:rsid w:val="003D599E"/>
    <w:rsid w:val="003D5C05"/>
    <w:rsid w:val="003D5F1D"/>
    <w:rsid w:val="003D6B43"/>
    <w:rsid w:val="003D745C"/>
    <w:rsid w:val="003D79AA"/>
    <w:rsid w:val="003E0743"/>
    <w:rsid w:val="003E07C3"/>
    <w:rsid w:val="003E098B"/>
    <w:rsid w:val="003E12D4"/>
    <w:rsid w:val="003E17C9"/>
    <w:rsid w:val="003E1FF6"/>
    <w:rsid w:val="003E211E"/>
    <w:rsid w:val="003E2156"/>
    <w:rsid w:val="003E2180"/>
    <w:rsid w:val="003E21BA"/>
    <w:rsid w:val="003E258E"/>
    <w:rsid w:val="003E25AE"/>
    <w:rsid w:val="003E2862"/>
    <w:rsid w:val="003E2D48"/>
    <w:rsid w:val="003E2FBB"/>
    <w:rsid w:val="003E3AFA"/>
    <w:rsid w:val="003E3D47"/>
    <w:rsid w:val="003E3DD3"/>
    <w:rsid w:val="003E511A"/>
    <w:rsid w:val="003E54CD"/>
    <w:rsid w:val="003E5A1B"/>
    <w:rsid w:val="003E5EA1"/>
    <w:rsid w:val="003E6099"/>
    <w:rsid w:val="003E6364"/>
    <w:rsid w:val="003E63B5"/>
    <w:rsid w:val="003E670F"/>
    <w:rsid w:val="003E6828"/>
    <w:rsid w:val="003E6E0B"/>
    <w:rsid w:val="003E7108"/>
    <w:rsid w:val="003E75DC"/>
    <w:rsid w:val="003E7609"/>
    <w:rsid w:val="003E7809"/>
    <w:rsid w:val="003E7D36"/>
    <w:rsid w:val="003E7E5D"/>
    <w:rsid w:val="003F0239"/>
    <w:rsid w:val="003F05FF"/>
    <w:rsid w:val="003F0D05"/>
    <w:rsid w:val="003F135A"/>
    <w:rsid w:val="003F18E5"/>
    <w:rsid w:val="003F1E4D"/>
    <w:rsid w:val="003F1EAB"/>
    <w:rsid w:val="003F24B1"/>
    <w:rsid w:val="003F25B5"/>
    <w:rsid w:val="003F2617"/>
    <w:rsid w:val="003F2787"/>
    <w:rsid w:val="003F2979"/>
    <w:rsid w:val="003F2B8D"/>
    <w:rsid w:val="003F2F06"/>
    <w:rsid w:val="003F375C"/>
    <w:rsid w:val="003F37C9"/>
    <w:rsid w:val="003F3B1A"/>
    <w:rsid w:val="003F3B1B"/>
    <w:rsid w:val="003F3B35"/>
    <w:rsid w:val="003F5379"/>
    <w:rsid w:val="003F63B3"/>
    <w:rsid w:val="003F6624"/>
    <w:rsid w:val="003F67BB"/>
    <w:rsid w:val="003F6B45"/>
    <w:rsid w:val="003F7714"/>
    <w:rsid w:val="003F79A5"/>
    <w:rsid w:val="003F7A49"/>
    <w:rsid w:val="003F7E4F"/>
    <w:rsid w:val="00400B36"/>
    <w:rsid w:val="00400C40"/>
    <w:rsid w:val="0040167D"/>
    <w:rsid w:val="004017E8"/>
    <w:rsid w:val="00401C9A"/>
    <w:rsid w:val="004020D6"/>
    <w:rsid w:val="0040264B"/>
    <w:rsid w:val="00402FA8"/>
    <w:rsid w:val="00403137"/>
    <w:rsid w:val="00403565"/>
    <w:rsid w:val="00404668"/>
    <w:rsid w:val="00404884"/>
    <w:rsid w:val="004054D3"/>
    <w:rsid w:val="00405940"/>
    <w:rsid w:val="004060BB"/>
    <w:rsid w:val="00406134"/>
    <w:rsid w:val="004065A0"/>
    <w:rsid w:val="0040760B"/>
    <w:rsid w:val="00407BD6"/>
    <w:rsid w:val="00410407"/>
    <w:rsid w:val="00410597"/>
    <w:rsid w:val="004106C4"/>
    <w:rsid w:val="00410704"/>
    <w:rsid w:val="00410AE9"/>
    <w:rsid w:val="00410BF4"/>
    <w:rsid w:val="00411CE0"/>
    <w:rsid w:val="004124C6"/>
    <w:rsid w:val="0041284F"/>
    <w:rsid w:val="00412A61"/>
    <w:rsid w:val="00412BEE"/>
    <w:rsid w:val="004135D4"/>
    <w:rsid w:val="00413B9C"/>
    <w:rsid w:val="00414145"/>
    <w:rsid w:val="00414147"/>
    <w:rsid w:val="00414D2C"/>
    <w:rsid w:val="00415032"/>
    <w:rsid w:val="0041576D"/>
    <w:rsid w:val="004158A4"/>
    <w:rsid w:val="00415A0E"/>
    <w:rsid w:val="00415C71"/>
    <w:rsid w:val="00415D41"/>
    <w:rsid w:val="0041662C"/>
    <w:rsid w:val="00416C1D"/>
    <w:rsid w:val="00416DFF"/>
    <w:rsid w:val="0041705E"/>
    <w:rsid w:val="00417C04"/>
    <w:rsid w:val="00417EAF"/>
    <w:rsid w:val="00420D47"/>
    <w:rsid w:val="00420D91"/>
    <w:rsid w:val="00421705"/>
    <w:rsid w:val="0042187F"/>
    <w:rsid w:val="00421E0A"/>
    <w:rsid w:val="00421E1B"/>
    <w:rsid w:val="00421EE3"/>
    <w:rsid w:val="00421F0E"/>
    <w:rsid w:val="004226BE"/>
    <w:rsid w:val="004227E8"/>
    <w:rsid w:val="00422B2B"/>
    <w:rsid w:val="00422D28"/>
    <w:rsid w:val="00422EA0"/>
    <w:rsid w:val="0042364A"/>
    <w:rsid w:val="00423996"/>
    <w:rsid w:val="00424C74"/>
    <w:rsid w:val="00425BD8"/>
    <w:rsid w:val="004267BC"/>
    <w:rsid w:val="00426B27"/>
    <w:rsid w:val="00427556"/>
    <w:rsid w:val="00427AC8"/>
    <w:rsid w:val="00427D07"/>
    <w:rsid w:val="00430BE7"/>
    <w:rsid w:val="00430CF8"/>
    <w:rsid w:val="00430D34"/>
    <w:rsid w:val="00431260"/>
    <w:rsid w:val="00431842"/>
    <w:rsid w:val="0043188A"/>
    <w:rsid w:val="00431CAD"/>
    <w:rsid w:val="00431CF8"/>
    <w:rsid w:val="00432348"/>
    <w:rsid w:val="004325B0"/>
    <w:rsid w:val="0043411B"/>
    <w:rsid w:val="00434729"/>
    <w:rsid w:val="0043480E"/>
    <w:rsid w:val="0043490B"/>
    <w:rsid w:val="004349A0"/>
    <w:rsid w:val="00434B83"/>
    <w:rsid w:val="004350DC"/>
    <w:rsid w:val="00435CAF"/>
    <w:rsid w:val="00435F47"/>
    <w:rsid w:val="00435F8F"/>
    <w:rsid w:val="00436497"/>
    <w:rsid w:val="004365A7"/>
    <w:rsid w:val="004368AB"/>
    <w:rsid w:val="00436A88"/>
    <w:rsid w:val="00436DA1"/>
    <w:rsid w:val="00437197"/>
    <w:rsid w:val="004376D3"/>
    <w:rsid w:val="00437AC9"/>
    <w:rsid w:val="004409D9"/>
    <w:rsid w:val="00440E80"/>
    <w:rsid w:val="0044184A"/>
    <w:rsid w:val="004425E8"/>
    <w:rsid w:val="0044295C"/>
    <w:rsid w:val="00442F5C"/>
    <w:rsid w:val="00443089"/>
    <w:rsid w:val="00443D24"/>
    <w:rsid w:val="00444E71"/>
    <w:rsid w:val="004457A4"/>
    <w:rsid w:val="00445D20"/>
    <w:rsid w:val="004461FB"/>
    <w:rsid w:val="00446684"/>
    <w:rsid w:val="00446C3D"/>
    <w:rsid w:val="0044714B"/>
    <w:rsid w:val="004473A8"/>
    <w:rsid w:val="004473B5"/>
    <w:rsid w:val="00447B0C"/>
    <w:rsid w:val="00450059"/>
    <w:rsid w:val="00450BB3"/>
    <w:rsid w:val="00450D71"/>
    <w:rsid w:val="00450FE0"/>
    <w:rsid w:val="00452505"/>
    <w:rsid w:val="004525C5"/>
    <w:rsid w:val="00452CAC"/>
    <w:rsid w:val="00452D5F"/>
    <w:rsid w:val="004535EA"/>
    <w:rsid w:val="00453747"/>
    <w:rsid w:val="00453C7A"/>
    <w:rsid w:val="0045449A"/>
    <w:rsid w:val="004549A4"/>
    <w:rsid w:val="00455050"/>
    <w:rsid w:val="0045548C"/>
    <w:rsid w:val="0045551F"/>
    <w:rsid w:val="0045578B"/>
    <w:rsid w:val="004559FC"/>
    <w:rsid w:val="00455B0B"/>
    <w:rsid w:val="00457376"/>
    <w:rsid w:val="004573E6"/>
    <w:rsid w:val="00460531"/>
    <w:rsid w:val="004614EB"/>
    <w:rsid w:val="004616D1"/>
    <w:rsid w:val="0046198B"/>
    <w:rsid w:val="004621CA"/>
    <w:rsid w:val="0046299B"/>
    <w:rsid w:val="00463588"/>
    <w:rsid w:val="0046414F"/>
    <w:rsid w:val="00464878"/>
    <w:rsid w:val="00464A57"/>
    <w:rsid w:val="00464C8C"/>
    <w:rsid w:val="004650CE"/>
    <w:rsid w:val="00465466"/>
    <w:rsid w:val="004657F9"/>
    <w:rsid w:val="00465B75"/>
    <w:rsid w:val="00465F93"/>
    <w:rsid w:val="0046642D"/>
    <w:rsid w:val="00466464"/>
    <w:rsid w:val="0046745A"/>
    <w:rsid w:val="004712A5"/>
    <w:rsid w:val="004721E9"/>
    <w:rsid w:val="004723EC"/>
    <w:rsid w:val="0047241D"/>
    <w:rsid w:val="0047246F"/>
    <w:rsid w:val="00472879"/>
    <w:rsid w:val="0047306A"/>
    <w:rsid w:val="00473E1D"/>
    <w:rsid w:val="00474075"/>
    <w:rsid w:val="004745B7"/>
    <w:rsid w:val="00474B1D"/>
    <w:rsid w:val="00474CB0"/>
    <w:rsid w:val="0047527B"/>
    <w:rsid w:val="00476027"/>
    <w:rsid w:val="0047610D"/>
    <w:rsid w:val="00476674"/>
    <w:rsid w:val="004768FC"/>
    <w:rsid w:val="00476ABA"/>
    <w:rsid w:val="00477569"/>
    <w:rsid w:val="00477BA4"/>
    <w:rsid w:val="00477C04"/>
    <w:rsid w:val="00477D93"/>
    <w:rsid w:val="00480060"/>
    <w:rsid w:val="004801DE"/>
    <w:rsid w:val="0048044B"/>
    <w:rsid w:val="004806FF"/>
    <w:rsid w:val="00480F60"/>
    <w:rsid w:val="004817F1"/>
    <w:rsid w:val="00481843"/>
    <w:rsid w:val="00482327"/>
    <w:rsid w:val="004823B5"/>
    <w:rsid w:val="00482EC1"/>
    <w:rsid w:val="00483A1C"/>
    <w:rsid w:val="00483B2B"/>
    <w:rsid w:val="00483C80"/>
    <w:rsid w:val="00483E05"/>
    <w:rsid w:val="00483E95"/>
    <w:rsid w:val="00484D5C"/>
    <w:rsid w:val="00485542"/>
    <w:rsid w:val="00485B65"/>
    <w:rsid w:val="00485C08"/>
    <w:rsid w:val="00486054"/>
    <w:rsid w:val="00486539"/>
    <w:rsid w:val="00486677"/>
    <w:rsid w:val="00487198"/>
    <w:rsid w:val="004872A1"/>
    <w:rsid w:val="004875E6"/>
    <w:rsid w:val="00490CD2"/>
    <w:rsid w:val="0049161A"/>
    <w:rsid w:val="004916DA"/>
    <w:rsid w:val="004918E9"/>
    <w:rsid w:val="00491D7D"/>
    <w:rsid w:val="00492DB7"/>
    <w:rsid w:val="00492EBD"/>
    <w:rsid w:val="0049392F"/>
    <w:rsid w:val="00493A79"/>
    <w:rsid w:val="00493DA2"/>
    <w:rsid w:val="00493EA5"/>
    <w:rsid w:val="00494010"/>
    <w:rsid w:val="00494C27"/>
    <w:rsid w:val="00494E0E"/>
    <w:rsid w:val="0049566D"/>
    <w:rsid w:val="00495B63"/>
    <w:rsid w:val="00495E4D"/>
    <w:rsid w:val="00496D10"/>
    <w:rsid w:val="00496E30"/>
    <w:rsid w:val="004974E4"/>
    <w:rsid w:val="00497C97"/>
    <w:rsid w:val="004A01FE"/>
    <w:rsid w:val="004A067D"/>
    <w:rsid w:val="004A13B5"/>
    <w:rsid w:val="004A1A4F"/>
    <w:rsid w:val="004A1FF0"/>
    <w:rsid w:val="004A25AC"/>
    <w:rsid w:val="004A2795"/>
    <w:rsid w:val="004A2869"/>
    <w:rsid w:val="004A29C0"/>
    <w:rsid w:val="004A2B8B"/>
    <w:rsid w:val="004A33FA"/>
    <w:rsid w:val="004A361F"/>
    <w:rsid w:val="004A3819"/>
    <w:rsid w:val="004A3891"/>
    <w:rsid w:val="004A3A2E"/>
    <w:rsid w:val="004A3DDD"/>
    <w:rsid w:val="004A4612"/>
    <w:rsid w:val="004A4950"/>
    <w:rsid w:val="004A4BAC"/>
    <w:rsid w:val="004A4D1A"/>
    <w:rsid w:val="004A52D5"/>
    <w:rsid w:val="004A52FF"/>
    <w:rsid w:val="004A535A"/>
    <w:rsid w:val="004A56B8"/>
    <w:rsid w:val="004A5859"/>
    <w:rsid w:val="004A5F1E"/>
    <w:rsid w:val="004A5F44"/>
    <w:rsid w:val="004A6EFD"/>
    <w:rsid w:val="004A7690"/>
    <w:rsid w:val="004A798E"/>
    <w:rsid w:val="004B05E1"/>
    <w:rsid w:val="004B0DD3"/>
    <w:rsid w:val="004B13A0"/>
    <w:rsid w:val="004B1F52"/>
    <w:rsid w:val="004B2417"/>
    <w:rsid w:val="004B2773"/>
    <w:rsid w:val="004B2895"/>
    <w:rsid w:val="004B29B1"/>
    <w:rsid w:val="004B2AB7"/>
    <w:rsid w:val="004B339A"/>
    <w:rsid w:val="004B38A3"/>
    <w:rsid w:val="004B38F2"/>
    <w:rsid w:val="004B53BE"/>
    <w:rsid w:val="004B62B1"/>
    <w:rsid w:val="004B67A8"/>
    <w:rsid w:val="004B6F7A"/>
    <w:rsid w:val="004B7034"/>
    <w:rsid w:val="004B7640"/>
    <w:rsid w:val="004B7954"/>
    <w:rsid w:val="004C0063"/>
    <w:rsid w:val="004C0C65"/>
    <w:rsid w:val="004C0CE2"/>
    <w:rsid w:val="004C10F1"/>
    <w:rsid w:val="004C17C4"/>
    <w:rsid w:val="004C198D"/>
    <w:rsid w:val="004C1C76"/>
    <w:rsid w:val="004C1CC3"/>
    <w:rsid w:val="004C260B"/>
    <w:rsid w:val="004C2931"/>
    <w:rsid w:val="004C2A5D"/>
    <w:rsid w:val="004C2B5A"/>
    <w:rsid w:val="004C2CB8"/>
    <w:rsid w:val="004C2D1C"/>
    <w:rsid w:val="004C38E1"/>
    <w:rsid w:val="004C39C4"/>
    <w:rsid w:val="004C3A77"/>
    <w:rsid w:val="004C3E01"/>
    <w:rsid w:val="004C4306"/>
    <w:rsid w:val="004C447D"/>
    <w:rsid w:val="004C46FD"/>
    <w:rsid w:val="004C4951"/>
    <w:rsid w:val="004C4C9F"/>
    <w:rsid w:val="004C5126"/>
    <w:rsid w:val="004C5203"/>
    <w:rsid w:val="004C5276"/>
    <w:rsid w:val="004C5335"/>
    <w:rsid w:val="004C5908"/>
    <w:rsid w:val="004C6859"/>
    <w:rsid w:val="004C6A1B"/>
    <w:rsid w:val="004C6CA5"/>
    <w:rsid w:val="004D0286"/>
    <w:rsid w:val="004D0513"/>
    <w:rsid w:val="004D0B8E"/>
    <w:rsid w:val="004D0BF6"/>
    <w:rsid w:val="004D0E11"/>
    <w:rsid w:val="004D13A2"/>
    <w:rsid w:val="004D1694"/>
    <w:rsid w:val="004D187F"/>
    <w:rsid w:val="004D1A7F"/>
    <w:rsid w:val="004D1BF1"/>
    <w:rsid w:val="004D2091"/>
    <w:rsid w:val="004D20FA"/>
    <w:rsid w:val="004D269E"/>
    <w:rsid w:val="004D26C0"/>
    <w:rsid w:val="004D27C3"/>
    <w:rsid w:val="004D28F0"/>
    <w:rsid w:val="004D31F0"/>
    <w:rsid w:val="004D3475"/>
    <w:rsid w:val="004D376A"/>
    <w:rsid w:val="004D37F3"/>
    <w:rsid w:val="004D38E4"/>
    <w:rsid w:val="004D3953"/>
    <w:rsid w:val="004D494F"/>
    <w:rsid w:val="004D4D54"/>
    <w:rsid w:val="004D6192"/>
    <w:rsid w:val="004D61EF"/>
    <w:rsid w:val="004D6414"/>
    <w:rsid w:val="004D6D39"/>
    <w:rsid w:val="004D73FA"/>
    <w:rsid w:val="004D754C"/>
    <w:rsid w:val="004D75B7"/>
    <w:rsid w:val="004D7CA5"/>
    <w:rsid w:val="004E0412"/>
    <w:rsid w:val="004E07AB"/>
    <w:rsid w:val="004E1272"/>
    <w:rsid w:val="004E23C8"/>
    <w:rsid w:val="004E2AAE"/>
    <w:rsid w:val="004E2AF9"/>
    <w:rsid w:val="004E2D8D"/>
    <w:rsid w:val="004E38B0"/>
    <w:rsid w:val="004E42A0"/>
    <w:rsid w:val="004E48AE"/>
    <w:rsid w:val="004E4BC9"/>
    <w:rsid w:val="004E5CA9"/>
    <w:rsid w:val="004E5FAC"/>
    <w:rsid w:val="004E6144"/>
    <w:rsid w:val="004E61FE"/>
    <w:rsid w:val="004E6603"/>
    <w:rsid w:val="004E66AA"/>
    <w:rsid w:val="004E6854"/>
    <w:rsid w:val="004E6A6E"/>
    <w:rsid w:val="004E6B22"/>
    <w:rsid w:val="004E6B85"/>
    <w:rsid w:val="004E6B8E"/>
    <w:rsid w:val="004E71BF"/>
    <w:rsid w:val="004E795D"/>
    <w:rsid w:val="004E798E"/>
    <w:rsid w:val="004F0CE5"/>
    <w:rsid w:val="004F133B"/>
    <w:rsid w:val="004F144B"/>
    <w:rsid w:val="004F1770"/>
    <w:rsid w:val="004F1A88"/>
    <w:rsid w:val="004F1FB5"/>
    <w:rsid w:val="004F22B3"/>
    <w:rsid w:val="004F3189"/>
    <w:rsid w:val="004F355B"/>
    <w:rsid w:val="004F361E"/>
    <w:rsid w:val="004F3627"/>
    <w:rsid w:val="004F38B8"/>
    <w:rsid w:val="004F39DC"/>
    <w:rsid w:val="004F4910"/>
    <w:rsid w:val="004F50E5"/>
    <w:rsid w:val="004F596A"/>
    <w:rsid w:val="004F6A19"/>
    <w:rsid w:val="004F7B5C"/>
    <w:rsid w:val="004F7CE7"/>
    <w:rsid w:val="0050045D"/>
    <w:rsid w:val="005004D5"/>
    <w:rsid w:val="00500B48"/>
    <w:rsid w:val="00501388"/>
    <w:rsid w:val="00501441"/>
    <w:rsid w:val="00501517"/>
    <w:rsid w:val="00501814"/>
    <w:rsid w:val="0050243D"/>
    <w:rsid w:val="0050246E"/>
    <w:rsid w:val="00502636"/>
    <w:rsid w:val="00502C5F"/>
    <w:rsid w:val="005030D0"/>
    <w:rsid w:val="00503692"/>
    <w:rsid w:val="005036BE"/>
    <w:rsid w:val="00503BC8"/>
    <w:rsid w:val="00504935"/>
    <w:rsid w:val="00504EEA"/>
    <w:rsid w:val="00505014"/>
    <w:rsid w:val="0050565C"/>
    <w:rsid w:val="00505759"/>
    <w:rsid w:val="00505A08"/>
    <w:rsid w:val="00506825"/>
    <w:rsid w:val="0050723E"/>
    <w:rsid w:val="00507C8F"/>
    <w:rsid w:val="00507C97"/>
    <w:rsid w:val="00507F3D"/>
    <w:rsid w:val="00507F43"/>
    <w:rsid w:val="00510238"/>
    <w:rsid w:val="00510AC2"/>
    <w:rsid w:val="00510B5D"/>
    <w:rsid w:val="00510D6D"/>
    <w:rsid w:val="005111B9"/>
    <w:rsid w:val="00511679"/>
    <w:rsid w:val="00511A45"/>
    <w:rsid w:val="00511D33"/>
    <w:rsid w:val="00511DFB"/>
    <w:rsid w:val="00511EE4"/>
    <w:rsid w:val="00512425"/>
    <w:rsid w:val="00512E19"/>
    <w:rsid w:val="00513011"/>
    <w:rsid w:val="005131C7"/>
    <w:rsid w:val="00513D98"/>
    <w:rsid w:val="00514067"/>
    <w:rsid w:val="0051461F"/>
    <w:rsid w:val="005150BC"/>
    <w:rsid w:val="005158F4"/>
    <w:rsid w:val="00515F1C"/>
    <w:rsid w:val="00515F3F"/>
    <w:rsid w:val="00516296"/>
    <w:rsid w:val="005168EA"/>
    <w:rsid w:val="00516992"/>
    <w:rsid w:val="00517708"/>
    <w:rsid w:val="00517BFE"/>
    <w:rsid w:val="00517C6F"/>
    <w:rsid w:val="00517D9B"/>
    <w:rsid w:val="005208F8"/>
    <w:rsid w:val="005208F9"/>
    <w:rsid w:val="005214D9"/>
    <w:rsid w:val="0052153B"/>
    <w:rsid w:val="00521DC4"/>
    <w:rsid w:val="0052211C"/>
    <w:rsid w:val="00522574"/>
    <w:rsid w:val="00522D6D"/>
    <w:rsid w:val="00523A2C"/>
    <w:rsid w:val="00523D03"/>
    <w:rsid w:val="00523D69"/>
    <w:rsid w:val="0052494E"/>
    <w:rsid w:val="0052541D"/>
    <w:rsid w:val="0052573B"/>
    <w:rsid w:val="00526CEC"/>
    <w:rsid w:val="005275C5"/>
    <w:rsid w:val="00527A83"/>
    <w:rsid w:val="00527FDE"/>
    <w:rsid w:val="00530173"/>
    <w:rsid w:val="005308A2"/>
    <w:rsid w:val="0053096C"/>
    <w:rsid w:val="00530AEB"/>
    <w:rsid w:val="00530B0C"/>
    <w:rsid w:val="00531777"/>
    <w:rsid w:val="005317EA"/>
    <w:rsid w:val="00531C6B"/>
    <w:rsid w:val="00532505"/>
    <w:rsid w:val="005328E8"/>
    <w:rsid w:val="00532EE8"/>
    <w:rsid w:val="00532FDA"/>
    <w:rsid w:val="0053307E"/>
    <w:rsid w:val="00533588"/>
    <w:rsid w:val="005341E9"/>
    <w:rsid w:val="0053428A"/>
    <w:rsid w:val="0053482A"/>
    <w:rsid w:val="00534BF1"/>
    <w:rsid w:val="00535173"/>
    <w:rsid w:val="00535452"/>
    <w:rsid w:val="00535B5E"/>
    <w:rsid w:val="00535D0E"/>
    <w:rsid w:val="00535E00"/>
    <w:rsid w:val="00535EDB"/>
    <w:rsid w:val="00536143"/>
    <w:rsid w:val="005361A8"/>
    <w:rsid w:val="005361DF"/>
    <w:rsid w:val="00536601"/>
    <w:rsid w:val="00536929"/>
    <w:rsid w:val="005376DF"/>
    <w:rsid w:val="005400C9"/>
    <w:rsid w:val="005404F8"/>
    <w:rsid w:val="00540616"/>
    <w:rsid w:val="005407BB"/>
    <w:rsid w:val="005407C0"/>
    <w:rsid w:val="00540896"/>
    <w:rsid w:val="00540D1D"/>
    <w:rsid w:val="00540D75"/>
    <w:rsid w:val="00541C22"/>
    <w:rsid w:val="00541EE5"/>
    <w:rsid w:val="00541FA6"/>
    <w:rsid w:val="005420AA"/>
    <w:rsid w:val="0054229A"/>
    <w:rsid w:val="00542488"/>
    <w:rsid w:val="00542897"/>
    <w:rsid w:val="0054322A"/>
    <w:rsid w:val="00543664"/>
    <w:rsid w:val="00543924"/>
    <w:rsid w:val="00543940"/>
    <w:rsid w:val="005442D6"/>
    <w:rsid w:val="00544F47"/>
    <w:rsid w:val="00545652"/>
    <w:rsid w:val="005456D5"/>
    <w:rsid w:val="00545E5F"/>
    <w:rsid w:val="00545F35"/>
    <w:rsid w:val="005460A2"/>
    <w:rsid w:val="0054625A"/>
    <w:rsid w:val="00546A48"/>
    <w:rsid w:val="00546B27"/>
    <w:rsid w:val="00546BD7"/>
    <w:rsid w:val="00546C28"/>
    <w:rsid w:val="00546D91"/>
    <w:rsid w:val="005475A1"/>
    <w:rsid w:val="005477C1"/>
    <w:rsid w:val="00547E8E"/>
    <w:rsid w:val="00550660"/>
    <w:rsid w:val="00551453"/>
    <w:rsid w:val="00551C93"/>
    <w:rsid w:val="00552092"/>
    <w:rsid w:val="005523E4"/>
    <w:rsid w:val="005524C8"/>
    <w:rsid w:val="00552531"/>
    <w:rsid w:val="00552FFC"/>
    <w:rsid w:val="0055321B"/>
    <w:rsid w:val="00553617"/>
    <w:rsid w:val="00553746"/>
    <w:rsid w:val="00554221"/>
    <w:rsid w:val="005545B7"/>
    <w:rsid w:val="00554A4E"/>
    <w:rsid w:val="0055560D"/>
    <w:rsid w:val="005557F0"/>
    <w:rsid w:val="005559A7"/>
    <w:rsid w:val="00555B98"/>
    <w:rsid w:val="005565CA"/>
    <w:rsid w:val="005565D3"/>
    <w:rsid w:val="005566B9"/>
    <w:rsid w:val="005573FA"/>
    <w:rsid w:val="00557B61"/>
    <w:rsid w:val="00557EDD"/>
    <w:rsid w:val="005603A1"/>
    <w:rsid w:val="005605A6"/>
    <w:rsid w:val="00560881"/>
    <w:rsid w:val="0056167E"/>
    <w:rsid w:val="005616D2"/>
    <w:rsid w:val="005618D1"/>
    <w:rsid w:val="0056190A"/>
    <w:rsid w:val="005625B1"/>
    <w:rsid w:val="00562E65"/>
    <w:rsid w:val="00562E99"/>
    <w:rsid w:val="00563549"/>
    <w:rsid w:val="005646C1"/>
    <w:rsid w:val="005646ED"/>
    <w:rsid w:val="00564C85"/>
    <w:rsid w:val="00564E56"/>
    <w:rsid w:val="00565749"/>
    <w:rsid w:val="00565750"/>
    <w:rsid w:val="005657AB"/>
    <w:rsid w:val="00565B8F"/>
    <w:rsid w:val="00566AC3"/>
    <w:rsid w:val="00566E11"/>
    <w:rsid w:val="0056756F"/>
    <w:rsid w:val="00567A99"/>
    <w:rsid w:val="00567E1F"/>
    <w:rsid w:val="00567EDB"/>
    <w:rsid w:val="00567F6F"/>
    <w:rsid w:val="00567F92"/>
    <w:rsid w:val="0057007B"/>
    <w:rsid w:val="00570893"/>
    <w:rsid w:val="00570BB4"/>
    <w:rsid w:val="00571BB0"/>
    <w:rsid w:val="00571BFA"/>
    <w:rsid w:val="00571F83"/>
    <w:rsid w:val="00572584"/>
    <w:rsid w:val="005727ED"/>
    <w:rsid w:val="00573067"/>
    <w:rsid w:val="005732AC"/>
    <w:rsid w:val="00573DB6"/>
    <w:rsid w:val="0057452C"/>
    <w:rsid w:val="00574B31"/>
    <w:rsid w:val="00574D8F"/>
    <w:rsid w:val="00574D97"/>
    <w:rsid w:val="00575452"/>
    <w:rsid w:val="00575552"/>
    <w:rsid w:val="00575C41"/>
    <w:rsid w:val="00575D46"/>
    <w:rsid w:val="00575D7E"/>
    <w:rsid w:val="00575DFB"/>
    <w:rsid w:val="005763B4"/>
    <w:rsid w:val="0057642A"/>
    <w:rsid w:val="00576453"/>
    <w:rsid w:val="0057655B"/>
    <w:rsid w:val="0057681A"/>
    <w:rsid w:val="00576D91"/>
    <w:rsid w:val="00576F8E"/>
    <w:rsid w:val="005773DC"/>
    <w:rsid w:val="00577746"/>
    <w:rsid w:val="0057799E"/>
    <w:rsid w:val="00577FDB"/>
    <w:rsid w:val="005801F3"/>
    <w:rsid w:val="00580730"/>
    <w:rsid w:val="00580DC2"/>
    <w:rsid w:val="00580E8D"/>
    <w:rsid w:val="0058127C"/>
    <w:rsid w:val="005813FC"/>
    <w:rsid w:val="0058177C"/>
    <w:rsid w:val="00581952"/>
    <w:rsid w:val="00581CE7"/>
    <w:rsid w:val="00581D66"/>
    <w:rsid w:val="00582690"/>
    <w:rsid w:val="005826AA"/>
    <w:rsid w:val="0058292E"/>
    <w:rsid w:val="00582A99"/>
    <w:rsid w:val="005830CA"/>
    <w:rsid w:val="005834F6"/>
    <w:rsid w:val="005836D1"/>
    <w:rsid w:val="0058419B"/>
    <w:rsid w:val="0058434E"/>
    <w:rsid w:val="005844CA"/>
    <w:rsid w:val="00584CCC"/>
    <w:rsid w:val="00584D62"/>
    <w:rsid w:val="00584E88"/>
    <w:rsid w:val="00585224"/>
    <w:rsid w:val="005854BB"/>
    <w:rsid w:val="00585BC5"/>
    <w:rsid w:val="005861D9"/>
    <w:rsid w:val="00586326"/>
    <w:rsid w:val="00586A14"/>
    <w:rsid w:val="00587597"/>
    <w:rsid w:val="005879E8"/>
    <w:rsid w:val="00587B40"/>
    <w:rsid w:val="00590322"/>
    <w:rsid w:val="00590627"/>
    <w:rsid w:val="00590DB5"/>
    <w:rsid w:val="005915C5"/>
    <w:rsid w:val="0059160B"/>
    <w:rsid w:val="00591C44"/>
    <w:rsid w:val="00591EF7"/>
    <w:rsid w:val="0059210A"/>
    <w:rsid w:val="005923C7"/>
    <w:rsid w:val="005926A7"/>
    <w:rsid w:val="005927E7"/>
    <w:rsid w:val="00592DA2"/>
    <w:rsid w:val="0059385A"/>
    <w:rsid w:val="00593869"/>
    <w:rsid w:val="00594995"/>
    <w:rsid w:val="00594EB3"/>
    <w:rsid w:val="00595086"/>
    <w:rsid w:val="005957C8"/>
    <w:rsid w:val="00595F3B"/>
    <w:rsid w:val="0059600D"/>
    <w:rsid w:val="0059624E"/>
    <w:rsid w:val="00596C53"/>
    <w:rsid w:val="00597242"/>
    <w:rsid w:val="005979DE"/>
    <w:rsid w:val="00597AFD"/>
    <w:rsid w:val="00597C7B"/>
    <w:rsid w:val="005A07A9"/>
    <w:rsid w:val="005A0AA7"/>
    <w:rsid w:val="005A0B26"/>
    <w:rsid w:val="005A0D18"/>
    <w:rsid w:val="005A0F84"/>
    <w:rsid w:val="005A1B3D"/>
    <w:rsid w:val="005A1C3F"/>
    <w:rsid w:val="005A1E49"/>
    <w:rsid w:val="005A207D"/>
    <w:rsid w:val="005A29E3"/>
    <w:rsid w:val="005A30B2"/>
    <w:rsid w:val="005A369E"/>
    <w:rsid w:val="005A3F8B"/>
    <w:rsid w:val="005A4633"/>
    <w:rsid w:val="005A47D1"/>
    <w:rsid w:val="005A4E65"/>
    <w:rsid w:val="005A55EA"/>
    <w:rsid w:val="005A5836"/>
    <w:rsid w:val="005A5915"/>
    <w:rsid w:val="005A5A41"/>
    <w:rsid w:val="005A5B8E"/>
    <w:rsid w:val="005A6972"/>
    <w:rsid w:val="005A69A7"/>
    <w:rsid w:val="005A6CAF"/>
    <w:rsid w:val="005A6DB2"/>
    <w:rsid w:val="005A6E81"/>
    <w:rsid w:val="005A6E99"/>
    <w:rsid w:val="005A6F11"/>
    <w:rsid w:val="005A73B1"/>
    <w:rsid w:val="005A768F"/>
    <w:rsid w:val="005A7DBB"/>
    <w:rsid w:val="005A7F7A"/>
    <w:rsid w:val="005B03F3"/>
    <w:rsid w:val="005B0670"/>
    <w:rsid w:val="005B07DB"/>
    <w:rsid w:val="005B0B9E"/>
    <w:rsid w:val="005B0F9D"/>
    <w:rsid w:val="005B103A"/>
    <w:rsid w:val="005B10D8"/>
    <w:rsid w:val="005B172B"/>
    <w:rsid w:val="005B18B8"/>
    <w:rsid w:val="005B1BFA"/>
    <w:rsid w:val="005B1CE4"/>
    <w:rsid w:val="005B2596"/>
    <w:rsid w:val="005B3397"/>
    <w:rsid w:val="005B3645"/>
    <w:rsid w:val="005B387C"/>
    <w:rsid w:val="005B3983"/>
    <w:rsid w:val="005B4457"/>
    <w:rsid w:val="005B5788"/>
    <w:rsid w:val="005B5EAC"/>
    <w:rsid w:val="005B5F0F"/>
    <w:rsid w:val="005B63AB"/>
    <w:rsid w:val="005B65C1"/>
    <w:rsid w:val="005B6D6E"/>
    <w:rsid w:val="005B71FC"/>
    <w:rsid w:val="005B7965"/>
    <w:rsid w:val="005B79FD"/>
    <w:rsid w:val="005B7A2D"/>
    <w:rsid w:val="005B7E8F"/>
    <w:rsid w:val="005C0066"/>
    <w:rsid w:val="005C02E2"/>
    <w:rsid w:val="005C0427"/>
    <w:rsid w:val="005C045C"/>
    <w:rsid w:val="005C0CB1"/>
    <w:rsid w:val="005C0DC2"/>
    <w:rsid w:val="005C1867"/>
    <w:rsid w:val="005C1A72"/>
    <w:rsid w:val="005C2172"/>
    <w:rsid w:val="005C2C19"/>
    <w:rsid w:val="005C4159"/>
    <w:rsid w:val="005C41C2"/>
    <w:rsid w:val="005C49DB"/>
    <w:rsid w:val="005C4A16"/>
    <w:rsid w:val="005C4CCA"/>
    <w:rsid w:val="005C5766"/>
    <w:rsid w:val="005C66F2"/>
    <w:rsid w:val="005C6A89"/>
    <w:rsid w:val="005C6B50"/>
    <w:rsid w:val="005C6D9E"/>
    <w:rsid w:val="005C766A"/>
    <w:rsid w:val="005C7A39"/>
    <w:rsid w:val="005C7BCC"/>
    <w:rsid w:val="005D05D3"/>
    <w:rsid w:val="005D078F"/>
    <w:rsid w:val="005D10D5"/>
    <w:rsid w:val="005D1A33"/>
    <w:rsid w:val="005D1B1C"/>
    <w:rsid w:val="005D1B8D"/>
    <w:rsid w:val="005D284B"/>
    <w:rsid w:val="005D2883"/>
    <w:rsid w:val="005D2CED"/>
    <w:rsid w:val="005D32B2"/>
    <w:rsid w:val="005D382A"/>
    <w:rsid w:val="005D3BDA"/>
    <w:rsid w:val="005D3C92"/>
    <w:rsid w:val="005D44B2"/>
    <w:rsid w:val="005D4A79"/>
    <w:rsid w:val="005D4AD2"/>
    <w:rsid w:val="005D4DD3"/>
    <w:rsid w:val="005D52BF"/>
    <w:rsid w:val="005D5469"/>
    <w:rsid w:val="005D5950"/>
    <w:rsid w:val="005D5B6E"/>
    <w:rsid w:val="005D5CE7"/>
    <w:rsid w:val="005D605A"/>
    <w:rsid w:val="005D7529"/>
    <w:rsid w:val="005E04F5"/>
    <w:rsid w:val="005E062F"/>
    <w:rsid w:val="005E066D"/>
    <w:rsid w:val="005E076C"/>
    <w:rsid w:val="005E098B"/>
    <w:rsid w:val="005E1457"/>
    <w:rsid w:val="005E1906"/>
    <w:rsid w:val="005E2396"/>
    <w:rsid w:val="005E343C"/>
    <w:rsid w:val="005E349F"/>
    <w:rsid w:val="005E36E6"/>
    <w:rsid w:val="005E3A20"/>
    <w:rsid w:val="005E3D0C"/>
    <w:rsid w:val="005E4200"/>
    <w:rsid w:val="005E45F8"/>
    <w:rsid w:val="005E47D4"/>
    <w:rsid w:val="005E4B7D"/>
    <w:rsid w:val="005E4C91"/>
    <w:rsid w:val="005E514F"/>
    <w:rsid w:val="005E6036"/>
    <w:rsid w:val="005E694B"/>
    <w:rsid w:val="005E6DA6"/>
    <w:rsid w:val="005E6ECF"/>
    <w:rsid w:val="005E7462"/>
    <w:rsid w:val="005E7923"/>
    <w:rsid w:val="005F02D2"/>
    <w:rsid w:val="005F0447"/>
    <w:rsid w:val="005F05FD"/>
    <w:rsid w:val="005F06BF"/>
    <w:rsid w:val="005F12AF"/>
    <w:rsid w:val="005F1570"/>
    <w:rsid w:val="005F1939"/>
    <w:rsid w:val="005F1EC0"/>
    <w:rsid w:val="005F1EF8"/>
    <w:rsid w:val="005F205B"/>
    <w:rsid w:val="005F2DC5"/>
    <w:rsid w:val="005F3344"/>
    <w:rsid w:val="005F338D"/>
    <w:rsid w:val="005F353E"/>
    <w:rsid w:val="005F39F5"/>
    <w:rsid w:val="005F3A57"/>
    <w:rsid w:val="005F3CED"/>
    <w:rsid w:val="005F3E59"/>
    <w:rsid w:val="005F4B18"/>
    <w:rsid w:val="005F52F4"/>
    <w:rsid w:val="005F5795"/>
    <w:rsid w:val="005F5A54"/>
    <w:rsid w:val="005F5E70"/>
    <w:rsid w:val="005F6022"/>
    <w:rsid w:val="005F6AAD"/>
    <w:rsid w:val="005F71BA"/>
    <w:rsid w:val="005F7990"/>
    <w:rsid w:val="005F7EE3"/>
    <w:rsid w:val="006004F2"/>
    <w:rsid w:val="00600556"/>
    <w:rsid w:val="0060152D"/>
    <w:rsid w:val="0060192C"/>
    <w:rsid w:val="00601A8D"/>
    <w:rsid w:val="00601DE8"/>
    <w:rsid w:val="006026C6"/>
    <w:rsid w:val="006037BD"/>
    <w:rsid w:val="00603EDF"/>
    <w:rsid w:val="006040EA"/>
    <w:rsid w:val="00604535"/>
    <w:rsid w:val="006048CF"/>
    <w:rsid w:val="00605326"/>
    <w:rsid w:val="006056C0"/>
    <w:rsid w:val="006056DA"/>
    <w:rsid w:val="00605A35"/>
    <w:rsid w:val="00605A5C"/>
    <w:rsid w:val="00605EF7"/>
    <w:rsid w:val="0060601A"/>
    <w:rsid w:val="006060E4"/>
    <w:rsid w:val="006071BC"/>
    <w:rsid w:val="006076DE"/>
    <w:rsid w:val="0060784D"/>
    <w:rsid w:val="00607FB2"/>
    <w:rsid w:val="00610153"/>
    <w:rsid w:val="00610671"/>
    <w:rsid w:val="006109C9"/>
    <w:rsid w:val="00610CCF"/>
    <w:rsid w:val="0061147F"/>
    <w:rsid w:val="00611821"/>
    <w:rsid w:val="006124C8"/>
    <w:rsid w:val="00612672"/>
    <w:rsid w:val="0061278B"/>
    <w:rsid w:val="00613163"/>
    <w:rsid w:val="00613374"/>
    <w:rsid w:val="00613654"/>
    <w:rsid w:val="00613850"/>
    <w:rsid w:val="00614E8B"/>
    <w:rsid w:val="00615135"/>
    <w:rsid w:val="006154D3"/>
    <w:rsid w:val="00615D07"/>
    <w:rsid w:val="00615DF4"/>
    <w:rsid w:val="00616584"/>
    <w:rsid w:val="00616807"/>
    <w:rsid w:val="0061680F"/>
    <w:rsid w:val="006169B6"/>
    <w:rsid w:val="00616A99"/>
    <w:rsid w:val="00616FBE"/>
    <w:rsid w:val="00616FD9"/>
    <w:rsid w:val="006174CF"/>
    <w:rsid w:val="006175F2"/>
    <w:rsid w:val="006178A1"/>
    <w:rsid w:val="00617D0D"/>
    <w:rsid w:val="0062075E"/>
    <w:rsid w:val="00620CBA"/>
    <w:rsid w:val="00620F1A"/>
    <w:rsid w:val="006211B2"/>
    <w:rsid w:val="006215B8"/>
    <w:rsid w:val="00621F1A"/>
    <w:rsid w:val="0062251E"/>
    <w:rsid w:val="0062262F"/>
    <w:rsid w:val="00622C3D"/>
    <w:rsid w:val="00622E69"/>
    <w:rsid w:val="00622F04"/>
    <w:rsid w:val="00623A04"/>
    <w:rsid w:val="00623A11"/>
    <w:rsid w:val="00624726"/>
    <w:rsid w:val="00624E0B"/>
    <w:rsid w:val="00625796"/>
    <w:rsid w:val="00625907"/>
    <w:rsid w:val="0062613C"/>
    <w:rsid w:val="006264A6"/>
    <w:rsid w:val="00626621"/>
    <w:rsid w:val="00626898"/>
    <w:rsid w:val="00627049"/>
    <w:rsid w:val="00627803"/>
    <w:rsid w:val="00630B4C"/>
    <w:rsid w:val="00630D37"/>
    <w:rsid w:val="0063183E"/>
    <w:rsid w:val="00631AD9"/>
    <w:rsid w:val="00631D1E"/>
    <w:rsid w:val="00631DEE"/>
    <w:rsid w:val="006321BD"/>
    <w:rsid w:val="0063258C"/>
    <w:rsid w:val="0063355C"/>
    <w:rsid w:val="00633E1C"/>
    <w:rsid w:val="00634933"/>
    <w:rsid w:val="00634A45"/>
    <w:rsid w:val="00634E52"/>
    <w:rsid w:val="00635F2E"/>
    <w:rsid w:val="00637460"/>
    <w:rsid w:val="0063788F"/>
    <w:rsid w:val="00637D9E"/>
    <w:rsid w:val="00640103"/>
    <w:rsid w:val="006405C2"/>
    <w:rsid w:val="00640906"/>
    <w:rsid w:val="00641477"/>
    <w:rsid w:val="006420F0"/>
    <w:rsid w:val="0064229D"/>
    <w:rsid w:val="006424A1"/>
    <w:rsid w:val="00642CA9"/>
    <w:rsid w:val="0064378D"/>
    <w:rsid w:val="00643B27"/>
    <w:rsid w:val="00644276"/>
    <w:rsid w:val="00644C1B"/>
    <w:rsid w:val="00645824"/>
    <w:rsid w:val="006458E1"/>
    <w:rsid w:val="00646F6A"/>
    <w:rsid w:val="006476A9"/>
    <w:rsid w:val="006478B5"/>
    <w:rsid w:val="006501BB"/>
    <w:rsid w:val="0065086B"/>
    <w:rsid w:val="00650E8A"/>
    <w:rsid w:val="00651688"/>
    <w:rsid w:val="00651D18"/>
    <w:rsid w:val="00651F79"/>
    <w:rsid w:val="00652745"/>
    <w:rsid w:val="006527B5"/>
    <w:rsid w:val="00652D3C"/>
    <w:rsid w:val="0065403A"/>
    <w:rsid w:val="006548B9"/>
    <w:rsid w:val="00654C54"/>
    <w:rsid w:val="0065544D"/>
    <w:rsid w:val="00655B2B"/>
    <w:rsid w:val="00656189"/>
    <w:rsid w:val="00656499"/>
    <w:rsid w:val="0065674D"/>
    <w:rsid w:val="0065691D"/>
    <w:rsid w:val="00656E1A"/>
    <w:rsid w:val="00656EA4"/>
    <w:rsid w:val="0065704D"/>
    <w:rsid w:val="006571D1"/>
    <w:rsid w:val="006577B1"/>
    <w:rsid w:val="006577F9"/>
    <w:rsid w:val="00657D11"/>
    <w:rsid w:val="0066029E"/>
    <w:rsid w:val="00660884"/>
    <w:rsid w:val="006611B3"/>
    <w:rsid w:val="006617A4"/>
    <w:rsid w:val="006624ED"/>
    <w:rsid w:val="00662751"/>
    <w:rsid w:val="00663426"/>
    <w:rsid w:val="006638B9"/>
    <w:rsid w:val="006646D5"/>
    <w:rsid w:val="0066480A"/>
    <w:rsid w:val="00664A1C"/>
    <w:rsid w:val="0066517D"/>
    <w:rsid w:val="006654DC"/>
    <w:rsid w:val="006659AD"/>
    <w:rsid w:val="00665AAF"/>
    <w:rsid w:val="00665D31"/>
    <w:rsid w:val="00665FA8"/>
    <w:rsid w:val="00665FE3"/>
    <w:rsid w:val="0066685D"/>
    <w:rsid w:val="006669D9"/>
    <w:rsid w:val="00666DD5"/>
    <w:rsid w:val="00666F5F"/>
    <w:rsid w:val="00667168"/>
    <w:rsid w:val="0066789F"/>
    <w:rsid w:val="006700DF"/>
    <w:rsid w:val="006707A8"/>
    <w:rsid w:val="006709E4"/>
    <w:rsid w:val="0067109D"/>
    <w:rsid w:val="00671389"/>
    <w:rsid w:val="00671685"/>
    <w:rsid w:val="00671717"/>
    <w:rsid w:val="00671EE8"/>
    <w:rsid w:val="006724CF"/>
    <w:rsid w:val="0067278C"/>
    <w:rsid w:val="00672796"/>
    <w:rsid w:val="00672935"/>
    <w:rsid w:val="00672983"/>
    <w:rsid w:val="0067336C"/>
    <w:rsid w:val="0067406A"/>
    <w:rsid w:val="0067463E"/>
    <w:rsid w:val="0067473A"/>
    <w:rsid w:val="0067474C"/>
    <w:rsid w:val="006749B9"/>
    <w:rsid w:val="006749C8"/>
    <w:rsid w:val="00675151"/>
    <w:rsid w:val="00675349"/>
    <w:rsid w:val="0067586F"/>
    <w:rsid w:val="00676021"/>
    <w:rsid w:val="006764EE"/>
    <w:rsid w:val="006770A4"/>
    <w:rsid w:val="00677553"/>
    <w:rsid w:val="006777B1"/>
    <w:rsid w:val="00680005"/>
    <w:rsid w:val="00680873"/>
    <w:rsid w:val="00680CF9"/>
    <w:rsid w:val="00681486"/>
    <w:rsid w:val="00681A54"/>
    <w:rsid w:val="00682D84"/>
    <w:rsid w:val="006831B8"/>
    <w:rsid w:val="00683A36"/>
    <w:rsid w:val="00683E0D"/>
    <w:rsid w:val="00684A1B"/>
    <w:rsid w:val="00684D24"/>
    <w:rsid w:val="00684D9A"/>
    <w:rsid w:val="00684E5F"/>
    <w:rsid w:val="0068531B"/>
    <w:rsid w:val="00685F49"/>
    <w:rsid w:val="00686075"/>
    <w:rsid w:val="00686AF8"/>
    <w:rsid w:val="00686D17"/>
    <w:rsid w:val="00686F4F"/>
    <w:rsid w:val="0068741B"/>
    <w:rsid w:val="006900EC"/>
    <w:rsid w:val="00690268"/>
    <w:rsid w:val="006902AE"/>
    <w:rsid w:val="006905A9"/>
    <w:rsid w:val="00690976"/>
    <w:rsid w:val="006909D4"/>
    <w:rsid w:val="00691377"/>
    <w:rsid w:val="006919AC"/>
    <w:rsid w:val="00691D7A"/>
    <w:rsid w:val="00691DA4"/>
    <w:rsid w:val="00692241"/>
    <w:rsid w:val="00692785"/>
    <w:rsid w:val="00692BE5"/>
    <w:rsid w:val="00692EA0"/>
    <w:rsid w:val="00693A7A"/>
    <w:rsid w:val="00695034"/>
    <w:rsid w:val="00695A64"/>
    <w:rsid w:val="00695E43"/>
    <w:rsid w:val="00695E48"/>
    <w:rsid w:val="0069633B"/>
    <w:rsid w:val="00696859"/>
    <w:rsid w:val="0069691C"/>
    <w:rsid w:val="00696BB8"/>
    <w:rsid w:val="00696F60"/>
    <w:rsid w:val="00697023"/>
    <w:rsid w:val="00697106"/>
    <w:rsid w:val="0069722D"/>
    <w:rsid w:val="00697C42"/>
    <w:rsid w:val="00697D73"/>
    <w:rsid w:val="00697EF3"/>
    <w:rsid w:val="006A002A"/>
    <w:rsid w:val="006A022B"/>
    <w:rsid w:val="006A0330"/>
    <w:rsid w:val="006A04B3"/>
    <w:rsid w:val="006A0905"/>
    <w:rsid w:val="006A091E"/>
    <w:rsid w:val="006A1233"/>
    <w:rsid w:val="006A1681"/>
    <w:rsid w:val="006A1885"/>
    <w:rsid w:val="006A23AA"/>
    <w:rsid w:val="006A2B0C"/>
    <w:rsid w:val="006A2FF6"/>
    <w:rsid w:val="006A3154"/>
    <w:rsid w:val="006A34B5"/>
    <w:rsid w:val="006A44AF"/>
    <w:rsid w:val="006A5516"/>
    <w:rsid w:val="006A5582"/>
    <w:rsid w:val="006A55CA"/>
    <w:rsid w:val="006A5680"/>
    <w:rsid w:val="006A59F6"/>
    <w:rsid w:val="006A5A05"/>
    <w:rsid w:val="006A5DCC"/>
    <w:rsid w:val="006A5E4E"/>
    <w:rsid w:val="006A7108"/>
    <w:rsid w:val="006B05A5"/>
    <w:rsid w:val="006B0A1E"/>
    <w:rsid w:val="006B0E36"/>
    <w:rsid w:val="006B15AD"/>
    <w:rsid w:val="006B194F"/>
    <w:rsid w:val="006B1954"/>
    <w:rsid w:val="006B19B0"/>
    <w:rsid w:val="006B1D56"/>
    <w:rsid w:val="006B2B5D"/>
    <w:rsid w:val="006B325A"/>
    <w:rsid w:val="006B3FEB"/>
    <w:rsid w:val="006B4A9C"/>
    <w:rsid w:val="006B52A3"/>
    <w:rsid w:val="006B5428"/>
    <w:rsid w:val="006B6071"/>
    <w:rsid w:val="006B67C2"/>
    <w:rsid w:val="006B69A4"/>
    <w:rsid w:val="006B741A"/>
    <w:rsid w:val="006B744C"/>
    <w:rsid w:val="006B74CC"/>
    <w:rsid w:val="006B772D"/>
    <w:rsid w:val="006B7764"/>
    <w:rsid w:val="006B7DF4"/>
    <w:rsid w:val="006B7E2D"/>
    <w:rsid w:val="006B7F30"/>
    <w:rsid w:val="006C0076"/>
    <w:rsid w:val="006C0362"/>
    <w:rsid w:val="006C0CC3"/>
    <w:rsid w:val="006C1558"/>
    <w:rsid w:val="006C1C11"/>
    <w:rsid w:val="006C1D0F"/>
    <w:rsid w:val="006C20F9"/>
    <w:rsid w:val="006C2149"/>
    <w:rsid w:val="006C28EF"/>
    <w:rsid w:val="006C2995"/>
    <w:rsid w:val="006C2B3C"/>
    <w:rsid w:val="006C2CB2"/>
    <w:rsid w:val="006C2E17"/>
    <w:rsid w:val="006C32D5"/>
    <w:rsid w:val="006C4053"/>
    <w:rsid w:val="006C46F3"/>
    <w:rsid w:val="006C511B"/>
    <w:rsid w:val="006C54A8"/>
    <w:rsid w:val="006C61AD"/>
    <w:rsid w:val="006C62F6"/>
    <w:rsid w:val="006C6407"/>
    <w:rsid w:val="006C73D6"/>
    <w:rsid w:val="006D03A3"/>
    <w:rsid w:val="006D051D"/>
    <w:rsid w:val="006D06C4"/>
    <w:rsid w:val="006D0BC1"/>
    <w:rsid w:val="006D0D65"/>
    <w:rsid w:val="006D164A"/>
    <w:rsid w:val="006D17DE"/>
    <w:rsid w:val="006D2B05"/>
    <w:rsid w:val="006D2CF8"/>
    <w:rsid w:val="006D3CC1"/>
    <w:rsid w:val="006D4477"/>
    <w:rsid w:val="006D4497"/>
    <w:rsid w:val="006D459F"/>
    <w:rsid w:val="006D5756"/>
    <w:rsid w:val="006D5EB1"/>
    <w:rsid w:val="006D67A2"/>
    <w:rsid w:val="006D681D"/>
    <w:rsid w:val="006D6B21"/>
    <w:rsid w:val="006D7C9D"/>
    <w:rsid w:val="006D7CA4"/>
    <w:rsid w:val="006E0366"/>
    <w:rsid w:val="006E0D07"/>
    <w:rsid w:val="006E1722"/>
    <w:rsid w:val="006E2E9C"/>
    <w:rsid w:val="006E3278"/>
    <w:rsid w:val="006E3625"/>
    <w:rsid w:val="006E3D3A"/>
    <w:rsid w:val="006E3FE6"/>
    <w:rsid w:val="006E4191"/>
    <w:rsid w:val="006E4782"/>
    <w:rsid w:val="006E47B6"/>
    <w:rsid w:val="006E48A6"/>
    <w:rsid w:val="006E4981"/>
    <w:rsid w:val="006E65E7"/>
    <w:rsid w:val="006E694A"/>
    <w:rsid w:val="006E75F2"/>
    <w:rsid w:val="006E76B1"/>
    <w:rsid w:val="006E7FA9"/>
    <w:rsid w:val="006F0384"/>
    <w:rsid w:val="006F0434"/>
    <w:rsid w:val="006F0D86"/>
    <w:rsid w:val="006F10C1"/>
    <w:rsid w:val="006F14D8"/>
    <w:rsid w:val="006F1D62"/>
    <w:rsid w:val="006F21C2"/>
    <w:rsid w:val="006F2384"/>
    <w:rsid w:val="006F2425"/>
    <w:rsid w:val="006F24AB"/>
    <w:rsid w:val="006F28FE"/>
    <w:rsid w:val="006F2B57"/>
    <w:rsid w:val="006F30C1"/>
    <w:rsid w:val="006F3586"/>
    <w:rsid w:val="006F392C"/>
    <w:rsid w:val="006F3C4A"/>
    <w:rsid w:val="006F4395"/>
    <w:rsid w:val="006F4657"/>
    <w:rsid w:val="006F4ADA"/>
    <w:rsid w:val="006F4C7F"/>
    <w:rsid w:val="006F593F"/>
    <w:rsid w:val="006F5A7F"/>
    <w:rsid w:val="006F5AE1"/>
    <w:rsid w:val="006F5EB0"/>
    <w:rsid w:val="006F5FBD"/>
    <w:rsid w:val="006F610C"/>
    <w:rsid w:val="006F66B6"/>
    <w:rsid w:val="006F6750"/>
    <w:rsid w:val="006F6F60"/>
    <w:rsid w:val="006F70CC"/>
    <w:rsid w:val="006F731A"/>
    <w:rsid w:val="006F73C9"/>
    <w:rsid w:val="006F7755"/>
    <w:rsid w:val="006F7B5F"/>
    <w:rsid w:val="006F7E7C"/>
    <w:rsid w:val="0070007A"/>
    <w:rsid w:val="00700730"/>
    <w:rsid w:val="00700C0C"/>
    <w:rsid w:val="0070135E"/>
    <w:rsid w:val="0070141F"/>
    <w:rsid w:val="00701930"/>
    <w:rsid w:val="00702133"/>
    <w:rsid w:val="0070217C"/>
    <w:rsid w:val="00702E7A"/>
    <w:rsid w:val="00703BF6"/>
    <w:rsid w:val="00703E28"/>
    <w:rsid w:val="00704AC2"/>
    <w:rsid w:val="00704AD3"/>
    <w:rsid w:val="00705258"/>
    <w:rsid w:val="00705260"/>
    <w:rsid w:val="00705389"/>
    <w:rsid w:val="007056B3"/>
    <w:rsid w:val="007065D8"/>
    <w:rsid w:val="007073FA"/>
    <w:rsid w:val="0070790F"/>
    <w:rsid w:val="00707F85"/>
    <w:rsid w:val="007107CE"/>
    <w:rsid w:val="00710A71"/>
    <w:rsid w:val="00710E5C"/>
    <w:rsid w:val="00710FD2"/>
    <w:rsid w:val="00711195"/>
    <w:rsid w:val="00711675"/>
    <w:rsid w:val="007118A0"/>
    <w:rsid w:val="0071197A"/>
    <w:rsid w:val="00711A59"/>
    <w:rsid w:val="00711AE7"/>
    <w:rsid w:val="00711CA5"/>
    <w:rsid w:val="00712184"/>
    <w:rsid w:val="007124C4"/>
    <w:rsid w:val="0071269F"/>
    <w:rsid w:val="0071270F"/>
    <w:rsid w:val="007129EF"/>
    <w:rsid w:val="00712A7F"/>
    <w:rsid w:val="00712AEA"/>
    <w:rsid w:val="00712C1B"/>
    <w:rsid w:val="007131E2"/>
    <w:rsid w:val="007134A2"/>
    <w:rsid w:val="00713E61"/>
    <w:rsid w:val="0071462C"/>
    <w:rsid w:val="00714863"/>
    <w:rsid w:val="007149DD"/>
    <w:rsid w:val="00715511"/>
    <w:rsid w:val="007157BF"/>
    <w:rsid w:val="00715A7F"/>
    <w:rsid w:val="00716559"/>
    <w:rsid w:val="007168DA"/>
    <w:rsid w:val="00716B96"/>
    <w:rsid w:val="00716DE6"/>
    <w:rsid w:val="00717A69"/>
    <w:rsid w:val="00717BE9"/>
    <w:rsid w:val="0072011B"/>
    <w:rsid w:val="00720135"/>
    <w:rsid w:val="00721280"/>
    <w:rsid w:val="00721370"/>
    <w:rsid w:val="007214AE"/>
    <w:rsid w:val="00721736"/>
    <w:rsid w:val="00722024"/>
    <w:rsid w:val="0072223B"/>
    <w:rsid w:val="007224EA"/>
    <w:rsid w:val="00722679"/>
    <w:rsid w:val="00722766"/>
    <w:rsid w:val="007230E0"/>
    <w:rsid w:val="00723401"/>
    <w:rsid w:val="00723AF8"/>
    <w:rsid w:val="0072463B"/>
    <w:rsid w:val="00724730"/>
    <w:rsid w:val="00724B13"/>
    <w:rsid w:val="00724C15"/>
    <w:rsid w:val="00724C24"/>
    <w:rsid w:val="00724DF6"/>
    <w:rsid w:val="007252BB"/>
    <w:rsid w:val="00725D76"/>
    <w:rsid w:val="007262D1"/>
    <w:rsid w:val="00726639"/>
    <w:rsid w:val="00726A73"/>
    <w:rsid w:val="00726D44"/>
    <w:rsid w:val="00726F52"/>
    <w:rsid w:val="00727343"/>
    <w:rsid w:val="00727369"/>
    <w:rsid w:val="0072741A"/>
    <w:rsid w:val="00727BE9"/>
    <w:rsid w:val="00730105"/>
    <w:rsid w:val="00730C39"/>
    <w:rsid w:val="00730DE6"/>
    <w:rsid w:val="00731155"/>
    <w:rsid w:val="007312A1"/>
    <w:rsid w:val="0073164F"/>
    <w:rsid w:val="00731ACC"/>
    <w:rsid w:val="007326DB"/>
    <w:rsid w:val="00732805"/>
    <w:rsid w:val="00732A9A"/>
    <w:rsid w:val="00732B29"/>
    <w:rsid w:val="007337C5"/>
    <w:rsid w:val="00733B0D"/>
    <w:rsid w:val="00733DE5"/>
    <w:rsid w:val="00733E06"/>
    <w:rsid w:val="00734A37"/>
    <w:rsid w:val="00734E59"/>
    <w:rsid w:val="00735380"/>
    <w:rsid w:val="00735579"/>
    <w:rsid w:val="0073590E"/>
    <w:rsid w:val="00736207"/>
    <w:rsid w:val="007369DE"/>
    <w:rsid w:val="00736EA1"/>
    <w:rsid w:val="00736F73"/>
    <w:rsid w:val="007372B9"/>
    <w:rsid w:val="00737379"/>
    <w:rsid w:val="007376E2"/>
    <w:rsid w:val="007405DB"/>
    <w:rsid w:val="007406A0"/>
    <w:rsid w:val="00740737"/>
    <w:rsid w:val="00740935"/>
    <w:rsid w:val="007411F4"/>
    <w:rsid w:val="0074126C"/>
    <w:rsid w:val="0074168C"/>
    <w:rsid w:val="00741736"/>
    <w:rsid w:val="00741CA0"/>
    <w:rsid w:val="00741DF1"/>
    <w:rsid w:val="00741FBF"/>
    <w:rsid w:val="0074203C"/>
    <w:rsid w:val="0074204E"/>
    <w:rsid w:val="00742DF6"/>
    <w:rsid w:val="007433F8"/>
    <w:rsid w:val="007440C0"/>
    <w:rsid w:val="007447C9"/>
    <w:rsid w:val="00744DFA"/>
    <w:rsid w:val="00745310"/>
    <w:rsid w:val="00745345"/>
    <w:rsid w:val="0074550B"/>
    <w:rsid w:val="00745C02"/>
    <w:rsid w:val="00745E18"/>
    <w:rsid w:val="00745F35"/>
    <w:rsid w:val="00745FD8"/>
    <w:rsid w:val="00746398"/>
    <w:rsid w:val="00746C75"/>
    <w:rsid w:val="00747069"/>
    <w:rsid w:val="0074750B"/>
    <w:rsid w:val="0074770A"/>
    <w:rsid w:val="0075012D"/>
    <w:rsid w:val="007503C0"/>
    <w:rsid w:val="007505D7"/>
    <w:rsid w:val="00750B4D"/>
    <w:rsid w:val="00750B54"/>
    <w:rsid w:val="00750CD2"/>
    <w:rsid w:val="00750EF6"/>
    <w:rsid w:val="007520FD"/>
    <w:rsid w:val="00752560"/>
    <w:rsid w:val="00752841"/>
    <w:rsid w:val="007528DE"/>
    <w:rsid w:val="00752B25"/>
    <w:rsid w:val="007533DE"/>
    <w:rsid w:val="007539C9"/>
    <w:rsid w:val="00753B08"/>
    <w:rsid w:val="0075401C"/>
    <w:rsid w:val="0075444E"/>
    <w:rsid w:val="007546A8"/>
    <w:rsid w:val="0075499A"/>
    <w:rsid w:val="00754EBD"/>
    <w:rsid w:val="007552BE"/>
    <w:rsid w:val="007558E3"/>
    <w:rsid w:val="00755C6D"/>
    <w:rsid w:val="0075662B"/>
    <w:rsid w:val="007566A6"/>
    <w:rsid w:val="0075782B"/>
    <w:rsid w:val="007578B6"/>
    <w:rsid w:val="007579B2"/>
    <w:rsid w:val="00760256"/>
    <w:rsid w:val="00760528"/>
    <w:rsid w:val="0076171D"/>
    <w:rsid w:val="00761D9A"/>
    <w:rsid w:val="0076209D"/>
    <w:rsid w:val="00762189"/>
    <w:rsid w:val="00762AA7"/>
    <w:rsid w:val="00762ACA"/>
    <w:rsid w:val="00762D6C"/>
    <w:rsid w:val="00762E17"/>
    <w:rsid w:val="00762F47"/>
    <w:rsid w:val="007637B8"/>
    <w:rsid w:val="00763C7F"/>
    <w:rsid w:val="00763DFF"/>
    <w:rsid w:val="0076401D"/>
    <w:rsid w:val="0076436F"/>
    <w:rsid w:val="00764B70"/>
    <w:rsid w:val="007654D3"/>
    <w:rsid w:val="0076553A"/>
    <w:rsid w:val="0076630E"/>
    <w:rsid w:val="00766371"/>
    <w:rsid w:val="00766661"/>
    <w:rsid w:val="0076686E"/>
    <w:rsid w:val="00767079"/>
    <w:rsid w:val="0076709C"/>
    <w:rsid w:val="00767909"/>
    <w:rsid w:val="00767AF0"/>
    <w:rsid w:val="0077070D"/>
    <w:rsid w:val="00770765"/>
    <w:rsid w:val="00770D6B"/>
    <w:rsid w:val="00770E66"/>
    <w:rsid w:val="00770ED1"/>
    <w:rsid w:val="007717D4"/>
    <w:rsid w:val="00771857"/>
    <w:rsid w:val="00771F93"/>
    <w:rsid w:val="00771FE2"/>
    <w:rsid w:val="007722D0"/>
    <w:rsid w:val="0077272B"/>
    <w:rsid w:val="0077274D"/>
    <w:rsid w:val="00772B11"/>
    <w:rsid w:val="00773189"/>
    <w:rsid w:val="007737D7"/>
    <w:rsid w:val="00773950"/>
    <w:rsid w:val="0077414E"/>
    <w:rsid w:val="00774359"/>
    <w:rsid w:val="0077437B"/>
    <w:rsid w:val="00774596"/>
    <w:rsid w:val="00774E10"/>
    <w:rsid w:val="0077722A"/>
    <w:rsid w:val="00777708"/>
    <w:rsid w:val="00777C5B"/>
    <w:rsid w:val="00780288"/>
    <w:rsid w:val="0078060C"/>
    <w:rsid w:val="00780A07"/>
    <w:rsid w:val="00780AB7"/>
    <w:rsid w:val="00780E15"/>
    <w:rsid w:val="00780E23"/>
    <w:rsid w:val="00780F16"/>
    <w:rsid w:val="0078166A"/>
    <w:rsid w:val="007822FE"/>
    <w:rsid w:val="00782320"/>
    <w:rsid w:val="00782E16"/>
    <w:rsid w:val="0078339D"/>
    <w:rsid w:val="007838CE"/>
    <w:rsid w:val="007846CD"/>
    <w:rsid w:val="00784913"/>
    <w:rsid w:val="00784D10"/>
    <w:rsid w:val="00785E1C"/>
    <w:rsid w:val="00785F03"/>
    <w:rsid w:val="007862FB"/>
    <w:rsid w:val="007867CF"/>
    <w:rsid w:val="00786CCF"/>
    <w:rsid w:val="00786E7F"/>
    <w:rsid w:val="007870DC"/>
    <w:rsid w:val="00787670"/>
    <w:rsid w:val="007900BB"/>
    <w:rsid w:val="00790364"/>
    <w:rsid w:val="007903D2"/>
    <w:rsid w:val="007904F6"/>
    <w:rsid w:val="00790507"/>
    <w:rsid w:val="0079052F"/>
    <w:rsid w:val="007907CB"/>
    <w:rsid w:val="007913C5"/>
    <w:rsid w:val="00791F46"/>
    <w:rsid w:val="0079252E"/>
    <w:rsid w:val="007930C4"/>
    <w:rsid w:val="0079353F"/>
    <w:rsid w:val="00793916"/>
    <w:rsid w:val="00793F12"/>
    <w:rsid w:val="007945A8"/>
    <w:rsid w:val="00794A4A"/>
    <w:rsid w:val="00794EC9"/>
    <w:rsid w:val="0079567A"/>
    <w:rsid w:val="00795E1A"/>
    <w:rsid w:val="00796318"/>
    <w:rsid w:val="007969FE"/>
    <w:rsid w:val="00796A7D"/>
    <w:rsid w:val="00796FF2"/>
    <w:rsid w:val="00797124"/>
    <w:rsid w:val="0079772D"/>
    <w:rsid w:val="007A0132"/>
    <w:rsid w:val="007A0974"/>
    <w:rsid w:val="007A1046"/>
    <w:rsid w:val="007A104A"/>
    <w:rsid w:val="007A1377"/>
    <w:rsid w:val="007A13AD"/>
    <w:rsid w:val="007A16A3"/>
    <w:rsid w:val="007A16A6"/>
    <w:rsid w:val="007A1AAA"/>
    <w:rsid w:val="007A2367"/>
    <w:rsid w:val="007A25EF"/>
    <w:rsid w:val="007A2C3F"/>
    <w:rsid w:val="007A2CBF"/>
    <w:rsid w:val="007A3412"/>
    <w:rsid w:val="007A366A"/>
    <w:rsid w:val="007A395C"/>
    <w:rsid w:val="007A3B6B"/>
    <w:rsid w:val="007A3E7C"/>
    <w:rsid w:val="007A3F55"/>
    <w:rsid w:val="007A4AE8"/>
    <w:rsid w:val="007A544D"/>
    <w:rsid w:val="007A546B"/>
    <w:rsid w:val="007A5531"/>
    <w:rsid w:val="007A5E2A"/>
    <w:rsid w:val="007A63F7"/>
    <w:rsid w:val="007A66AF"/>
    <w:rsid w:val="007A672C"/>
    <w:rsid w:val="007A7599"/>
    <w:rsid w:val="007A7868"/>
    <w:rsid w:val="007B01D0"/>
    <w:rsid w:val="007B04FF"/>
    <w:rsid w:val="007B0637"/>
    <w:rsid w:val="007B0C22"/>
    <w:rsid w:val="007B0D71"/>
    <w:rsid w:val="007B14A5"/>
    <w:rsid w:val="007B1A55"/>
    <w:rsid w:val="007B1BAD"/>
    <w:rsid w:val="007B1C2F"/>
    <w:rsid w:val="007B1CCF"/>
    <w:rsid w:val="007B1E28"/>
    <w:rsid w:val="007B2734"/>
    <w:rsid w:val="007B28A3"/>
    <w:rsid w:val="007B28EF"/>
    <w:rsid w:val="007B295C"/>
    <w:rsid w:val="007B2BF0"/>
    <w:rsid w:val="007B305F"/>
    <w:rsid w:val="007B3067"/>
    <w:rsid w:val="007B3BEB"/>
    <w:rsid w:val="007B3CBC"/>
    <w:rsid w:val="007B3EF3"/>
    <w:rsid w:val="007B4294"/>
    <w:rsid w:val="007B4821"/>
    <w:rsid w:val="007B4AAE"/>
    <w:rsid w:val="007B5096"/>
    <w:rsid w:val="007B527B"/>
    <w:rsid w:val="007B561D"/>
    <w:rsid w:val="007B5694"/>
    <w:rsid w:val="007B573D"/>
    <w:rsid w:val="007B7CAB"/>
    <w:rsid w:val="007C07D9"/>
    <w:rsid w:val="007C0A10"/>
    <w:rsid w:val="007C1ED9"/>
    <w:rsid w:val="007C24EB"/>
    <w:rsid w:val="007C3141"/>
    <w:rsid w:val="007C31B6"/>
    <w:rsid w:val="007C3555"/>
    <w:rsid w:val="007C3E39"/>
    <w:rsid w:val="007C4075"/>
    <w:rsid w:val="007C4130"/>
    <w:rsid w:val="007C4AE7"/>
    <w:rsid w:val="007C5149"/>
    <w:rsid w:val="007C51FC"/>
    <w:rsid w:val="007C5339"/>
    <w:rsid w:val="007C560B"/>
    <w:rsid w:val="007C5F52"/>
    <w:rsid w:val="007C607A"/>
    <w:rsid w:val="007C627F"/>
    <w:rsid w:val="007C6694"/>
    <w:rsid w:val="007C66B9"/>
    <w:rsid w:val="007C67D5"/>
    <w:rsid w:val="007C69D3"/>
    <w:rsid w:val="007C6C13"/>
    <w:rsid w:val="007C7ADD"/>
    <w:rsid w:val="007C7FCE"/>
    <w:rsid w:val="007D0731"/>
    <w:rsid w:val="007D12FA"/>
    <w:rsid w:val="007D1441"/>
    <w:rsid w:val="007D1C35"/>
    <w:rsid w:val="007D1ECB"/>
    <w:rsid w:val="007D217E"/>
    <w:rsid w:val="007D2181"/>
    <w:rsid w:val="007D2214"/>
    <w:rsid w:val="007D223A"/>
    <w:rsid w:val="007D29D4"/>
    <w:rsid w:val="007D2BA4"/>
    <w:rsid w:val="007D33BD"/>
    <w:rsid w:val="007D35EF"/>
    <w:rsid w:val="007D375E"/>
    <w:rsid w:val="007D4163"/>
    <w:rsid w:val="007D4187"/>
    <w:rsid w:val="007D4C23"/>
    <w:rsid w:val="007D5109"/>
    <w:rsid w:val="007D5944"/>
    <w:rsid w:val="007D5B12"/>
    <w:rsid w:val="007D5E5A"/>
    <w:rsid w:val="007D6233"/>
    <w:rsid w:val="007D62B3"/>
    <w:rsid w:val="007D66BD"/>
    <w:rsid w:val="007D689F"/>
    <w:rsid w:val="007D6CAF"/>
    <w:rsid w:val="007D6D92"/>
    <w:rsid w:val="007D73FA"/>
    <w:rsid w:val="007D74B9"/>
    <w:rsid w:val="007D76E3"/>
    <w:rsid w:val="007D7995"/>
    <w:rsid w:val="007E042F"/>
    <w:rsid w:val="007E05CE"/>
    <w:rsid w:val="007E0713"/>
    <w:rsid w:val="007E0859"/>
    <w:rsid w:val="007E0DD8"/>
    <w:rsid w:val="007E0EBE"/>
    <w:rsid w:val="007E0FA6"/>
    <w:rsid w:val="007E12F9"/>
    <w:rsid w:val="007E1A49"/>
    <w:rsid w:val="007E349F"/>
    <w:rsid w:val="007E3717"/>
    <w:rsid w:val="007E3E17"/>
    <w:rsid w:val="007E441A"/>
    <w:rsid w:val="007E4439"/>
    <w:rsid w:val="007E49A8"/>
    <w:rsid w:val="007E4EAC"/>
    <w:rsid w:val="007E52EF"/>
    <w:rsid w:val="007E5427"/>
    <w:rsid w:val="007E558F"/>
    <w:rsid w:val="007E5A63"/>
    <w:rsid w:val="007E5C90"/>
    <w:rsid w:val="007E5CA8"/>
    <w:rsid w:val="007E6628"/>
    <w:rsid w:val="007E68DA"/>
    <w:rsid w:val="007E68DF"/>
    <w:rsid w:val="007E6B1D"/>
    <w:rsid w:val="007E6CB8"/>
    <w:rsid w:val="007E6D1C"/>
    <w:rsid w:val="007E6D95"/>
    <w:rsid w:val="007E6DF6"/>
    <w:rsid w:val="007E7234"/>
    <w:rsid w:val="007E792F"/>
    <w:rsid w:val="007E7B50"/>
    <w:rsid w:val="007E7EAD"/>
    <w:rsid w:val="007E7FBF"/>
    <w:rsid w:val="007F00FA"/>
    <w:rsid w:val="007F060D"/>
    <w:rsid w:val="007F06AB"/>
    <w:rsid w:val="007F06CA"/>
    <w:rsid w:val="007F123B"/>
    <w:rsid w:val="007F1A5F"/>
    <w:rsid w:val="007F1B6A"/>
    <w:rsid w:val="007F2257"/>
    <w:rsid w:val="007F2399"/>
    <w:rsid w:val="007F30A7"/>
    <w:rsid w:val="007F30FB"/>
    <w:rsid w:val="007F33C3"/>
    <w:rsid w:val="007F3516"/>
    <w:rsid w:val="007F3728"/>
    <w:rsid w:val="007F479A"/>
    <w:rsid w:val="007F4E06"/>
    <w:rsid w:val="007F52D8"/>
    <w:rsid w:val="007F54B3"/>
    <w:rsid w:val="007F54F8"/>
    <w:rsid w:val="007F566B"/>
    <w:rsid w:val="007F592A"/>
    <w:rsid w:val="007F5AC4"/>
    <w:rsid w:val="007F5E98"/>
    <w:rsid w:val="007F5FC8"/>
    <w:rsid w:val="007F64F3"/>
    <w:rsid w:val="007F6602"/>
    <w:rsid w:val="007F6D88"/>
    <w:rsid w:val="007F6FB7"/>
    <w:rsid w:val="007F7BDF"/>
    <w:rsid w:val="0080078E"/>
    <w:rsid w:val="00800B39"/>
    <w:rsid w:val="00800C69"/>
    <w:rsid w:val="00800E0B"/>
    <w:rsid w:val="00801F18"/>
    <w:rsid w:val="008021A3"/>
    <w:rsid w:val="00802349"/>
    <w:rsid w:val="0080246F"/>
    <w:rsid w:val="00802552"/>
    <w:rsid w:val="008028EC"/>
    <w:rsid w:val="00802D1E"/>
    <w:rsid w:val="0080325F"/>
    <w:rsid w:val="008033DF"/>
    <w:rsid w:val="00803752"/>
    <w:rsid w:val="008037CC"/>
    <w:rsid w:val="00803AE4"/>
    <w:rsid w:val="00804427"/>
    <w:rsid w:val="008045C9"/>
    <w:rsid w:val="00805601"/>
    <w:rsid w:val="00805C39"/>
    <w:rsid w:val="00805FAF"/>
    <w:rsid w:val="00806A16"/>
    <w:rsid w:val="00806D44"/>
    <w:rsid w:val="0080703B"/>
    <w:rsid w:val="0080743D"/>
    <w:rsid w:val="00807CA7"/>
    <w:rsid w:val="00811034"/>
    <w:rsid w:val="0081162E"/>
    <w:rsid w:val="00811C85"/>
    <w:rsid w:val="00811F4F"/>
    <w:rsid w:val="00811FD2"/>
    <w:rsid w:val="0081392A"/>
    <w:rsid w:val="008145D8"/>
    <w:rsid w:val="00814828"/>
    <w:rsid w:val="008148D1"/>
    <w:rsid w:val="00814FBB"/>
    <w:rsid w:val="008153E4"/>
    <w:rsid w:val="00815EAB"/>
    <w:rsid w:val="0081600E"/>
    <w:rsid w:val="0081601E"/>
    <w:rsid w:val="00816661"/>
    <w:rsid w:val="00820399"/>
    <w:rsid w:val="0082045A"/>
    <w:rsid w:val="0082072C"/>
    <w:rsid w:val="00821304"/>
    <w:rsid w:val="008226A5"/>
    <w:rsid w:val="00822E5B"/>
    <w:rsid w:val="008230EB"/>
    <w:rsid w:val="0082363B"/>
    <w:rsid w:val="008236BF"/>
    <w:rsid w:val="00823AB9"/>
    <w:rsid w:val="00824225"/>
    <w:rsid w:val="008244B4"/>
    <w:rsid w:val="008247FD"/>
    <w:rsid w:val="0082489B"/>
    <w:rsid w:val="00824A70"/>
    <w:rsid w:val="00824E61"/>
    <w:rsid w:val="008253A7"/>
    <w:rsid w:val="00825F9F"/>
    <w:rsid w:val="00826075"/>
    <w:rsid w:val="00827624"/>
    <w:rsid w:val="00827E08"/>
    <w:rsid w:val="00827EF5"/>
    <w:rsid w:val="0083076F"/>
    <w:rsid w:val="00830BB2"/>
    <w:rsid w:val="00830EF6"/>
    <w:rsid w:val="008310A9"/>
    <w:rsid w:val="0083162B"/>
    <w:rsid w:val="00831961"/>
    <w:rsid w:val="00831A86"/>
    <w:rsid w:val="00831F08"/>
    <w:rsid w:val="00832B46"/>
    <w:rsid w:val="0083304F"/>
    <w:rsid w:val="0083367A"/>
    <w:rsid w:val="00833DC2"/>
    <w:rsid w:val="00834EE7"/>
    <w:rsid w:val="0083555A"/>
    <w:rsid w:val="00835AB8"/>
    <w:rsid w:val="008364A3"/>
    <w:rsid w:val="00836705"/>
    <w:rsid w:val="00836A3F"/>
    <w:rsid w:val="00837060"/>
    <w:rsid w:val="00837810"/>
    <w:rsid w:val="00837A5B"/>
    <w:rsid w:val="00837E31"/>
    <w:rsid w:val="0084071D"/>
    <w:rsid w:val="00840B0B"/>
    <w:rsid w:val="00842401"/>
    <w:rsid w:val="00843244"/>
    <w:rsid w:val="00843D02"/>
    <w:rsid w:val="00843D08"/>
    <w:rsid w:val="00843F79"/>
    <w:rsid w:val="008441E0"/>
    <w:rsid w:val="0084421A"/>
    <w:rsid w:val="0084425A"/>
    <w:rsid w:val="008442BE"/>
    <w:rsid w:val="00844700"/>
    <w:rsid w:val="00844944"/>
    <w:rsid w:val="00844D43"/>
    <w:rsid w:val="00845843"/>
    <w:rsid w:val="008459D9"/>
    <w:rsid w:val="00847064"/>
    <w:rsid w:val="00847251"/>
    <w:rsid w:val="0084784B"/>
    <w:rsid w:val="008478A4"/>
    <w:rsid w:val="00847A21"/>
    <w:rsid w:val="00847DFF"/>
    <w:rsid w:val="00850167"/>
    <w:rsid w:val="008503EA"/>
    <w:rsid w:val="0085066D"/>
    <w:rsid w:val="0085067D"/>
    <w:rsid w:val="00851AFB"/>
    <w:rsid w:val="00852B11"/>
    <w:rsid w:val="00852C49"/>
    <w:rsid w:val="00853998"/>
    <w:rsid w:val="00853E7C"/>
    <w:rsid w:val="00854738"/>
    <w:rsid w:val="008547D3"/>
    <w:rsid w:val="00854990"/>
    <w:rsid w:val="00854A2D"/>
    <w:rsid w:val="008555CE"/>
    <w:rsid w:val="008555EB"/>
    <w:rsid w:val="0085569E"/>
    <w:rsid w:val="008559DB"/>
    <w:rsid w:val="00855A58"/>
    <w:rsid w:val="0085608C"/>
    <w:rsid w:val="00856C13"/>
    <w:rsid w:val="00856CD0"/>
    <w:rsid w:val="00856DF7"/>
    <w:rsid w:val="008600F1"/>
    <w:rsid w:val="0086044B"/>
    <w:rsid w:val="00860897"/>
    <w:rsid w:val="008608C0"/>
    <w:rsid w:val="008608F3"/>
    <w:rsid w:val="00860D94"/>
    <w:rsid w:val="00860F9D"/>
    <w:rsid w:val="00861A9F"/>
    <w:rsid w:val="00861B2F"/>
    <w:rsid w:val="00861C40"/>
    <w:rsid w:val="008626E9"/>
    <w:rsid w:val="008635DB"/>
    <w:rsid w:val="00864018"/>
    <w:rsid w:val="00864B7B"/>
    <w:rsid w:val="00865032"/>
    <w:rsid w:val="00865174"/>
    <w:rsid w:val="008651F6"/>
    <w:rsid w:val="008667C9"/>
    <w:rsid w:val="00866EB9"/>
    <w:rsid w:val="0086777F"/>
    <w:rsid w:val="00867B02"/>
    <w:rsid w:val="00867B77"/>
    <w:rsid w:val="00867D1B"/>
    <w:rsid w:val="008704B1"/>
    <w:rsid w:val="00870F93"/>
    <w:rsid w:val="0087122A"/>
    <w:rsid w:val="0087161F"/>
    <w:rsid w:val="0087198A"/>
    <w:rsid w:val="00872886"/>
    <w:rsid w:val="00873C44"/>
    <w:rsid w:val="008745A1"/>
    <w:rsid w:val="00874658"/>
    <w:rsid w:val="0087487A"/>
    <w:rsid w:val="00875057"/>
    <w:rsid w:val="00875A4D"/>
    <w:rsid w:val="00875C88"/>
    <w:rsid w:val="00876B74"/>
    <w:rsid w:val="00877648"/>
    <w:rsid w:val="00877829"/>
    <w:rsid w:val="00877D56"/>
    <w:rsid w:val="00877DFF"/>
    <w:rsid w:val="008808BE"/>
    <w:rsid w:val="00880BDF"/>
    <w:rsid w:val="00880ECA"/>
    <w:rsid w:val="00881006"/>
    <w:rsid w:val="008813EC"/>
    <w:rsid w:val="00881990"/>
    <w:rsid w:val="008824A4"/>
    <w:rsid w:val="008828D1"/>
    <w:rsid w:val="00882BEF"/>
    <w:rsid w:val="00883102"/>
    <w:rsid w:val="008832B8"/>
    <w:rsid w:val="00883441"/>
    <w:rsid w:val="00883A5F"/>
    <w:rsid w:val="008851D8"/>
    <w:rsid w:val="0088536F"/>
    <w:rsid w:val="0088581D"/>
    <w:rsid w:val="00885821"/>
    <w:rsid w:val="00885F93"/>
    <w:rsid w:val="00886888"/>
    <w:rsid w:val="00886D9A"/>
    <w:rsid w:val="00886DF4"/>
    <w:rsid w:val="00886EF4"/>
    <w:rsid w:val="008870A5"/>
    <w:rsid w:val="0088734B"/>
    <w:rsid w:val="008876D6"/>
    <w:rsid w:val="00887741"/>
    <w:rsid w:val="008877D5"/>
    <w:rsid w:val="0088792C"/>
    <w:rsid w:val="0089106F"/>
    <w:rsid w:val="008913FB"/>
    <w:rsid w:val="00891EF6"/>
    <w:rsid w:val="00891FC2"/>
    <w:rsid w:val="008923C5"/>
    <w:rsid w:val="008927B8"/>
    <w:rsid w:val="00892942"/>
    <w:rsid w:val="00893305"/>
    <w:rsid w:val="00893F27"/>
    <w:rsid w:val="0089404D"/>
    <w:rsid w:val="008940A9"/>
    <w:rsid w:val="00894348"/>
    <w:rsid w:val="008945E8"/>
    <w:rsid w:val="00894ACC"/>
    <w:rsid w:val="00894C1F"/>
    <w:rsid w:val="00894C29"/>
    <w:rsid w:val="00894C43"/>
    <w:rsid w:val="008952B4"/>
    <w:rsid w:val="008956B2"/>
    <w:rsid w:val="00895851"/>
    <w:rsid w:val="008958D6"/>
    <w:rsid w:val="00895D0E"/>
    <w:rsid w:val="00896227"/>
    <w:rsid w:val="00896400"/>
    <w:rsid w:val="00896568"/>
    <w:rsid w:val="00896A49"/>
    <w:rsid w:val="00896A62"/>
    <w:rsid w:val="008974FC"/>
    <w:rsid w:val="008A0752"/>
    <w:rsid w:val="008A0851"/>
    <w:rsid w:val="008A0C32"/>
    <w:rsid w:val="008A1200"/>
    <w:rsid w:val="008A1228"/>
    <w:rsid w:val="008A1EB1"/>
    <w:rsid w:val="008A2419"/>
    <w:rsid w:val="008A2BE3"/>
    <w:rsid w:val="008A2C00"/>
    <w:rsid w:val="008A3811"/>
    <w:rsid w:val="008A3DE6"/>
    <w:rsid w:val="008A42FB"/>
    <w:rsid w:val="008A45C9"/>
    <w:rsid w:val="008A47C2"/>
    <w:rsid w:val="008A47EA"/>
    <w:rsid w:val="008A49CF"/>
    <w:rsid w:val="008A4A88"/>
    <w:rsid w:val="008A4CCD"/>
    <w:rsid w:val="008A5B96"/>
    <w:rsid w:val="008A636C"/>
    <w:rsid w:val="008A63FA"/>
    <w:rsid w:val="008A6A0D"/>
    <w:rsid w:val="008A6AB7"/>
    <w:rsid w:val="008A791F"/>
    <w:rsid w:val="008A7D2B"/>
    <w:rsid w:val="008B014C"/>
    <w:rsid w:val="008B04CA"/>
    <w:rsid w:val="008B0549"/>
    <w:rsid w:val="008B11C7"/>
    <w:rsid w:val="008B1400"/>
    <w:rsid w:val="008B1A85"/>
    <w:rsid w:val="008B22E3"/>
    <w:rsid w:val="008B23A4"/>
    <w:rsid w:val="008B23AD"/>
    <w:rsid w:val="008B23E5"/>
    <w:rsid w:val="008B26CF"/>
    <w:rsid w:val="008B2B1E"/>
    <w:rsid w:val="008B2DD9"/>
    <w:rsid w:val="008B34A2"/>
    <w:rsid w:val="008B3751"/>
    <w:rsid w:val="008B3770"/>
    <w:rsid w:val="008B3987"/>
    <w:rsid w:val="008B401A"/>
    <w:rsid w:val="008B45E1"/>
    <w:rsid w:val="008B5653"/>
    <w:rsid w:val="008B5A5C"/>
    <w:rsid w:val="008B5A62"/>
    <w:rsid w:val="008B6520"/>
    <w:rsid w:val="008B751F"/>
    <w:rsid w:val="008B7E86"/>
    <w:rsid w:val="008C0126"/>
    <w:rsid w:val="008C03CE"/>
    <w:rsid w:val="008C08B8"/>
    <w:rsid w:val="008C0C4E"/>
    <w:rsid w:val="008C0CF7"/>
    <w:rsid w:val="008C182F"/>
    <w:rsid w:val="008C1AF1"/>
    <w:rsid w:val="008C230C"/>
    <w:rsid w:val="008C31AD"/>
    <w:rsid w:val="008C3397"/>
    <w:rsid w:val="008C33A9"/>
    <w:rsid w:val="008C3C16"/>
    <w:rsid w:val="008C428F"/>
    <w:rsid w:val="008C4476"/>
    <w:rsid w:val="008C4EC4"/>
    <w:rsid w:val="008C5C96"/>
    <w:rsid w:val="008C602E"/>
    <w:rsid w:val="008C6097"/>
    <w:rsid w:val="008C61D1"/>
    <w:rsid w:val="008C648B"/>
    <w:rsid w:val="008C6C21"/>
    <w:rsid w:val="008C7320"/>
    <w:rsid w:val="008C74F7"/>
    <w:rsid w:val="008C7726"/>
    <w:rsid w:val="008C7DEC"/>
    <w:rsid w:val="008C7EC6"/>
    <w:rsid w:val="008D0161"/>
    <w:rsid w:val="008D094F"/>
    <w:rsid w:val="008D1872"/>
    <w:rsid w:val="008D1920"/>
    <w:rsid w:val="008D261E"/>
    <w:rsid w:val="008D29EC"/>
    <w:rsid w:val="008D2B36"/>
    <w:rsid w:val="008D3506"/>
    <w:rsid w:val="008D3A32"/>
    <w:rsid w:val="008D41CB"/>
    <w:rsid w:val="008D45D0"/>
    <w:rsid w:val="008D47E5"/>
    <w:rsid w:val="008D49C2"/>
    <w:rsid w:val="008D5009"/>
    <w:rsid w:val="008D51EA"/>
    <w:rsid w:val="008D5B28"/>
    <w:rsid w:val="008D5FB6"/>
    <w:rsid w:val="008D6077"/>
    <w:rsid w:val="008D612A"/>
    <w:rsid w:val="008D66A7"/>
    <w:rsid w:val="008D6977"/>
    <w:rsid w:val="008D7663"/>
    <w:rsid w:val="008D77EA"/>
    <w:rsid w:val="008D77F9"/>
    <w:rsid w:val="008E0921"/>
    <w:rsid w:val="008E0B46"/>
    <w:rsid w:val="008E0BDA"/>
    <w:rsid w:val="008E0EA7"/>
    <w:rsid w:val="008E1214"/>
    <w:rsid w:val="008E124E"/>
    <w:rsid w:val="008E1661"/>
    <w:rsid w:val="008E1E5C"/>
    <w:rsid w:val="008E1FAA"/>
    <w:rsid w:val="008E1FFE"/>
    <w:rsid w:val="008E2157"/>
    <w:rsid w:val="008E2161"/>
    <w:rsid w:val="008E2180"/>
    <w:rsid w:val="008E313B"/>
    <w:rsid w:val="008E35CE"/>
    <w:rsid w:val="008E3FC4"/>
    <w:rsid w:val="008E40DC"/>
    <w:rsid w:val="008E47B8"/>
    <w:rsid w:val="008E4A6B"/>
    <w:rsid w:val="008E4B33"/>
    <w:rsid w:val="008E6212"/>
    <w:rsid w:val="008E6882"/>
    <w:rsid w:val="008E7163"/>
    <w:rsid w:val="008E7A1A"/>
    <w:rsid w:val="008E7F6B"/>
    <w:rsid w:val="008F020E"/>
    <w:rsid w:val="008F041B"/>
    <w:rsid w:val="008F0578"/>
    <w:rsid w:val="008F0987"/>
    <w:rsid w:val="008F0E4A"/>
    <w:rsid w:val="008F1219"/>
    <w:rsid w:val="008F14B8"/>
    <w:rsid w:val="008F1679"/>
    <w:rsid w:val="008F17A3"/>
    <w:rsid w:val="008F18E1"/>
    <w:rsid w:val="008F199D"/>
    <w:rsid w:val="008F1B9B"/>
    <w:rsid w:val="008F1C41"/>
    <w:rsid w:val="008F1C8C"/>
    <w:rsid w:val="008F292C"/>
    <w:rsid w:val="008F2B86"/>
    <w:rsid w:val="008F32EA"/>
    <w:rsid w:val="008F334C"/>
    <w:rsid w:val="008F389F"/>
    <w:rsid w:val="008F391F"/>
    <w:rsid w:val="008F3BC4"/>
    <w:rsid w:val="008F4480"/>
    <w:rsid w:val="008F4DF4"/>
    <w:rsid w:val="008F5439"/>
    <w:rsid w:val="008F54B2"/>
    <w:rsid w:val="008F5536"/>
    <w:rsid w:val="008F5839"/>
    <w:rsid w:val="008F59EF"/>
    <w:rsid w:val="008F6426"/>
    <w:rsid w:val="008F65A6"/>
    <w:rsid w:val="008F6BC6"/>
    <w:rsid w:val="008F6F8B"/>
    <w:rsid w:val="008F7249"/>
    <w:rsid w:val="008F7670"/>
    <w:rsid w:val="008F7D67"/>
    <w:rsid w:val="0090081D"/>
    <w:rsid w:val="00900A35"/>
    <w:rsid w:val="00900F34"/>
    <w:rsid w:val="009014F3"/>
    <w:rsid w:val="0090193A"/>
    <w:rsid w:val="0090207A"/>
    <w:rsid w:val="00902406"/>
    <w:rsid w:val="009026EE"/>
    <w:rsid w:val="00902797"/>
    <w:rsid w:val="009027F2"/>
    <w:rsid w:val="00902D08"/>
    <w:rsid w:val="00902F09"/>
    <w:rsid w:val="009035B0"/>
    <w:rsid w:val="009037FB"/>
    <w:rsid w:val="00903A4A"/>
    <w:rsid w:val="00904FC2"/>
    <w:rsid w:val="009051F3"/>
    <w:rsid w:val="00905813"/>
    <w:rsid w:val="00905B24"/>
    <w:rsid w:val="00907010"/>
    <w:rsid w:val="0090714B"/>
    <w:rsid w:val="009077CE"/>
    <w:rsid w:val="00907920"/>
    <w:rsid w:val="00907A13"/>
    <w:rsid w:val="00910336"/>
    <w:rsid w:val="00910448"/>
    <w:rsid w:val="00910735"/>
    <w:rsid w:val="00911326"/>
    <w:rsid w:val="0091167A"/>
    <w:rsid w:val="00911B7A"/>
    <w:rsid w:val="00911EAA"/>
    <w:rsid w:val="00911F66"/>
    <w:rsid w:val="0091304B"/>
    <w:rsid w:val="00913409"/>
    <w:rsid w:val="009138E4"/>
    <w:rsid w:val="00914247"/>
    <w:rsid w:val="0091426F"/>
    <w:rsid w:val="009146A3"/>
    <w:rsid w:val="00914A6A"/>
    <w:rsid w:val="00914D08"/>
    <w:rsid w:val="00914E84"/>
    <w:rsid w:val="00914F6A"/>
    <w:rsid w:val="00914F9C"/>
    <w:rsid w:val="00915521"/>
    <w:rsid w:val="00915F73"/>
    <w:rsid w:val="00915FCF"/>
    <w:rsid w:val="009160AB"/>
    <w:rsid w:val="009168FA"/>
    <w:rsid w:val="00916F6C"/>
    <w:rsid w:val="009171A7"/>
    <w:rsid w:val="00917A7B"/>
    <w:rsid w:val="00917CCC"/>
    <w:rsid w:val="00920307"/>
    <w:rsid w:val="00920A67"/>
    <w:rsid w:val="00922110"/>
    <w:rsid w:val="009223DD"/>
    <w:rsid w:val="00922563"/>
    <w:rsid w:val="00922635"/>
    <w:rsid w:val="00922BF5"/>
    <w:rsid w:val="00922DCE"/>
    <w:rsid w:val="00923248"/>
    <w:rsid w:val="00923C42"/>
    <w:rsid w:val="009245DE"/>
    <w:rsid w:val="00925598"/>
    <w:rsid w:val="00925725"/>
    <w:rsid w:val="00925980"/>
    <w:rsid w:val="00925D06"/>
    <w:rsid w:val="00925D93"/>
    <w:rsid w:val="009269A4"/>
    <w:rsid w:val="00926AD0"/>
    <w:rsid w:val="00926D9F"/>
    <w:rsid w:val="00926F4A"/>
    <w:rsid w:val="00926FC8"/>
    <w:rsid w:val="00927381"/>
    <w:rsid w:val="00930650"/>
    <w:rsid w:val="00930892"/>
    <w:rsid w:val="0093090F"/>
    <w:rsid w:val="00930B53"/>
    <w:rsid w:val="00930EAA"/>
    <w:rsid w:val="0093184D"/>
    <w:rsid w:val="00931A78"/>
    <w:rsid w:val="00931CCB"/>
    <w:rsid w:val="00931D28"/>
    <w:rsid w:val="00931E89"/>
    <w:rsid w:val="0093211E"/>
    <w:rsid w:val="00932418"/>
    <w:rsid w:val="00932562"/>
    <w:rsid w:val="0093279A"/>
    <w:rsid w:val="0093292D"/>
    <w:rsid w:val="00932E3B"/>
    <w:rsid w:val="0093344D"/>
    <w:rsid w:val="009334E5"/>
    <w:rsid w:val="00933C36"/>
    <w:rsid w:val="0093480A"/>
    <w:rsid w:val="009348BC"/>
    <w:rsid w:val="00934C88"/>
    <w:rsid w:val="00934D4B"/>
    <w:rsid w:val="00934F97"/>
    <w:rsid w:val="0093527E"/>
    <w:rsid w:val="00935344"/>
    <w:rsid w:val="009354B5"/>
    <w:rsid w:val="00935C0C"/>
    <w:rsid w:val="00936A56"/>
    <w:rsid w:val="00936C5C"/>
    <w:rsid w:val="00937500"/>
    <w:rsid w:val="009376A5"/>
    <w:rsid w:val="0094070B"/>
    <w:rsid w:val="00940BF1"/>
    <w:rsid w:val="00940F7D"/>
    <w:rsid w:val="00941056"/>
    <w:rsid w:val="00941869"/>
    <w:rsid w:val="00941888"/>
    <w:rsid w:val="00941DAC"/>
    <w:rsid w:val="00941FD2"/>
    <w:rsid w:val="0094224D"/>
    <w:rsid w:val="00942501"/>
    <w:rsid w:val="00942AB4"/>
    <w:rsid w:val="00942B30"/>
    <w:rsid w:val="00942E51"/>
    <w:rsid w:val="00943095"/>
    <w:rsid w:val="00943439"/>
    <w:rsid w:val="00943674"/>
    <w:rsid w:val="00943899"/>
    <w:rsid w:val="00943B4E"/>
    <w:rsid w:val="00943E23"/>
    <w:rsid w:val="009440B6"/>
    <w:rsid w:val="00944223"/>
    <w:rsid w:val="00945EF5"/>
    <w:rsid w:val="00946837"/>
    <w:rsid w:val="00946AE3"/>
    <w:rsid w:val="0094701F"/>
    <w:rsid w:val="00947751"/>
    <w:rsid w:val="00950B89"/>
    <w:rsid w:val="00951272"/>
    <w:rsid w:val="009513A1"/>
    <w:rsid w:val="009513EC"/>
    <w:rsid w:val="0095184B"/>
    <w:rsid w:val="0095204C"/>
    <w:rsid w:val="009521E7"/>
    <w:rsid w:val="0095256D"/>
    <w:rsid w:val="009525F8"/>
    <w:rsid w:val="009529EB"/>
    <w:rsid w:val="00954A9E"/>
    <w:rsid w:val="00954FAD"/>
    <w:rsid w:val="00955126"/>
    <w:rsid w:val="009553B9"/>
    <w:rsid w:val="00955744"/>
    <w:rsid w:val="00955BCC"/>
    <w:rsid w:val="00955D25"/>
    <w:rsid w:val="00955FBC"/>
    <w:rsid w:val="00956854"/>
    <w:rsid w:val="0095689F"/>
    <w:rsid w:val="00956EB6"/>
    <w:rsid w:val="00956FE7"/>
    <w:rsid w:val="00957936"/>
    <w:rsid w:val="00957F5E"/>
    <w:rsid w:val="0096004A"/>
    <w:rsid w:val="009600EF"/>
    <w:rsid w:val="009601E2"/>
    <w:rsid w:val="009606B2"/>
    <w:rsid w:val="00961332"/>
    <w:rsid w:val="00961BCA"/>
    <w:rsid w:val="009621D0"/>
    <w:rsid w:val="0096288E"/>
    <w:rsid w:val="00962BC8"/>
    <w:rsid w:val="00962E10"/>
    <w:rsid w:val="00963001"/>
    <w:rsid w:val="0096311E"/>
    <w:rsid w:val="00963799"/>
    <w:rsid w:val="00963B5D"/>
    <w:rsid w:val="00963D85"/>
    <w:rsid w:val="009640CE"/>
    <w:rsid w:val="00964325"/>
    <w:rsid w:val="00964900"/>
    <w:rsid w:val="00964D35"/>
    <w:rsid w:val="0096556F"/>
    <w:rsid w:val="00965807"/>
    <w:rsid w:val="0096596C"/>
    <w:rsid w:val="00965CAB"/>
    <w:rsid w:val="009660A0"/>
    <w:rsid w:val="009665C0"/>
    <w:rsid w:val="0096673F"/>
    <w:rsid w:val="00967445"/>
    <w:rsid w:val="0096758B"/>
    <w:rsid w:val="009675B6"/>
    <w:rsid w:val="00967F7F"/>
    <w:rsid w:val="00967FF8"/>
    <w:rsid w:val="00970210"/>
    <w:rsid w:val="009704FA"/>
    <w:rsid w:val="00970A92"/>
    <w:rsid w:val="00971D66"/>
    <w:rsid w:val="00971E7E"/>
    <w:rsid w:val="00971EA9"/>
    <w:rsid w:val="00971EE8"/>
    <w:rsid w:val="00971F50"/>
    <w:rsid w:val="00972122"/>
    <w:rsid w:val="0097299F"/>
    <w:rsid w:val="00972C74"/>
    <w:rsid w:val="0097313B"/>
    <w:rsid w:val="00973284"/>
    <w:rsid w:val="009737A4"/>
    <w:rsid w:val="00973CDB"/>
    <w:rsid w:val="009743E1"/>
    <w:rsid w:val="0097449F"/>
    <w:rsid w:val="009749B9"/>
    <w:rsid w:val="00974EDA"/>
    <w:rsid w:val="0097550A"/>
    <w:rsid w:val="00975AC2"/>
    <w:rsid w:val="009762EA"/>
    <w:rsid w:val="0097651C"/>
    <w:rsid w:val="0097668D"/>
    <w:rsid w:val="00976A73"/>
    <w:rsid w:val="00976B0F"/>
    <w:rsid w:val="00976C42"/>
    <w:rsid w:val="00977325"/>
    <w:rsid w:val="00977964"/>
    <w:rsid w:val="00977FA1"/>
    <w:rsid w:val="00980626"/>
    <w:rsid w:val="009809F8"/>
    <w:rsid w:val="00980A76"/>
    <w:rsid w:val="00980E2F"/>
    <w:rsid w:val="009812E9"/>
    <w:rsid w:val="009813D5"/>
    <w:rsid w:val="009817EF"/>
    <w:rsid w:val="00981C98"/>
    <w:rsid w:val="0098236D"/>
    <w:rsid w:val="00982926"/>
    <w:rsid w:val="009839A4"/>
    <w:rsid w:val="009839AE"/>
    <w:rsid w:val="00983A14"/>
    <w:rsid w:val="00983C2D"/>
    <w:rsid w:val="009843FA"/>
    <w:rsid w:val="00984C74"/>
    <w:rsid w:val="00984CE0"/>
    <w:rsid w:val="00985067"/>
    <w:rsid w:val="00985B30"/>
    <w:rsid w:val="00986278"/>
    <w:rsid w:val="00986409"/>
    <w:rsid w:val="009866A4"/>
    <w:rsid w:val="00986756"/>
    <w:rsid w:val="00986F77"/>
    <w:rsid w:val="00987138"/>
    <w:rsid w:val="009874FA"/>
    <w:rsid w:val="009875CB"/>
    <w:rsid w:val="0098790D"/>
    <w:rsid w:val="0098793F"/>
    <w:rsid w:val="00987F91"/>
    <w:rsid w:val="00987FF5"/>
    <w:rsid w:val="009903FA"/>
    <w:rsid w:val="00990910"/>
    <w:rsid w:val="0099091E"/>
    <w:rsid w:val="00990A4B"/>
    <w:rsid w:val="0099126C"/>
    <w:rsid w:val="009915D4"/>
    <w:rsid w:val="00991E7B"/>
    <w:rsid w:val="0099222D"/>
    <w:rsid w:val="0099256C"/>
    <w:rsid w:val="009928AA"/>
    <w:rsid w:val="00992992"/>
    <w:rsid w:val="00992EF6"/>
    <w:rsid w:val="009931A6"/>
    <w:rsid w:val="0099329B"/>
    <w:rsid w:val="0099350E"/>
    <w:rsid w:val="009937FE"/>
    <w:rsid w:val="00993977"/>
    <w:rsid w:val="009943EA"/>
    <w:rsid w:val="00994578"/>
    <w:rsid w:val="009947B9"/>
    <w:rsid w:val="009950C0"/>
    <w:rsid w:val="009954DB"/>
    <w:rsid w:val="00995BDC"/>
    <w:rsid w:val="00996ADD"/>
    <w:rsid w:val="00996EEF"/>
    <w:rsid w:val="009976F4"/>
    <w:rsid w:val="009A04A5"/>
    <w:rsid w:val="009A07BC"/>
    <w:rsid w:val="009A0FC8"/>
    <w:rsid w:val="009A10A0"/>
    <w:rsid w:val="009A1162"/>
    <w:rsid w:val="009A1237"/>
    <w:rsid w:val="009A13AD"/>
    <w:rsid w:val="009A1521"/>
    <w:rsid w:val="009A1C91"/>
    <w:rsid w:val="009A29B2"/>
    <w:rsid w:val="009A3037"/>
    <w:rsid w:val="009A3F1D"/>
    <w:rsid w:val="009A4540"/>
    <w:rsid w:val="009A49B2"/>
    <w:rsid w:val="009A4BD9"/>
    <w:rsid w:val="009A4CA2"/>
    <w:rsid w:val="009A501C"/>
    <w:rsid w:val="009A50ED"/>
    <w:rsid w:val="009A54CA"/>
    <w:rsid w:val="009A5D28"/>
    <w:rsid w:val="009A5DDA"/>
    <w:rsid w:val="009A5F5B"/>
    <w:rsid w:val="009A7254"/>
    <w:rsid w:val="009A776D"/>
    <w:rsid w:val="009A7F42"/>
    <w:rsid w:val="009B008C"/>
    <w:rsid w:val="009B0A7B"/>
    <w:rsid w:val="009B130F"/>
    <w:rsid w:val="009B13A1"/>
    <w:rsid w:val="009B1735"/>
    <w:rsid w:val="009B25E6"/>
    <w:rsid w:val="009B2E89"/>
    <w:rsid w:val="009B2FB1"/>
    <w:rsid w:val="009B379D"/>
    <w:rsid w:val="009B37EA"/>
    <w:rsid w:val="009B397E"/>
    <w:rsid w:val="009B48D4"/>
    <w:rsid w:val="009B4A73"/>
    <w:rsid w:val="009B4B78"/>
    <w:rsid w:val="009B4B8C"/>
    <w:rsid w:val="009B4C73"/>
    <w:rsid w:val="009B4EB2"/>
    <w:rsid w:val="009B537E"/>
    <w:rsid w:val="009B5BD6"/>
    <w:rsid w:val="009B5EA5"/>
    <w:rsid w:val="009B5EB9"/>
    <w:rsid w:val="009B6A0E"/>
    <w:rsid w:val="009B6AB9"/>
    <w:rsid w:val="009B7169"/>
    <w:rsid w:val="009B7519"/>
    <w:rsid w:val="009B7651"/>
    <w:rsid w:val="009B7A4F"/>
    <w:rsid w:val="009B7BD2"/>
    <w:rsid w:val="009C0266"/>
    <w:rsid w:val="009C09AE"/>
    <w:rsid w:val="009C0EE0"/>
    <w:rsid w:val="009C12FA"/>
    <w:rsid w:val="009C16D7"/>
    <w:rsid w:val="009C2348"/>
    <w:rsid w:val="009C25D4"/>
    <w:rsid w:val="009C2955"/>
    <w:rsid w:val="009C2B08"/>
    <w:rsid w:val="009C2B33"/>
    <w:rsid w:val="009C2CBF"/>
    <w:rsid w:val="009C3026"/>
    <w:rsid w:val="009C3640"/>
    <w:rsid w:val="009C3A43"/>
    <w:rsid w:val="009C3E6B"/>
    <w:rsid w:val="009C422B"/>
    <w:rsid w:val="009C461F"/>
    <w:rsid w:val="009C4D58"/>
    <w:rsid w:val="009C4DD3"/>
    <w:rsid w:val="009C5061"/>
    <w:rsid w:val="009C5392"/>
    <w:rsid w:val="009C5ACB"/>
    <w:rsid w:val="009C5B9E"/>
    <w:rsid w:val="009C626D"/>
    <w:rsid w:val="009C6A17"/>
    <w:rsid w:val="009C6AA6"/>
    <w:rsid w:val="009C6BE8"/>
    <w:rsid w:val="009C742C"/>
    <w:rsid w:val="009D00E6"/>
    <w:rsid w:val="009D0124"/>
    <w:rsid w:val="009D0C6E"/>
    <w:rsid w:val="009D0F28"/>
    <w:rsid w:val="009D17BB"/>
    <w:rsid w:val="009D182B"/>
    <w:rsid w:val="009D18ED"/>
    <w:rsid w:val="009D1C85"/>
    <w:rsid w:val="009D2089"/>
    <w:rsid w:val="009D2A68"/>
    <w:rsid w:val="009D36A4"/>
    <w:rsid w:val="009D3A6E"/>
    <w:rsid w:val="009D3D24"/>
    <w:rsid w:val="009D3F26"/>
    <w:rsid w:val="009D43F9"/>
    <w:rsid w:val="009D47C0"/>
    <w:rsid w:val="009D4839"/>
    <w:rsid w:val="009D4ECB"/>
    <w:rsid w:val="009D526B"/>
    <w:rsid w:val="009D5306"/>
    <w:rsid w:val="009D5339"/>
    <w:rsid w:val="009D535E"/>
    <w:rsid w:val="009D58AA"/>
    <w:rsid w:val="009D5CA3"/>
    <w:rsid w:val="009D6D98"/>
    <w:rsid w:val="009D76D1"/>
    <w:rsid w:val="009D7734"/>
    <w:rsid w:val="009D79BE"/>
    <w:rsid w:val="009D7D15"/>
    <w:rsid w:val="009D7E2C"/>
    <w:rsid w:val="009E0088"/>
    <w:rsid w:val="009E039B"/>
    <w:rsid w:val="009E1F27"/>
    <w:rsid w:val="009E222B"/>
    <w:rsid w:val="009E2536"/>
    <w:rsid w:val="009E281B"/>
    <w:rsid w:val="009E28E6"/>
    <w:rsid w:val="009E2A23"/>
    <w:rsid w:val="009E2B4A"/>
    <w:rsid w:val="009E2E12"/>
    <w:rsid w:val="009E323B"/>
    <w:rsid w:val="009E33E2"/>
    <w:rsid w:val="009E3662"/>
    <w:rsid w:val="009E3FF8"/>
    <w:rsid w:val="009E4363"/>
    <w:rsid w:val="009E4759"/>
    <w:rsid w:val="009E503C"/>
    <w:rsid w:val="009E5266"/>
    <w:rsid w:val="009E566B"/>
    <w:rsid w:val="009E629F"/>
    <w:rsid w:val="009E63F4"/>
    <w:rsid w:val="009E6470"/>
    <w:rsid w:val="009E6DF0"/>
    <w:rsid w:val="009E7FEE"/>
    <w:rsid w:val="009F0B0C"/>
    <w:rsid w:val="009F0CEA"/>
    <w:rsid w:val="009F1061"/>
    <w:rsid w:val="009F177A"/>
    <w:rsid w:val="009F1CBD"/>
    <w:rsid w:val="009F1D50"/>
    <w:rsid w:val="009F2E82"/>
    <w:rsid w:val="009F3056"/>
    <w:rsid w:val="009F32FE"/>
    <w:rsid w:val="009F36FA"/>
    <w:rsid w:val="009F4232"/>
    <w:rsid w:val="009F44BD"/>
    <w:rsid w:val="009F499D"/>
    <w:rsid w:val="009F4F4F"/>
    <w:rsid w:val="009F5117"/>
    <w:rsid w:val="009F6203"/>
    <w:rsid w:val="009F67EE"/>
    <w:rsid w:val="009F6B43"/>
    <w:rsid w:val="00A00834"/>
    <w:rsid w:val="00A0103E"/>
    <w:rsid w:val="00A01180"/>
    <w:rsid w:val="00A011DE"/>
    <w:rsid w:val="00A01F00"/>
    <w:rsid w:val="00A0287E"/>
    <w:rsid w:val="00A02E86"/>
    <w:rsid w:val="00A03162"/>
    <w:rsid w:val="00A03401"/>
    <w:rsid w:val="00A0367C"/>
    <w:rsid w:val="00A039F9"/>
    <w:rsid w:val="00A03DF3"/>
    <w:rsid w:val="00A03EFC"/>
    <w:rsid w:val="00A04A4B"/>
    <w:rsid w:val="00A04B1A"/>
    <w:rsid w:val="00A04BF6"/>
    <w:rsid w:val="00A055E7"/>
    <w:rsid w:val="00A05887"/>
    <w:rsid w:val="00A05925"/>
    <w:rsid w:val="00A059B0"/>
    <w:rsid w:val="00A05E79"/>
    <w:rsid w:val="00A062E4"/>
    <w:rsid w:val="00A06FAD"/>
    <w:rsid w:val="00A07197"/>
    <w:rsid w:val="00A07279"/>
    <w:rsid w:val="00A077B1"/>
    <w:rsid w:val="00A07A4E"/>
    <w:rsid w:val="00A07CDB"/>
    <w:rsid w:val="00A07D27"/>
    <w:rsid w:val="00A07D87"/>
    <w:rsid w:val="00A108DB"/>
    <w:rsid w:val="00A10F7C"/>
    <w:rsid w:val="00A110AA"/>
    <w:rsid w:val="00A113C9"/>
    <w:rsid w:val="00A1198E"/>
    <w:rsid w:val="00A11E1E"/>
    <w:rsid w:val="00A12442"/>
    <w:rsid w:val="00A127DE"/>
    <w:rsid w:val="00A12E32"/>
    <w:rsid w:val="00A12FB1"/>
    <w:rsid w:val="00A13548"/>
    <w:rsid w:val="00A13AA4"/>
    <w:rsid w:val="00A13E61"/>
    <w:rsid w:val="00A14763"/>
    <w:rsid w:val="00A14EC9"/>
    <w:rsid w:val="00A15279"/>
    <w:rsid w:val="00A158D8"/>
    <w:rsid w:val="00A15F37"/>
    <w:rsid w:val="00A1636A"/>
    <w:rsid w:val="00A16591"/>
    <w:rsid w:val="00A16863"/>
    <w:rsid w:val="00A16E51"/>
    <w:rsid w:val="00A21B41"/>
    <w:rsid w:val="00A2214B"/>
    <w:rsid w:val="00A2221C"/>
    <w:rsid w:val="00A22BE7"/>
    <w:rsid w:val="00A23073"/>
    <w:rsid w:val="00A235A7"/>
    <w:rsid w:val="00A23808"/>
    <w:rsid w:val="00A238D9"/>
    <w:rsid w:val="00A241B6"/>
    <w:rsid w:val="00A248D4"/>
    <w:rsid w:val="00A24A2F"/>
    <w:rsid w:val="00A24C1C"/>
    <w:rsid w:val="00A25170"/>
    <w:rsid w:val="00A254D7"/>
    <w:rsid w:val="00A254FB"/>
    <w:rsid w:val="00A25744"/>
    <w:rsid w:val="00A25CB5"/>
    <w:rsid w:val="00A2630B"/>
    <w:rsid w:val="00A266AE"/>
    <w:rsid w:val="00A26B7D"/>
    <w:rsid w:val="00A27132"/>
    <w:rsid w:val="00A27B15"/>
    <w:rsid w:val="00A30097"/>
    <w:rsid w:val="00A3128D"/>
    <w:rsid w:val="00A31436"/>
    <w:rsid w:val="00A315C5"/>
    <w:rsid w:val="00A31B2E"/>
    <w:rsid w:val="00A31B40"/>
    <w:rsid w:val="00A31C00"/>
    <w:rsid w:val="00A31C72"/>
    <w:rsid w:val="00A31F39"/>
    <w:rsid w:val="00A324DB"/>
    <w:rsid w:val="00A328AA"/>
    <w:rsid w:val="00A32930"/>
    <w:rsid w:val="00A32E63"/>
    <w:rsid w:val="00A3320D"/>
    <w:rsid w:val="00A33680"/>
    <w:rsid w:val="00A34082"/>
    <w:rsid w:val="00A34314"/>
    <w:rsid w:val="00A3438E"/>
    <w:rsid w:val="00A34E22"/>
    <w:rsid w:val="00A34FC4"/>
    <w:rsid w:val="00A34FE4"/>
    <w:rsid w:val="00A352B7"/>
    <w:rsid w:val="00A35787"/>
    <w:rsid w:val="00A357C3"/>
    <w:rsid w:val="00A359D4"/>
    <w:rsid w:val="00A35A23"/>
    <w:rsid w:val="00A35DA8"/>
    <w:rsid w:val="00A362A7"/>
    <w:rsid w:val="00A368D9"/>
    <w:rsid w:val="00A3696D"/>
    <w:rsid w:val="00A36A4A"/>
    <w:rsid w:val="00A37094"/>
    <w:rsid w:val="00A376B3"/>
    <w:rsid w:val="00A40695"/>
    <w:rsid w:val="00A40DBC"/>
    <w:rsid w:val="00A40DF5"/>
    <w:rsid w:val="00A40E7D"/>
    <w:rsid w:val="00A40F15"/>
    <w:rsid w:val="00A40F33"/>
    <w:rsid w:val="00A414C9"/>
    <w:rsid w:val="00A414E3"/>
    <w:rsid w:val="00A418A2"/>
    <w:rsid w:val="00A42005"/>
    <w:rsid w:val="00A4209B"/>
    <w:rsid w:val="00A42B11"/>
    <w:rsid w:val="00A43B4A"/>
    <w:rsid w:val="00A4438F"/>
    <w:rsid w:val="00A44D90"/>
    <w:rsid w:val="00A44FBB"/>
    <w:rsid w:val="00A45B82"/>
    <w:rsid w:val="00A45F47"/>
    <w:rsid w:val="00A46060"/>
    <w:rsid w:val="00A46E57"/>
    <w:rsid w:val="00A47067"/>
    <w:rsid w:val="00A4786C"/>
    <w:rsid w:val="00A479A0"/>
    <w:rsid w:val="00A5020B"/>
    <w:rsid w:val="00A50965"/>
    <w:rsid w:val="00A50A8E"/>
    <w:rsid w:val="00A50D11"/>
    <w:rsid w:val="00A51615"/>
    <w:rsid w:val="00A5162E"/>
    <w:rsid w:val="00A5172A"/>
    <w:rsid w:val="00A51E3D"/>
    <w:rsid w:val="00A528C2"/>
    <w:rsid w:val="00A52A67"/>
    <w:rsid w:val="00A52BF0"/>
    <w:rsid w:val="00A53309"/>
    <w:rsid w:val="00A53793"/>
    <w:rsid w:val="00A538D1"/>
    <w:rsid w:val="00A53D2D"/>
    <w:rsid w:val="00A5422D"/>
    <w:rsid w:val="00A555D3"/>
    <w:rsid w:val="00A55D41"/>
    <w:rsid w:val="00A55F8D"/>
    <w:rsid w:val="00A56709"/>
    <w:rsid w:val="00A56DCC"/>
    <w:rsid w:val="00A573A6"/>
    <w:rsid w:val="00A57B9E"/>
    <w:rsid w:val="00A57BB4"/>
    <w:rsid w:val="00A60511"/>
    <w:rsid w:val="00A60B23"/>
    <w:rsid w:val="00A60C22"/>
    <w:rsid w:val="00A60E9B"/>
    <w:rsid w:val="00A6206E"/>
    <w:rsid w:val="00A622BC"/>
    <w:rsid w:val="00A625BB"/>
    <w:rsid w:val="00A62BA4"/>
    <w:rsid w:val="00A62BFC"/>
    <w:rsid w:val="00A62F9C"/>
    <w:rsid w:val="00A630CD"/>
    <w:rsid w:val="00A631C8"/>
    <w:rsid w:val="00A635C0"/>
    <w:rsid w:val="00A645ED"/>
    <w:rsid w:val="00A648E3"/>
    <w:rsid w:val="00A64BF5"/>
    <w:rsid w:val="00A64D25"/>
    <w:rsid w:val="00A651B2"/>
    <w:rsid w:val="00A65561"/>
    <w:rsid w:val="00A6570B"/>
    <w:rsid w:val="00A65D6B"/>
    <w:rsid w:val="00A66460"/>
    <w:rsid w:val="00A66758"/>
    <w:rsid w:val="00A67049"/>
    <w:rsid w:val="00A673F6"/>
    <w:rsid w:val="00A70503"/>
    <w:rsid w:val="00A70E16"/>
    <w:rsid w:val="00A71D50"/>
    <w:rsid w:val="00A72658"/>
    <w:rsid w:val="00A72D80"/>
    <w:rsid w:val="00A73557"/>
    <w:rsid w:val="00A73774"/>
    <w:rsid w:val="00A73890"/>
    <w:rsid w:val="00A74178"/>
    <w:rsid w:val="00A744EA"/>
    <w:rsid w:val="00A74E13"/>
    <w:rsid w:val="00A75991"/>
    <w:rsid w:val="00A7612B"/>
    <w:rsid w:val="00A76905"/>
    <w:rsid w:val="00A76C68"/>
    <w:rsid w:val="00A77938"/>
    <w:rsid w:val="00A77B86"/>
    <w:rsid w:val="00A77C7C"/>
    <w:rsid w:val="00A8084D"/>
    <w:rsid w:val="00A80A57"/>
    <w:rsid w:val="00A80EB0"/>
    <w:rsid w:val="00A810E9"/>
    <w:rsid w:val="00A812BF"/>
    <w:rsid w:val="00A82019"/>
    <w:rsid w:val="00A8203A"/>
    <w:rsid w:val="00A82451"/>
    <w:rsid w:val="00A82521"/>
    <w:rsid w:val="00A8307B"/>
    <w:rsid w:val="00A8311D"/>
    <w:rsid w:val="00A837AB"/>
    <w:rsid w:val="00A8386E"/>
    <w:rsid w:val="00A8388C"/>
    <w:rsid w:val="00A83C13"/>
    <w:rsid w:val="00A841A5"/>
    <w:rsid w:val="00A8422F"/>
    <w:rsid w:val="00A84B76"/>
    <w:rsid w:val="00A850A3"/>
    <w:rsid w:val="00A854ED"/>
    <w:rsid w:val="00A85F40"/>
    <w:rsid w:val="00A860EF"/>
    <w:rsid w:val="00A872F7"/>
    <w:rsid w:val="00A874E9"/>
    <w:rsid w:val="00A87BF0"/>
    <w:rsid w:val="00A87E08"/>
    <w:rsid w:val="00A903B9"/>
    <w:rsid w:val="00A90DEA"/>
    <w:rsid w:val="00A90ECA"/>
    <w:rsid w:val="00A9128D"/>
    <w:rsid w:val="00A91357"/>
    <w:rsid w:val="00A91627"/>
    <w:rsid w:val="00A923CE"/>
    <w:rsid w:val="00A92400"/>
    <w:rsid w:val="00A930E7"/>
    <w:rsid w:val="00A9346D"/>
    <w:rsid w:val="00A934C6"/>
    <w:rsid w:val="00A935AA"/>
    <w:rsid w:val="00A93994"/>
    <w:rsid w:val="00A93FA0"/>
    <w:rsid w:val="00A941FA"/>
    <w:rsid w:val="00A942E0"/>
    <w:rsid w:val="00A9455C"/>
    <w:rsid w:val="00A94723"/>
    <w:rsid w:val="00A94E45"/>
    <w:rsid w:val="00A954CA"/>
    <w:rsid w:val="00A9585D"/>
    <w:rsid w:val="00A95A33"/>
    <w:rsid w:val="00A95A91"/>
    <w:rsid w:val="00A969EB"/>
    <w:rsid w:val="00A96F27"/>
    <w:rsid w:val="00A9709C"/>
    <w:rsid w:val="00A978EE"/>
    <w:rsid w:val="00AA0010"/>
    <w:rsid w:val="00AA1D91"/>
    <w:rsid w:val="00AA1F84"/>
    <w:rsid w:val="00AA2344"/>
    <w:rsid w:val="00AA2A91"/>
    <w:rsid w:val="00AA30BE"/>
    <w:rsid w:val="00AA33F8"/>
    <w:rsid w:val="00AA369C"/>
    <w:rsid w:val="00AA39D0"/>
    <w:rsid w:val="00AA3E04"/>
    <w:rsid w:val="00AA4A54"/>
    <w:rsid w:val="00AA4AE4"/>
    <w:rsid w:val="00AA4D43"/>
    <w:rsid w:val="00AA5075"/>
    <w:rsid w:val="00AA52FD"/>
    <w:rsid w:val="00AA5957"/>
    <w:rsid w:val="00AA5D2D"/>
    <w:rsid w:val="00AA5DCD"/>
    <w:rsid w:val="00AA61D3"/>
    <w:rsid w:val="00AA6711"/>
    <w:rsid w:val="00AA6CDB"/>
    <w:rsid w:val="00AA6ED6"/>
    <w:rsid w:val="00AA70B0"/>
    <w:rsid w:val="00AA7887"/>
    <w:rsid w:val="00AA7D15"/>
    <w:rsid w:val="00AA7E73"/>
    <w:rsid w:val="00AB002D"/>
    <w:rsid w:val="00AB0751"/>
    <w:rsid w:val="00AB0901"/>
    <w:rsid w:val="00AB0B35"/>
    <w:rsid w:val="00AB2318"/>
    <w:rsid w:val="00AB28ED"/>
    <w:rsid w:val="00AB3198"/>
    <w:rsid w:val="00AB3A42"/>
    <w:rsid w:val="00AB3DFE"/>
    <w:rsid w:val="00AB3FDA"/>
    <w:rsid w:val="00AB4EF5"/>
    <w:rsid w:val="00AB58EE"/>
    <w:rsid w:val="00AB5F34"/>
    <w:rsid w:val="00AB63D1"/>
    <w:rsid w:val="00AB6702"/>
    <w:rsid w:val="00AB6F71"/>
    <w:rsid w:val="00AB792F"/>
    <w:rsid w:val="00AB793F"/>
    <w:rsid w:val="00AB7DEB"/>
    <w:rsid w:val="00AB7F98"/>
    <w:rsid w:val="00AC0AE4"/>
    <w:rsid w:val="00AC0BC9"/>
    <w:rsid w:val="00AC0D94"/>
    <w:rsid w:val="00AC13F1"/>
    <w:rsid w:val="00AC143F"/>
    <w:rsid w:val="00AC1994"/>
    <w:rsid w:val="00AC1EAE"/>
    <w:rsid w:val="00AC3287"/>
    <w:rsid w:val="00AC338F"/>
    <w:rsid w:val="00AC33CB"/>
    <w:rsid w:val="00AC356B"/>
    <w:rsid w:val="00AC373B"/>
    <w:rsid w:val="00AC374E"/>
    <w:rsid w:val="00AC3D07"/>
    <w:rsid w:val="00AC3D59"/>
    <w:rsid w:val="00AC3E14"/>
    <w:rsid w:val="00AC4218"/>
    <w:rsid w:val="00AC453B"/>
    <w:rsid w:val="00AC4623"/>
    <w:rsid w:val="00AC55B0"/>
    <w:rsid w:val="00AC5BBF"/>
    <w:rsid w:val="00AC5F18"/>
    <w:rsid w:val="00AC62FD"/>
    <w:rsid w:val="00AC693F"/>
    <w:rsid w:val="00AC728C"/>
    <w:rsid w:val="00AC7AFB"/>
    <w:rsid w:val="00AD003E"/>
    <w:rsid w:val="00AD0C3E"/>
    <w:rsid w:val="00AD13E2"/>
    <w:rsid w:val="00AD180C"/>
    <w:rsid w:val="00AD28B0"/>
    <w:rsid w:val="00AD28F3"/>
    <w:rsid w:val="00AD35AD"/>
    <w:rsid w:val="00AD3D1F"/>
    <w:rsid w:val="00AD3DE3"/>
    <w:rsid w:val="00AD3EC2"/>
    <w:rsid w:val="00AD3FC3"/>
    <w:rsid w:val="00AD4CBF"/>
    <w:rsid w:val="00AD5542"/>
    <w:rsid w:val="00AD5678"/>
    <w:rsid w:val="00AD5B4A"/>
    <w:rsid w:val="00AD630B"/>
    <w:rsid w:val="00AD6325"/>
    <w:rsid w:val="00AD6E76"/>
    <w:rsid w:val="00AD7103"/>
    <w:rsid w:val="00AD7574"/>
    <w:rsid w:val="00AD7D67"/>
    <w:rsid w:val="00AE026C"/>
    <w:rsid w:val="00AE0A73"/>
    <w:rsid w:val="00AE1158"/>
    <w:rsid w:val="00AE1348"/>
    <w:rsid w:val="00AE1851"/>
    <w:rsid w:val="00AE1CF1"/>
    <w:rsid w:val="00AE29B5"/>
    <w:rsid w:val="00AE2D2C"/>
    <w:rsid w:val="00AE343E"/>
    <w:rsid w:val="00AE40C1"/>
    <w:rsid w:val="00AE4237"/>
    <w:rsid w:val="00AE45F1"/>
    <w:rsid w:val="00AE47FD"/>
    <w:rsid w:val="00AE49A5"/>
    <w:rsid w:val="00AE4A8E"/>
    <w:rsid w:val="00AE59F4"/>
    <w:rsid w:val="00AE5AAB"/>
    <w:rsid w:val="00AE5F0B"/>
    <w:rsid w:val="00AE6EB3"/>
    <w:rsid w:val="00AE6FCB"/>
    <w:rsid w:val="00AE753B"/>
    <w:rsid w:val="00AF04EC"/>
    <w:rsid w:val="00AF10DA"/>
    <w:rsid w:val="00AF14D1"/>
    <w:rsid w:val="00AF18A2"/>
    <w:rsid w:val="00AF1C70"/>
    <w:rsid w:val="00AF1E84"/>
    <w:rsid w:val="00AF1FE5"/>
    <w:rsid w:val="00AF2328"/>
    <w:rsid w:val="00AF2AAA"/>
    <w:rsid w:val="00AF2C4B"/>
    <w:rsid w:val="00AF36B8"/>
    <w:rsid w:val="00AF3B45"/>
    <w:rsid w:val="00AF4AA4"/>
    <w:rsid w:val="00AF4B14"/>
    <w:rsid w:val="00AF509D"/>
    <w:rsid w:val="00AF741C"/>
    <w:rsid w:val="00B0049F"/>
    <w:rsid w:val="00B00729"/>
    <w:rsid w:val="00B00960"/>
    <w:rsid w:val="00B00D39"/>
    <w:rsid w:val="00B00E05"/>
    <w:rsid w:val="00B00FE4"/>
    <w:rsid w:val="00B02140"/>
    <w:rsid w:val="00B0277A"/>
    <w:rsid w:val="00B02B0C"/>
    <w:rsid w:val="00B03ADF"/>
    <w:rsid w:val="00B03C62"/>
    <w:rsid w:val="00B05253"/>
    <w:rsid w:val="00B056ED"/>
    <w:rsid w:val="00B057C9"/>
    <w:rsid w:val="00B05808"/>
    <w:rsid w:val="00B05D50"/>
    <w:rsid w:val="00B05F2E"/>
    <w:rsid w:val="00B060A9"/>
    <w:rsid w:val="00B06198"/>
    <w:rsid w:val="00B068CE"/>
    <w:rsid w:val="00B06F29"/>
    <w:rsid w:val="00B07036"/>
    <w:rsid w:val="00B07358"/>
    <w:rsid w:val="00B076AC"/>
    <w:rsid w:val="00B07F5A"/>
    <w:rsid w:val="00B103FF"/>
    <w:rsid w:val="00B107C9"/>
    <w:rsid w:val="00B108EA"/>
    <w:rsid w:val="00B108EC"/>
    <w:rsid w:val="00B12149"/>
    <w:rsid w:val="00B12414"/>
    <w:rsid w:val="00B124B2"/>
    <w:rsid w:val="00B126E3"/>
    <w:rsid w:val="00B128C2"/>
    <w:rsid w:val="00B12EFC"/>
    <w:rsid w:val="00B13050"/>
    <w:rsid w:val="00B134D6"/>
    <w:rsid w:val="00B139BB"/>
    <w:rsid w:val="00B1421D"/>
    <w:rsid w:val="00B15403"/>
    <w:rsid w:val="00B15406"/>
    <w:rsid w:val="00B156EF"/>
    <w:rsid w:val="00B16069"/>
    <w:rsid w:val="00B160DD"/>
    <w:rsid w:val="00B16134"/>
    <w:rsid w:val="00B1727C"/>
    <w:rsid w:val="00B20706"/>
    <w:rsid w:val="00B21908"/>
    <w:rsid w:val="00B21A5B"/>
    <w:rsid w:val="00B22848"/>
    <w:rsid w:val="00B22A0F"/>
    <w:rsid w:val="00B22DE5"/>
    <w:rsid w:val="00B234E2"/>
    <w:rsid w:val="00B2354B"/>
    <w:rsid w:val="00B23D4B"/>
    <w:rsid w:val="00B24216"/>
    <w:rsid w:val="00B24BB0"/>
    <w:rsid w:val="00B24FAC"/>
    <w:rsid w:val="00B2555C"/>
    <w:rsid w:val="00B2567A"/>
    <w:rsid w:val="00B259AB"/>
    <w:rsid w:val="00B25A0E"/>
    <w:rsid w:val="00B2658F"/>
    <w:rsid w:val="00B268B1"/>
    <w:rsid w:val="00B26946"/>
    <w:rsid w:val="00B2751B"/>
    <w:rsid w:val="00B27574"/>
    <w:rsid w:val="00B302BF"/>
    <w:rsid w:val="00B3066F"/>
    <w:rsid w:val="00B3069F"/>
    <w:rsid w:val="00B30A39"/>
    <w:rsid w:val="00B30E90"/>
    <w:rsid w:val="00B310D3"/>
    <w:rsid w:val="00B32982"/>
    <w:rsid w:val="00B32CBF"/>
    <w:rsid w:val="00B33FD9"/>
    <w:rsid w:val="00B3481F"/>
    <w:rsid w:val="00B34C8E"/>
    <w:rsid w:val="00B34E56"/>
    <w:rsid w:val="00B34E9B"/>
    <w:rsid w:val="00B352DE"/>
    <w:rsid w:val="00B356DF"/>
    <w:rsid w:val="00B35977"/>
    <w:rsid w:val="00B3606E"/>
    <w:rsid w:val="00B364C6"/>
    <w:rsid w:val="00B364EF"/>
    <w:rsid w:val="00B36DC8"/>
    <w:rsid w:val="00B370B1"/>
    <w:rsid w:val="00B373B7"/>
    <w:rsid w:val="00B376C5"/>
    <w:rsid w:val="00B37ADA"/>
    <w:rsid w:val="00B37E1F"/>
    <w:rsid w:val="00B406EA"/>
    <w:rsid w:val="00B40DAA"/>
    <w:rsid w:val="00B41D78"/>
    <w:rsid w:val="00B41FAF"/>
    <w:rsid w:val="00B4206F"/>
    <w:rsid w:val="00B42A85"/>
    <w:rsid w:val="00B42AEE"/>
    <w:rsid w:val="00B42B7D"/>
    <w:rsid w:val="00B42C25"/>
    <w:rsid w:val="00B4303E"/>
    <w:rsid w:val="00B43487"/>
    <w:rsid w:val="00B44019"/>
    <w:rsid w:val="00B4405E"/>
    <w:rsid w:val="00B44481"/>
    <w:rsid w:val="00B44DD8"/>
    <w:rsid w:val="00B45152"/>
    <w:rsid w:val="00B45547"/>
    <w:rsid w:val="00B45685"/>
    <w:rsid w:val="00B45F6E"/>
    <w:rsid w:val="00B46430"/>
    <w:rsid w:val="00B4662E"/>
    <w:rsid w:val="00B46B8A"/>
    <w:rsid w:val="00B46BDF"/>
    <w:rsid w:val="00B46FDA"/>
    <w:rsid w:val="00B46FFB"/>
    <w:rsid w:val="00B47074"/>
    <w:rsid w:val="00B4786F"/>
    <w:rsid w:val="00B47BE9"/>
    <w:rsid w:val="00B47EA6"/>
    <w:rsid w:val="00B50418"/>
    <w:rsid w:val="00B50434"/>
    <w:rsid w:val="00B5044A"/>
    <w:rsid w:val="00B5061F"/>
    <w:rsid w:val="00B50B6D"/>
    <w:rsid w:val="00B50D40"/>
    <w:rsid w:val="00B50F4F"/>
    <w:rsid w:val="00B51090"/>
    <w:rsid w:val="00B51098"/>
    <w:rsid w:val="00B51567"/>
    <w:rsid w:val="00B51BE9"/>
    <w:rsid w:val="00B52646"/>
    <w:rsid w:val="00B52762"/>
    <w:rsid w:val="00B52778"/>
    <w:rsid w:val="00B53679"/>
    <w:rsid w:val="00B537B0"/>
    <w:rsid w:val="00B53C92"/>
    <w:rsid w:val="00B54580"/>
    <w:rsid w:val="00B54A07"/>
    <w:rsid w:val="00B54A42"/>
    <w:rsid w:val="00B54CFB"/>
    <w:rsid w:val="00B54D65"/>
    <w:rsid w:val="00B55321"/>
    <w:rsid w:val="00B55802"/>
    <w:rsid w:val="00B55831"/>
    <w:rsid w:val="00B55AE0"/>
    <w:rsid w:val="00B55DC7"/>
    <w:rsid w:val="00B566C9"/>
    <w:rsid w:val="00B56B1E"/>
    <w:rsid w:val="00B56B90"/>
    <w:rsid w:val="00B56F66"/>
    <w:rsid w:val="00B57068"/>
    <w:rsid w:val="00B57658"/>
    <w:rsid w:val="00B57706"/>
    <w:rsid w:val="00B5797C"/>
    <w:rsid w:val="00B57AFD"/>
    <w:rsid w:val="00B57C70"/>
    <w:rsid w:val="00B6037A"/>
    <w:rsid w:val="00B60666"/>
    <w:rsid w:val="00B60668"/>
    <w:rsid w:val="00B6084B"/>
    <w:rsid w:val="00B60E5D"/>
    <w:rsid w:val="00B60E89"/>
    <w:rsid w:val="00B615DF"/>
    <w:rsid w:val="00B615F8"/>
    <w:rsid w:val="00B61D03"/>
    <w:rsid w:val="00B6219D"/>
    <w:rsid w:val="00B6286E"/>
    <w:rsid w:val="00B63470"/>
    <w:rsid w:val="00B63BD6"/>
    <w:rsid w:val="00B63E4A"/>
    <w:rsid w:val="00B6407C"/>
    <w:rsid w:val="00B6481B"/>
    <w:rsid w:val="00B64D58"/>
    <w:rsid w:val="00B64EBE"/>
    <w:rsid w:val="00B6506F"/>
    <w:rsid w:val="00B65167"/>
    <w:rsid w:val="00B65368"/>
    <w:rsid w:val="00B65772"/>
    <w:rsid w:val="00B65A07"/>
    <w:rsid w:val="00B65F8F"/>
    <w:rsid w:val="00B666C1"/>
    <w:rsid w:val="00B668FE"/>
    <w:rsid w:val="00B66FBB"/>
    <w:rsid w:val="00B6710F"/>
    <w:rsid w:val="00B67C0B"/>
    <w:rsid w:val="00B702BD"/>
    <w:rsid w:val="00B70731"/>
    <w:rsid w:val="00B70793"/>
    <w:rsid w:val="00B70D14"/>
    <w:rsid w:val="00B70EED"/>
    <w:rsid w:val="00B70F25"/>
    <w:rsid w:val="00B715CF"/>
    <w:rsid w:val="00B716E5"/>
    <w:rsid w:val="00B719AB"/>
    <w:rsid w:val="00B71C85"/>
    <w:rsid w:val="00B72E24"/>
    <w:rsid w:val="00B73A23"/>
    <w:rsid w:val="00B7425F"/>
    <w:rsid w:val="00B74542"/>
    <w:rsid w:val="00B7483F"/>
    <w:rsid w:val="00B7495A"/>
    <w:rsid w:val="00B75117"/>
    <w:rsid w:val="00B75357"/>
    <w:rsid w:val="00B756D3"/>
    <w:rsid w:val="00B757A3"/>
    <w:rsid w:val="00B75A01"/>
    <w:rsid w:val="00B75CA4"/>
    <w:rsid w:val="00B76E02"/>
    <w:rsid w:val="00B76E2B"/>
    <w:rsid w:val="00B778A7"/>
    <w:rsid w:val="00B77A7B"/>
    <w:rsid w:val="00B8077D"/>
    <w:rsid w:val="00B80B3C"/>
    <w:rsid w:val="00B80EC0"/>
    <w:rsid w:val="00B810FE"/>
    <w:rsid w:val="00B8122C"/>
    <w:rsid w:val="00B812BB"/>
    <w:rsid w:val="00B816D6"/>
    <w:rsid w:val="00B81B30"/>
    <w:rsid w:val="00B81F91"/>
    <w:rsid w:val="00B821E1"/>
    <w:rsid w:val="00B8288A"/>
    <w:rsid w:val="00B82E83"/>
    <w:rsid w:val="00B83484"/>
    <w:rsid w:val="00B83C1F"/>
    <w:rsid w:val="00B83E4B"/>
    <w:rsid w:val="00B8404F"/>
    <w:rsid w:val="00B84824"/>
    <w:rsid w:val="00B84E10"/>
    <w:rsid w:val="00B84F60"/>
    <w:rsid w:val="00B85047"/>
    <w:rsid w:val="00B8524D"/>
    <w:rsid w:val="00B854CF"/>
    <w:rsid w:val="00B859CF"/>
    <w:rsid w:val="00B85AB5"/>
    <w:rsid w:val="00B85B3D"/>
    <w:rsid w:val="00B85D03"/>
    <w:rsid w:val="00B85E71"/>
    <w:rsid w:val="00B862EA"/>
    <w:rsid w:val="00B863B9"/>
    <w:rsid w:val="00B871ED"/>
    <w:rsid w:val="00B873A9"/>
    <w:rsid w:val="00B877C0"/>
    <w:rsid w:val="00B87940"/>
    <w:rsid w:val="00B87D3D"/>
    <w:rsid w:val="00B90EEF"/>
    <w:rsid w:val="00B90F30"/>
    <w:rsid w:val="00B91612"/>
    <w:rsid w:val="00B91C89"/>
    <w:rsid w:val="00B92110"/>
    <w:rsid w:val="00B936B9"/>
    <w:rsid w:val="00B94296"/>
    <w:rsid w:val="00B94927"/>
    <w:rsid w:val="00B951A8"/>
    <w:rsid w:val="00B964EF"/>
    <w:rsid w:val="00B97507"/>
    <w:rsid w:val="00B9756D"/>
    <w:rsid w:val="00B9773B"/>
    <w:rsid w:val="00BA009A"/>
    <w:rsid w:val="00BA03C7"/>
    <w:rsid w:val="00BA0936"/>
    <w:rsid w:val="00BA183F"/>
    <w:rsid w:val="00BA2025"/>
    <w:rsid w:val="00BA24C6"/>
    <w:rsid w:val="00BA2580"/>
    <w:rsid w:val="00BA2857"/>
    <w:rsid w:val="00BA3717"/>
    <w:rsid w:val="00BA3A66"/>
    <w:rsid w:val="00BA3B53"/>
    <w:rsid w:val="00BA4349"/>
    <w:rsid w:val="00BA466C"/>
    <w:rsid w:val="00BA46C4"/>
    <w:rsid w:val="00BA4B3B"/>
    <w:rsid w:val="00BA4BB8"/>
    <w:rsid w:val="00BA52CA"/>
    <w:rsid w:val="00BA56B5"/>
    <w:rsid w:val="00BA577E"/>
    <w:rsid w:val="00BA60A3"/>
    <w:rsid w:val="00BA680E"/>
    <w:rsid w:val="00BA70C0"/>
    <w:rsid w:val="00BA7206"/>
    <w:rsid w:val="00BA763D"/>
    <w:rsid w:val="00BA7BEE"/>
    <w:rsid w:val="00BA7C65"/>
    <w:rsid w:val="00BB01C6"/>
    <w:rsid w:val="00BB09C1"/>
    <w:rsid w:val="00BB0B23"/>
    <w:rsid w:val="00BB0E2B"/>
    <w:rsid w:val="00BB0E6F"/>
    <w:rsid w:val="00BB1179"/>
    <w:rsid w:val="00BB1DAB"/>
    <w:rsid w:val="00BB1EDE"/>
    <w:rsid w:val="00BB1F60"/>
    <w:rsid w:val="00BB296B"/>
    <w:rsid w:val="00BB2BA4"/>
    <w:rsid w:val="00BB2E73"/>
    <w:rsid w:val="00BB3237"/>
    <w:rsid w:val="00BB339E"/>
    <w:rsid w:val="00BB33A0"/>
    <w:rsid w:val="00BB3B9E"/>
    <w:rsid w:val="00BB3FF7"/>
    <w:rsid w:val="00BB4111"/>
    <w:rsid w:val="00BB4136"/>
    <w:rsid w:val="00BB5736"/>
    <w:rsid w:val="00BB63A1"/>
    <w:rsid w:val="00BB63B1"/>
    <w:rsid w:val="00BB669A"/>
    <w:rsid w:val="00BB682A"/>
    <w:rsid w:val="00BB6F79"/>
    <w:rsid w:val="00BB7384"/>
    <w:rsid w:val="00BC0721"/>
    <w:rsid w:val="00BC0784"/>
    <w:rsid w:val="00BC081F"/>
    <w:rsid w:val="00BC0BE2"/>
    <w:rsid w:val="00BC11E3"/>
    <w:rsid w:val="00BC1A3F"/>
    <w:rsid w:val="00BC1A78"/>
    <w:rsid w:val="00BC1C63"/>
    <w:rsid w:val="00BC1EEC"/>
    <w:rsid w:val="00BC211F"/>
    <w:rsid w:val="00BC2CED"/>
    <w:rsid w:val="00BC2E17"/>
    <w:rsid w:val="00BC2E53"/>
    <w:rsid w:val="00BC3799"/>
    <w:rsid w:val="00BC4243"/>
    <w:rsid w:val="00BC499E"/>
    <w:rsid w:val="00BC4AF4"/>
    <w:rsid w:val="00BC4FE0"/>
    <w:rsid w:val="00BC52EE"/>
    <w:rsid w:val="00BC5526"/>
    <w:rsid w:val="00BC5791"/>
    <w:rsid w:val="00BC5A90"/>
    <w:rsid w:val="00BC5C4D"/>
    <w:rsid w:val="00BC5D5E"/>
    <w:rsid w:val="00BC5EE5"/>
    <w:rsid w:val="00BC60DF"/>
    <w:rsid w:val="00BC61B8"/>
    <w:rsid w:val="00BC69DE"/>
    <w:rsid w:val="00BC6C45"/>
    <w:rsid w:val="00BC703D"/>
    <w:rsid w:val="00BC7705"/>
    <w:rsid w:val="00BC7828"/>
    <w:rsid w:val="00BC7E5A"/>
    <w:rsid w:val="00BC7E84"/>
    <w:rsid w:val="00BD0285"/>
    <w:rsid w:val="00BD0423"/>
    <w:rsid w:val="00BD083C"/>
    <w:rsid w:val="00BD162A"/>
    <w:rsid w:val="00BD18F1"/>
    <w:rsid w:val="00BD1D5E"/>
    <w:rsid w:val="00BD263F"/>
    <w:rsid w:val="00BD328C"/>
    <w:rsid w:val="00BD34C9"/>
    <w:rsid w:val="00BD3B52"/>
    <w:rsid w:val="00BD3C8E"/>
    <w:rsid w:val="00BD3F15"/>
    <w:rsid w:val="00BD4309"/>
    <w:rsid w:val="00BD45C2"/>
    <w:rsid w:val="00BD4737"/>
    <w:rsid w:val="00BD506B"/>
    <w:rsid w:val="00BD50ED"/>
    <w:rsid w:val="00BD58A9"/>
    <w:rsid w:val="00BD6577"/>
    <w:rsid w:val="00BD6A97"/>
    <w:rsid w:val="00BD6C33"/>
    <w:rsid w:val="00BD6DEC"/>
    <w:rsid w:val="00BD76DE"/>
    <w:rsid w:val="00BE0C00"/>
    <w:rsid w:val="00BE0C1D"/>
    <w:rsid w:val="00BE0F1C"/>
    <w:rsid w:val="00BE192A"/>
    <w:rsid w:val="00BE1D78"/>
    <w:rsid w:val="00BE1E5A"/>
    <w:rsid w:val="00BE1F04"/>
    <w:rsid w:val="00BE1FC2"/>
    <w:rsid w:val="00BE2319"/>
    <w:rsid w:val="00BE341D"/>
    <w:rsid w:val="00BE374D"/>
    <w:rsid w:val="00BE545F"/>
    <w:rsid w:val="00BE54F7"/>
    <w:rsid w:val="00BE6383"/>
    <w:rsid w:val="00BE63E7"/>
    <w:rsid w:val="00BE6429"/>
    <w:rsid w:val="00BE6465"/>
    <w:rsid w:val="00BE7137"/>
    <w:rsid w:val="00BE7178"/>
    <w:rsid w:val="00BE71C7"/>
    <w:rsid w:val="00BE77C2"/>
    <w:rsid w:val="00BE7D8D"/>
    <w:rsid w:val="00BE7E92"/>
    <w:rsid w:val="00BF0036"/>
    <w:rsid w:val="00BF08BB"/>
    <w:rsid w:val="00BF10AD"/>
    <w:rsid w:val="00BF274F"/>
    <w:rsid w:val="00BF2ACE"/>
    <w:rsid w:val="00BF2BBD"/>
    <w:rsid w:val="00BF2EF6"/>
    <w:rsid w:val="00BF302D"/>
    <w:rsid w:val="00BF3660"/>
    <w:rsid w:val="00BF39E0"/>
    <w:rsid w:val="00BF4095"/>
    <w:rsid w:val="00BF4350"/>
    <w:rsid w:val="00BF4389"/>
    <w:rsid w:val="00BF45C5"/>
    <w:rsid w:val="00BF4D86"/>
    <w:rsid w:val="00BF4F7E"/>
    <w:rsid w:val="00BF5107"/>
    <w:rsid w:val="00BF510B"/>
    <w:rsid w:val="00BF52CD"/>
    <w:rsid w:val="00BF5366"/>
    <w:rsid w:val="00BF551A"/>
    <w:rsid w:val="00BF57BF"/>
    <w:rsid w:val="00BF5F6C"/>
    <w:rsid w:val="00BF6471"/>
    <w:rsid w:val="00BF6CCC"/>
    <w:rsid w:val="00BF7641"/>
    <w:rsid w:val="00BF7AE0"/>
    <w:rsid w:val="00BF7B58"/>
    <w:rsid w:val="00BF7C36"/>
    <w:rsid w:val="00BF7C55"/>
    <w:rsid w:val="00BF7F86"/>
    <w:rsid w:val="00C00753"/>
    <w:rsid w:val="00C007DF"/>
    <w:rsid w:val="00C01225"/>
    <w:rsid w:val="00C025E2"/>
    <w:rsid w:val="00C02E79"/>
    <w:rsid w:val="00C033A1"/>
    <w:rsid w:val="00C03892"/>
    <w:rsid w:val="00C038B7"/>
    <w:rsid w:val="00C03DE9"/>
    <w:rsid w:val="00C044A1"/>
    <w:rsid w:val="00C04533"/>
    <w:rsid w:val="00C04E32"/>
    <w:rsid w:val="00C04E55"/>
    <w:rsid w:val="00C058CB"/>
    <w:rsid w:val="00C058D5"/>
    <w:rsid w:val="00C06EA4"/>
    <w:rsid w:val="00C07A14"/>
    <w:rsid w:val="00C07D11"/>
    <w:rsid w:val="00C1051A"/>
    <w:rsid w:val="00C1083C"/>
    <w:rsid w:val="00C10DF7"/>
    <w:rsid w:val="00C11000"/>
    <w:rsid w:val="00C1144E"/>
    <w:rsid w:val="00C11903"/>
    <w:rsid w:val="00C11B9E"/>
    <w:rsid w:val="00C120D0"/>
    <w:rsid w:val="00C123F4"/>
    <w:rsid w:val="00C124B6"/>
    <w:rsid w:val="00C13D7A"/>
    <w:rsid w:val="00C1411C"/>
    <w:rsid w:val="00C14789"/>
    <w:rsid w:val="00C15309"/>
    <w:rsid w:val="00C15442"/>
    <w:rsid w:val="00C15C07"/>
    <w:rsid w:val="00C1646C"/>
    <w:rsid w:val="00C17245"/>
    <w:rsid w:val="00C17524"/>
    <w:rsid w:val="00C17DA1"/>
    <w:rsid w:val="00C20113"/>
    <w:rsid w:val="00C20B37"/>
    <w:rsid w:val="00C20B63"/>
    <w:rsid w:val="00C210B6"/>
    <w:rsid w:val="00C2119C"/>
    <w:rsid w:val="00C212F3"/>
    <w:rsid w:val="00C214AB"/>
    <w:rsid w:val="00C21A4F"/>
    <w:rsid w:val="00C21CE9"/>
    <w:rsid w:val="00C21DE0"/>
    <w:rsid w:val="00C221E4"/>
    <w:rsid w:val="00C22F78"/>
    <w:rsid w:val="00C230AA"/>
    <w:rsid w:val="00C237B8"/>
    <w:rsid w:val="00C240F6"/>
    <w:rsid w:val="00C2464C"/>
    <w:rsid w:val="00C247C6"/>
    <w:rsid w:val="00C24996"/>
    <w:rsid w:val="00C255E9"/>
    <w:rsid w:val="00C25C09"/>
    <w:rsid w:val="00C25C38"/>
    <w:rsid w:val="00C261B9"/>
    <w:rsid w:val="00C2660D"/>
    <w:rsid w:val="00C269F8"/>
    <w:rsid w:val="00C27200"/>
    <w:rsid w:val="00C2739E"/>
    <w:rsid w:val="00C27856"/>
    <w:rsid w:val="00C27E36"/>
    <w:rsid w:val="00C27F96"/>
    <w:rsid w:val="00C3071B"/>
    <w:rsid w:val="00C30B3F"/>
    <w:rsid w:val="00C310EB"/>
    <w:rsid w:val="00C31255"/>
    <w:rsid w:val="00C312DE"/>
    <w:rsid w:val="00C31B62"/>
    <w:rsid w:val="00C3206B"/>
    <w:rsid w:val="00C32291"/>
    <w:rsid w:val="00C3238F"/>
    <w:rsid w:val="00C32699"/>
    <w:rsid w:val="00C32CB2"/>
    <w:rsid w:val="00C32CC4"/>
    <w:rsid w:val="00C32E13"/>
    <w:rsid w:val="00C32E22"/>
    <w:rsid w:val="00C32FEA"/>
    <w:rsid w:val="00C335E3"/>
    <w:rsid w:val="00C33F2B"/>
    <w:rsid w:val="00C3473C"/>
    <w:rsid w:val="00C34973"/>
    <w:rsid w:val="00C349E2"/>
    <w:rsid w:val="00C34EFF"/>
    <w:rsid w:val="00C351F4"/>
    <w:rsid w:val="00C35AAF"/>
    <w:rsid w:val="00C35DB1"/>
    <w:rsid w:val="00C362EF"/>
    <w:rsid w:val="00C36548"/>
    <w:rsid w:val="00C37430"/>
    <w:rsid w:val="00C37940"/>
    <w:rsid w:val="00C409D8"/>
    <w:rsid w:val="00C40CF1"/>
    <w:rsid w:val="00C413A1"/>
    <w:rsid w:val="00C4178C"/>
    <w:rsid w:val="00C41793"/>
    <w:rsid w:val="00C417D2"/>
    <w:rsid w:val="00C41907"/>
    <w:rsid w:val="00C41B84"/>
    <w:rsid w:val="00C41C3D"/>
    <w:rsid w:val="00C41CE2"/>
    <w:rsid w:val="00C41FA1"/>
    <w:rsid w:val="00C42024"/>
    <w:rsid w:val="00C420C8"/>
    <w:rsid w:val="00C42411"/>
    <w:rsid w:val="00C4298E"/>
    <w:rsid w:val="00C439B3"/>
    <w:rsid w:val="00C43E3F"/>
    <w:rsid w:val="00C44019"/>
    <w:rsid w:val="00C441FA"/>
    <w:rsid w:val="00C447F5"/>
    <w:rsid w:val="00C4490A"/>
    <w:rsid w:val="00C4522A"/>
    <w:rsid w:val="00C4525B"/>
    <w:rsid w:val="00C46A7B"/>
    <w:rsid w:val="00C46DF9"/>
    <w:rsid w:val="00C46FDD"/>
    <w:rsid w:val="00C47428"/>
    <w:rsid w:val="00C47AC5"/>
    <w:rsid w:val="00C47C64"/>
    <w:rsid w:val="00C508D5"/>
    <w:rsid w:val="00C5115C"/>
    <w:rsid w:val="00C5131B"/>
    <w:rsid w:val="00C51578"/>
    <w:rsid w:val="00C51609"/>
    <w:rsid w:val="00C51BEC"/>
    <w:rsid w:val="00C5203A"/>
    <w:rsid w:val="00C52252"/>
    <w:rsid w:val="00C5225C"/>
    <w:rsid w:val="00C52382"/>
    <w:rsid w:val="00C525BB"/>
    <w:rsid w:val="00C52F37"/>
    <w:rsid w:val="00C531BD"/>
    <w:rsid w:val="00C534C6"/>
    <w:rsid w:val="00C53692"/>
    <w:rsid w:val="00C54280"/>
    <w:rsid w:val="00C546D3"/>
    <w:rsid w:val="00C54DE5"/>
    <w:rsid w:val="00C55433"/>
    <w:rsid w:val="00C565C2"/>
    <w:rsid w:val="00C56A39"/>
    <w:rsid w:val="00C56B06"/>
    <w:rsid w:val="00C56E9A"/>
    <w:rsid w:val="00C56FA6"/>
    <w:rsid w:val="00C572F0"/>
    <w:rsid w:val="00C57992"/>
    <w:rsid w:val="00C57C96"/>
    <w:rsid w:val="00C57F7F"/>
    <w:rsid w:val="00C57F92"/>
    <w:rsid w:val="00C60450"/>
    <w:rsid w:val="00C605E8"/>
    <w:rsid w:val="00C60F67"/>
    <w:rsid w:val="00C60FEC"/>
    <w:rsid w:val="00C61967"/>
    <w:rsid w:val="00C630E5"/>
    <w:rsid w:val="00C63340"/>
    <w:rsid w:val="00C6364A"/>
    <w:rsid w:val="00C639B9"/>
    <w:rsid w:val="00C63C68"/>
    <w:rsid w:val="00C63E52"/>
    <w:rsid w:val="00C641E9"/>
    <w:rsid w:val="00C643AC"/>
    <w:rsid w:val="00C659BB"/>
    <w:rsid w:val="00C65DC2"/>
    <w:rsid w:val="00C661A0"/>
    <w:rsid w:val="00C66684"/>
    <w:rsid w:val="00C6684B"/>
    <w:rsid w:val="00C668AD"/>
    <w:rsid w:val="00C66BEA"/>
    <w:rsid w:val="00C703CB"/>
    <w:rsid w:val="00C7041B"/>
    <w:rsid w:val="00C70B6C"/>
    <w:rsid w:val="00C70BB3"/>
    <w:rsid w:val="00C711C7"/>
    <w:rsid w:val="00C712BC"/>
    <w:rsid w:val="00C71372"/>
    <w:rsid w:val="00C713AA"/>
    <w:rsid w:val="00C71545"/>
    <w:rsid w:val="00C72652"/>
    <w:rsid w:val="00C72664"/>
    <w:rsid w:val="00C72BD4"/>
    <w:rsid w:val="00C7354E"/>
    <w:rsid w:val="00C73BFC"/>
    <w:rsid w:val="00C73FCE"/>
    <w:rsid w:val="00C742CE"/>
    <w:rsid w:val="00C7433F"/>
    <w:rsid w:val="00C744CB"/>
    <w:rsid w:val="00C74662"/>
    <w:rsid w:val="00C7469B"/>
    <w:rsid w:val="00C74802"/>
    <w:rsid w:val="00C74B1B"/>
    <w:rsid w:val="00C74E8F"/>
    <w:rsid w:val="00C754AA"/>
    <w:rsid w:val="00C757F6"/>
    <w:rsid w:val="00C76A66"/>
    <w:rsid w:val="00C7732E"/>
    <w:rsid w:val="00C7770E"/>
    <w:rsid w:val="00C77A98"/>
    <w:rsid w:val="00C800C5"/>
    <w:rsid w:val="00C803ED"/>
    <w:rsid w:val="00C81031"/>
    <w:rsid w:val="00C8143B"/>
    <w:rsid w:val="00C82149"/>
    <w:rsid w:val="00C8236C"/>
    <w:rsid w:val="00C823A2"/>
    <w:rsid w:val="00C824F7"/>
    <w:rsid w:val="00C82EAC"/>
    <w:rsid w:val="00C830D1"/>
    <w:rsid w:val="00C830E1"/>
    <w:rsid w:val="00C8310C"/>
    <w:rsid w:val="00C83154"/>
    <w:rsid w:val="00C83336"/>
    <w:rsid w:val="00C83918"/>
    <w:rsid w:val="00C83A03"/>
    <w:rsid w:val="00C83D3F"/>
    <w:rsid w:val="00C84420"/>
    <w:rsid w:val="00C848F0"/>
    <w:rsid w:val="00C85F8F"/>
    <w:rsid w:val="00C86020"/>
    <w:rsid w:val="00C8639A"/>
    <w:rsid w:val="00C86459"/>
    <w:rsid w:val="00C86756"/>
    <w:rsid w:val="00C86A5D"/>
    <w:rsid w:val="00C86F7B"/>
    <w:rsid w:val="00C875AF"/>
    <w:rsid w:val="00C87700"/>
    <w:rsid w:val="00C87A02"/>
    <w:rsid w:val="00C87CDE"/>
    <w:rsid w:val="00C87D93"/>
    <w:rsid w:val="00C902E8"/>
    <w:rsid w:val="00C9041F"/>
    <w:rsid w:val="00C909D5"/>
    <w:rsid w:val="00C91028"/>
    <w:rsid w:val="00C91029"/>
    <w:rsid w:val="00C91476"/>
    <w:rsid w:val="00C9149C"/>
    <w:rsid w:val="00C914CE"/>
    <w:rsid w:val="00C915D5"/>
    <w:rsid w:val="00C917D2"/>
    <w:rsid w:val="00C91D0A"/>
    <w:rsid w:val="00C92CFC"/>
    <w:rsid w:val="00C92EC6"/>
    <w:rsid w:val="00C9345D"/>
    <w:rsid w:val="00C94193"/>
    <w:rsid w:val="00C946EA"/>
    <w:rsid w:val="00C948F6"/>
    <w:rsid w:val="00C949D2"/>
    <w:rsid w:val="00C94D48"/>
    <w:rsid w:val="00C955E0"/>
    <w:rsid w:val="00C9585E"/>
    <w:rsid w:val="00C95CDD"/>
    <w:rsid w:val="00C9725B"/>
    <w:rsid w:val="00C972EB"/>
    <w:rsid w:val="00C97953"/>
    <w:rsid w:val="00C97B59"/>
    <w:rsid w:val="00C97E8F"/>
    <w:rsid w:val="00C97F96"/>
    <w:rsid w:val="00CA16D4"/>
    <w:rsid w:val="00CA1D64"/>
    <w:rsid w:val="00CA2314"/>
    <w:rsid w:val="00CA2C62"/>
    <w:rsid w:val="00CA31A9"/>
    <w:rsid w:val="00CA38FA"/>
    <w:rsid w:val="00CA45C5"/>
    <w:rsid w:val="00CA50C5"/>
    <w:rsid w:val="00CA5F4A"/>
    <w:rsid w:val="00CA6133"/>
    <w:rsid w:val="00CA6159"/>
    <w:rsid w:val="00CA65FD"/>
    <w:rsid w:val="00CA7070"/>
    <w:rsid w:val="00CA7167"/>
    <w:rsid w:val="00CA74B4"/>
    <w:rsid w:val="00CA7552"/>
    <w:rsid w:val="00CA7706"/>
    <w:rsid w:val="00CA7B1C"/>
    <w:rsid w:val="00CB0C7A"/>
    <w:rsid w:val="00CB14DE"/>
    <w:rsid w:val="00CB21DC"/>
    <w:rsid w:val="00CB2A17"/>
    <w:rsid w:val="00CB2A51"/>
    <w:rsid w:val="00CB351A"/>
    <w:rsid w:val="00CB3B9B"/>
    <w:rsid w:val="00CB3CA9"/>
    <w:rsid w:val="00CB3DC6"/>
    <w:rsid w:val="00CB44F2"/>
    <w:rsid w:val="00CB4F68"/>
    <w:rsid w:val="00CB55D5"/>
    <w:rsid w:val="00CB591D"/>
    <w:rsid w:val="00CB5930"/>
    <w:rsid w:val="00CB5C7A"/>
    <w:rsid w:val="00CB5C98"/>
    <w:rsid w:val="00CB5D86"/>
    <w:rsid w:val="00CB5E8D"/>
    <w:rsid w:val="00CB5EDB"/>
    <w:rsid w:val="00CB63D8"/>
    <w:rsid w:val="00CB6B61"/>
    <w:rsid w:val="00CB6C02"/>
    <w:rsid w:val="00CB6C3B"/>
    <w:rsid w:val="00CB6D7A"/>
    <w:rsid w:val="00CB6E0D"/>
    <w:rsid w:val="00CB7A25"/>
    <w:rsid w:val="00CB7A63"/>
    <w:rsid w:val="00CB7D05"/>
    <w:rsid w:val="00CC0D95"/>
    <w:rsid w:val="00CC0E15"/>
    <w:rsid w:val="00CC162F"/>
    <w:rsid w:val="00CC1E87"/>
    <w:rsid w:val="00CC2303"/>
    <w:rsid w:val="00CC238E"/>
    <w:rsid w:val="00CC297D"/>
    <w:rsid w:val="00CC2A15"/>
    <w:rsid w:val="00CC31E5"/>
    <w:rsid w:val="00CC3486"/>
    <w:rsid w:val="00CC37C0"/>
    <w:rsid w:val="00CC3EDB"/>
    <w:rsid w:val="00CC415F"/>
    <w:rsid w:val="00CC4181"/>
    <w:rsid w:val="00CC4570"/>
    <w:rsid w:val="00CC4DFF"/>
    <w:rsid w:val="00CC4E33"/>
    <w:rsid w:val="00CC4F8E"/>
    <w:rsid w:val="00CC6CAF"/>
    <w:rsid w:val="00CC7B58"/>
    <w:rsid w:val="00CD0042"/>
    <w:rsid w:val="00CD0DAA"/>
    <w:rsid w:val="00CD120C"/>
    <w:rsid w:val="00CD15DE"/>
    <w:rsid w:val="00CD2155"/>
    <w:rsid w:val="00CD25DA"/>
    <w:rsid w:val="00CD2790"/>
    <w:rsid w:val="00CD2A2B"/>
    <w:rsid w:val="00CD2DB6"/>
    <w:rsid w:val="00CD2E94"/>
    <w:rsid w:val="00CD4364"/>
    <w:rsid w:val="00CD4B2A"/>
    <w:rsid w:val="00CD4E7F"/>
    <w:rsid w:val="00CD5384"/>
    <w:rsid w:val="00CD555C"/>
    <w:rsid w:val="00CD59DF"/>
    <w:rsid w:val="00CD5FFB"/>
    <w:rsid w:val="00CD6641"/>
    <w:rsid w:val="00CD6A29"/>
    <w:rsid w:val="00CD7E90"/>
    <w:rsid w:val="00CE19E7"/>
    <w:rsid w:val="00CE1B32"/>
    <w:rsid w:val="00CE1D16"/>
    <w:rsid w:val="00CE2250"/>
    <w:rsid w:val="00CE232C"/>
    <w:rsid w:val="00CE2E39"/>
    <w:rsid w:val="00CE3142"/>
    <w:rsid w:val="00CE4839"/>
    <w:rsid w:val="00CE568F"/>
    <w:rsid w:val="00CE5A9F"/>
    <w:rsid w:val="00CE6072"/>
    <w:rsid w:val="00CE6276"/>
    <w:rsid w:val="00CE62CE"/>
    <w:rsid w:val="00CE67DC"/>
    <w:rsid w:val="00CE6A15"/>
    <w:rsid w:val="00CE6DCE"/>
    <w:rsid w:val="00CE752A"/>
    <w:rsid w:val="00CE7AD8"/>
    <w:rsid w:val="00CE7BD0"/>
    <w:rsid w:val="00CE7C7C"/>
    <w:rsid w:val="00CE7DAE"/>
    <w:rsid w:val="00CE7DE9"/>
    <w:rsid w:val="00CF03C2"/>
    <w:rsid w:val="00CF159F"/>
    <w:rsid w:val="00CF218C"/>
    <w:rsid w:val="00CF22C0"/>
    <w:rsid w:val="00CF2EC8"/>
    <w:rsid w:val="00CF340C"/>
    <w:rsid w:val="00CF3E30"/>
    <w:rsid w:val="00CF505E"/>
    <w:rsid w:val="00CF533F"/>
    <w:rsid w:val="00CF6863"/>
    <w:rsid w:val="00CF68AA"/>
    <w:rsid w:val="00CF69FE"/>
    <w:rsid w:val="00CF6B55"/>
    <w:rsid w:val="00CF7DA5"/>
    <w:rsid w:val="00CF7F28"/>
    <w:rsid w:val="00D00385"/>
    <w:rsid w:val="00D01092"/>
    <w:rsid w:val="00D01149"/>
    <w:rsid w:val="00D011B7"/>
    <w:rsid w:val="00D015EC"/>
    <w:rsid w:val="00D01CB9"/>
    <w:rsid w:val="00D01E17"/>
    <w:rsid w:val="00D01E50"/>
    <w:rsid w:val="00D02021"/>
    <w:rsid w:val="00D020B9"/>
    <w:rsid w:val="00D02230"/>
    <w:rsid w:val="00D022D6"/>
    <w:rsid w:val="00D02313"/>
    <w:rsid w:val="00D025CB"/>
    <w:rsid w:val="00D0376E"/>
    <w:rsid w:val="00D04337"/>
    <w:rsid w:val="00D04601"/>
    <w:rsid w:val="00D04805"/>
    <w:rsid w:val="00D04FB7"/>
    <w:rsid w:val="00D051A0"/>
    <w:rsid w:val="00D0582D"/>
    <w:rsid w:val="00D05AEF"/>
    <w:rsid w:val="00D06632"/>
    <w:rsid w:val="00D0722B"/>
    <w:rsid w:val="00D078BF"/>
    <w:rsid w:val="00D07E8A"/>
    <w:rsid w:val="00D1097F"/>
    <w:rsid w:val="00D109C0"/>
    <w:rsid w:val="00D10FE8"/>
    <w:rsid w:val="00D11F07"/>
    <w:rsid w:val="00D11FBF"/>
    <w:rsid w:val="00D12297"/>
    <w:rsid w:val="00D12797"/>
    <w:rsid w:val="00D12D0C"/>
    <w:rsid w:val="00D137D7"/>
    <w:rsid w:val="00D13D64"/>
    <w:rsid w:val="00D1415C"/>
    <w:rsid w:val="00D14709"/>
    <w:rsid w:val="00D153B3"/>
    <w:rsid w:val="00D155A3"/>
    <w:rsid w:val="00D15679"/>
    <w:rsid w:val="00D159A6"/>
    <w:rsid w:val="00D15C83"/>
    <w:rsid w:val="00D15F00"/>
    <w:rsid w:val="00D16B18"/>
    <w:rsid w:val="00D177E5"/>
    <w:rsid w:val="00D201CC"/>
    <w:rsid w:val="00D20753"/>
    <w:rsid w:val="00D20ED0"/>
    <w:rsid w:val="00D21409"/>
    <w:rsid w:val="00D215AF"/>
    <w:rsid w:val="00D215B8"/>
    <w:rsid w:val="00D217E7"/>
    <w:rsid w:val="00D21F70"/>
    <w:rsid w:val="00D224DF"/>
    <w:rsid w:val="00D22D7D"/>
    <w:rsid w:val="00D23293"/>
    <w:rsid w:val="00D23826"/>
    <w:rsid w:val="00D24267"/>
    <w:rsid w:val="00D24B78"/>
    <w:rsid w:val="00D2504E"/>
    <w:rsid w:val="00D2584E"/>
    <w:rsid w:val="00D258D9"/>
    <w:rsid w:val="00D259C3"/>
    <w:rsid w:val="00D25EE8"/>
    <w:rsid w:val="00D2634A"/>
    <w:rsid w:val="00D26580"/>
    <w:rsid w:val="00D27071"/>
    <w:rsid w:val="00D2719B"/>
    <w:rsid w:val="00D27B11"/>
    <w:rsid w:val="00D300FF"/>
    <w:rsid w:val="00D3038F"/>
    <w:rsid w:val="00D30922"/>
    <w:rsid w:val="00D30B9B"/>
    <w:rsid w:val="00D30CA0"/>
    <w:rsid w:val="00D30CEF"/>
    <w:rsid w:val="00D32105"/>
    <w:rsid w:val="00D3221B"/>
    <w:rsid w:val="00D3325A"/>
    <w:rsid w:val="00D334E3"/>
    <w:rsid w:val="00D33B3F"/>
    <w:rsid w:val="00D33D84"/>
    <w:rsid w:val="00D347BD"/>
    <w:rsid w:val="00D348DE"/>
    <w:rsid w:val="00D363FC"/>
    <w:rsid w:val="00D3668B"/>
    <w:rsid w:val="00D36E0C"/>
    <w:rsid w:val="00D37997"/>
    <w:rsid w:val="00D37AEE"/>
    <w:rsid w:val="00D4039B"/>
    <w:rsid w:val="00D404AE"/>
    <w:rsid w:val="00D40BC6"/>
    <w:rsid w:val="00D417C2"/>
    <w:rsid w:val="00D41F6A"/>
    <w:rsid w:val="00D41F6E"/>
    <w:rsid w:val="00D420E4"/>
    <w:rsid w:val="00D4258F"/>
    <w:rsid w:val="00D4266B"/>
    <w:rsid w:val="00D43BE5"/>
    <w:rsid w:val="00D443DC"/>
    <w:rsid w:val="00D445CE"/>
    <w:rsid w:val="00D447C7"/>
    <w:rsid w:val="00D44B1B"/>
    <w:rsid w:val="00D44DFF"/>
    <w:rsid w:val="00D45104"/>
    <w:rsid w:val="00D453A1"/>
    <w:rsid w:val="00D455CC"/>
    <w:rsid w:val="00D45948"/>
    <w:rsid w:val="00D45BAE"/>
    <w:rsid w:val="00D45C39"/>
    <w:rsid w:val="00D45FA8"/>
    <w:rsid w:val="00D460B9"/>
    <w:rsid w:val="00D463AC"/>
    <w:rsid w:val="00D468E4"/>
    <w:rsid w:val="00D46A0F"/>
    <w:rsid w:val="00D46AD8"/>
    <w:rsid w:val="00D4746B"/>
    <w:rsid w:val="00D474D4"/>
    <w:rsid w:val="00D477FC"/>
    <w:rsid w:val="00D47AC3"/>
    <w:rsid w:val="00D50A46"/>
    <w:rsid w:val="00D50CE3"/>
    <w:rsid w:val="00D5100F"/>
    <w:rsid w:val="00D5152C"/>
    <w:rsid w:val="00D515D6"/>
    <w:rsid w:val="00D51E20"/>
    <w:rsid w:val="00D52681"/>
    <w:rsid w:val="00D5295D"/>
    <w:rsid w:val="00D52E81"/>
    <w:rsid w:val="00D531CA"/>
    <w:rsid w:val="00D5380B"/>
    <w:rsid w:val="00D5399C"/>
    <w:rsid w:val="00D54695"/>
    <w:rsid w:val="00D549B0"/>
    <w:rsid w:val="00D54AB6"/>
    <w:rsid w:val="00D54C75"/>
    <w:rsid w:val="00D54E53"/>
    <w:rsid w:val="00D55098"/>
    <w:rsid w:val="00D55F03"/>
    <w:rsid w:val="00D55FB5"/>
    <w:rsid w:val="00D565BE"/>
    <w:rsid w:val="00D5667D"/>
    <w:rsid w:val="00D56CCB"/>
    <w:rsid w:val="00D56E2A"/>
    <w:rsid w:val="00D57123"/>
    <w:rsid w:val="00D5761E"/>
    <w:rsid w:val="00D57A1E"/>
    <w:rsid w:val="00D601D0"/>
    <w:rsid w:val="00D602C3"/>
    <w:rsid w:val="00D60877"/>
    <w:rsid w:val="00D60DD0"/>
    <w:rsid w:val="00D61021"/>
    <w:rsid w:val="00D6193D"/>
    <w:rsid w:val="00D61D15"/>
    <w:rsid w:val="00D61E3E"/>
    <w:rsid w:val="00D61ED9"/>
    <w:rsid w:val="00D61FA0"/>
    <w:rsid w:val="00D62292"/>
    <w:rsid w:val="00D62955"/>
    <w:rsid w:val="00D62DB9"/>
    <w:rsid w:val="00D63A8D"/>
    <w:rsid w:val="00D64056"/>
    <w:rsid w:val="00D643F8"/>
    <w:rsid w:val="00D6456F"/>
    <w:rsid w:val="00D6464C"/>
    <w:rsid w:val="00D6469B"/>
    <w:rsid w:val="00D64D20"/>
    <w:rsid w:val="00D652EF"/>
    <w:rsid w:val="00D65BF9"/>
    <w:rsid w:val="00D65F89"/>
    <w:rsid w:val="00D664D5"/>
    <w:rsid w:val="00D66D3C"/>
    <w:rsid w:val="00D66E73"/>
    <w:rsid w:val="00D6760F"/>
    <w:rsid w:val="00D705FB"/>
    <w:rsid w:val="00D708A6"/>
    <w:rsid w:val="00D70A93"/>
    <w:rsid w:val="00D711CF"/>
    <w:rsid w:val="00D7147A"/>
    <w:rsid w:val="00D715C9"/>
    <w:rsid w:val="00D71D88"/>
    <w:rsid w:val="00D7217F"/>
    <w:rsid w:val="00D72C5A"/>
    <w:rsid w:val="00D72D99"/>
    <w:rsid w:val="00D73287"/>
    <w:rsid w:val="00D7343D"/>
    <w:rsid w:val="00D736F7"/>
    <w:rsid w:val="00D7378B"/>
    <w:rsid w:val="00D7385E"/>
    <w:rsid w:val="00D73FB2"/>
    <w:rsid w:val="00D7411C"/>
    <w:rsid w:val="00D74375"/>
    <w:rsid w:val="00D74406"/>
    <w:rsid w:val="00D746D9"/>
    <w:rsid w:val="00D749D5"/>
    <w:rsid w:val="00D74D08"/>
    <w:rsid w:val="00D75462"/>
    <w:rsid w:val="00D7577C"/>
    <w:rsid w:val="00D76BA3"/>
    <w:rsid w:val="00D76F28"/>
    <w:rsid w:val="00D8176D"/>
    <w:rsid w:val="00D81955"/>
    <w:rsid w:val="00D8246E"/>
    <w:rsid w:val="00D82B3C"/>
    <w:rsid w:val="00D835C1"/>
    <w:rsid w:val="00D83D1C"/>
    <w:rsid w:val="00D844ED"/>
    <w:rsid w:val="00D84984"/>
    <w:rsid w:val="00D84D1F"/>
    <w:rsid w:val="00D855AE"/>
    <w:rsid w:val="00D855B0"/>
    <w:rsid w:val="00D8580F"/>
    <w:rsid w:val="00D86206"/>
    <w:rsid w:val="00D86C64"/>
    <w:rsid w:val="00D86DF4"/>
    <w:rsid w:val="00D87044"/>
    <w:rsid w:val="00D870A0"/>
    <w:rsid w:val="00D90117"/>
    <w:rsid w:val="00D90127"/>
    <w:rsid w:val="00D9030A"/>
    <w:rsid w:val="00D90A68"/>
    <w:rsid w:val="00D913C1"/>
    <w:rsid w:val="00D91405"/>
    <w:rsid w:val="00D91749"/>
    <w:rsid w:val="00D91757"/>
    <w:rsid w:val="00D921C0"/>
    <w:rsid w:val="00D92244"/>
    <w:rsid w:val="00D92248"/>
    <w:rsid w:val="00D92ACA"/>
    <w:rsid w:val="00D92AEF"/>
    <w:rsid w:val="00D92BFF"/>
    <w:rsid w:val="00D92E7D"/>
    <w:rsid w:val="00D92FF6"/>
    <w:rsid w:val="00D930CB"/>
    <w:rsid w:val="00D9318A"/>
    <w:rsid w:val="00D933C1"/>
    <w:rsid w:val="00D93438"/>
    <w:rsid w:val="00D9366C"/>
    <w:rsid w:val="00D93720"/>
    <w:rsid w:val="00D93E9C"/>
    <w:rsid w:val="00D942AE"/>
    <w:rsid w:val="00D944DE"/>
    <w:rsid w:val="00D947FB"/>
    <w:rsid w:val="00D94A35"/>
    <w:rsid w:val="00D94AD2"/>
    <w:rsid w:val="00D9548B"/>
    <w:rsid w:val="00D95751"/>
    <w:rsid w:val="00D95D7F"/>
    <w:rsid w:val="00D96676"/>
    <w:rsid w:val="00D96C63"/>
    <w:rsid w:val="00D96E86"/>
    <w:rsid w:val="00D97318"/>
    <w:rsid w:val="00D97628"/>
    <w:rsid w:val="00D97C8A"/>
    <w:rsid w:val="00DA05EC"/>
    <w:rsid w:val="00DA06AF"/>
    <w:rsid w:val="00DA0B8F"/>
    <w:rsid w:val="00DA1996"/>
    <w:rsid w:val="00DA1B30"/>
    <w:rsid w:val="00DA1D16"/>
    <w:rsid w:val="00DA1DD7"/>
    <w:rsid w:val="00DA1E1F"/>
    <w:rsid w:val="00DA202A"/>
    <w:rsid w:val="00DA2065"/>
    <w:rsid w:val="00DA22BD"/>
    <w:rsid w:val="00DA2683"/>
    <w:rsid w:val="00DA37A6"/>
    <w:rsid w:val="00DA3BB1"/>
    <w:rsid w:val="00DA4A6C"/>
    <w:rsid w:val="00DA4D4D"/>
    <w:rsid w:val="00DA502A"/>
    <w:rsid w:val="00DA5049"/>
    <w:rsid w:val="00DA53D8"/>
    <w:rsid w:val="00DA5F31"/>
    <w:rsid w:val="00DA5F46"/>
    <w:rsid w:val="00DA63B2"/>
    <w:rsid w:val="00DA6579"/>
    <w:rsid w:val="00DA6657"/>
    <w:rsid w:val="00DA68AB"/>
    <w:rsid w:val="00DA72AC"/>
    <w:rsid w:val="00DA74F6"/>
    <w:rsid w:val="00DA75FB"/>
    <w:rsid w:val="00DA7833"/>
    <w:rsid w:val="00DA7A70"/>
    <w:rsid w:val="00DB01A6"/>
    <w:rsid w:val="00DB0623"/>
    <w:rsid w:val="00DB094E"/>
    <w:rsid w:val="00DB0DDE"/>
    <w:rsid w:val="00DB1037"/>
    <w:rsid w:val="00DB1043"/>
    <w:rsid w:val="00DB10C0"/>
    <w:rsid w:val="00DB12B8"/>
    <w:rsid w:val="00DB14EB"/>
    <w:rsid w:val="00DB1955"/>
    <w:rsid w:val="00DB1E76"/>
    <w:rsid w:val="00DB2482"/>
    <w:rsid w:val="00DB2498"/>
    <w:rsid w:val="00DB24E6"/>
    <w:rsid w:val="00DB26F3"/>
    <w:rsid w:val="00DB2A9B"/>
    <w:rsid w:val="00DB357F"/>
    <w:rsid w:val="00DB3FB2"/>
    <w:rsid w:val="00DB44BE"/>
    <w:rsid w:val="00DB48CA"/>
    <w:rsid w:val="00DB4C0D"/>
    <w:rsid w:val="00DB5135"/>
    <w:rsid w:val="00DB5213"/>
    <w:rsid w:val="00DB5458"/>
    <w:rsid w:val="00DB5AFE"/>
    <w:rsid w:val="00DB5E04"/>
    <w:rsid w:val="00DB6249"/>
    <w:rsid w:val="00DB633D"/>
    <w:rsid w:val="00DB6CC8"/>
    <w:rsid w:val="00DB6DB5"/>
    <w:rsid w:val="00DB7D92"/>
    <w:rsid w:val="00DC00CF"/>
    <w:rsid w:val="00DC0990"/>
    <w:rsid w:val="00DC0ACE"/>
    <w:rsid w:val="00DC105A"/>
    <w:rsid w:val="00DC16AF"/>
    <w:rsid w:val="00DC16CB"/>
    <w:rsid w:val="00DC201B"/>
    <w:rsid w:val="00DC210F"/>
    <w:rsid w:val="00DC29F6"/>
    <w:rsid w:val="00DC2FA5"/>
    <w:rsid w:val="00DC3338"/>
    <w:rsid w:val="00DC4673"/>
    <w:rsid w:val="00DC473C"/>
    <w:rsid w:val="00DC4781"/>
    <w:rsid w:val="00DC4791"/>
    <w:rsid w:val="00DC4D1E"/>
    <w:rsid w:val="00DC5753"/>
    <w:rsid w:val="00DC577B"/>
    <w:rsid w:val="00DC5805"/>
    <w:rsid w:val="00DC5D8E"/>
    <w:rsid w:val="00DC6BC6"/>
    <w:rsid w:val="00DC74E1"/>
    <w:rsid w:val="00DC7584"/>
    <w:rsid w:val="00DC7924"/>
    <w:rsid w:val="00DC7FD4"/>
    <w:rsid w:val="00DD00A5"/>
    <w:rsid w:val="00DD03F3"/>
    <w:rsid w:val="00DD0499"/>
    <w:rsid w:val="00DD04DC"/>
    <w:rsid w:val="00DD0769"/>
    <w:rsid w:val="00DD0AE2"/>
    <w:rsid w:val="00DD1E20"/>
    <w:rsid w:val="00DD216B"/>
    <w:rsid w:val="00DD34E4"/>
    <w:rsid w:val="00DD36BF"/>
    <w:rsid w:val="00DD40E9"/>
    <w:rsid w:val="00DD430D"/>
    <w:rsid w:val="00DD4463"/>
    <w:rsid w:val="00DD44C7"/>
    <w:rsid w:val="00DD45CF"/>
    <w:rsid w:val="00DD46D0"/>
    <w:rsid w:val="00DD4E6F"/>
    <w:rsid w:val="00DD53D2"/>
    <w:rsid w:val="00DD54DA"/>
    <w:rsid w:val="00DD5BFA"/>
    <w:rsid w:val="00DD6502"/>
    <w:rsid w:val="00DD77B7"/>
    <w:rsid w:val="00DD7C76"/>
    <w:rsid w:val="00DD7CCC"/>
    <w:rsid w:val="00DD7DD3"/>
    <w:rsid w:val="00DE03EB"/>
    <w:rsid w:val="00DE06FA"/>
    <w:rsid w:val="00DE07F5"/>
    <w:rsid w:val="00DE0914"/>
    <w:rsid w:val="00DE09E7"/>
    <w:rsid w:val="00DE0E17"/>
    <w:rsid w:val="00DE0FB8"/>
    <w:rsid w:val="00DE1FC1"/>
    <w:rsid w:val="00DE22F8"/>
    <w:rsid w:val="00DE28AE"/>
    <w:rsid w:val="00DE2F25"/>
    <w:rsid w:val="00DE3EBE"/>
    <w:rsid w:val="00DE4204"/>
    <w:rsid w:val="00DE4A8C"/>
    <w:rsid w:val="00DE624E"/>
    <w:rsid w:val="00DE66ED"/>
    <w:rsid w:val="00DE6756"/>
    <w:rsid w:val="00DE71A9"/>
    <w:rsid w:val="00DE72D3"/>
    <w:rsid w:val="00DE7316"/>
    <w:rsid w:val="00DE78BF"/>
    <w:rsid w:val="00DE7D61"/>
    <w:rsid w:val="00DE7FEA"/>
    <w:rsid w:val="00DF03BC"/>
    <w:rsid w:val="00DF085A"/>
    <w:rsid w:val="00DF0A3D"/>
    <w:rsid w:val="00DF0D51"/>
    <w:rsid w:val="00DF184F"/>
    <w:rsid w:val="00DF192F"/>
    <w:rsid w:val="00DF1D2B"/>
    <w:rsid w:val="00DF2830"/>
    <w:rsid w:val="00DF28FF"/>
    <w:rsid w:val="00DF2B74"/>
    <w:rsid w:val="00DF2D3C"/>
    <w:rsid w:val="00DF348D"/>
    <w:rsid w:val="00DF372D"/>
    <w:rsid w:val="00DF3CDC"/>
    <w:rsid w:val="00DF4467"/>
    <w:rsid w:val="00DF485F"/>
    <w:rsid w:val="00DF4BA8"/>
    <w:rsid w:val="00DF567B"/>
    <w:rsid w:val="00DF585F"/>
    <w:rsid w:val="00DF631F"/>
    <w:rsid w:val="00DF65D1"/>
    <w:rsid w:val="00DF6B15"/>
    <w:rsid w:val="00DF6CF6"/>
    <w:rsid w:val="00DF6D3C"/>
    <w:rsid w:val="00DF713E"/>
    <w:rsid w:val="00DF71B0"/>
    <w:rsid w:val="00DF7892"/>
    <w:rsid w:val="00E0026E"/>
    <w:rsid w:val="00E00C4C"/>
    <w:rsid w:val="00E00CA7"/>
    <w:rsid w:val="00E00ECF"/>
    <w:rsid w:val="00E00F33"/>
    <w:rsid w:val="00E01378"/>
    <w:rsid w:val="00E0182A"/>
    <w:rsid w:val="00E01A5F"/>
    <w:rsid w:val="00E02E85"/>
    <w:rsid w:val="00E02F36"/>
    <w:rsid w:val="00E0361A"/>
    <w:rsid w:val="00E036EE"/>
    <w:rsid w:val="00E0474D"/>
    <w:rsid w:val="00E04D70"/>
    <w:rsid w:val="00E04EC1"/>
    <w:rsid w:val="00E05005"/>
    <w:rsid w:val="00E054D3"/>
    <w:rsid w:val="00E05B9A"/>
    <w:rsid w:val="00E05FAD"/>
    <w:rsid w:val="00E0646A"/>
    <w:rsid w:val="00E06B5C"/>
    <w:rsid w:val="00E06FA5"/>
    <w:rsid w:val="00E07033"/>
    <w:rsid w:val="00E07398"/>
    <w:rsid w:val="00E078D9"/>
    <w:rsid w:val="00E07E10"/>
    <w:rsid w:val="00E10A77"/>
    <w:rsid w:val="00E113D3"/>
    <w:rsid w:val="00E12042"/>
    <w:rsid w:val="00E126B0"/>
    <w:rsid w:val="00E1287D"/>
    <w:rsid w:val="00E135DB"/>
    <w:rsid w:val="00E13E1C"/>
    <w:rsid w:val="00E13E58"/>
    <w:rsid w:val="00E14378"/>
    <w:rsid w:val="00E145E5"/>
    <w:rsid w:val="00E146B6"/>
    <w:rsid w:val="00E14874"/>
    <w:rsid w:val="00E14A8F"/>
    <w:rsid w:val="00E14EBC"/>
    <w:rsid w:val="00E15289"/>
    <w:rsid w:val="00E15550"/>
    <w:rsid w:val="00E16303"/>
    <w:rsid w:val="00E1657E"/>
    <w:rsid w:val="00E1662A"/>
    <w:rsid w:val="00E1662D"/>
    <w:rsid w:val="00E16BB2"/>
    <w:rsid w:val="00E16C2B"/>
    <w:rsid w:val="00E16F23"/>
    <w:rsid w:val="00E1745F"/>
    <w:rsid w:val="00E175A3"/>
    <w:rsid w:val="00E17BC7"/>
    <w:rsid w:val="00E17EC4"/>
    <w:rsid w:val="00E2006F"/>
    <w:rsid w:val="00E20272"/>
    <w:rsid w:val="00E2059B"/>
    <w:rsid w:val="00E20D0B"/>
    <w:rsid w:val="00E210C4"/>
    <w:rsid w:val="00E2122F"/>
    <w:rsid w:val="00E213F9"/>
    <w:rsid w:val="00E22700"/>
    <w:rsid w:val="00E2294A"/>
    <w:rsid w:val="00E22A18"/>
    <w:rsid w:val="00E22AD0"/>
    <w:rsid w:val="00E230BC"/>
    <w:rsid w:val="00E2321C"/>
    <w:rsid w:val="00E23240"/>
    <w:rsid w:val="00E23489"/>
    <w:rsid w:val="00E23C5B"/>
    <w:rsid w:val="00E24244"/>
    <w:rsid w:val="00E24972"/>
    <w:rsid w:val="00E24ABE"/>
    <w:rsid w:val="00E2574E"/>
    <w:rsid w:val="00E25AA7"/>
    <w:rsid w:val="00E25FD1"/>
    <w:rsid w:val="00E269D0"/>
    <w:rsid w:val="00E30715"/>
    <w:rsid w:val="00E3112A"/>
    <w:rsid w:val="00E312D4"/>
    <w:rsid w:val="00E318C1"/>
    <w:rsid w:val="00E31F60"/>
    <w:rsid w:val="00E32AE2"/>
    <w:rsid w:val="00E32DD0"/>
    <w:rsid w:val="00E32E46"/>
    <w:rsid w:val="00E332EB"/>
    <w:rsid w:val="00E33544"/>
    <w:rsid w:val="00E33D19"/>
    <w:rsid w:val="00E33E1D"/>
    <w:rsid w:val="00E341B3"/>
    <w:rsid w:val="00E34B22"/>
    <w:rsid w:val="00E34F9F"/>
    <w:rsid w:val="00E3543E"/>
    <w:rsid w:val="00E35E4E"/>
    <w:rsid w:val="00E361F3"/>
    <w:rsid w:val="00E3660F"/>
    <w:rsid w:val="00E36CE5"/>
    <w:rsid w:val="00E37542"/>
    <w:rsid w:val="00E378D8"/>
    <w:rsid w:val="00E37B0F"/>
    <w:rsid w:val="00E403F5"/>
    <w:rsid w:val="00E4141D"/>
    <w:rsid w:val="00E42174"/>
    <w:rsid w:val="00E4233D"/>
    <w:rsid w:val="00E42DC7"/>
    <w:rsid w:val="00E43F10"/>
    <w:rsid w:val="00E440A8"/>
    <w:rsid w:val="00E445EE"/>
    <w:rsid w:val="00E44D89"/>
    <w:rsid w:val="00E45175"/>
    <w:rsid w:val="00E4581D"/>
    <w:rsid w:val="00E45D5B"/>
    <w:rsid w:val="00E45EED"/>
    <w:rsid w:val="00E46029"/>
    <w:rsid w:val="00E4674D"/>
    <w:rsid w:val="00E477A7"/>
    <w:rsid w:val="00E47805"/>
    <w:rsid w:val="00E47D1E"/>
    <w:rsid w:val="00E501BE"/>
    <w:rsid w:val="00E50337"/>
    <w:rsid w:val="00E5045F"/>
    <w:rsid w:val="00E51239"/>
    <w:rsid w:val="00E51D7F"/>
    <w:rsid w:val="00E52EF6"/>
    <w:rsid w:val="00E52F13"/>
    <w:rsid w:val="00E534F1"/>
    <w:rsid w:val="00E5366A"/>
    <w:rsid w:val="00E53805"/>
    <w:rsid w:val="00E53905"/>
    <w:rsid w:val="00E5395A"/>
    <w:rsid w:val="00E53CEB"/>
    <w:rsid w:val="00E5412D"/>
    <w:rsid w:val="00E54247"/>
    <w:rsid w:val="00E559E1"/>
    <w:rsid w:val="00E55A62"/>
    <w:rsid w:val="00E55DCC"/>
    <w:rsid w:val="00E56631"/>
    <w:rsid w:val="00E56C35"/>
    <w:rsid w:val="00E576FD"/>
    <w:rsid w:val="00E5781B"/>
    <w:rsid w:val="00E600FB"/>
    <w:rsid w:val="00E609F8"/>
    <w:rsid w:val="00E60E6F"/>
    <w:rsid w:val="00E61140"/>
    <w:rsid w:val="00E61275"/>
    <w:rsid w:val="00E61911"/>
    <w:rsid w:val="00E61BDB"/>
    <w:rsid w:val="00E620E7"/>
    <w:rsid w:val="00E622B3"/>
    <w:rsid w:val="00E62C16"/>
    <w:rsid w:val="00E63027"/>
    <w:rsid w:val="00E638A4"/>
    <w:rsid w:val="00E639EF"/>
    <w:rsid w:val="00E63A5B"/>
    <w:rsid w:val="00E64AB2"/>
    <w:rsid w:val="00E64BB2"/>
    <w:rsid w:val="00E64F28"/>
    <w:rsid w:val="00E65268"/>
    <w:rsid w:val="00E65563"/>
    <w:rsid w:val="00E66455"/>
    <w:rsid w:val="00E66C6B"/>
    <w:rsid w:val="00E66D1D"/>
    <w:rsid w:val="00E67195"/>
    <w:rsid w:val="00E672AB"/>
    <w:rsid w:val="00E67E4D"/>
    <w:rsid w:val="00E67F73"/>
    <w:rsid w:val="00E67FFC"/>
    <w:rsid w:val="00E7019A"/>
    <w:rsid w:val="00E705A6"/>
    <w:rsid w:val="00E70E51"/>
    <w:rsid w:val="00E710C7"/>
    <w:rsid w:val="00E72120"/>
    <w:rsid w:val="00E7257E"/>
    <w:rsid w:val="00E72D15"/>
    <w:rsid w:val="00E72E44"/>
    <w:rsid w:val="00E731B1"/>
    <w:rsid w:val="00E7340F"/>
    <w:rsid w:val="00E73831"/>
    <w:rsid w:val="00E73BE3"/>
    <w:rsid w:val="00E7413E"/>
    <w:rsid w:val="00E74D23"/>
    <w:rsid w:val="00E74FA8"/>
    <w:rsid w:val="00E7606F"/>
    <w:rsid w:val="00E765A1"/>
    <w:rsid w:val="00E769C2"/>
    <w:rsid w:val="00E7712E"/>
    <w:rsid w:val="00E777FB"/>
    <w:rsid w:val="00E7788A"/>
    <w:rsid w:val="00E77BC3"/>
    <w:rsid w:val="00E77D21"/>
    <w:rsid w:val="00E77DF2"/>
    <w:rsid w:val="00E803A3"/>
    <w:rsid w:val="00E808C5"/>
    <w:rsid w:val="00E80DE2"/>
    <w:rsid w:val="00E80E2E"/>
    <w:rsid w:val="00E814CC"/>
    <w:rsid w:val="00E81542"/>
    <w:rsid w:val="00E81900"/>
    <w:rsid w:val="00E81B69"/>
    <w:rsid w:val="00E81CB5"/>
    <w:rsid w:val="00E82261"/>
    <w:rsid w:val="00E8250F"/>
    <w:rsid w:val="00E827C3"/>
    <w:rsid w:val="00E833FD"/>
    <w:rsid w:val="00E83457"/>
    <w:rsid w:val="00E83560"/>
    <w:rsid w:val="00E8379E"/>
    <w:rsid w:val="00E83851"/>
    <w:rsid w:val="00E83CD1"/>
    <w:rsid w:val="00E844A4"/>
    <w:rsid w:val="00E8495F"/>
    <w:rsid w:val="00E8575E"/>
    <w:rsid w:val="00E8580B"/>
    <w:rsid w:val="00E85EA5"/>
    <w:rsid w:val="00E869EA"/>
    <w:rsid w:val="00E870DD"/>
    <w:rsid w:val="00E87344"/>
    <w:rsid w:val="00E8747E"/>
    <w:rsid w:val="00E877E0"/>
    <w:rsid w:val="00E8784B"/>
    <w:rsid w:val="00E878E0"/>
    <w:rsid w:val="00E87C01"/>
    <w:rsid w:val="00E904AE"/>
    <w:rsid w:val="00E904D2"/>
    <w:rsid w:val="00E90795"/>
    <w:rsid w:val="00E90E49"/>
    <w:rsid w:val="00E9127D"/>
    <w:rsid w:val="00E912EA"/>
    <w:rsid w:val="00E91325"/>
    <w:rsid w:val="00E915CB"/>
    <w:rsid w:val="00E919D1"/>
    <w:rsid w:val="00E921FB"/>
    <w:rsid w:val="00E925F9"/>
    <w:rsid w:val="00E934DB"/>
    <w:rsid w:val="00E935CA"/>
    <w:rsid w:val="00E93688"/>
    <w:rsid w:val="00E93C4D"/>
    <w:rsid w:val="00E93FDD"/>
    <w:rsid w:val="00E942C2"/>
    <w:rsid w:val="00E9497E"/>
    <w:rsid w:val="00E94D63"/>
    <w:rsid w:val="00E961A1"/>
    <w:rsid w:val="00E96758"/>
    <w:rsid w:val="00E96C39"/>
    <w:rsid w:val="00E9741C"/>
    <w:rsid w:val="00E97B07"/>
    <w:rsid w:val="00E97CA8"/>
    <w:rsid w:val="00E97D91"/>
    <w:rsid w:val="00EA0017"/>
    <w:rsid w:val="00EA0426"/>
    <w:rsid w:val="00EA0A3F"/>
    <w:rsid w:val="00EA0FAF"/>
    <w:rsid w:val="00EA12D5"/>
    <w:rsid w:val="00EA12EE"/>
    <w:rsid w:val="00EA14C0"/>
    <w:rsid w:val="00EA1765"/>
    <w:rsid w:val="00EA1FEB"/>
    <w:rsid w:val="00EA2A4B"/>
    <w:rsid w:val="00EA380A"/>
    <w:rsid w:val="00EA4476"/>
    <w:rsid w:val="00EA44FB"/>
    <w:rsid w:val="00EA45A3"/>
    <w:rsid w:val="00EA48BF"/>
    <w:rsid w:val="00EA48DD"/>
    <w:rsid w:val="00EA4D48"/>
    <w:rsid w:val="00EA4E26"/>
    <w:rsid w:val="00EA524F"/>
    <w:rsid w:val="00EA5252"/>
    <w:rsid w:val="00EA5E11"/>
    <w:rsid w:val="00EA5F62"/>
    <w:rsid w:val="00EA64EB"/>
    <w:rsid w:val="00EA6BFB"/>
    <w:rsid w:val="00EA6C58"/>
    <w:rsid w:val="00EA77E3"/>
    <w:rsid w:val="00EA7AF4"/>
    <w:rsid w:val="00EB0111"/>
    <w:rsid w:val="00EB0C35"/>
    <w:rsid w:val="00EB0EA0"/>
    <w:rsid w:val="00EB0FDA"/>
    <w:rsid w:val="00EB1FB3"/>
    <w:rsid w:val="00EB2141"/>
    <w:rsid w:val="00EB2752"/>
    <w:rsid w:val="00EB2F7E"/>
    <w:rsid w:val="00EB3178"/>
    <w:rsid w:val="00EB340B"/>
    <w:rsid w:val="00EB35EA"/>
    <w:rsid w:val="00EB37D2"/>
    <w:rsid w:val="00EB460B"/>
    <w:rsid w:val="00EB4879"/>
    <w:rsid w:val="00EB583C"/>
    <w:rsid w:val="00EB5CD4"/>
    <w:rsid w:val="00EB5DA7"/>
    <w:rsid w:val="00EB5FA8"/>
    <w:rsid w:val="00EB6008"/>
    <w:rsid w:val="00EB678D"/>
    <w:rsid w:val="00EB7929"/>
    <w:rsid w:val="00EB79A5"/>
    <w:rsid w:val="00EB7E1B"/>
    <w:rsid w:val="00EC0146"/>
    <w:rsid w:val="00EC08CB"/>
    <w:rsid w:val="00EC0AA9"/>
    <w:rsid w:val="00EC171D"/>
    <w:rsid w:val="00EC1A13"/>
    <w:rsid w:val="00EC1E8D"/>
    <w:rsid w:val="00EC25E3"/>
    <w:rsid w:val="00EC3A92"/>
    <w:rsid w:val="00EC3F32"/>
    <w:rsid w:val="00EC3F39"/>
    <w:rsid w:val="00EC4904"/>
    <w:rsid w:val="00EC4CB3"/>
    <w:rsid w:val="00EC4D03"/>
    <w:rsid w:val="00EC4E93"/>
    <w:rsid w:val="00EC572B"/>
    <w:rsid w:val="00EC58C7"/>
    <w:rsid w:val="00EC59EB"/>
    <w:rsid w:val="00EC5B14"/>
    <w:rsid w:val="00EC5D9F"/>
    <w:rsid w:val="00EC60A7"/>
    <w:rsid w:val="00EC6A1A"/>
    <w:rsid w:val="00EC6B83"/>
    <w:rsid w:val="00EC6CF8"/>
    <w:rsid w:val="00EC6DE0"/>
    <w:rsid w:val="00EC78BD"/>
    <w:rsid w:val="00EC7A39"/>
    <w:rsid w:val="00ED010F"/>
    <w:rsid w:val="00ED0171"/>
    <w:rsid w:val="00ED0763"/>
    <w:rsid w:val="00ED07C1"/>
    <w:rsid w:val="00ED0E38"/>
    <w:rsid w:val="00ED0F18"/>
    <w:rsid w:val="00ED14A5"/>
    <w:rsid w:val="00ED17AD"/>
    <w:rsid w:val="00ED196C"/>
    <w:rsid w:val="00ED1BC5"/>
    <w:rsid w:val="00ED23AC"/>
    <w:rsid w:val="00ED27D4"/>
    <w:rsid w:val="00ED2AB5"/>
    <w:rsid w:val="00ED2C32"/>
    <w:rsid w:val="00ED2F8D"/>
    <w:rsid w:val="00ED2FA4"/>
    <w:rsid w:val="00ED3525"/>
    <w:rsid w:val="00ED35C5"/>
    <w:rsid w:val="00ED3BA5"/>
    <w:rsid w:val="00ED3D4A"/>
    <w:rsid w:val="00ED4549"/>
    <w:rsid w:val="00ED4A13"/>
    <w:rsid w:val="00ED4BFC"/>
    <w:rsid w:val="00ED4C09"/>
    <w:rsid w:val="00ED4ED9"/>
    <w:rsid w:val="00ED4FC2"/>
    <w:rsid w:val="00ED53EE"/>
    <w:rsid w:val="00ED6366"/>
    <w:rsid w:val="00ED65C8"/>
    <w:rsid w:val="00ED68EC"/>
    <w:rsid w:val="00ED7513"/>
    <w:rsid w:val="00ED7680"/>
    <w:rsid w:val="00ED77B5"/>
    <w:rsid w:val="00EE05CA"/>
    <w:rsid w:val="00EE107F"/>
    <w:rsid w:val="00EE1149"/>
    <w:rsid w:val="00EE1CA1"/>
    <w:rsid w:val="00EE203A"/>
    <w:rsid w:val="00EE21A5"/>
    <w:rsid w:val="00EE295F"/>
    <w:rsid w:val="00EE3A85"/>
    <w:rsid w:val="00EE4912"/>
    <w:rsid w:val="00EE49E7"/>
    <w:rsid w:val="00EE4C39"/>
    <w:rsid w:val="00EE4FBB"/>
    <w:rsid w:val="00EE5140"/>
    <w:rsid w:val="00EE5EB2"/>
    <w:rsid w:val="00EE6036"/>
    <w:rsid w:val="00EE6052"/>
    <w:rsid w:val="00EE6190"/>
    <w:rsid w:val="00EE6848"/>
    <w:rsid w:val="00EE68AC"/>
    <w:rsid w:val="00EE698F"/>
    <w:rsid w:val="00EE69D0"/>
    <w:rsid w:val="00EE6A06"/>
    <w:rsid w:val="00EE6CD1"/>
    <w:rsid w:val="00EE72EF"/>
    <w:rsid w:val="00EE75A1"/>
    <w:rsid w:val="00EE7697"/>
    <w:rsid w:val="00EE79AF"/>
    <w:rsid w:val="00EF0BF4"/>
    <w:rsid w:val="00EF115B"/>
    <w:rsid w:val="00EF1178"/>
    <w:rsid w:val="00EF1202"/>
    <w:rsid w:val="00EF1435"/>
    <w:rsid w:val="00EF1584"/>
    <w:rsid w:val="00EF27D5"/>
    <w:rsid w:val="00EF2AFF"/>
    <w:rsid w:val="00EF3040"/>
    <w:rsid w:val="00EF3677"/>
    <w:rsid w:val="00EF4569"/>
    <w:rsid w:val="00EF5472"/>
    <w:rsid w:val="00EF588B"/>
    <w:rsid w:val="00EF59A9"/>
    <w:rsid w:val="00EF5B86"/>
    <w:rsid w:val="00EF7058"/>
    <w:rsid w:val="00EF7300"/>
    <w:rsid w:val="00EF79B4"/>
    <w:rsid w:val="00EF7BBD"/>
    <w:rsid w:val="00EF7E78"/>
    <w:rsid w:val="00F00480"/>
    <w:rsid w:val="00F012CF"/>
    <w:rsid w:val="00F01DA9"/>
    <w:rsid w:val="00F01E75"/>
    <w:rsid w:val="00F023F1"/>
    <w:rsid w:val="00F0246F"/>
    <w:rsid w:val="00F02DC6"/>
    <w:rsid w:val="00F02DCD"/>
    <w:rsid w:val="00F03E0B"/>
    <w:rsid w:val="00F043CB"/>
    <w:rsid w:val="00F04625"/>
    <w:rsid w:val="00F04B37"/>
    <w:rsid w:val="00F04C47"/>
    <w:rsid w:val="00F0524F"/>
    <w:rsid w:val="00F05A8B"/>
    <w:rsid w:val="00F05C21"/>
    <w:rsid w:val="00F061DB"/>
    <w:rsid w:val="00F06665"/>
    <w:rsid w:val="00F06856"/>
    <w:rsid w:val="00F07E21"/>
    <w:rsid w:val="00F07EE5"/>
    <w:rsid w:val="00F07F5F"/>
    <w:rsid w:val="00F101D6"/>
    <w:rsid w:val="00F10436"/>
    <w:rsid w:val="00F10943"/>
    <w:rsid w:val="00F10F6E"/>
    <w:rsid w:val="00F11251"/>
    <w:rsid w:val="00F113C0"/>
    <w:rsid w:val="00F11821"/>
    <w:rsid w:val="00F11D95"/>
    <w:rsid w:val="00F11E4B"/>
    <w:rsid w:val="00F1214B"/>
    <w:rsid w:val="00F12545"/>
    <w:rsid w:val="00F12DAF"/>
    <w:rsid w:val="00F130C3"/>
    <w:rsid w:val="00F13201"/>
    <w:rsid w:val="00F13FD4"/>
    <w:rsid w:val="00F1434B"/>
    <w:rsid w:val="00F14493"/>
    <w:rsid w:val="00F146D1"/>
    <w:rsid w:val="00F1470E"/>
    <w:rsid w:val="00F14EBE"/>
    <w:rsid w:val="00F1522F"/>
    <w:rsid w:val="00F15295"/>
    <w:rsid w:val="00F1572B"/>
    <w:rsid w:val="00F15905"/>
    <w:rsid w:val="00F15996"/>
    <w:rsid w:val="00F15BF9"/>
    <w:rsid w:val="00F15F8C"/>
    <w:rsid w:val="00F16086"/>
    <w:rsid w:val="00F168EB"/>
    <w:rsid w:val="00F16F26"/>
    <w:rsid w:val="00F16F3F"/>
    <w:rsid w:val="00F17682"/>
    <w:rsid w:val="00F17B94"/>
    <w:rsid w:val="00F20BD2"/>
    <w:rsid w:val="00F2107F"/>
    <w:rsid w:val="00F2181B"/>
    <w:rsid w:val="00F21A70"/>
    <w:rsid w:val="00F2271D"/>
    <w:rsid w:val="00F227D9"/>
    <w:rsid w:val="00F233B6"/>
    <w:rsid w:val="00F23AA9"/>
    <w:rsid w:val="00F24367"/>
    <w:rsid w:val="00F24683"/>
    <w:rsid w:val="00F24810"/>
    <w:rsid w:val="00F249D1"/>
    <w:rsid w:val="00F25195"/>
    <w:rsid w:val="00F25BA5"/>
    <w:rsid w:val="00F25EC5"/>
    <w:rsid w:val="00F268D2"/>
    <w:rsid w:val="00F272E0"/>
    <w:rsid w:val="00F2735C"/>
    <w:rsid w:val="00F2740C"/>
    <w:rsid w:val="00F277BC"/>
    <w:rsid w:val="00F3024A"/>
    <w:rsid w:val="00F30583"/>
    <w:rsid w:val="00F30B3B"/>
    <w:rsid w:val="00F30C50"/>
    <w:rsid w:val="00F311A6"/>
    <w:rsid w:val="00F3146C"/>
    <w:rsid w:val="00F31844"/>
    <w:rsid w:val="00F32254"/>
    <w:rsid w:val="00F32A2D"/>
    <w:rsid w:val="00F330D2"/>
    <w:rsid w:val="00F33324"/>
    <w:rsid w:val="00F3346C"/>
    <w:rsid w:val="00F335F0"/>
    <w:rsid w:val="00F3397E"/>
    <w:rsid w:val="00F33BE5"/>
    <w:rsid w:val="00F33CAC"/>
    <w:rsid w:val="00F341B4"/>
    <w:rsid w:val="00F3430C"/>
    <w:rsid w:val="00F3498A"/>
    <w:rsid w:val="00F35441"/>
    <w:rsid w:val="00F3561F"/>
    <w:rsid w:val="00F3571D"/>
    <w:rsid w:val="00F35E06"/>
    <w:rsid w:val="00F36591"/>
    <w:rsid w:val="00F368CF"/>
    <w:rsid w:val="00F36A73"/>
    <w:rsid w:val="00F36BB0"/>
    <w:rsid w:val="00F374D2"/>
    <w:rsid w:val="00F37B26"/>
    <w:rsid w:val="00F37B41"/>
    <w:rsid w:val="00F403B8"/>
    <w:rsid w:val="00F406CA"/>
    <w:rsid w:val="00F408A6"/>
    <w:rsid w:val="00F408F0"/>
    <w:rsid w:val="00F40CF4"/>
    <w:rsid w:val="00F40D3D"/>
    <w:rsid w:val="00F40DE3"/>
    <w:rsid w:val="00F40EA3"/>
    <w:rsid w:val="00F4100F"/>
    <w:rsid w:val="00F410BD"/>
    <w:rsid w:val="00F41C89"/>
    <w:rsid w:val="00F41F78"/>
    <w:rsid w:val="00F4207E"/>
    <w:rsid w:val="00F42091"/>
    <w:rsid w:val="00F4257D"/>
    <w:rsid w:val="00F42E3B"/>
    <w:rsid w:val="00F42E5F"/>
    <w:rsid w:val="00F42E7A"/>
    <w:rsid w:val="00F43534"/>
    <w:rsid w:val="00F43C11"/>
    <w:rsid w:val="00F43FB0"/>
    <w:rsid w:val="00F44522"/>
    <w:rsid w:val="00F448A4"/>
    <w:rsid w:val="00F44C00"/>
    <w:rsid w:val="00F45176"/>
    <w:rsid w:val="00F451C5"/>
    <w:rsid w:val="00F455A1"/>
    <w:rsid w:val="00F45859"/>
    <w:rsid w:val="00F458B7"/>
    <w:rsid w:val="00F45A48"/>
    <w:rsid w:val="00F45B93"/>
    <w:rsid w:val="00F45C22"/>
    <w:rsid w:val="00F45D36"/>
    <w:rsid w:val="00F45E7F"/>
    <w:rsid w:val="00F461CC"/>
    <w:rsid w:val="00F4664C"/>
    <w:rsid w:val="00F469D9"/>
    <w:rsid w:val="00F46A4F"/>
    <w:rsid w:val="00F46ACF"/>
    <w:rsid w:val="00F46B07"/>
    <w:rsid w:val="00F478C0"/>
    <w:rsid w:val="00F478FB"/>
    <w:rsid w:val="00F502D2"/>
    <w:rsid w:val="00F50AA4"/>
    <w:rsid w:val="00F50D2A"/>
    <w:rsid w:val="00F51548"/>
    <w:rsid w:val="00F51CBB"/>
    <w:rsid w:val="00F51CC4"/>
    <w:rsid w:val="00F5201C"/>
    <w:rsid w:val="00F524BD"/>
    <w:rsid w:val="00F529FA"/>
    <w:rsid w:val="00F52D71"/>
    <w:rsid w:val="00F5313A"/>
    <w:rsid w:val="00F53CBC"/>
    <w:rsid w:val="00F53E3A"/>
    <w:rsid w:val="00F54EAF"/>
    <w:rsid w:val="00F5543A"/>
    <w:rsid w:val="00F5566A"/>
    <w:rsid w:val="00F55D91"/>
    <w:rsid w:val="00F56487"/>
    <w:rsid w:val="00F564BE"/>
    <w:rsid w:val="00F566D5"/>
    <w:rsid w:val="00F56810"/>
    <w:rsid w:val="00F576C0"/>
    <w:rsid w:val="00F60279"/>
    <w:rsid w:val="00F6065B"/>
    <w:rsid w:val="00F60B9C"/>
    <w:rsid w:val="00F60CF7"/>
    <w:rsid w:val="00F60E19"/>
    <w:rsid w:val="00F61626"/>
    <w:rsid w:val="00F618F8"/>
    <w:rsid w:val="00F61A8E"/>
    <w:rsid w:val="00F62261"/>
    <w:rsid w:val="00F62648"/>
    <w:rsid w:val="00F62687"/>
    <w:rsid w:val="00F62B24"/>
    <w:rsid w:val="00F62B91"/>
    <w:rsid w:val="00F639C5"/>
    <w:rsid w:val="00F639CA"/>
    <w:rsid w:val="00F6408A"/>
    <w:rsid w:val="00F648D8"/>
    <w:rsid w:val="00F64E44"/>
    <w:rsid w:val="00F65C56"/>
    <w:rsid w:val="00F660C0"/>
    <w:rsid w:val="00F66EAD"/>
    <w:rsid w:val="00F67209"/>
    <w:rsid w:val="00F67886"/>
    <w:rsid w:val="00F678D6"/>
    <w:rsid w:val="00F6790B"/>
    <w:rsid w:val="00F67B0C"/>
    <w:rsid w:val="00F67D02"/>
    <w:rsid w:val="00F67D3C"/>
    <w:rsid w:val="00F705F7"/>
    <w:rsid w:val="00F70C3C"/>
    <w:rsid w:val="00F70D46"/>
    <w:rsid w:val="00F711B4"/>
    <w:rsid w:val="00F71B40"/>
    <w:rsid w:val="00F72B60"/>
    <w:rsid w:val="00F72CF3"/>
    <w:rsid w:val="00F73837"/>
    <w:rsid w:val="00F73901"/>
    <w:rsid w:val="00F73FCA"/>
    <w:rsid w:val="00F74C4A"/>
    <w:rsid w:val="00F74DF9"/>
    <w:rsid w:val="00F74FE1"/>
    <w:rsid w:val="00F7580D"/>
    <w:rsid w:val="00F75D10"/>
    <w:rsid w:val="00F75D7B"/>
    <w:rsid w:val="00F76A05"/>
    <w:rsid w:val="00F76AE1"/>
    <w:rsid w:val="00F76B91"/>
    <w:rsid w:val="00F76CD3"/>
    <w:rsid w:val="00F76DDD"/>
    <w:rsid w:val="00F77C47"/>
    <w:rsid w:val="00F77D5D"/>
    <w:rsid w:val="00F77E9A"/>
    <w:rsid w:val="00F77F51"/>
    <w:rsid w:val="00F80088"/>
    <w:rsid w:val="00F803AE"/>
    <w:rsid w:val="00F80686"/>
    <w:rsid w:val="00F807E7"/>
    <w:rsid w:val="00F80D3C"/>
    <w:rsid w:val="00F81CC6"/>
    <w:rsid w:val="00F824BD"/>
    <w:rsid w:val="00F824D2"/>
    <w:rsid w:val="00F82DF4"/>
    <w:rsid w:val="00F8301B"/>
    <w:rsid w:val="00F83059"/>
    <w:rsid w:val="00F8315A"/>
    <w:rsid w:val="00F847D5"/>
    <w:rsid w:val="00F8480A"/>
    <w:rsid w:val="00F849E3"/>
    <w:rsid w:val="00F84D0D"/>
    <w:rsid w:val="00F85303"/>
    <w:rsid w:val="00F85B39"/>
    <w:rsid w:val="00F85B41"/>
    <w:rsid w:val="00F85DD7"/>
    <w:rsid w:val="00F8657E"/>
    <w:rsid w:val="00F8687B"/>
    <w:rsid w:val="00F86BFC"/>
    <w:rsid w:val="00F8752C"/>
    <w:rsid w:val="00F8787D"/>
    <w:rsid w:val="00F90873"/>
    <w:rsid w:val="00F913AD"/>
    <w:rsid w:val="00F91A3C"/>
    <w:rsid w:val="00F91C83"/>
    <w:rsid w:val="00F92E6D"/>
    <w:rsid w:val="00F93206"/>
    <w:rsid w:val="00F933C6"/>
    <w:rsid w:val="00F93766"/>
    <w:rsid w:val="00F93DB3"/>
    <w:rsid w:val="00F94187"/>
    <w:rsid w:val="00F94357"/>
    <w:rsid w:val="00F943E5"/>
    <w:rsid w:val="00F946D2"/>
    <w:rsid w:val="00F957EC"/>
    <w:rsid w:val="00F95BD2"/>
    <w:rsid w:val="00F95E0B"/>
    <w:rsid w:val="00F960A2"/>
    <w:rsid w:val="00F9620B"/>
    <w:rsid w:val="00F967E3"/>
    <w:rsid w:val="00F96966"/>
    <w:rsid w:val="00F96CAC"/>
    <w:rsid w:val="00F9780E"/>
    <w:rsid w:val="00F97C34"/>
    <w:rsid w:val="00F97F09"/>
    <w:rsid w:val="00FA0044"/>
    <w:rsid w:val="00FA01A5"/>
    <w:rsid w:val="00FA05D2"/>
    <w:rsid w:val="00FA0E51"/>
    <w:rsid w:val="00FA1326"/>
    <w:rsid w:val="00FA17B4"/>
    <w:rsid w:val="00FA17BE"/>
    <w:rsid w:val="00FA1D49"/>
    <w:rsid w:val="00FA2050"/>
    <w:rsid w:val="00FA2121"/>
    <w:rsid w:val="00FA26C2"/>
    <w:rsid w:val="00FA3281"/>
    <w:rsid w:val="00FA39AE"/>
    <w:rsid w:val="00FA3E94"/>
    <w:rsid w:val="00FA3F32"/>
    <w:rsid w:val="00FA3F9F"/>
    <w:rsid w:val="00FA409D"/>
    <w:rsid w:val="00FA4659"/>
    <w:rsid w:val="00FA47DA"/>
    <w:rsid w:val="00FA50DA"/>
    <w:rsid w:val="00FA5E80"/>
    <w:rsid w:val="00FA60CC"/>
    <w:rsid w:val="00FA64B1"/>
    <w:rsid w:val="00FA6F1F"/>
    <w:rsid w:val="00FA7271"/>
    <w:rsid w:val="00FA73D3"/>
    <w:rsid w:val="00FA7A3E"/>
    <w:rsid w:val="00FA7D78"/>
    <w:rsid w:val="00FB0396"/>
    <w:rsid w:val="00FB03D7"/>
    <w:rsid w:val="00FB0C55"/>
    <w:rsid w:val="00FB1555"/>
    <w:rsid w:val="00FB1E72"/>
    <w:rsid w:val="00FB2007"/>
    <w:rsid w:val="00FB2139"/>
    <w:rsid w:val="00FB2668"/>
    <w:rsid w:val="00FB328A"/>
    <w:rsid w:val="00FB34CD"/>
    <w:rsid w:val="00FB3F68"/>
    <w:rsid w:val="00FB412B"/>
    <w:rsid w:val="00FB4201"/>
    <w:rsid w:val="00FB4771"/>
    <w:rsid w:val="00FB4C0E"/>
    <w:rsid w:val="00FB4CB0"/>
    <w:rsid w:val="00FB4F64"/>
    <w:rsid w:val="00FB547D"/>
    <w:rsid w:val="00FB5853"/>
    <w:rsid w:val="00FB5E2E"/>
    <w:rsid w:val="00FB615C"/>
    <w:rsid w:val="00FB6177"/>
    <w:rsid w:val="00FB6A15"/>
    <w:rsid w:val="00FB6B39"/>
    <w:rsid w:val="00FB6B92"/>
    <w:rsid w:val="00FB6E44"/>
    <w:rsid w:val="00FB7231"/>
    <w:rsid w:val="00FB77B0"/>
    <w:rsid w:val="00FB7BFB"/>
    <w:rsid w:val="00FC01CE"/>
    <w:rsid w:val="00FC03E5"/>
    <w:rsid w:val="00FC0F3F"/>
    <w:rsid w:val="00FC1C6D"/>
    <w:rsid w:val="00FC1D7D"/>
    <w:rsid w:val="00FC1E2F"/>
    <w:rsid w:val="00FC25C5"/>
    <w:rsid w:val="00FC26A0"/>
    <w:rsid w:val="00FC2928"/>
    <w:rsid w:val="00FC2F05"/>
    <w:rsid w:val="00FC3542"/>
    <w:rsid w:val="00FC3C0F"/>
    <w:rsid w:val="00FC3D2C"/>
    <w:rsid w:val="00FC3ED5"/>
    <w:rsid w:val="00FC4237"/>
    <w:rsid w:val="00FC490E"/>
    <w:rsid w:val="00FC4B4C"/>
    <w:rsid w:val="00FC501B"/>
    <w:rsid w:val="00FC511A"/>
    <w:rsid w:val="00FC5157"/>
    <w:rsid w:val="00FC5B31"/>
    <w:rsid w:val="00FC6740"/>
    <w:rsid w:val="00FC69BC"/>
    <w:rsid w:val="00FC6A53"/>
    <w:rsid w:val="00FC6E1A"/>
    <w:rsid w:val="00FC72B3"/>
    <w:rsid w:val="00FC75B4"/>
    <w:rsid w:val="00FC7C3E"/>
    <w:rsid w:val="00FC7D91"/>
    <w:rsid w:val="00FD0350"/>
    <w:rsid w:val="00FD0C8E"/>
    <w:rsid w:val="00FD0DE1"/>
    <w:rsid w:val="00FD0F42"/>
    <w:rsid w:val="00FD13D5"/>
    <w:rsid w:val="00FD1520"/>
    <w:rsid w:val="00FD187E"/>
    <w:rsid w:val="00FD2062"/>
    <w:rsid w:val="00FD23E8"/>
    <w:rsid w:val="00FD2DE2"/>
    <w:rsid w:val="00FD3A77"/>
    <w:rsid w:val="00FD4F93"/>
    <w:rsid w:val="00FD5308"/>
    <w:rsid w:val="00FD6846"/>
    <w:rsid w:val="00FD6F68"/>
    <w:rsid w:val="00FD6FAA"/>
    <w:rsid w:val="00FD7110"/>
    <w:rsid w:val="00FD77B8"/>
    <w:rsid w:val="00FD7BB1"/>
    <w:rsid w:val="00FD7EA1"/>
    <w:rsid w:val="00FD7FD9"/>
    <w:rsid w:val="00FE005D"/>
    <w:rsid w:val="00FE0F79"/>
    <w:rsid w:val="00FE1022"/>
    <w:rsid w:val="00FE12F2"/>
    <w:rsid w:val="00FE1A42"/>
    <w:rsid w:val="00FE1B4A"/>
    <w:rsid w:val="00FE2073"/>
    <w:rsid w:val="00FE2085"/>
    <w:rsid w:val="00FE25FA"/>
    <w:rsid w:val="00FE264A"/>
    <w:rsid w:val="00FE2B3A"/>
    <w:rsid w:val="00FE3175"/>
    <w:rsid w:val="00FE3616"/>
    <w:rsid w:val="00FE40B7"/>
    <w:rsid w:val="00FE4325"/>
    <w:rsid w:val="00FE46AD"/>
    <w:rsid w:val="00FE4902"/>
    <w:rsid w:val="00FE557E"/>
    <w:rsid w:val="00FE5774"/>
    <w:rsid w:val="00FE5C13"/>
    <w:rsid w:val="00FE5C23"/>
    <w:rsid w:val="00FE631B"/>
    <w:rsid w:val="00FE65F6"/>
    <w:rsid w:val="00FE6B67"/>
    <w:rsid w:val="00FE6CC8"/>
    <w:rsid w:val="00FE6E8D"/>
    <w:rsid w:val="00FE76AE"/>
    <w:rsid w:val="00FF02EF"/>
    <w:rsid w:val="00FF08F0"/>
    <w:rsid w:val="00FF0E14"/>
    <w:rsid w:val="00FF0F4B"/>
    <w:rsid w:val="00FF114E"/>
    <w:rsid w:val="00FF1969"/>
    <w:rsid w:val="00FF1E3A"/>
    <w:rsid w:val="00FF1F44"/>
    <w:rsid w:val="00FF20A6"/>
    <w:rsid w:val="00FF228F"/>
    <w:rsid w:val="00FF27E0"/>
    <w:rsid w:val="00FF2E37"/>
    <w:rsid w:val="00FF32A3"/>
    <w:rsid w:val="00FF34AC"/>
    <w:rsid w:val="00FF3D47"/>
    <w:rsid w:val="00FF3F21"/>
    <w:rsid w:val="00FF3F3B"/>
    <w:rsid w:val="00FF45AE"/>
    <w:rsid w:val="00FF4D58"/>
    <w:rsid w:val="00FF4DFA"/>
    <w:rsid w:val="00FF5933"/>
    <w:rsid w:val="00FF68A5"/>
    <w:rsid w:val="00FF74C2"/>
    <w:rsid w:val="00FF765F"/>
    <w:rsid w:val="00FF7775"/>
    <w:rsid w:val="00FF78B0"/>
    <w:rsid w:val="00FF7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4E3E730"/>
  <w15:docId w15:val="{F87A3C1B-407E-496E-868A-C70D495E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977"/>
    <w:rPr>
      <w:rFonts w:ascii="Arial" w:hAnsi="Arial" w:cs="Arial"/>
      <w:sz w:val="24"/>
      <w:szCs w:val="24"/>
      <w:lang w:val="en-GB"/>
    </w:rPr>
  </w:style>
  <w:style w:type="paragraph" w:styleId="Heading1">
    <w:name w:val="heading 1"/>
    <w:basedOn w:val="Normal"/>
    <w:next w:val="Normal"/>
    <w:link w:val="Heading1Char"/>
    <w:uiPriority w:val="99"/>
    <w:qFormat/>
    <w:rsid w:val="00E17E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E17EC4"/>
    <w:pPr>
      <w:keepNext/>
      <w:ind w:firstLine="720"/>
      <w:outlineLvl w:val="1"/>
    </w:pPr>
    <w:rPr>
      <w:b/>
    </w:rPr>
  </w:style>
  <w:style w:type="paragraph" w:styleId="Heading3">
    <w:name w:val="heading 3"/>
    <w:basedOn w:val="Normal"/>
    <w:next w:val="Normal"/>
    <w:link w:val="Heading3Char"/>
    <w:uiPriority w:val="99"/>
    <w:qFormat/>
    <w:rsid w:val="00E17EC4"/>
    <w:pPr>
      <w:keepNext/>
      <w:spacing w:before="240" w:after="60"/>
      <w:outlineLvl w:val="2"/>
    </w:pPr>
    <w:rPr>
      <w:b/>
      <w:bCs/>
      <w:sz w:val="26"/>
      <w:szCs w:val="26"/>
    </w:rPr>
  </w:style>
  <w:style w:type="paragraph" w:styleId="Heading4">
    <w:name w:val="heading 4"/>
    <w:basedOn w:val="Normal"/>
    <w:next w:val="Normal"/>
    <w:link w:val="Heading4Char"/>
    <w:uiPriority w:val="99"/>
    <w:qFormat/>
    <w:rsid w:val="00E17EC4"/>
    <w:pPr>
      <w:keepNext/>
      <w:ind w:left="360"/>
      <w:outlineLvl w:val="3"/>
    </w:pPr>
    <w:rPr>
      <w:b/>
      <w:lang w:val="en-US"/>
    </w:rPr>
  </w:style>
  <w:style w:type="paragraph" w:styleId="Heading5">
    <w:name w:val="heading 5"/>
    <w:basedOn w:val="Normal"/>
    <w:next w:val="Normal"/>
    <w:link w:val="Heading5Char"/>
    <w:uiPriority w:val="99"/>
    <w:qFormat/>
    <w:rsid w:val="00E17EC4"/>
    <w:pPr>
      <w:keepNext/>
      <w:ind w:left="720"/>
      <w:outlineLvl w:val="4"/>
    </w:pPr>
    <w:rPr>
      <w:b/>
      <w:bCs/>
      <w:lang w:val="en-US"/>
    </w:rPr>
  </w:style>
  <w:style w:type="paragraph" w:styleId="Heading6">
    <w:name w:val="heading 6"/>
    <w:basedOn w:val="Normal"/>
    <w:next w:val="Normal"/>
    <w:link w:val="Heading6Char"/>
    <w:uiPriority w:val="99"/>
    <w:qFormat/>
    <w:rsid w:val="00E17EC4"/>
    <w:pPr>
      <w:keepNext/>
      <w:outlineLvl w:val="5"/>
    </w:pPr>
    <w:rPr>
      <w:b/>
      <w:bCs/>
    </w:rPr>
  </w:style>
  <w:style w:type="paragraph" w:styleId="Heading7">
    <w:name w:val="heading 7"/>
    <w:basedOn w:val="Normal"/>
    <w:next w:val="Normal"/>
    <w:link w:val="Heading7Char"/>
    <w:uiPriority w:val="99"/>
    <w:qFormat/>
    <w:rsid w:val="00E17EC4"/>
    <w:pPr>
      <w:keepNext/>
      <w:outlineLvl w:val="6"/>
    </w:pPr>
    <w:rPr>
      <w:rFonts w:ascii="Times New Roman" w:hAnsi="Times New Roman" w:cs="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8E6"/>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sid w:val="00B768E6"/>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sid w:val="00B768E6"/>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sid w:val="00B768E6"/>
    <w:rPr>
      <w:rFonts w:asciiTheme="minorHAnsi" w:eastAsiaTheme="minorEastAsia" w:hAnsiTheme="minorHAnsi" w:cstheme="minorBidi"/>
      <w:b/>
      <w:bCs/>
      <w:sz w:val="28"/>
      <w:szCs w:val="28"/>
      <w:lang w:val="en-GB"/>
    </w:rPr>
  </w:style>
  <w:style w:type="character" w:customStyle="1" w:styleId="Heading5Char">
    <w:name w:val="Heading 5 Char"/>
    <w:basedOn w:val="DefaultParagraphFont"/>
    <w:link w:val="Heading5"/>
    <w:uiPriority w:val="9"/>
    <w:semiHidden/>
    <w:rsid w:val="00B768E6"/>
    <w:rPr>
      <w:rFonts w:asciiTheme="minorHAnsi" w:eastAsiaTheme="minorEastAsia" w:hAnsiTheme="minorHAnsi" w:cstheme="minorBidi"/>
      <w:b/>
      <w:bCs/>
      <w:i/>
      <w:iCs/>
      <w:sz w:val="26"/>
      <w:szCs w:val="26"/>
      <w:lang w:val="en-GB"/>
    </w:rPr>
  </w:style>
  <w:style w:type="character" w:customStyle="1" w:styleId="Heading6Char">
    <w:name w:val="Heading 6 Char"/>
    <w:basedOn w:val="DefaultParagraphFont"/>
    <w:link w:val="Heading6"/>
    <w:uiPriority w:val="9"/>
    <w:semiHidden/>
    <w:rsid w:val="00B768E6"/>
    <w:rPr>
      <w:rFonts w:asciiTheme="minorHAnsi" w:eastAsiaTheme="minorEastAsia" w:hAnsiTheme="minorHAnsi" w:cstheme="minorBidi"/>
      <w:b/>
      <w:bCs/>
      <w:lang w:val="en-GB"/>
    </w:rPr>
  </w:style>
  <w:style w:type="character" w:customStyle="1" w:styleId="Heading7Char">
    <w:name w:val="Heading 7 Char"/>
    <w:basedOn w:val="DefaultParagraphFont"/>
    <w:link w:val="Heading7"/>
    <w:uiPriority w:val="9"/>
    <w:semiHidden/>
    <w:rsid w:val="00B768E6"/>
    <w:rPr>
      <w:rFonts w:asciiTheme="minorHAnsi" w:eastAsiaTheme="minorEastAsia" w:hAnsiTheme="minorHAnsi" w:cstheme="minorBidi"/>
      <w:sz w:val="24"/>
      <w:szCs w:val="24"/>
      <w:lang w:val="en-GB"/>
    </w:rPr>
  </w:style>
  <w:style w:type="paragraph" w:styleId="Header">
    <w:name w:val="header"/>
    <w:basedOn w:val="Normal"/>
    <w:link w:val="HeaderChar"/>
    <w:uiPriority w:val="99"/>
    <w:rsid w:val="00E17EC4"/>
    <w:pPr>
      <w:tabs>
        <w:tab w:val="center" w:pos="4153"/>
        <w:tab w:val="right" w:pos="8306"/>
      </w:tabs>
    </w:pPr>
  </w:style>
  <w:style w:type="character" w:customStyle="1" w:styleId="HeaderChar">
    <w:name w:val="Header Char"/>
    <w:basedOn w:val="DefaultParagraphFont"/>
    <w:link w:val="Header"/>
    <w:uiPriority w:val="99"/>
    <w:semiHidden/>
    <w:rsid w:val="00B768E6"/>
    <w:rPr>
      <w:rFonts w:ascii="Arial" w:hAnsi="Arial" w:cs="Arial"/>
      <w:sz w:val="24"/>
      <w:szCs w:val="24"/>
      <w:lang w:val="en-GB"/>
    </w:rPr>
  </w:style>
  <w:style w:type="paragraph" w:styleId="Footer">
    <w:name w:val="footer"/>
    <w:basedOn w:val="Normal"/>
    <w:link w:val="FooterChar"/>
    <w:uiPriority w:val="99"/>
    <w:rsid w:val="00E17EC4"/>
    <w:pPr>
      <w:tabs>
        <w:tab w:val="center" w:pos="4153"/>
        <w:tab w:val="right" w:pos="8306"/>
      </w:tabs>
    </w:pPr>
  </w:style>
  <w:style w:type="character" w:customStyle="1" w:styleId="FooterChar">
    <w:name w:val="Footer Char"/>
    <w:basedOn w:val="DefaultParagraphFont"/>
    <w:link w:val="Footer"/>
    <w:uiPriority w:val="99"/>
    <w:locked/>
    <w:rsid w:val="00E37542"/>
    <w:rPr>
      <w:rFonts w:ascii="Arial" w:hAnsi="Arial" w:cs="Arial"/>
      <w:sz w:val="24"/>
      <w:szCs w:val="24"/>
      <w:lang w:eastAsia="en-US"/>
    </w:rPr>
  </w:style>
  <w:style w:type="paragraph" w:styleId="Title">
    <w:name w:val="Title"/>
    <w:basedOn w:val="Normal"/>
    <w:link w:val="TitleChar"/>
    <w:qFormat/>
    <w:rsid w:val="00E17EC4"/>
    <w:pPr>
      <w:overflowPunct w:val="0"/>
      <w:autoSpaceDE w:val="0"/>
      <w:autoSpaceDN w:val="0"/>
      <w:adjustRightInd w:val="0"/>
      <w:jc w:val="center"/>
      <w:textAlignment w:val="baseline"/>
    </w:pPr>
    <w:rPr>
      <w:rFonts w:ascii="Times New Roman" w:hAnsi="Times New Roman" w:cs="Times New Roman"/>
      <w:b/>
      <w:sz w:val="22"/>
      <w:szCs w:val="20"/>
    </w:rPr>
  </w:style>
  <w:style w:type="character" w:customStyle="1" w:styleId="TitleChar">
    <w:name w:val="Title Char"/>
    <w:basedOn w:val="DefaultParagraphFont"/>
    <w:link w:val="Title"/>
    <w:uiPriority w:val="10"/>
    <w:rsid w:val="00B768E6"/>
    <w:rPr>
      <w:rFonts w:asciiTheme="majorHAnsi" w:eastAsiaTheme="majorEastAsia" w:hAnsiTheme="majorHAnsi" w:cstheme="majorBidi"/>
      <w:b/>
      <w:bCs/>
      <w:kern w:val="28"/>
      <w:sz w:val="32"/>
      <w:szCs w:val="32"/>
      <w:lang w:val="en-GB"/>
    </w:rPr>
  </w:style>
  <w:style w:type="paragraph" w:styleId="BodyTextIndent2">
    <w:name w:val="Body Text Indent 2"/>
    <w:basedOn w:val="Normal"/>
    <w:link w:val="BodyTextIndent2Char"/>
    <w:uiPriority w:val="99"/>
    <w:rsid w:val="00E17EC4"/>
    <w:pPr>
      <w:overflowPunct w:val="0"/>
      <w:autoSpaceDE w:val="0"/>
      <w:autoSpaceDN w:val="0"/>
      <w:adjustRightInd w:val="0"/>
      <w:spacing w:line="240" w:lineRule="atLeast"/>
      <w:ind w:left="720"/>
      <w:textAlignment w:val="baseline"/>
    </w:pPr>
    <w:rPr>
      <w:rFonts w:ascii="Times New Roman" w:hAnsi="Times New Roman" w:cs="Times New Roman"/>
      <w:color w:val="000000"/>
      <w:sz w:val="22"/>
      <w:szCs w:val="20"/>
      <w:lang w:val="en-US"/>
    </w:rPr>
  </w:style>
  <w:style w:type="character" w:customStyle="1" w:styleId="BodyTextIndent2Char">
    <w:name w:val="Body Text Indent 2 Char"/>
    <w:basedOn w:val="DefaultParagraphFont"/>
    <w:link w:val="BodyTextIndent2"/>
    <w:uiPriority w:val="99"/>
    <w:semiHidden/>
    <w:rsid w:val="00B768E6"/>
    <w:rPr>
      <w:rFonts w:ascii="Arial" w:hAnsi="Arial" w:cs="Arial"/>
      <w:sz w:val="24"/>
      <w:szCs w:val="24"/>
      <w:lang w:val="en-GB"/>
    </w:rPr>
  </w:style>
  <w:style w:type="character" w:styleId="PageNumber">
    <w:name w:val="page number"/>
    <w:basedOn w:val="DefaultParagraphFont"/>
    <w:uiPriority w:val="99"/>
    <w:rsid w:val="00E17EC4"/>
    <w:rPr>
      <w:rFonts w:ascii="Times New Roman" w:hAnsi="Times New Roman" w:cs="Times New Roman"/>
    </w:rPr>
  </w:style>
  <w:style w:type="paragraph" w:styleId="BalloonText">
    <w:name w:val="Balloon Text"/>
    <w:basedOn w:val="Normal"/>
    <w:link w:val="BalloonTextChar"/>
    <w:uiPriority w:val="99"/>
    <w:rsid w:val="00E17EC4"/>
    <w:rPr>
      <w:rFonts w:ascii="Tahoma" w:hAnsi="Tahoma" w:cs="Tahoma"/>
      <w:sz w:val="16"/>
      <w:szCs w:val="16"/>
    </w:rPr>
  </w:style>
  <w:style w:type="character" w:customStyle="1" w:styleId="BalloonTextChar">
    <w:name w:val="Balloon Text Char"/>
    <w:basedOn w:val="DefaultParagraphFont"/>
    <w:link w:val="BalloonText"/>
    <w:uiPriority w:val="99"/>
    <w:semiHidden/>
    <w:rsid w:val="00B768E6"/>
    <w:rPr>
      <w:rFonts w:cs="Arial"/>
      <w:sz w:val="0"/>
      <w:szCs w:val="0"/>
      <w:lang w:val="en-GB"/>
    </w:rPr>
  </w:style>
  <w:style w:type="paragraph" w:styleId="BodyTextIndent">
    <w:name w:val="Body Text Indent"/>
    <w:basedOn w:val="Normal"/>
    <w:link w:val="BodyTextIndentChar"/>
    <w:uiPriority w:val="99"/>
    <w:rsid w:val="00E17EC4"/>
    <w:pPr>
      <w:ind w:left="720"/>
    </w:pPr>
    <w:rPr>
      <w:bCs/>
      <w:lang w:val="en-US"/>
    </w:rPr>
  </w:style>
  <w:style w:type="character" w:customStyle="1" w:styleId="BodyTextIndentChar">
    <w:name w:val="Body Text Indent Char"/>
    <w:basedOn w:val="DefaultParagraphFont"/>
    <w:link w:val="BodyTextIndent"/>
    <w:uiPriority w:val="99"/>
    <w:semiHidden/>
    <w:rsid w:val="00B768E6"/>
    <w:rPr>
      <w:rFonts w:ascii="Arial" w:hAnsi="Arial" w:cs="Arial"/>
      <w:sz w:val="24"/>
      <w:szCs w:val="24"/>
      <w:lang w:val="en-GB"/>
    </w:rPr>
  </w:style>
  <w:style w:type="paragraph" w:styleId="BodyTextIndent3">
    <w:name w:val="Body Text Indent 3"/>
    <w:basedOn w:val="Normal"/>
    <w:link w:val="BodyTextIndent3Char"/>
    <w:uiPriority w:val="99"/>
    <w:rsid w:val="00E17EC4"/>
    <w:pPr>
      <w:tabs>
        <w:tab w:val="left" w:pos="720"/>
      </w:tabs>
      <w:ind w:left="1440" w:hanging="720"/>
    </w:pPr>
  </w:style>
  <w:style w:type="character" w:customStyle="1" w:styleId="BodyTextIndent3Char">
    <w:name w:val="Body Text Indent 3 Char"/>
    <w:basedOn w:val="DefaultParagraphFont"/>
    <w:link w:val="BodyTextIndent3"/>
    <w:uiPriority w:val="99"/>
    <w:semiHidden/>
    <w:rsid w:val="00B768E6"/>
    <w:rPr>
      <w:rFonts w:ascii="Arial" w:hAnsi="Arial" w:cs="Arial"/>
      <w:sz w:val="16"/>
      <w:szCs w:val="16"/>
      <w:lang w:val="en-GB"/>
    </w:rPr>
  </w:style>
  <w:style w:type="table" w:styleId="TableGrid">
    <w:name w:val="Table Grid"/>
    <w:basedOn w:val="TableNormal"/>
    <w:uiPriority w:val="59"/>
    <w:rsid w:val="00B364E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8E1FAA"/>
    <w:pPr>
      <w:ind w:left="720"/>
    </w:pPr>
  </w:style>
  <w:style w:type="character" w:styleId="CommentReference">
    <w:name w:val="annotation reference"/>
    <w:basedOn w:val="DefaultParagraphFont"/>
    <w:uiPriority w:val="99"/>
    <w:rsid w:val="00934D4B"/>
    <w:rPr>
      <w:rFonts w:cs="Times New Roman"/>
      <w:sz w:val="16"/>
      <w:szCs w:val="16"/>
    </w:rPr>
  </w:style>
  <w:style w:type="paragraph" w:styleId="CommentText">
    <w:name w:val="annotation text"/>
    <w:basedOn w:val="Normal"/>
    <w:link w:val="CommentTextChar"/>
    <w:uiPriority w:val="99"/>
    <w:rsid w:val="00934D4B"/>
    <w:rPr>
      <w:sz w:val="20"/>
      <w:szCs w:val="20"/>
    </w:rPr>
  </w:style>
  <w:style w:type="character" w:customStyle="1" w:styleId="CommentTextChar">
    <w:name w:val="Comment Text Char"/>
    <w:basedOn w:val="DefaultParagraphFont"/>
    <w:link w:val="CommentText"/>
    <w:uiPriority w:val="99"/>
    <w:locked/>
    <w:rsid w:val="00934D4B"/>
    <w:rPr>
      <w:rFonts w:ascii="Arial" w:hAnsi="Arial" w:cs="Arial"/>
      <w:lang w:eastAsia="en-US"/>
    </w:rPr>
  </w:style>
  <w:style w:type="paragraph" w:styleId="CommentSubject">
    <w:name w:val="annotation subject"/>
    <w:basedOn w:val="CommentText"/>
    <w:next w:val="CommentText"/>
    <w:link w:val="CommentSubjectChar"/>
    <w:uiPriority w:val="99"/>
    <w:rsid w:val="00934D4B"/>
    <w:rPr>
      <w:b/>
      <w:bCs/>
    </w:rPr>
  </w:style>
  <w:style w:type="character" w:customStyle="1" w:styleId="CommentSubjectChar">
    <w:name w:val="Comment Subject Char"/>
    <w:basedOn w:val="CommentTextChar"/>
    <w:link w:val="CommentSubject"/>
    <w:uiPriority w:val="99"/>
    <w:locked/>
    <w:rsid w:val="00934D4B"/>
    <w:rPr>
      <w:rFonts w:ascii="Arial" w:hAnsi="Arial" w:cs="Arial"/>
      <w:b/>
      <w:bCs/>
      <w:lang w:eastAsia="en-US"/>
    </w:rPr>
  </w:style>
  <w:style w:type="paragraph" w:customStyle="1" w:styleId="nhsbase">
    <w:name w:val="nhs_base"/>
    <w:basedOn w:val="Normal"/>
    <w:uiPriority w:val="99"/>
    <w:rsid w:val="00BF3660"/>
    <w:rPr>
      <w:rFonts w:ascii="Times New Roman" w:hAnsi="Times New Roman" w:cs="Times New Roman"/>
      <w:sz w:val="22"/>
      <w:szCs w:val="22"/>
      <w:lang w:eastAsia="en-GB"/>
    </w:rPr>
  </w:style>
  <w:style w:type="paragraph" w:styleId="NormalWeb">
    <w:name w:val="Normal (Web)"/>
    <w:basedOn w:val="Normal"/>
    <w:uiPriority w:val="99"/>
    <w:rsid w:val="0077722A"/>
    <w:pPr>
      <w:spacing w:before="145" w:after="73"/>
    </w:pPr>
    <w:rPr>
      <w:rFonts w:ascii="Times New Roman" w:hAnsi="Times New Roman" w:cs="Times New Roman"/>
      <w:sz w:val="18"/>
      <w:szCs w:val="18"/>
      <w:lang w:eastAsia="en-GB"/>
    </w:rPr>
  </w:style>
  <w:style w:type="paragraph" w:customStyle="1" w:styleId="Default">
    <w:name w:val="Default"/>
    <w:rsid w:val="00EE6052"/>
    <w:pPr>
      <w:autoSpaceDE w:val="0"/>
      <w:autoSpaceDN w:val="0"/>
      <w:adjustRightInd w:val="0"/>
    </w:pPr>
    <w:rPr>
      <w:rFonts w:ascii="Arial" w:hAnsi="Arial" w:cs="Arial"/>
      <w:color w:val="000000"/>
      <w:sz w:val="24"/>
      <w:szCs w:val="24"/>
      <w:lang w:val="en-GB"/>
    </w:rPr>
  </w:style>
  <w:style w:type="paragraph" w:customStyle="1" w:styleId="Body">
    <w:name w:val="Body"/>
    <w:rsid w:val="00E97D91"/>
    <w:pPr>
      <w:pBdr>
        <w:top w:val="nil"/>
        <w:left w:val="nil"/>
        <w:bottom w:val="nil"/>
        <w:right w:val="nil"/>
        <w:between w:val="nil"/>
        <w:bar w:val="nil"/>
      </w:pBdr>
    </w:pPr>
    <w:rPr>
      <w:rFonts w:eastAsia="Arial Unicode MS" w:cs="Arial Unicode MS"/>
      <w:color w:val="000000"/>
      <w:sz w:val="24"/>
      <w:szCs w:val="24"/>
      <w:u w:color="000000"/>
      <w:bdr w:val="nil"/>
      <w:lang w:eastAsia="en-GB"/>
    </w:rPr>
  </w:style>
  <w:style w:type="character" w:styleId="Hyperlink">
    <w:name w:val="Hyperlink"/>
    <w:basedOn w:val="DefaultParagraphFont"/>
    <w:uiPriority w:val="99"/>
    <w:semiHidden/>
    <w:unhideWhenUsed/>
    <w:rsid w:val="00574B31"/>
    <w:rPr>
      <w:color w:val="0000FF"/>
      <w:u w:val="single"/>
    </w:rPr>
  </w:style>
  <w:style w:type="character" w:customStyle="1" w:styleId="file-size">
    <w:name w:val="file-size"/>
    <w:basedOn w:val="DefaultParagraphFont"/>
    <w:rsid w:val="00574B31"/>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3D270B"/>
    <w:rPr>
      <w:rFonts w:ascii="Arial" w:hAnsi="Arial" w:cs="Arial"/>
      <w:sz w:val="24"/>
      <w:szCs w:val="24"/>
      <w:lang w:val="en-GB"/>
    </w:rPr>
  </w:style>
  <w:style w:type="character" w:styleId="Emphasis">
    <w:name w:val="Emphasis"/>
    <w:basedOn w:val="DefaultParagraphFont"/>
    <w:uiPriority w:val="20"/>
    <w:qFormat/>
    <w:locked/>
    <w:rsid w:val="00962BC8"/>
    <w:rPr>
      <w:i/>
      <w:iCs/>
    </w:rPr>
  </w:style>
  <w:style w:type="paragraph" w:styleId="BodyText">
    <w:name w:val="Body Text"/>
    <w:basedOn w:val="Normal"/>
    <w:link w:val="BodyTextChar"/>
    <w:uiPriority w:val="99"/>
    <w:unhideWhenUsed/>
    <w:rsid w:val="00D258D9"/>
    <w:pPr>
      <w:spacing w:after="120"/>
    </w:pPr>
  </w:style>
  <w:style w:type="character" w:customStyle="1" w:styleId="BodyTextChar">
    <w:name w:val="Body Text Char"/>
    <w:basedOn w:val="DefaultParagraphFont"/>
    <w:link w:val="BodyText"/>
    <w:uiPriority w:val="99"/>
    <w:rsid w:val="00D258D9"/>
    <w:rPr>
      <w:rFonts w:ascii="Arial" w:hAnsi="Arial" w:cs="Arial"/>
      <w:sz w:val="24"/>
      <w:szCs w:val="24"/>
      <w:lang w:val="en-GB"/>
    </w:rPr>
  </w:style>
  <w:style w:type="paragraph" w:styleId="Revision">
    <w:name w:val="Revision"/>
    <w:hidden/>
    <w:uiPriority w:val="99"/>
    <w:semiHidden/>
    <w:rsid w:val="00F36BB0"/>
    <w:rPr>
      <w:rFonts w:ascii="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07675">
      <w:bodyDiv w:val="1"/>
      <w:marLeft w:val="0"/>
      <w:marRight w:val="0"/>
      <w:marTop w:val="0"/>
      <w:marBottom w:val="0"/>
      <w:divBdr>
        <w:top w:val="none" w:sz="0" w:space="0" w:color="auto"/>
        <w:left w:val="none" w:sz="0" w:space="0" w:color="auto"/>
        <w:bottom w:val="none" w:sz="0" w:space="0" w:color="auto"/>
        <w:right w:val="none" w:sz="0" w:space="0" w:color="auto"/>
      </w:divBdr>
    </w:div>
    <w:div w:id="128478969">
      <w:bodyDiv w:val="1"/>
      <w:marLeft w:val="0"/>
      <w:marRight w:val="0"/>
      <w:marTop w:val="0"/>
      <w:marBottom w:val="0"/>
      <w:divBdr>
        <w:top w:val="none" w:sz="0" w:space="0" w:color="auto"/>
        <w:left w:val="none" w:sz="0" w:space="0" w:color="auto"/>
        <w:bottom w:val="none" w:sz="0" w:space="0" w:color="auto"/>
        <w:right w:val="none" w:sz="0" w:space="0" w:color="auto"/>
      </w:divBdr>
    </w:div>
    <w:div w:id="163206642">
      <w:bodyDiv w:val="1"/>
      <w:marLeft w:val="0"/>
      <w:marRight w:val="0"/>
      <w:marTop w:val="0"/>
      <w:marBottom w:val="0"/>
      <w:divBdr>
        <w:top w:val="none" w:sz="0" w:space="0" w:color="auto"/>
        <w:left w:val="none" w:sz="0" w:space="0" w:color="auto"/>
        <w:bottom w:val="none" w:sz="0" w:space="0" w:color="auto"/>
        <w:right w:val="none" w:sz="0" w:space="0" w:color="auto"/>
      </w:divBdr>
    </w:div>
    <w:div w:id="214658496">
      <w:marLeft w:val="0"/>
      <w:marRight w:val="0"/>
      <w:marTop w:val="0"/>
      <w:marBottom w:val="0"/>
      <w:divBdr>
        <w:top w:val="none" w:sz="0" w:space="0" w:color="auto"/>
        <w:left w:val="none" w:sz="0" w:space="0" w:color="auto"/>
        <w:bottom w:val="none" w:sz="0" w:space="0" w:color="auto"/>
        <w:right w:val="none" w:sz="0" w:space="0" w:color="auto"/>
      </w:divBdr>
    </w:div>
    <w:div w:id="214658497">
      <w:marLeft w:val="0"/>
      <w:marRight w:val="0"/>
      <w:marTop w:val="0"/>
      <w:marBottom w:val="0"/>
      <w:divBdr>
        <w:top w:val="none" w:sz="0" w:space="0" w:color="auto"/>
        <w:left w:val="none" w:sz="0" w:space="0" w:color="auto"/>
        <w:bottom w:val="none" w:sz="0" w:space="0" w:color="auto"/>
        <w:right w:val="none" w:sz="0" w:space="0" w:color="auto"/>
      </w:divBdr>
    </w:div>
    <w:div w:id="214658498">
      <w:marLeft w:val="0"/>
      <w:marRight w:val="0"/>
      <w:marTop w:val="0"/>
      <w:marBottom w:val="0"/>
      <w:divBdr>
        <w:top w:val="none" w:sz="0" w:space="0" w:color="auto"/>
        <w:left w:val="none" w:sz="0" w:space="0" w:color="auto"/>
        <w:bottom w:val="none" w:sz="0" w:space="0" w:color="auto"/>
        <w:right w:val="none" w:sz="0" w:space="0" w:color="auto"/>
      </w:divBdr>
    </w:div>
    <w:div w:id="214658499">
      <w:marLeft w:val="0"/>
      <w:marRight w:val="0"/>
      <w:marTop w:val="0"/>
      <w:marBottom w:val="0"/>
      <w:divBdr>
        <w:top w:val="none" w:sz="0" w:space="0" w:color="auto"/>
        <w:left w:val="none" w:sz="0" w:space="0" w:color="auto"/>
        <w:bottom w:val="none" w:sz="0" w:space="0" w:color="auto"/>
        <w:right w:val="none" w:sz="0" w:space="0" w:color="auto"/>
      </w:divBdr>
    </w:div>
    <w:div w:id="214658500">
      <w:marLeft w:val="0"/>
      <w:marRight w:val="0"/>
      <w:marTop w:val="0"/>
      <w:marBottom w:val="0"/>
      <w:divBdr>
        <w:top w:val="none" w:sz="0" w:space="0" w:color="auto"/>
        <w:left w:val="none" w:sz="0" w:space="0" w:color="auto"/>
        <w:bottom w:val="none" w:sz="0" w:space="0" w:color="auto"/>
        <w:right w:val="none" w:sz="0" w:space="0" w:color="auto"/>
      </w:divBdr>
    </w:div>
    <w:div w:id="214658501">
      <w:marLeft w:val="0"/>
      <w:marRight w:val="0"/>
      <w:marTop w:val="0"/>
      <w:marBottom w:val="0"/>
      <w:divBdr>
        <w:top w:val="none" w:sz="0" w:space="0" w:color="auto"/>
        <w:left w:val="none" w:sz="0" w:space="0" w:color="auto"/>
        <w:bottom w:val="none" w:sz="0" w:space="0" w:color="auto"/>
        <w:right w:val="none" w:sz="0" w:space="0" w:color="auto"/>
      </w:divBdr>
    </w:div>
    <w:div w:id="214658502">
      <w:marLeft w:val="0"/>
      <w:marRight w:val="0"/>
      <w:marTop w:val="0"/>
      <w:marBottom w:val="0"/>
      <w:divBdr>
        <w:top w:val="none" w:sz="0" w:space="0" w:color="auto"/>
        <w:left w:val="none" w:sz="0" w:space="0" w:color="auto"/>
        <w:bottom w:val="none" w:sz="0" w:space="0" w:color="auto"/>
        <w:right w:val="none" w:sz="0" w:space="0" w:color="auto"/>
      </w:divBdr>
    </w:div>
    <w:div w:id="239483104">
      <w:bodyDiv w:val="1"/>
      <w:marLeft w:val="0"/>
      <w:marRight w:val="0"/>
      <w:marTop w:val="0"/>
      <w:marBottom w:val="0"/>
      <w:divBdr>
        <w:top w:val="none" w:sz="0" w:space="0" w:color="auto"/>
        <w:left w:val="none" w:sz="0" w:space="0" w:color="auto"/>
        <w:bottom w:val="none" w:sz="0" w:space="0" w:color="auto"/>
        <w:right w:val="none" w:sz="0" w:space="0" w:color="auto"/>
      </w:divBdr>
    </w:div>
    <w:div w:id="251360958">
      <w:bodyDiv w:val="1"/>
      <w:marLeft w:val="0"/>
      <w:marRight w:val="0"/>
      <w:marTop w:val="0"/>
      <w:marBottom w:val="0"/>
      <w:divBdr>
        <w:top w:val="none" w:sz="0" w:space="0" w:color="auto"/>
        <w:left w:val="none" w:sz="0" w:space="0" w:color="auto"/>
        <w:bottom w:val="none" w:sz="0" w:space="0" w:color="auto"/>
        <w:right w:val="none" w:sz="0" w:space="0" w:color="auto"/>
      </w:divBdr>
    </w:div>
    <w:div w:id="335499686">
      <w:bodyDiv w:val="1"/>
      <w:marLeft w:val="0"/>
      <w:marRight w:val="0"/>
      <w:marTop w:val="0"/>
      <w:marBottom w:val="0"/>
      <w:divBdr>
        <w:top w:val="none" w:sz="0" w:space="0" w:color="auto"/>
        <w:left w:val="none" w:sz="0" w:space="0" w:color="auto"/>
        <w:bottom w:val="none" w:sz="0" w:space="0" w:color="auto"/>
        <w:right w:val="none" w:sz="0" w:space="0" w:color="auto"/>
      </w:divBdr>
    </w:div>
    <w:div w:id="344943192">
      <w:bodyDiv w:val="1"/>
      <w:marLeft w:val="0"/>
      <w:marRight w:val="0"/>
      <w:marTop w:val="0"/>
      <w:marBottom w:val="0"/>
      <w:divBdr>
        <w:top w:val="none" w:sz="0" w:space="0" w:color="auto"/>
        <w:left w:val="none" w:sz="0" w:space="0" w:color="auto"/>
        <w:bottom w:val="none" w:sz="0" w:space="0" w:color="auto"/>
        <w:right w:val="none" w:sz="0" w:space="0" w:color="auto"/>
      </w:divBdr>
    </w:div>
    <w:div w:id="405613942">
      <w:bodyDiv w:val="1"/>
      <w:marLeft w:val="0"/>
      <w:marRight w:val="0"/>
      <w:marTop w:val="0"/>
      <w:marBottom w:val="0"/>
      <w:divBdr>
        <w:top w:val="none" w:sz="0" w:space="0" w:color="auto"/>
        <w:left w:val="none" w:sz="0" w:space="0" w:color="auto"/>
        <w:bottom w:val="none" w:sz="0" w:space="0" w:color="auto"/>
        <w:right w:val="none" w:sz="0" w:space="0" w:color="auto"/>
      </w:divBdr>
    </w:div>
    <w:div w:id="514537840">
      <w:bodyDiv w:val="1"/>
      <w:marLeft w:val="0"/>
      <w:marRight w:val="0"/>
      <w:marTop w:val="0"/>
      <w:marBottom w:val="0"/>
      <w:divBdr>
        <w:top w:val="none" w:sz="0" w:space="0" w:color="auto"/>
        <w:left w:val="none" w:sz="0" w:space="0" w:color="auto"/>
        <w:bottom w:val="none" w:sz="0" w:space="0" w:color="auto"/>
        <w:right w:val="none" w:sz="0" w:space="0" w:color="auto"/>
      </w:divBdr>
    </w:div>
    <w:div w:id="553082847">
      <w:bodyDiv w:val="1"/>
      <w:marLeft w:val="0"/>
      <w:marRight w:val="0"/>
      <w:marTop w:val="0"/>
      <w:marBottom w:val="0"/>
      <w:divBdr>
        <w:top w:val="none" w:sz="0" w:space="0" w:color="auto"/>
        <w:left w:val="none" w:sz="0" w:space="0" w:color="auto"/>
        <w:bottom w:val="none" w:sz="0" w:space="0" w:color="auto"/>
        <w:right w:val="none" w:sz="0" w:space="0" w:color="auto"/>
      </w:divBdr>
    </w:div>
    <w:div w:id="577520408">
      <w:bodyDiv w:val="1"/>
      <w:marLeft w:val="0"/>
      <w:marRight w:val="0"/>
      <w:marTop w:val="0"/>
      <w:marBottom w:val="0"/>
      <w:divBdr>
        <w:top w:val="none" w:sz="0" w:space="0" w:color="auto"/>
        <w:left w:val="none" w:sz="0" w:space="0" w:color="auto"/>
        <w:bottom w:val="none" w:sz="0" w:space="0" w:color="auto"/>
        <w:right w:val="none" w:sz="0" w:space="0" w:color="auto"/>
      </w:divBdr>
    </w:div>
    <w:div w:id="632903387">
      <w:bodyDiv w:val="1"/>
      <w:marLeft w:val="0"/>
      <w:marRight w:val="0"/>
      <w:marTop w:val="0"/>
      <w:marBottom w:val="0"/>
      <w:divBdr>
        <w:top w:val="none" w:sz="0" w:space="0" w:color="auto"/>
        <w:left w:val="none" w:sz="0" w:space="0" w:color="auto"/>
        <w:bottom w:val="none" w:sz="0" w:space="0" w:color="auto"/>
        <w:right w:val="none" w:sz="0" w:space="0" w:color="auto"/>
      </w:divBdr>
    </w:div>
    <w:div w:id="651830165">
      <w:bodyDiv w:val="1"/>
      <w:marLeft w:val="0"/>
      <w:marRight w:val="0"/>
      <w:marTop w:val="0"/>
      <w:marBottom w:val="0"/>
      <w:divBdr>
        <w:top w:val="none" w:sz="0" w:space="0" w:color="auto"/>
        <w:left w:val="none" w:sz="0" w:space="0" w:color="auto"/>
        <w:bottom w:val="none" w:sz="0" w:space="0" w:color="auto"/>
        <w:right w:val="none" w:sz="0" w:space="0" w:color="auto"/>
      </w:divBdr>
    </w:div>
    <w:div w:id="688332433">
      <w:bodyDiv w:val="1"/>
      <w:marLeft w:val="0"/>
      <w:marRight w:val="0"/>
      <w:marTop w:val="0"/>
      <w:marBottom w:val="0"/>
      <w:divBdr>
        <w:top w:val="none" w:sz="0" w:space="0" w:color="auto"/>
        <w:left w:val="none" w:sz="0" w:space="0" w:color="auto"/>
        <w:bottom w:val="none" w:sz="0" w:space="0" w:color="auto"/>
        <w:right w:val="none" w:sz="0" w:space="0" w:color="auto"/>
      </w:divBdr>
    </w:div>
    <w:div w:id="745147786">
      <w:bodyDiv w:val="1"/>
      <w:marLeft w:val="0"/>
      <w:marRight w:val="0"/>
      <w:marTop w:val="0"/>
      <w:marBottom w:val="0"/>
      <w:divBdr>
        <w:top w:val="none" w:sz="0" w:space="0" w:color="auto"/>
        <w:left w:val="none" w:sz="0" w:space="0" w:color="auto"/>
        <w:bottom w:val="none" w:sz="0" w:space="0" w:color="auto"/>
        <w:right w:val="none" w:sz="0" w:space="0" w:color="auto"/>
      </w:divBdr>
    </w:div>
    <w:div w:id="757364171">
      <w:bodyDiv w:val="1"/>
      <w:marLeft w:val="0"/>
      <w:marRight w:val="0"/>
      <w:marTop w:val="0"/>
      <w:marBottom w:val="0"/>
      <w:divBdr>
        <w:top w:val="none" w:sz="0" w:space="0" w:color="auto"/>
        <w:left w:val="none" w:sz="0" w:space="0" w:color="auto"/>
        <w:bottom w:val="none" w:sz="0" w:space="0" w:color="auto"/>
        <w:right w:val="none" w:sz="0" w:space="0" w:color="auto"/>
      </w:divBdr>
    </w:div>
    <w:div w:id="783035414">
      <w:bodyDiv w:val="1"/>
      <w:marLeft w:val="0"/>
      <w:marRight w:val="0"/>
      <w:marTop w:val="0"/>
      <w:marBottom w:val="0"/>
      <w:divBdr>
        <w:top w:val="none" w:sz="0" w:space="0" w:color="auto"/>
        <w:left w:val="none" w:sz="0" w:space="0" w:color="auto"/>
        <w:bottom w:val="none" w:sz="0" w:space="0" w:color="auto"/>
        <w:right w:val="none" w:sz="0" w:space="0" w:color="auto"/>
      </w:divBdr>
    </w:div>
    <w:div w:id="820272999">
      <w:bodyDiv w:val="1"/>
      <w:marLeft w:val="0"/>
      <w:marRight w:val="0"/>
      <w:marTop w:val="0"/>
      <w:marBottom w:val="0"/>
      <w:divBdr>
        <w:top w:val="none" w:sz="0" w:space="0" w:color="auto"/>
        <w:left w:val="none" w:sz="0" w:space="0" w:color="auto"/>
        <w:bottom w:val="none" w:sz="0" w:space="0" w:color="auto"/>
        <w:right w:val="none" w:sz="0" w:space="0" w:color="auto"/>
      </w:divBdr>
    </w:div>
    <w:div w:id="850031662">
      <w:bodyDiv w:val="1"/>
      <w:marLeft w:val="0"/>
      <w:marRight w:val="0"/>
      <w:marTop w:val="0"/>
      <w:marBottom w:val="0"/>
      <w:divBdr>
        <w:top w:val="none" w:sz="0" w:space="0" w:color="auto"/>
        <w:left w:val="none" w:sz="0" w:space="0" w:color="auto"/>
        <w:bottom w:val="none" w:sz="0" w:space="0" w:color="auto"/>
        <w:right w:val="none" w:sz="0" w:space="0" w:color="auto"/>
      </w:divBdr>
    </w:div>
    <w:div w:id="880019168">
      <w:bodyDiv w:val="1"/>
      <w:marLeft w:val="0"/>
      <w:marRight w:val="0"/>
      <w:marTop w:val="0"/>
      <w:marBottom w:val="0"/>
      <w:divBdr>
        <w:top w:val="none" w:sz="0" w:space="0" w:color="auto"/>
        <w:left w:val="none" w:sz="0" w:space="0" w:color="auto"/>
        <w:bottom w:val="none" w:sz="0" w:space="0" w:color="auto"/>
        <w:right w:val="none" w:sz="0" w:space="0" w:color="auto"/>
      </w:divBdr>
      <w:divsChild>
        <w:div w:id="992757434">
          <w:marLeft w:val="504"/>
          <w:marRight w:val="0"/>
          <w:marTop w:val="140"/>
          <w:marBottom w:val="0"/>
          <w:divBdr>
            <w:top w:val="none" w:sz="0" w:space="0" w:color="auto"/>
            <w:left w:val="none" w:sz="0" w:space="0" w:color="auto"/>
            <w:bottom w:val="none" w:sz="0" w:space="0" w:color="auto"/>
            <w:right w:val="none" w:sz="0" w:space="0" w:color="auto"/>
          </w:divBdr>
        </w:div>
        <w:div w:id="1753426381">
          <w:marLeft w:val="504"/>
          <w:marRight w:val="0"/>
          <w:marTop w:val="140"/>
          <w:marBottom w:val="0"/>
          <w:divBdr>
            <w:top w:val="none" w:sz="0" w:space="0" w:color="auto"/>
            <w:left w:val="none" w:sz="0" w:space="0" w:color="auto"/>
            <w:bottom w:val="none" w:sz="0" w:space="0" w:color="auto"/>
            <w:right w:val="none" w:sz="0" w:space="0" w:color="auto"/>
          </w:divBdr>
        </w:div>
        <w:div w:id="960452222">
          <w:marLeft w:val="504"/>
          <w:marRight w:val="0"/>
          <w:marTop w:val="140"/>
          <w:marBottom w:val="0"/>
          <w:divBdr>
            <w:top w:val="none" w:sz="0" w:space="0" w:color="auto"/>
            <w:left w:val="none" w:sz="0" w:space="0" w:color="auto"/>
            <w:bottom w:val="none" w:sz="0" w:space="0" w:color="auto"/>
            <w:right w:val="none" w:sz="0" w:space="0" w:color="auto"/>
          </w:divBdr>
        </w:div>
      </w:divsChild>
    </w:div>
    <w:div w:id="987247251">
      <w:bodyDiv w:val="1"/>
      <w:marLeft w:val="0"/>
      <w:marRight w:val="0"/>
      <w:marTop w:val="0"/>
      <w:marBottom w:val="0"/>
      <w:divBdr>
        <w:top w:val="none" w:sz="0" w:space="0" w:color="auto"/>
        <w:left w:val="none" w:sz="0" w:space="0" w:color="auto"/>
        <w:bottom w:val="none" w:sz="0" w:space="0" w:color="auto"/>
        <w:right w:val="none" w:sz="0" w:space="0" w:color="auto"/>
      </w:divBdr>
    </w:div>
    <w:div w:id="987326422">
      <w:bodyDiv w:val="1"/>
      <w:marLeft w:val="0"/>
      <w:marRight w:val="0"/>
      <w:marTop w:val="0"/>
      <w:marBottom w:val="0"/>
      <w:divBdr>
        <w:top w:val="none" w:sz="0" w:space="0" w:color="auto"/>
        <w:left w:val="none" w:sz="0" w:space="0" w:color="auto"/>
        <w:bottom w:val="none" w:sz="0" w:space="0" w:color="auto"/>
        <w:right w:val="none" w:sz="0" w:space="0" w:color="auto"/>
      </w:divBdr>
    </w:div>
    <w:div w:id="1040016114">
      <w:bodyDiv w:val="1"/>
      <w:marLeft w:val="0"/>
      <w:marRight w:val="0"/>
      <w:marTop w:val="0"/>
      <w:marBottom w:val="0"/>
      <w:divBdr>
        <w:top w:val="none" w:sz="0" w:space="0" w:color="auto"/>
        <w:left w:val="none" w:sz="0" w:space="0" w:color="auto"/>
        <w:bottom w:val="none" w:sz="0" w:space="0" w:color="auto"/>
        <w:right w:val="none" w:sz="0" w:space="0" w:color="auto"/>
      </w:divBdr>
    </w:div>
    <w:div w:id="1077632090">
      <w:bodyDiv w:val="1"/>
      <w:marLeft w:val="0"/>
      <w:marRight w:val="0"/>
      <w:marTop w:val="0"/>
      <w:marBottom w:val="0"/>
      <w:divBdr>
        <w:top w:val="none" w:sz="0" w:space="0" w:color="auto"/>
        <w:left w:val="none" w:sz="0" w:space="0" w:color="auto"/>
        <w:bottom w:val="none" w:sz="0" w:space="0" w:color="auto"/>
        <w:right w:val="none" w:sz="0" w:space="0" w:color="auto"/>
      </w:divBdr>
      <w:divsChild>
        <w:div w:id="1210143734">
          <w:marLeft w:val="446"/>
          <w:marRight w:val="0"/>
          <w:marTop w:val="96"/>
          <w:marBottom w:val="0"/>
          <w:divBdr>
            <w:top w:val="none" w:sz="0" w:space="0" w:color="auto"/>
            <w:left w:val="none" w:sz="0" w:space="0" w:color="auto"/>
            <w:bottom w:val="none" w:sz="0" w:space="0" w:color="auto"/>
            <w:right w:val="none" w:sz="0" w:space="0" w:color="auto"/>
          </w:divBdr>
        </w:div>
        <w:div w:id="596254662">
          <w:marLeft w:val="446"/>
          <w:marRight w:val="0"/>
          <w:marTop w:val="96"/>
          <w:marBottom w:val="0"/>
          <w:divBdr>
            <w:top w:val="none" w:sz="0" w:space="0" w:color="auto"/>
            <w:left w:val="none" w:sz="0" w:space="0" w:color="auto"/>
            <w:bottom w:val="none" w:sz="0" w:space="0" w:color="auto"/>
            <w:right w:val="none" w:sz="0" w:space="0" w:color="auto"/>
          </w:divBdr>
        </w:div>
        <w:div w:id="17237307">
          <w:marLeft w:val="1080"/>
          <w:marRight w:val="0"/>
          <w:marTop w:val="96"/>
          <w:marBottom w:val="0"/>
          <w:divBdr>
            <w:top w:val="none" w:sz="0" w:space="0" w:color="auto"/>
            <w:left w:val="none" w:sz="0" w:space="0" w:color="auto"/>
            <w:bottom w:val="none" w:sz="0" w:space="0" w:color="auto"/>
            <w:right w:val="none" w:sz="0" w:space="0" w:color="auto"/>
          </w:divBdr>
        </w:div>
        <w:div w:id="1013386964">
          <w:marLeft w:val="446"/>
          <w:marRight w:val="0"/>
          <w:marTop w:val="96"/>
          <w:marBottom w:val="0"/>
          <w:divBdr>
            <w:top w:val="none" w:sz="0" w:space="0" w:color="auto"/>
            <w:left w:val="none" w:sz="0" w:space="0" w:color="auto"/>
            <w:bottom w:val="none" w:sz="0" w:space="0" w:color="auto"/>
            <w:right w:val="none" w:sz="0" w:space="0" w:color="auto"/>
          </w:divBdr>
        </w:div>
        <w:div w:id="1563558407">
          <w:marLeft w:val="1080"/>
          <w:marRight w:val="0"/>
          <w:marTop w:val="96"/>
          <w:marBottom w:val="0"/>
          <w:divBdr>
            <w:top w:val="none" w:sz="0" w:space="0" w:color="auto"/>
            <w:left w:val="none" w:sz="0" w:space="0" w:color="auto"/>
            <w:bottom w:val="none" w:sz="0" w:space="0" w:color="auto"/>
            <w:right w:val="none" w:sz="0" w:space="0" w:color="auto"/>
          </w:divBdr>
        </w:div>
        <w:div w:id="1375889600">
          <w:marLeft w:val="1080"/>
          <w:marRight w:val="0"/>
          <w:marTop w:val="96"/>
          <w:marBottom w:val="0"/>
          <w:divBdr>
            <w:top w:val="none" w:sz="0" w:space="0" w:color="auto"/>
            <w:left w:val="none" w:sz="0" w:space="0" w:color="auto"/>
            <w:bottom w:val="none" w:sz="0" w:space="0" w:color="auto"/>
            <w:right w:val="none" w:sz="0" w:space="0" w:color="auto"/>
          </w:divBdr>
        </w:div>
      </w:divsChild>
    </w:div>
    <w:div w:id="1086875760">
      <w:bodyDiv w:val="1"/>
      <w:marLeft w:val="0"/>
      <w:marRight w:val="0"/>
      <w:marTop w:val="0"/>
      <w:marBottom w:val="0"/>
      <w:divBdr>
        <w:top w:val="none" w:sz="0" w:space="0" w:color="auto"/>
        <w:left w:val="none" w:sz="0" w:space="0" w:color="auto"/>
        <w:bottom w:val="none" w:sz="0" w:space="0" w:color="auto"/>
        <w:right w:val="none" w:sz="0" w:space="0" w:color="auto"/>
      </w:divBdr>
    </w:div>
    <w:div w:id="1110510874">
      <w:bodyDiv w:val="1"/>
      <w:marLeft w:val="0"/>
      <w:marRight w:val="0"/>
      <w:marTop w:val="0"/>
      <w:marBottom w:val="0"/>
      <w:divBdr>
        <w:top w:val="none" w:sz="0" w:space="0" w:color="auto"/>
        <w:left w:val="none" w:sz="0" w:space="0" w:color="auto"/>
        <w:bottom w:val="none" w:sz="0" w:space="0" w:color="auto"/>
        <w:right w:val="none" w:sz="0" w:space="0" w:color="auto"/>
      </w:divBdr>
    </w:div>
    <w:div w:id="1129856346">
      <w:bodyDiv w:val="1"/>
      <w:marLeft w:val="0"/>
      <w:marRight w:val="0"/>
      <w:marTop w:val="0"/>
      <w:marBottom w:val="0"/>
      <w:divBdr>
        <w:top w:val="none" w:sz="0" w:space="0" w:color="auto"/>
        <w:left w:val="none" w:sz="0" w:space="0" w:color="auto"/>
        <w:bottom w:val="none" w:sz="0" w:space="0" w:color="auto"/>
        <w:right w:val="none" w:sz="0" w:space="0" w:color="auto"/>
      </w:divBdr>
    </w:div>
    <w:div w:id="1174539598">
      <w:bodyDiv w:val="1"/>
      <w:marLeft w:val="0"/>
      <w:marRight w:val="0"/>
      <w:marTop w:val="0"/>
      <w:marBottom w:val="0"/>
      <w:divBdr>
        <w:top w:val="none" w:sz="0" w:space="0" w:color="auto"/>
        <w:left w:val="none" w:sz="0" w:space="0" w:color="auto"/>
        <w:bottom w:val="none" w:sz="0" w:space="0" w:color="auto"/>
        <w:right w:val="none" w:sz="0" w:space="0" w:color="auto"/>
      </w:divBdr>
    </w:div>
    <w:div w:id="1256741805">
      <w:bodyDiv w:val="1"/>
      <w:marLeft w:val="0"/>
      <w:marRight w:val="0"/>
      <w:marTop w:val="0"/>
      <w:marBottom w:val="0"/>
      <w:divBdr>
        <w:top w:val="none" w:sz="0" w:space="0" w:color="auto"/>
        <w:left w:val="none" w:sz="0" w:space="0" w:color="auto"/>
        <w:bottom w:val="none" w:sz="0" w:space="0" w:color="auto"/>
        <w:right w:val="none" w:sz="0" w:space="0" w:color="auto"/>
      </w:divBdr>
    </w:div>
    <w:div w:id="1283271517">
      <w:bodyDiv w:val="1"/>
      <w:marLeft w:val="0"/>
      <w:marRight w:val="0"/>
      <w:marTop w:val="0"/>
      <w:marBottom w:val="0"/>
      <w:divBdr>
        <w:top w:val="none" w:sz="0" w:space="0" w:color="auto"/>
        <w:left w:val="none" w:sz="0" w:space="0" w:color="auto"/>
        <w:bottom w:val="none" w:sz="0" w:space="0" w:color="auto"/>
        <w:right w:val="none" w:sz="0" w:space="0" w:color="auto"/>
      </w:divBdr>
    </w:div>
    <w:div w:id="1302467666">
      <w:bodyDiv w:val="1"/>
      <w:marLeft w:val="0"/>
      <w:marRight w:val="0"/>
      <w:marTop w:val="0"/>
      <w:marBottom w:val="0"/>
      <w:divBdr>
        <w:top w:val="none" w:sz="0" w:space="0" w:color="auto"/>
        <w:left w:val="none" w:sz="0" w:space="0" w:color="auto"/>
        <w:bottom w:val="none" w:sz="0" w:space="0" w:color="auto"/>
        <w:right w:val="none" w:sz="0" w:space="0" w:color="auto"/>
      </w:divBdr>
    </w:div>
    <w:div w:id="1370642486">
      <w:bodyDiv w:val="1"/>
      <w:marLeft w:val="0"/>
      <w:marRight w:val="0"/>
      <w:marTop w:val="0"/>
      <w:marBottom w:val="0"/>
      <w:divBdr>
        <w:top w:val="none" w:sz="0" w:space="0" w:color="auto"/>
        <w:left w:val="none" w:sz="0" w:space="0" w:color="auto"/>
        <w:bottom w:val="none" w:sz="0" w:space="0" w:color="auto"/>
        <w:right w:val="none" w:sz="0" w:space="0" w:color="auto"/>
      </w:divBdr>
    </w:div>
    <w:div w:id="1389113696">
      <w:bodyDiv w:val="1"/>
      <w:marLeft w:val="0"/>
      <w:marRight w:val="0"/>
      <w:marTop w:val="0"/>
      <w:marBottom w:val="0"/>
      <w:divBdr>
        <w:top w:val="none" w:sz="0" w:space="0" w:color="auto"/>
        <w:left w:val="none" w:sz="0" w:space="0" w:color="auto"/>
        <w:bottom w:val="none" w:sz="0" w:space="0" w:color="auto"/>
        <w:right w:val="none" w:sz="0" w:space="0" w:color="auto"/>
      </w:divBdr>
    </w:div>
    <w:div w:id="1422678117">
      <w:bodyDiv w:val="1"/>
      <w:marLeft w:val="0"/>
      <w:marRight w:val="0"/>
      <w:marTop w:val="0"/>
      <w:marBottom w:val="0"/>
      <w:divBdr>
        <w:top w:val="none" w:sz="0" w:space="0" w:color="auto"/>
        <w:left w:val="none" w:sz="0" w:space="0" w:color="auto"/>
        <w:bottom w:val="none" w:sz="0" w:space="0" w:color="auto"/>
        <w:right w:val="none" w:sz="0" w:space="0" w:color="auto"/>
      </w:divBdr>
    </w:div>
    <w:div w:id="1516505684">
      <w:bodyDiv w:val="1"/>
      <w:marLeft w:val="0"/>
      <w:marRight w:val="0"/>
      <w:marTop w:val="0"/>
      <w:marBottom w:val="0"/>
      <w:divBdr>
        <w:top w:val="none" w:sz="0" w:space="0" w:color="auto"/>
        <w:left w:val="none" w:sz="0" w:space="0" w:color="auto"/>
        <w:bottom w:val="none" w:sz="0" w:space="0" w:color="auto"/>
        <w:right w:val="none" w:sz="0" w:space="0" w:color="auto"/>
      </w:divBdr>
    </w:div>
    <w:div w:id="1550071927">
      <w:bodyDiv w:val="1"/>
      <w:marLeft w:val="0"/>
      <w:marRight w:val="0"/>
      <w:marTop w:val="0"/>
      <w:marBottom w:val="0"/>
      <w:divBdr>
        <w:top w:val="none" w:sz="0" w:space="0" w:color="auto"/>
        <w:left w:val="none" w:sz="0" w:space="0" w:color="auto"/>
        <w:bottom w:val="none" w:sz="0" w:space="0" w:color="auto"/>
        <w:right w:val="none" w:sz="0" w:space="0" w:color="auto"/>
      </w:divBdr>
    </w:div>
    <w:div w:id="1552154635">
      <w:bodyDiv w:val="1"/>
      <w:marLeft w:val="0"/>
      <w:marRight w:val="0"/>
      <w:marTop w:val="0"/>
      <w:marBottom w:val="0"/>
      <w:divBdr>
        <w:top w:val="none" w:sz="0" w:space="0" w:color="auto"/>
        <w:left w:val="none" w:sz="0" w:space="0" w:color="auto"/>
        <w:bottom w:val="none" w:sz="0" w:space="0" w:color="auto"/>
        <w:right w:val="none" w:sz="0" w:space="0" w:color="auto"/>
      </w:divBdr>
    </w:div>
    <w:div w:id="1620408904">
      <w:bodyDiv w:val="1"/>
      <w:marLeft w:val="0"/>
      <w:marRight w:val="0"/>
      <w:marTop w:val="0"/>
      <w:marBottom w:val="0"/>
      <w:divBdr>
        <w:top w:val="none" w:sz="0" w:space="0" w:color="auto"/>
        <w:left w:val="none" w:sz="0" w:space="0" w:color="auto"/>
        <w:bottom w:val="none" w:sz="0" w:space="0" w:color="auto"/>
        <w:right w:val="none" w:sz="0" w:space="0" w:color="auto"/>
      </w:divBdr>
    </w:div>
    <w:div w:id="1664429536">
      <w:bodyDiv w:val="1"/>
      <w:marLeft w:val="0"/>
      <w:marRight w:val="0"/>
      <w:marTop w:val="0"/>
      <w:marBottom w:val="0"/>
      <w:divBdr>
        <w:top w:val="none" w:sz="0" w:space="0" w:color="auto"/>
        <w:left w:val="none" w:sz="0" w:space="0" w:color="auto"/>
        <w:bottom w:val="none" w:sz="0" w:space="0" w:color="auto"/>
        <w:right w:val="none" w:sz="0" w:space="0" w:color="auto"/>
      </w:divBdr>
    </w:div>
    <w:div w:id="1713581077">
      <w:bodyDiv w:val="1"/>
      <w:marLeft w:val="0"/>
      <w:marRight w:val="0"/>
      <w:marTop w:val="0"/>
      <w:marBottom w:val="0"/>
      <w:divBdr>
        <w:top w:val="none" w:sz="0" w:space="0" w:color="auto"/>
        <w:left w:val="none" w:sz="0" w:space="0" w:color="auto"/>
        <w:bottom w:val="none" w:sz="0" w:space="0" w:color="auto"/>
        <w:right w:val="none" w:sz="0" w:space="0" w:color="auto"/>
      </w:divBdr>
    </w:div>
    <w:div w:id="1764260838">
      <w:bodyDiv w:val="1"/>
      <w:marLeft w:val="0"/>
      <w:marRight w:val="0"/>
      <w:marTop w:val="0"/>
      <w:marBottom w:val="0"/>
      <w:divBdr>
        <w:top w:val="none" w:sz="0" w:space="0" w:color="auto"/>
        <w:left w:val="none" w:sz="0" w:space="0" w:color="auto"/>
        <w:bottom w:val="none" w:sz="0" w:space="0" w:color="auto"/>
        <w:right w:val="none" w:sz="0" w:space="0" w:color="auto"/>
      </w:divBdr>
    </w:div>
    <w:div w:id="1848129916">
      <w:bodyDiv w:val="1"/>
      <w:marLeft w:val="0"/>
      <w:marRight w:val="0"/>
      <w:marTop w:val="0"/>
      <w:marBottom w:val="0"/>
      <w:divBdr>
        <w:top w:val="none" w:sz="0" w:space="0" w:color="auto"/>
        <w:left w:val="none" w:sz="0" w:space="0" w:color="auto"/>
        <w:bottom w:val="none" w:sz="0" w:space="0" w:color="auto"/>
        <w:right w:val="none" w:sz="0" w:space="0" w:color="auto"/>
      </w:divBdr>
    </w:div>
    <w:div w:id="1885018741">
      <w:bodyDiv w:val="1"/>
      <w:marLeft w:val="0"/>
      <w:marRight w:val="0"/>
      <w:marTop w:val="0"/>
      <w:marBottom w:val="0"/>
      <w:divBdr>
        <w:top w:val="none" w:sz="0" w:space="0" w:color="auto"/>
        <w:left w:val="none" w:sz="0" w:space="0" w:color="auto"/>
        <w:bottom w:val="none" w:sz="0" w:space="0" w:color="auto"/>
        <w:right w:val="none" w:sz="0" w:space="0" w:color="auto"/>
      </w:divBdr>
    </w:div>
    <w:div w:id="1888949646">
      <w:bodyDiv w:val="1"/>
      <w:marLeft w:val="0"/>
      <w:marRight w:val="0"/>
      <w:marTop w:val="0"/>
      <w:marBottom w:val="0"/>
      <w:divBdr>
        <w:top w:val="none" w:sz="0" w:space="0" w:color="auto"/>
        <w:left w:val="none" w:sz="0" w:space="0" w:color="auto"/>
        <w:bottom w:val="none" w:sz="0" w:space="0" w:color="auto"/>
        <w:right w:val="none" w:sz="0" w:space="0" w:color="auto"/>
      </w:divBdr>
    </w:div>
    <w:div w:id="1995062987">
      <w:bodyDiv w:val="1"/>
      <w:marLeft w:val="0"/>
      <w:marRight w:val="0"/>
      <w:marTop w:val="0"/>
      <w:marBottom w:val="0"/>
      <w:divBdr>
        <w:top w:val="none" w:sz="0" w:space="0" w:color="auto"/>
        <w:left w:val="none" w:sz="0" w:space="0" w:color="auto"/>
        <w:bottom w:val="none" w:sz="0" w:space="0" w:color="auto"/>
        <w:right w:val="none" w:sz="0" w:space="0" w:color="auto"/>
      </w:divBdr>
      <w:divsChild>
        <w:div w:id="199519811">
          <w:marLeft w:val="504"/>
          <w:marRight w:val="0"/>
          <w:marTop w:val="140"/>
          <w:marBottom w:val="0"/>
          <w:divBdr>
            <w:top w:val="none" w:sz="0" w:space="0" w:color="auto"/>
            <w:left w:val="none" w:sz="0" w:space="0" w:color="auto"/>
            <w:bottom w:val="none" w:sz="0" w:space="0" w:color="auto"/>
            <w:right w:val="none" w:sz="0" w:space="0" w:color="auto"/>
          </w:divBdr>
        </w:div>
        <w:div w:id="625935168">
          <w:marLeft w:val="504"/>
          <w:marRight w:val="0"/>
          <w:marTop w:val="140"/>
          <w:marBottom w:val="0"/>
          <w:divBdr>
            <w:top w:val="none" w:sz="0" w:space="0" w:color="auto"/>
            <w:left w:val="none" w:sz="0" w:space="0" w:color="auto"/>
            <w:bottom w:val="none" w:sz="0" w:space="0" w:color="auto"/>
            <w:right w:val="none" w:sz="0" w:space="0" w:color="auto"/>
          </w:divBdr>
        </w:div>
        <w:div w:id="1132481144">
          <w:marLeft w:val="504"/>
          <w:marRight w:val="0"/>
          <w:marTop w:val="140"/>
          <w:marBottom w:val="0"/>
          <w:divBdr>
            <w:top w:val="none" w:sz="0" w:space="0" w:color="auto"/>
            <w:left w:val="none" w:sz="0" w:space="0" w:color="auto"/>
            <w:bottom w:val="none" w:sz="0" w:space="0" w:color="auto"/>
            <w:right w:val="none" w:sz="0" w:space="0" w:color="auto"/>
          </w:divBdr>
        </w:div>
      </w:divsChild>
    </w:div>
    <w:div w:id="2015065207">
      <w:bodyDiv w:val="1"/>
      <w:marLeft w:val="0"/>
      <w:marRight w:val="0"/>
      <w:marTop w:val="0"/>
      <w:marBottom w:val="0"/>
      <w:divBdr>
        <w:top w:val="none" w:sz="0" w:space="0" w:color="auto"/>
        <w:left w:val="none" w:sz="0" w:space="0" w:color="auto"/>
        <w:bottom w:val="none" w:sz="0" w:space="0" w:color="auto"/>
        <w:right w:val="none" w:sz="0" w:space="0" w:color="auto"/>
      </w:divBdr>
    </w:div>
    <w:div w:id="2060400504">
      <w:bodyDiv w:val="1"/>
      <w:marLeft w:val="0"/>
      <w:marRight w:val="0"/>
      <w:marTop w:val="0"/>
      <w:marBottom w:val="0"/>
      <w:divBdr>
        <w:top w:val="none" w:sz="0" w:space="0" w:color="auto"/>
        <w:left w:val="none" w:sz="0" w:space="0" w:color="auto"/>
        <w:bottom w:val="none" w:sz="0" w:space="0" w:color="auto"/>
        <w:right w:val="none" w:sz="0" w:space="0" w:color="auto"/>
      </w:divBdr>
    </w:div>
    <w:div w:id="2115902124">
      <w:bodyDiv w:val="1"/>
      <w:marLeft w:val="0"/>
      <w:marRight w:val="0"/>
      <w:marTop w:val="0"/>
      <w:marBottom w:val="0"/>
      <w:divBdr>
        <w:top w:val="none" w:sz="0" w:space="0" w:color="auto"/>
        <w:left w:val="none" w:sz="0" w:space="0" w:color="auto"/>
        <w:bottom w:val="none" w:sz="0" w:space="0" w:color="auto"/>
        <w:right w:val="none" w:sz="0" w:space="0" w:color="auto"/>
      </w:divBdr>
    </w:div>
    <w:div w:id="213505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415F7C2F9D1448A2B16A2FC211B14" ma:contentTypeVersion="14" ma:contentTypeDescription="Create a new document." ma:contentTypeScope="" ma:versionID="d6d8f37f89dffe8319c89645a4d95918">
  <xsd:schema xmlns:xsd="http://www.w3.org/2001/XMLSchema" xmlns:xs="http://www.w3.org/2001/XMLSchema" xmlns:p="http://schemas.microsoft.com/office/2006/metadata/properties" xmlns:ns3="00bb3a5e-402d-49f1-8819-0c5909c4f47c" xmlns:ns4="00e2d715-7a53-419b-b55f-b31bcc50b7f7" targetNamespace="http://schemas.microsoft.com/office/2006/metadata/properties" ma:root="true" ma:fieldsID="3c868d7e8bd1933032ed364a0220c04e" ns3:_="" ns4:_="">
    <xsd:import namespace="00bb3a5e-402d-49f1-8819-0c5909c4f47c"/>
    <xsd:import namespace="00e2d715-7a53-419b-b55f-b31bcc50b7f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b3a5e-402d-49f1-8819-0c5909c4f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e2d715-7a53-419b-b55f-b31bcc50b7f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0bb3a5e-402d-49f1-8819-0c5909c4f4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B2A83A-6FFB-4C0D-9A54-7DF55DC97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b3a5e-402d-49f1-8819-0c5909c4f47c"/>
    <ds:schemaRef ds:uri="00e2d715-7a53-419b-b55f-b31bcc50b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8B1937-4D18-4E90-961A-410BA577A40D}">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00bb3a5e-402d-49f1-8819-0c5909c4f47c"/>
    <ds:schemaRef ds:uri="http://purl.org/dc/dcmitype/"/>
    <ds:schemaRef ds:uri="00e2d715-7a53-419b-b55f-b31bcc50b7f7"/>
    <ds:schemaRef ds:uri="http://www.w3.org/XML/1998/namespace"/>
  </ds:schemaRefs>
</ds:datastoreItem>
</file>

<file path=customXml/itemProps3.xml><?xml version="1.0" encoding="utf-8"?>
<ds:datastoreItem xmlns:ds="http://schemas.openxmlformats.org/officeDocument/2006/customXml" ds:itemID="{96BC71DC-B13D-4C25-9E87-3239482901C2}">
  <ds:schemaRefs>
    <ds:schemaRef ds:uri="http://schemas.microsoft.com/sharepoint/v3/contenttype/forms"/>
  </ds:schemaRefs>
</ds:datastoreItem>
</file>

<file path=customXml/itemProps4.xml><?xml version="1.0" encoding="utf-8"?>
<ds:datastoreItem xmlns:ds="http://schemas.openxmlformats.org/officeDocument/2006/customXml" ds:itemID="{0F0DA0F9-686B-42B4-B5EE-875CD0080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Unapproved/Approved minutes</vt:lpstr>
    </vt:vector>
  </TitlesOfParts>
  <Company>GJNH</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Unapproved/Approved minutes</dc:title>
  <dc:creator>Sandie Scott</dc:creator>
  <cp:lastModifiedBy>Shannon Curran (NHS GOLDEN JUBILEE)</cp:lastModifiedBy>
  <cp:revision>6</cp:revision>
  <cp:lastPrinted>2024-07-18T13:57:00Z</cp:lastPrinted>
  <dcterms:created xsi:type="dcterms:W3CDTF">2025-07-03T14:51:00Z</dcterms:created>
  <dcterms:modified xsi:type="dcterms:W3CDTF">2025-08-21T11:18:00Z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0x010100CE3415F7C2F9D1448A2B16A2FC211B14</vt:lpwstr>
  </property>
</Properties>
</file>