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4A0"/>
      </w:tblPr>
      <w:tblGrid>
        <w:gridCol w:w="2557"/>
        <w:gridCol w:w="4814"/>
        <w:gridCol w:w="1985"/>
      </w:tblGrid>
      <w:tr w:rsidR="005B4BA8" w:rsidRPr="005B4BA8" w:rsidTr="005B4BA8">
        <w:trPr>
          <w:trHeight w:val="557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5B4BA8" w:rsidRPr="005B4BA8" w:rsidRDefault="00C9142F" w:rsidP="00C9142F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13</w:t>
            </w:r>
            <w:r w:rsidR="00E4639C">
              <w:rPr>
                <w:rFonts w:ascii="Arial" w:hAnsi="Arial" w:cs="Arial"/>
                <w:b w:val="0"/>
                <w:sz w:val="24"/>
                <w:szCs w:val="24"/>
              </w:rPr>
              <w:t xml:space="preserve"> September</w:t>
            </w:r>
            <w:r w:rsidR="005B4BA8" w:rsidRPr="005B4BA8">
              <w:rPr>
                <w:rFonts w:ascii="Arial" w:hAnsi="Arial" w:cs="Arial"/>
                <w:b w:val="0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Merge w:val="restart"/>
          </w:tcPr>
          <w:p w:rsidR="005B4BA8" w:rsidRPr="005B4BA8" w:rsidRDefault="00F459C0" w:rsidP="005B4BA8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1152525" cy="981075"/>
                  <wp:effectExtent l="19050" t="0" r="9525" b="0"/>
                  <wp:docPr id="9" name="Picture 9" descr="GJF RGB WITHOUT STRAP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JF RGB WITHOUT STRAP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BA8" w:rsidRPr="005B4BA8" w:rsidTr="005B4BA8">
        <w:trPr>
          <w:trHeight w:val="1091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5B4BA8" w:rsidRPr="005B4BA8" w:rsidRDefault="00E4639C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E4639C">
              <w:rPr>
                <w:rFonts w:ascii="Arial" w:hAnsi="Arial" w:cs="Arial"/>
                <w:b w:val="0"/>
                <w:sz w:val="24"/>
                <w:szCs w:val="24"/>
              </w:rPr>
              <w:t>Hospital Expansion Programme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Board</w:t>
            </w:r>
          </w:p>
        </w:tc>
        <w:tc>
          <w:tcPr>
            <w:tcW w:w="1985" w:type="dxa"/>
            <w:vMerge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5B4BA8" w:rsidRPr="005B4BA8" w:rsidRDefault="005B4BA8" w:rsidP="005B4BA8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94"/>
              <w:gridCol w:w="850"/>
            </w:tblGrid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2253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B4BA8" w:rsidRDefault="00C9142F" w:rsidP="005B4BA8">
                  <w:pPr>
                    <w:spacing w:before="120" w:after="60"/>
                    <w:contextualSpacing/>
                  </w:pPr>
                  <w:r>
                    <w:t>X</w:t>
                  </w:r>
                </w:p>
              </w:tc>
            </w:tr>
          </w:tbl>
          <w:p w:rsidR="005B4BA8" w:rsidRPr="0073139D" w:rsidRDefault="005B4BA8" w:rsidP="005B4BA8">
            <w:pPr>
              <w:spacing w:before="120" w:after="60"/>
              <w:contextualSpacing/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5239DB" w:rsidRPr="001175E5" w:rsidRDefault="005239DB" w:rsidP="005239DB">
      <w:pPr>
        <w:pStyle w:val="Heading2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E4639C" w:rsidRDefault="005239DB" w:rsidP="00E4639C">
      <w:pPr>
        <w:ind w:left="720" w:right="183"/>
        <w:rPr>
          <w:rFonts w:ascii="Arial" w:hAnsi="Arial" w:cs="Arial"/>
          <w:b/>
          <w:bCs/>
        </w:rPr>
      </w:pPr>
      <w:r w:rsidRPr="001175E5">
        <w:rPr>
          <w:rFonts w:ascii="Arial" w:hAnsi="Arial" w:cs="Arial"/>
          <w:b/>
          <w:bCs/>
        </w:rPr>
        <w:tab/>
      </w: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the hospital expansion programme. </w:t>
      </w:r>
    </w:p>
    <w:p w:rsidR="00E4639C" w:rsidRDefault="00E4639C" w:rsidP="00E4639C">
      <w:pPr>
        <w:ind w:left="720" w:right="183"/>
        <w:rPr>
          <w:rFonts w:ascii="Arial" w:hAnsi="Arial" w:cs="Arial"/>
        </w:rPr>
      </w:pPr>
    </w:p>
    <w:p w:rsidR="005239DB" w:rsidRP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format of the paper was agreed by the Programme Board as the standard monthly reporting template.</w:t>
      </w:r>
    </w:p>
    <w:p w:rsidR="005B4BA8" w:rsidRPr="001175E5" w:rsidRDefault="005B4BA8" w:rsidP="005239DB">
      <w:pPr>
        <w:ind w:right="183"/>
        <w:rPr>
          <w:rFonts w:ascii="Arial" w:hAnsi="Arial" w:cs="Arial"/>
        </w:rPr>
      </w:pPr>
    </w:p>
    <w:p w:rsidR="005239DB" w:rsidRPr="001175E5" w:rsidRDefault="005239DB" w:rsidP="005239DB">
      <w:pPr>
        <w:ind w:right="183"/>
        <w:rPr>
          <w:rFonts w:ascii="Arial" w:hAnsi="Arial" w:cs="Arial"/>
        </w:rPr>
      </w:pPr>
    </w:p>
    <w:p w:rsidR="005239DB" w:rsidRPr="001175E5" w:rsidRDefault="005239DB" w:rsidP="005239DB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>2</w:t>
      </w:r>
      <w:r w:rsidRPr="001175E5">
        <w:rPr>
          <w:rFonts w:ascii="Arial" w:hAnsi="Arial" w:cs="Arial"/>
          <w:b/>
          <w:bCs/>
        </w:rPr>
        <w:tab/>
        <w:t>Proposals</w:t>
      </w:r>
    </w:p>
    <w:p w:rsidR="00E4639C" w:rsidRDefault="005B4BA8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E4639C" w:rsidRDefault="00E4639C" w:rsidP="00E4639C">
      <w:pPr>
        <w:ind w:left="720" w:right="183"/>
        <w:rPr>
          <w:rFonts w:ascii="Arial" w:hAnsi="Arial" w:cs="Arial"/>
        </w:rPr>
      </w:pP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programme update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commercial summary;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design status;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statuary approval status;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 xml:space="preserve">provides an update on the </w:t>
      </w:r>
      <w:proofErr w:type="spellStart"/>
      <w:r>
        <w:rPr>
          <w:rFonts w:ascii="Arial" w:hAnsi="Arial" w:cs="Arial"/>
        </w:rPr>
        <w:t>workstream</w:t>
      </w:r>
      <w:proofErr w:type="spellEnd"/>
      <w:r>
        <w:rPr>
          <w:rFonts w:ascii="Arial" w:hAnsi="Arial" w:cs="Arial"/>
        </w:rPr>
        <w:t xml:space="preserve"> group governance;</w:t>
      </w:r>
    </w:p>
    <w:p w:rsidR="00E4639C" w:rsidRPr="00E854B0" w:rsidRDefault="00E4639C" w:rsidP="00E4639C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C11B10">
        <w:rPr>
          <w:rFonts w:ascii="Arial" w:hAnsi="Arial" w:cs="Arial"/>
        </w:rPr>
        <w:t>provides an update on the progress of the work stream groups;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business case development and stakeholder/regional engagement;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community benefits;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summary of the key risks and mitigation;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summary of the programme budget;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summary of issues affecting the programme;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communication and stakeholder engagement;</w:t>
      </w:r>
    </w:p>
    <w:p w:rsidR="00E4639C" w:rsidRPr="00C11B10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sets out key tasks going forward</w:t>
      </w:r>
    </w:p>
    <w:p w:rsidR="005239DB" w:rsidRDefault="005239DB" w:rsidP="005239DB">
      <w:pPr>
        <w:pStyle w:val="Footer"/>
        <w:tabs>
          <w:tab w:val="clear" w:pos="4153"/>
          <w:tab w:val="clear" w:pos="8306"/>
        </w:tabs>
        <w:ind w:right="183"/>
        <w:rPr>
          <w:rFonts w:ascii="Arial" w:hAnsi="Arial" w:cs="Arial"/>
        </w:rPr>
      </w:pPr>
    </w:p>
    <w:p w:rsidR="005B4BA8" w:rsidRPr="001175E5" w:rsidRDefault="005B4BA8" w:rsidP="005239DB">
      <w:pPr>
        <w:pStyle w:val="Footer"/>
        <w:tabs>
          <w:tab w:val="clear" w:pos="4153"/>
          <w:tab w:val="clear" w:pos="8306"/>
        </w:tabs>
        <w:ind w:right="183"/>
        <w:rPr>
          <w:rFonts w:ascii="Arial" w:hAnsi="Arial" w:cs="Arial"/>
        </w:rPr>
      </w:pPr>
    </w:p>
    <w:p w:rsidR="005B4BA8" w:rsidRPr="00EF71BA" w:rsidRDefault="005B4BA8" w:rsidP="00C9142F">
      <w:pPr>
        <w:pStyle w:val="Heading2"/>
        <w:ind w:right="183"/>
        <w:rPr>
          <w:bCs w:val="0"/>
        </w:rPr>
      </w:pPr>
    </w:p>
    <w:p w:rsidR="005239DB" w:rsidRPr="001175E5" w:rsidRDefault="005239DB" w:rsidP="005239DB">
      <w:pPr>
        <w:ind w:left="540" w:right="183"/>
        <w:rPr>
          <w:rFonts w:ascii="Arial" w:hAnsi="Arial" w:cs="Arial"/>
          <w:b/>
          <w:bCs/>
        </w:rPr>
      </w:pPr>
    </w:p>
    <w:p w:rsidR="005239DB" w:rsidRPr="001175E5" w:rsidRDefault="00C9142F" w:rsidP="005239D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5239DB" w:rsidRPr="001175E5">
        <w:rPr>
          <w:rFonts w:ascii="Arial" w:hAnsi="Arial" w:cs="Arial"/>
          <w:b/>
          <w:bCs/>
        </w:rPr>
        <w:tab/>
        <w:t>Conclusion</w:t>
      </w:r>
      <w:r w:rsidR="005239DB">
        <w:rPr>
          <w:rFonts w:ascii="Arial" w:hAnsi="Arial" w:cs="Arial"/>
          <w:b/>
          <w:bCs/>
        </w:rPr>
        <w:t>/Recommendation</w:t>
      </w:r>
    </w:p>
    <w:p w:rsidR="005239DB" w:rsidRDefault="005239DB" w:rsidP="005239DB">
      <w:pPr>
        <w:ind w:right="183"/>
        <w:rPr>
          <w:rFonts w:ascii="Arial" w:hAnsi="Arial" w:cs="Arial"/>
          <w:b/>
          <w:bCs/>
        </w:rPr>
      </w:pP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Board is asked to acknowledge the overall progress to date made with the hospital expansion programme.</w:t>
      </w:r>
    </w:p>
    <w:p w:rsidR="00E4639C" w:rsidRDefault="00E4639C" w:rsidP="005239DB">
      <w:pPr>
        <w:ind w:right="183"/>
        <w:rPr>
          <w:rFonts w:ascii="Arial" w:hAnsi="Arial" w:cs="Arial"/>
          <w:b/>
          <w:bCs/>
        </w:rPr>
      </w:pPr>
    </w:p>
    <w:p w:rsidR="00E4639C" w:rsidRDefault="00E4639C" w:rsidP="00E4639C">
      <w:pPr>
        <w:ind w:right="183"/>
        <w:rPr>
          <w:rFonts w:ascii="Arial" w:hAnsi="Arial" w:cs="Arial"/>
          <w:b/>
          <w:bCs/>
        </w:rPr>
      </w:pPr>
    </w:p>
    <w:p w:rsidR="00E4639C" w:rsidRDefault="00E4639C" w:rsidP="00E4639C">
      <w:pPr>
        <w:ind w:right="183"/>
        <w:rPr>
          <w:rFonts w:ascii="Arial" w:hAnsi="Arial" w:cs="Arial"/>
          <w:b/>
          <w:bCs/>
        </w:rPr>
      </w:pPr>
    </w:p>
    <w:p w:rsidR="00C9142F" w:rsidRDefault="00E4639C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C9142F">
        <w:rPr>
          <w:rFonts w:ascii="Arial" w:hAnsi="Arial" w:cs="Arial"/>
          <w:b/>
          <w:bCs/>
        </w:rPr>
        <w:t xml:space="preserve">une Rogers </w:t>
      </w:r>
    </w:p>
    <w:p w:rsidR="00E4639C" w:rsidRDefault="00C9142F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Director of Operation </w:t>
      </w:r>
    </w:p>
    <w:p w:rsidR="00E4639C" w:rsidRDefault="00984E5A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E4639C">
        <w:rPr>
          <w:rFonts w:ascii="Arial" w:hAnsi="Arial" w:cs="Arial"/>
          <w:b/>
          <w:bCs/>
        </w:rPr>
        <w:t xml:space="preserve"> September 2018</w:t>
      </w:r>
    </w:p>
    <w:p w:rsidR="00E4639C" w:rsidRDefault="00E4639C" w:rsidP="00E4639C">
      <w:pPr>
        <w:ind w:right="183"/>
        <w:rPr>
          <w:rFonts w:ascii="Arial" w:hAnsi="Arial" w:cs="Arial"/>
        </w:rPr>
      </w:pPr>
    </w:p>
    <w:p w:rsidR="00E4639C" w:rsidRDefault="00E4639C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(John M Scott, Programme Director)</w:t>
      </w:r>
    </w:p>
    <w:p w:rsidR="00E4639C" w:rsidRPr="001175E5" w:rsidRDefault="00E4639C" w:rsidP="005239DB">
      <w:pPr>
        <w:ind w:right="183"/>
        <w:rPr>
          <w:rFonts w:ascii="Arial" w:hAnsi="Arial" w:cs="Arial"/>
          <w:b/>
          <w:bCs/>
        </w:rPr>
      </w:pPr>
    </w:p>
    <w:p w:rsidR="005239DB" w:rsidRPr="00162874" w:rsidRDefault="005239DB" w:rsidP="005239DB">
      <w:pPr>
        <w:ind w:right="183"/>
        <w:rPr>
          <w:rFonts w:ascii="Arial" w:hAnsi="Arial" w:cs="Arial"/>
          <w:bCs/>
        </w:rPr>
      </w:pPr>
    </w:p>
    <w:p w:rsidR="005239DB" w:rsidRDefault="005239DB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sectPr w:rsidR="005239DB" w:rsidSect="005B69F4"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519" w:rsidRDefault="00631519">
      <w:r>
        <w:separator/>
      </w:r>
    </w:p>
  </w:endnote>
  <w:endnote w:type="continuationSeparator" w:id="0">
    <w:p w:rsidR="00631519" w:rsidRDefault="00631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513DB0" w:rsidRDefault="002253CC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E67486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E67486" w:rsidRPr="00513DB0">
      <w:rPr>
        <w:rStyle w:val="PageNumber"/>
        <w:rFonts w:ascii="Arial" w:hAnsi="Arial" w:cs="Arial"/>
      </w:rPr>
      <w:fldChar w:fldCharType="separate"/>
    </w:r>
    <w:r w:rsidR="001C15B9">
      <w:rPr>
        <w:rStyle w:val="PageNumber"/>
        <w:rFonts w:ascii="Arial" w:hAnsi="Arial" w:cs="Arial"/>
        <w:noProof/>
      </w:rPr>
      <w:t>2</w:t>
    </w:r>
    <w:r w:rsidR="00E67486" w:rsidRPr="00513DB0">
      <w:rPr>
        <w:rStyle w:val="PageNumber"/>
        <w:rFonts w:ascii="Arial" w:hAnsi="Arial" w:cs="Arial"/>
      </w:rPr>
      <w:fldChar w:fldCharType="end"/>
    </w:r>
  </w:p>
  <w:p w:rsidR="002253CC" w:rsidRDefault="002253CC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513DB0" w:rsidRDefault="002253CC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E67486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E67486" w:rsidRPr="00513DB0">
      <w:rPr>
        <w:rStyle w:val="PageNumber"/>
        <w:rFonts w:ascii="Arial" w:hAnsi="Arial" w:cs="Arial"/>
      </w:rPr>
      <w:fldChar w:fldCharType="separate"/>
    </w:r>
    <w:r w:rsidR="001C15B9">
      <w:rPr>
        <w:rStyle w:val="PageNumber"/>
        <w:rFonts w:ascii="Arial" w:hAnsi="Arial" w:cs="Arial"/>
        <w:noProof/>
      </w:rPr>
      <w:t>1</w:t>
    </w:r>
    <w:r w:rsidR="00E67486" w:rsidRPr="00513DB0">
      <w:rPr>
        <w:rStyle w:val="PageNumber"/>
        <w:rFonts w:ascii="Arial" w:hAnsi="Arial" w:cs="Arial"/>
      </w:rPr>
      <w:fldChar w:fldCharType="end"/>
    </w:r>
  </w:p>
  <w:p w:rsidR="002253CC" w:rsidRDefault="00F459C0" w:rsidP="005B69F4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3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253CC" w:rsidRPr="008F5DB5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2253CC" w:rsidRPr="005B69F4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519" w:rsidRDefault="00631519">
      <w:r>
        <w:separator/>
      </w:r>
    </w:p>
  </w:footnote>
  <w:footnote w:type="continuationSeparator" w:id="0">
    <w:p w:rsidR="00631519" w:rsidRDefault="006315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CF6461" w:rsidRDefault="003F4D8E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b/>
        <w:color w:val="0070C0"/>
        <w:sz w:val="28"/>
        <w:szCs w:val="28"/>
      </w:rPr>
      <w:t>Item 8.1</w:t>
    </w:r>
    <w:r w:rsidR="001C15B9">
      <w:rPr>
        <w:rFonts w:ascii="Arial" w:hAnsi="Arial" w:cs="Arial"/>
        <w:b/>
        <w:color w:val="0070C0"/>
        <w:sz w:val="28"/>
        <w:szCs w:val="28"/>
      </w:rPr>
      <w:t>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A2D0B45"/>
    <w:multiLevelType w:val="hybridMultilevel"/>
    <w:tmpl w:val="26DE78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"/>
  </w:num>
  <w:num w:numId="5">
    <w:abstractNumId w:val="3"/>
  </w:num>
  <w:num w:numId="6">
    <w:abstractNumId w:val="10"/>
  </w:num>
  <w:num w:numId="7">
    <w:abstractNumId w:val="17"/>
  </w:num>
  <w:num w:numId="8">
    <w:abstractNumId w:val="0"/>
  </w:num>
  <w:num w:numId="9">
    <w:abstractNumId w:val="16"/>
  </w:num>
  <w:num w:numId="10">
    <w:abstractNumId w:val="8"/>
  </w:num>
  <w:num w:numId="11">
    <w:abstractNumId w:val="7"/>
  </w:num>
  <w:num w:numId="12">
    <w:abstractNumId w:val="13"/>
  </w:num>
  <w:num w:numId="13">
    <w:abstractNumId w:val="5"/>
  </w:num>
  <w:num w:numId="14">
    <w:abstractNumId w:val="4"/>
  </w:num>
  <w:num w:numId="15">
    <w:abstractNumId w:val="9"/>
  </w:num>
  <w:num w:numId="16">
    <w:abstractNumId w:val="6"/>
  </w:num>
  <w:num w:numId="17">
    <w:abstractNumId w:val="11"/>
  </w:num>
  <w:num w:numId="18">
    <w:abstractNumId w:val="2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61CDE"/>
    <w:rsid w:val="00075AAA"/>
    <w:rsid w:val="00097EAE"/>
    <w:rsid w:val="000B5923"/>
    <w:rsid w:val="000D0952"/>
    <w:rsid w:val="00115F97"/>
    <w:rsid w:val="001175E5"/>
    <w:rsid w:val="001C15B9"/>
    <w:rsid w:val="001E4864"/>
    <w:rsid w:val="002253CC"/>
    <w:rsid w:val="002A42DD"/>
    <w:rsid w:val="0031078B"/>
    <w:rsid w:val="003E423D"/>
    <w:rsid w:val="003F19CA"/>
    <w:rsid w:val="003F4D8E"/>
    <w:rsid w:val="004512CE"/>
    <w:rsid w:val="004A00BA"/>
    <w:rsid w:val="004B2577"/>
    <w:rsid w:val="004C3B2B"/>
    <w:rsid w:val="00513DB0"/>
    <w:rsid w:val="005239DB"/>
    <w:rsid w:val="00526532"/>
    <w:rsid w:val="005B4BA8"/>
    <w:rsid w:val="005B69F4"/>
    <w:rsid w:val="005F02B7"/>
    <w:rsid w:val="0060634D"/>
    <w:rsid w:val="00631519"/>
    <w:rsid w:val="00646C99"/>
    <w:rsid w:val="00661EF1"/>
    <w:rsid w:val="00692938"/>
    <w:rsid w:val="006A1357"/>
    <w:rsid w:val="006D6F99"/>
    <w:rsid w:val="00711E7A"/>
    <w:rsid w:val="007672D7"/>
    <w:rsid w:val="007A20BE"/>
    <w:rsid w:val="007B4090"/>
    <w:rsid w:val="00815350"/>
    <w:rsid w:val="00825B2D"/>
    <w:rsid w:val="00844E0E"/>
    <w:rsid w:val="008A07AE"/>
    <w:rsid w:val="008C26A2"/>
    <w:rsid w:val="0093700B"/>
    <w:rsid w:val="00937BE5"/>
    <w:rsid w:val="009742FA"/>
    <w:rsid w:val="00974594"/>
    <w:rsid w:val="00984E5A"/>
    <w:rsid w:val="009E6A39"/>
    <w:rsid w:val="00A2577B"/>
    <w:rsid w:val="00A3124D"/>
    <w:rsid w:val="00A560AF"/>
    <w:rsid w:val="00C0017D"/>
    <w:rsid w:val="00C24B4E"/>
    <w:rsid w:val="00C36974"/>
    <w:rsid w:val="00C9142F"/>
    <w:rsid w:val="00C956E2"/>
    <w:rsid w:val="00CA6DDF"/>
    <w:rsid w:val="00CE4B72"/>
    <w:rsid w:val="00CF6461"/>
    <w:rsid w:val="00D05F2C"/>
    <w:rsid w:val="00D306B6"/>
    <w:rsid w:val="00D92AA6"/>
    <w:rsid w:val="00DD7115"/>
    <w:rsid w:val="00DE5902"/>
    <w:rsid w:val="00E24BFC"/>
    <w:rsid w:val="00E4639C"/>
    <w:rsid w:val="00E67486"/>
    <w:rsid w:val="00E95856"/>
    <w:rsid w:val="00EA4869"/>
    <w:rsid w:val="00EB7C07"/>
    <w:rsid w:val="00EF71BA"/>
    <w:rsid w:val="00F12826"/>
    <w:rsid w:val="00F459C0"/>
    <w:rsid w:val="00F7206C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48D6C-193A-42F2-B462-DD4A4B9EC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PrenticeC</cp:lastModifiedBy>
  <cp:revision>8</cp:revision>
  <cp:lastPrinted>2018-09-03T10:07:00Z</cp:lastPrinted>
  <dcterms:created xsi:type="dcterms:W3CDTF">2018-09-03T10:00:00Z</dcterms:created>
  <dcterms:modified xsi:type="dcterms:W3CDTF">2018-09-05T14:02:00Z</dcterms:modified>
</cp:coreProperties>
</file>