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06517" w:rsidRDefault="004512CE" w:rsidP="00506517">
      <w:pPr>
        <w:ind w:right="183"/>
        <w:jc w:val="right"/>
        <w:rPr>
          <w:rFonts w:ascii="Arial" w:hAnsi="Arial" w:cs="Arial"/>
          <w:b/>
          <w:bCs/>
          <w:color w:val="244061"/>
          <w:sz w:val="20"/>
          <w:szCs w:val="20"/>
        </w:rPr>
      </w:pPr>
      <w:r w:rsidRPr="00506517">
        <w:rPr>
          <w:rFonts w:ascii="Arial" w:hAnsi="Arial" w:cs="Arial"/>
          <w:b/>
          <w:bCs/>
          <w:color w:val="244061"/>
          <w:sz w:val="20"/>
          <w:szCs w:val="20"/>
        </w:rPr>
        <w:t xml:space="preserve"> </w:t>
      </w:r>
      <w:r w:rsidR="001849E6" w:rsidRPr="00506517">
        <w:rPr>
          <w:rFonts w:ascii="Arial" w:hAnsi="Arial" w:cs="Arial"/>
          <w:b/>
          <w:bCs/>
          <w:color w:val="244061"/>
          <w:sz w:val="20"/>
          <w:szCs w:val="20"/>
        </w:rPr>
        <w:t>GJF/</w:t>
      </w:r>
      <w:r w:rsidR="00AA4A3E">
        <w:rPr>
          <w:rFonts w:ascii="Arial" w:hAnsi="Arial" w:cs="Arial"/>
          <w:b/>
          <w:bCs/>
          <w:color w:val="244061"/>
          <w:sz w:val="20"/>
          <w:szCs w:val="20"/>
        </w:rPr>
        <w:t>2018/02/04</w:t>
      </w:r>
    </w:p>
    <w:p w:rsidR="00513DB0" w:rsidRDefault="00B345BE"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4171315</wp:posOffset>
            </wp:positionH>
            <wp:positionV relativeFrom="paragraph">
              <wp:posOffset>62865</wp:posOffset>
            </wp:positionV>
            <wp:extent cx="1591310" cy="1591310"/>
            <wp:effectExtent l="19050" t="0" r="889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591310" cy="1591310"/>
                    </a:xfrm>
                    <a:prstGeom prst="rect">
                      <a:avLst/>
                    </a:prstGeom>
                    <a:noFill/>
                    <a:ln w="9525">
                      <a:noFill/>
                      <a:miter lim="800000"/>
                      <a:headEnd/>
                      <a:tailEnd/>
                    </a:ln>
                  </pic:spPr>
                </pic:pic>
              </a:graphicData>
            </a:graphic>
          </wp:anchor>
        </w:drawing>
      </w:r>
    </w:p>
    <w:p w:rsidR="00AA4A3E" w:rsidRPr="00AA4A3E" w:rsidRDefault="00882F92" w:rsidP="00AA4A3E">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AA4A3E">
        <w:rPr>
          <w:rFonts w:ascii="Arial" w:hAnsi="Arial" w:cs="Arial"/>
          <w:b w:val="0"/>
          <w:sz w:val="24"/>
          <w:szCs w:val="24"/>
        </w:rPr>
        <w:t>15 February 2018</w:t>
      </w:r>
    </w:p>
    <w:p w:rsidR="001175E5" w:rsidRPr="00682309" w:rsidRDefault="001175E5" w:rsidP="00506517">
      <w:pPr>
        <w:ind w:left="-426" w:right="183"/>
        <w:rPr>
          <w:rFonts w:ascii="Arial" w:hAnsi="Arial" w:cs="Arial"/>
        </w:rPr>
      </w:pPr>
    </w:p>
    <w:p w:rsidR="00A2577B" w:rsidRPr="00682309" w:rsidRDefault="00A2577B" w:rsidP="00506517">
      <w:pPr>
        <w:ind w:left="-426"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AA4A3E" w:rsidRPr="00AA4A3E">
        <w:rPr>
          <w:rFonts w:ascii="Arial" w:hAnsi="Arial" w:cs="Arial"/>
          <w:bCs/>
        </w:rPr>
        <w:t>Person Centred Committee update</w:t>
      </w:r>
    </w:p>
    <w:p w:rsidR="00A2577B" w:rsidRPr="00682309" w:rsidRDefault="00A2577B" w:rsidP="00506517">
      <w:pPr>
        <w:ind w:left="-426" w:right="183"/>
        <w:rPr>
          <w:rFonts w:ascii="Arial" w:hAnsi="Arial" w:cs="Arial"/>
          <w:b/>
          <w:bCs/>
        </w:rPr>
      </w:pPr>
      <w:r w:rsidRPr="00682309">
        <w:rPr>
          <w:rFonts w:ascii="Arial" w:hAnsi="Arial" w:cs="Arial"/>
          <w:b/>
          <w:bCs/>
        </w:rPr>
        <w:tab/>
      </w:r>
    </w:p>
    <w:p w:rsidR="00AA4A3E" w:rsidRPr="00AA4A3E" w:rsidRDefault="00A2577B" w:rsidP="00AA4A3E">
      <w:pPr>
        <w:ind w:left="2127" w:right="-514" w:hanging="2553"/>
        <w:rPr>
          <w:rFonts w:ascii="Arial" w:hAnsi="Arial" w:cs="Arial"/>
        </w:rPr>
      </w:pPr>
      <w:r w:rsidRPr="00682309">
        <w:rPr>
          <w:rFonts w:ascii="Arial" w:hAnsi="Arial" w:cs="Arial"/>
          <w:b/>
          <w:bCs/>
        </w:rPr>
        <w:t>Recommendation:</w:t>
      </w:r>
      <w:r w:rsidRPr="00682309">
        <w:rPr>
          <w:rFonts w:ascii="Arial" w:hAnsi="Arial" w:cs="Arial"/>
          <w:b/>
          <w:bCs/>
        </w:rPr>
        <w:tab/>
      </w:r>
      <w:r w:rsidR="00AA4A3E" w:rsidRPr="00AA4A3E">
        <w:rPr>
          <w:rFonts w:ascii="Arial" w:hAnsi="Arial" w:cs="Arial"/>
        </w:rPr>
        <w:t>Board members are as</w:t>
      </w:r>
      <w:r w:rsidR="00A02FF5">
        <w:rPr>
          <w:rFonts w:ascii="Arial" w:hAnsi="Arial" w:cs="Arial"/>
        </w:rPr>
        <w:t xml:space="preserve">ked to note the discussions at </w:t>
      </w:r>
      <w:r w:rsidR="00AA4A3E" w:rsidRPr="00AA4A3E">
        <w:rPr>
          <w:rFonts w:ascii="Arial" w:hAnsi="Arial" w:cs="Arial"/>
        </w:rPr>
        <w:t>the Person Centred Committee (PCC) held on 30 January 2018.</w:t>
      </w:r>
    </w:p>
    <w:p w:rsidR="00506517" w:rsidRPr="00506517" w:rsidRDefault="00506517" w:rsidP="00AA4A3E">
      <w:pPr>
        <w:ind w:right="183"/>
        <w:rPr>
          <w:rFonts w:ascii="Arial" w:hAnsi="Arial" w:cs="Arial"/>
          <w:b/>
          <w:bCs/>
          <w:sz w:val="18"/>
          <w:szCs w:val="18"/>
        </w:rPr>
      </w:pP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Default="001175E5" w:rsidP="00506517">
      <w:pPr>
        <w:pStyle w:val="BodyTextIndent"/>
        <w:ind w:left="-426" w:right="183" w:firstLine="0"/>
        <w:rPr>
          <w:rFonts w:ascii="Arial" w:hAnsi="Arial" w:cs="Arial"/>
          <w:b/>
          <w:bCs/>
        </w:rPr>
      </w:pPr>
    </w:p>
    <w:p w:rsidR="001175E5" w:rsidRPr="001175E5" w:rsidRDefault="001175E5" w:rsidP="00506517">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506517">
      <w:pPr>
        <w:ind w:left="-426" w:right="183"/>
        <w:rPr>
          <w:rFonts w:ascii="Arial" w:hAnsi="Arial" w:cs="Arial"/>
          <w:b/>
          <w:bCs/>
        </w:rPr>
      </w:pPr>
      <w:r w:rsidRPr="001175E5">
        <w:rPr>
          <w:rFonts w:ascii="Arial" w:hAnsi="Arial" w:cs="Arial"/>
          <w:b/>
          <w:bCs/>
        </w:rPr>
        <w:tab/>
      </w:r>
    </w:p>
    <w:p w:rsidR="006D232B" w:rsidRPr="006D232B" w:rsidRDefault="006D232B" w:rsidP="00506517">
      <w:pPr>
        <w:rPr>
          <w:rFonts w:ascii="Arial" w:hAnsi="Arial" w:cs="Arial"/>
        </w:rPr>
      </w:pPr>
      <w:r w:rsidRPr="006D232B">
        <w:rPr>
          <w:rFonts w:ascii="Arial" w:hAnsi="Arial" w:cs="Arial"/>
        </w:rPr>
        <w:t>The following key points were agreed at the meeting and have been split into the three high level quality ambitions of person centred, safe, and effective.</w:t>
      </w:r>
    </w:p>
    <w:p w:rsidR="006D232B" w:rsidRP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AA4A3E" w:rsidTr="00AA4A3E">
        <w:trPr>
          <w:trHeight w:val="388"/>
        </w:trPr>
        <w:tc>
          <w:tcPr>
            <w:tcW w:w="1251" w:type="dxa"/>
            <w:shd w:val="clear" w:color="auto" w:fill="0000FF"/>
          </w:tcPr>
          <w:p w:rsidR="006D232B" w:rsidRPr="00AA4A3E" w:rsidRDefault="006D232B" w:rsidP="00506517">
            <w:pPr>
              <w:ind w:left="34"/>
              <w:rPr>
                <w:rFonts w:ascii="Arial" w:hAnsi="Arial" w:cs="Arial"/>
                <w:b/>
                <w:bCs/>
                <w:color w:val="FFFFFF"/>
                <w:lang w:val="en-US"/>
              </w:rPr>
            </w:pPr>
            <w:r w:rsidRPr="00AA4A3E">
              <w:rPr>
                <w:rFonts w:ascii="Arial" w:hAnsi="Arial" w:cs="Arial"/>
                <w:b/>
                <w:bCs/>
                <w:color w:val="FFFFFF"/>
                <w:lang w:val="en-US"/>
              </w:rPr>
              <w:t>Item</w:t>
            </w:r>
          </w:p>
        </w:tc>
        <w:tc>
          <w:tcPr>
            <w:tcW w:w="7929" w:type="dxa"/>
            <w:shd w:val="clear" w:color="auto" w:fill="0000FF"/>
          </w:tcPr>
          <w:p w:rsidR="006D232B" w:rsidRPr="00AA4A3E" w:rsidRDefault="006D232B" w:rsidP="00506517">
            <w:pPr>
              <w:rPr>
                <w:rFonts w:ascii="Arial" w:hAnsi="Arial" w:cs="Arial"/>
                <w:b/>
                <w:bCs/>
                <w:color w:val="FFFFFF"/>
                <w:lang w:val="en-US"/>
              </w:rPr>
            </w:pPr>
            <w:r w:rsidRPr="00AA4A3E">
              <w:rPr>
                <w:rFonts w:ascii="Arial" w:hAnsi="Arial" w:cs="Arial"/>
                <w:b/>
                <w:bCs/>
                <w:color w:val="FFFFFF"/>
                <w:lang w:val="en-US"/>
              </w:rPr>
              <w:t>Details</w:t>
            </w:r>
          </w:p>
        </w:tc>
      </w:tr>
      <w:tr w:rsidR="006D232B" w:rsidRPr="00AA4A3E" w:rsidTr="00AA4A3E">
        <w:tc>
          <w:tcPr>
            <w:tcW w:w="1251" w:type="dxa"/>
          </w:tcPr>
          <w:p w:rsidR="006D232B" w:rsidRPr="00AA4A3E" w:rsidRDefault="006D232B" w:rsidP="00506517">
            <w:pPr>
              <w:ind w:left="34"/>
              <w:rPr>
                <w:rFonts w:ascii="Arial" w:hAnsi="Arial" w:cs="Arial"/>
                <w:b/>
                <w:bCs/>
                <w:lang w:val="en-US"/>
              </w:rPr>
            </w:pPr>
            <w:r w:rsidRPr="00AA4A3E">
              <w:rPr>
                <w:rFonts w:ascii="Arial" w:hAnsi="Arial" w:cs="Arial"/>
                <w:b/>
                <w:bCs/>
                <w:lang w:val="en-US"/>
              </w:rPr>
              <w:t xml:space="preserve">Person </w:t>
            </w:r>
            <w:proofErr w:type="spellStart"/>
            <w:r w:rsidRPr="00AA4A3E">
              <w:rPr>
                <w:rFonts w:ascii="Arial" w:hAnsi="Arial" w:cs="Arial"/>
                <w:b/>
                <w:bCs/>
                <w:lang w:val="en-US"/>
              </w:rPr>
              <w:t>Centred</w:t>
            </w:r>
            <w:proofErr w:type="spellEnd"/>
          </w:p>
          <w:p w:rsidR="006D232B" w:rsidRPr="00AA4A3E" w:rsidRDefault="006D232B" w:rsidP="00506517">
            <w:pPr>
              <w:ind w:left="34"/>
              <w:rPr>
                <w:rFonts w:ascii="Arial" w:hAnsi="Arial" w:cs="Arial"/>
                <w:bCs/>
                <w:lang w:val="en-US"/>
              </w:rPr>
            </w:pPr>
          </w:p>
          <w:p w:rsidR="006D232B" w:rsidRPr="00AA4A3E" w:rsidRDefault="006D232B" w:rsidP="00506517">
            <w:pPr>
              <w:ind w:left="34"/>
              <w:rPr>
                <w:rFonts w:ascii="Arial" w:hAnsi="Arial" w:cs="Arial"/>
                <w:bCs/>
                <w:lang w:val="en-US"/>
              </w:rPr>
            </w:pPr>
          </w:p>
          <w:p w:rsidR="006D232B" w:rsidRPr="00AA4A3E" w:rsidRDefault="006D232B" w:rsidP="00506517">
            <w:pPr>
              <w:ind w:left="34"/>
              <w:rPr>
                <w:rFonts w:ascii="Arial" w:hAnsi="Arial" w:cs="Arial"/>
                <w:bCs/>
                <w:lang w:val="en-US"/>
              </w:rPr>
            </w:pPr>
          </w:p>
        </w:tc>
        <w:tc>
          <w:tcPr>
            <w:tcW w:w="7929" w:type="dxa"/>
          </w:tcPr>
          <w:p w:rsidR="006D232B" w:rsidRPr="00AA4A3E" w:rsidRDefault="006D232B" w:rsidP="00506517">
            <w:pPr>
              <w:rPr>
                <w:rFonts w:ascii="Arial" w:hAnsi="Arial" w:cs="Arial"/>
                <w:b/>
                <w:color w:val="000000"/>
              </w:rPr>
            </w:pPr>
            <w:r w:rsidRPr="00AA4A3E">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AA4A3E" w:rsidRPr="00AA4A3E" w:rsidRDefault="00AA4A3E" w:rsidP="00AA4A3E">
            <w:pPr>
              <w:rPr>
                <w:rFonts w:ascii="Arial" w:hAnsi="Arial" w:cs="Arial"/>
                <w:bCs/>
                <w:lang w:val="en-US"/>
              </w:rPr>
            </w:pPr>
          </w:p>
          <w:p w:rsidR="00AA4A3E" w:rsidRDefault="00AA4A3E" w:rsidP="00AA4A3E">
            <w:pPr>
              <w:rPr>
                <w:rFonts w:ascii="Arial" w:hAnsi="Arial" w:cs="Arial"/>
                <w:b/>
                <w:bCs/>
                <w:lang w:val="en-US"/>
              </w:rPr>
            </w:pPr>
            <w:r w:rsidRPr="00AA4A3E">
              <w:rPr>
                <w:rFonts w:ascii="Arial" w:hAnsi="Arial" w:cs="Arial"/>
                <w:b/>
                <w:bCs/>
                <w:lang w:val="en-US"/>
              </w:rPr>
              <w:t>Involving People Update</w:t>
            </w:r>
          </w:p>
          <w:p w:rsidR="00AA4A3E" w:rsidRPr="00AA4A3E" w:rsidRDefault="00AA4A3E" w:rsidP="00AA4A3E">
            <w:pPr>
              <w:rPr>
                <w:rFonts w:ascii="Arial" w:hAnsi="Arial" w:cs="Arial"/>
                <w:bCs/>
                <w:lang w:val="en-US"/>
              </w:rPr>
            </w:pPr>
            <w:r w:rsidRPr="00AA4A3E">
              <w:rPr>
                <w:rFonts w:ascii="Arial" w:hAnsi="Arial" w:cs="Arial"/>
                <w:bCs/>
                <w:lang w:val="en-US"/>
              </w:rPr>
              <w:t xml:space="preserve">An update was given of good progress against the Involving People action plan. </w:t>
            </w:r>
          </w:p>
          <w:p w:rsidR="00AA4A3E" w:rsidRPr="00AA4A3E" w:rsidRDefault="00AA4A3E" w:rsidP="00AA4A3E">
            <w:pPr>
              <w:rPr>
                <w:rFonts w:ascii="Arial" w:hAnsi="Arial" w:cs="Arial"/>
                <w:bCs/>
                <w:lang w:val="en-US"/>
              </w:rPr>
            </w:pPr>
          </w:p>
          <w:p w:rsidR="00AA4A3E" w:rsidRDefault="00AA4A3E" w:rsidP="00AA4A3E">
            <w:pPr>
              <w:rPr>
                <w:rFonts w:ascii="Arial" w:hAnsi="Arial" w:cs="Arial"/>
                <w:b/>
                <w:bCs/>
                <w:lang w:val="en-US"/>
              </w:rPr>
            </w:pPr>
            <w:r w:rsidRPr="00AA4A3E">
              <w:rPr>
                <w:rFonts w:ascii="Arial" w:hAnsi="Arial" w:cs="Arial"/>
                <w:b/>
                <w:bCs/>
                <w:lang w:val="en-US"/>
              </w:rPr>
              <w:t>PCC Annual Report</w:t>
            </w:r>
          </w:p>
          <w:p w:rsidR="00AA4A3E" w:rsidRPr="00AA4A3E" w:rsidRDefault="00AA4A3E" w:rsidP="00AA4A3E">
            <w:pPr>
              <w:rPr>
                <w:rFonts w:ascii="Arial" w:hAnsi="Arial" w:cs="Arial"/>
                <w:bCs/>
                <w:lang w:val="en-US"/>
              </w:rPr>
            </w:pPr>
            <w:r w:rsidRPr="00AA4A3E">
              <w:rPr>
                <w:rFonts w:ascii="Arial" w:hAnsi="Arial" w:cs="Arial"/>
                <w:bCs/>
                <w:lang w:val="en-US"/>
              </w:rPr>
              <w:t xml:space="preserve">The draft annual report was received and accepted subject to addition of next year’s activities. </w:t>
            </w:r>
          </w:p>
          <w:p w:rsidR="00AA4A3E" w:rsidRPr="00AA4A3E" w:rsidRDefault="00AA4A3E" w:rsidP="00AA4A3E">
            <w:pPr>
              <w:rPr>
                <w:rFonts w:ascii="Arial" w:hAnsi="Arial" w:cs="Arial"/>
                <w:bCs/>
                <w:lang w:val="en-US"/>
              </w:rPr>
            </w:pPr>
          </w:p>
          <w:p w:rsidR="00AA4A3E" w:rsidRDefault="00AA4A3E" w:rsidP="00AA4A3E">
            <w:pPr>
              <w:rPr>
                <w:rFonts w:ascii="Arial" w:hAnsi="Arial" w:cs="Arial"/>
                <w:b/>
                <w:bCs/>
                <w:lang w:val="en-US"/>
              </w:rPr>
            </w:pPr>
            <w:r>
              <w:rPr>
                <w:rFonts w:ascii="Arial" w:hAnsi="Arial" w:cs="Arial"/>
                <w:b/>
                <w:bCs/>
                <w:lang w:val="en-US"/>
              </w:rPr>
              <w:t xml:space="preserve">Caring </w:t>
            </w:r>
            <w:proofErr w:type="spellStart"/>
            <w:r>
              <w:rPr>
                <w:rFonts w:ascii="Arial" w:hAnsi="Arial" w:cs="Arial"/>
                <w:b/>
                <w:bCs/>
                <w:lang w:val="en-US"/>
              </w:rPr>
              <w:t>Behaviours</w:t>
            </w:r>
            <w:proofErr w:type="spellEnd"/>
            <w:r>
              <w:rPr>
                <w:rFonts w:ascii="Arial" w:hAnsi="Arial" w:cs="Arial"/>
                <w:b/>
                <w:bCs/>
                <w:lang w:val="en-US"/>
              </w:rPr>
              <w:t xml:space="preserve"> Assurance System</w:t>
            </w:r>
          </w:p>
          <w:p w:rsidR="006D232B" w:rsidRPr="00AA4A3E" w:rsidRDefault="00AA4A3E" w:rsidP="00AA4A3E">
            <w:pPr>
              <w:rPr>
                <w:rFonts w:ascii="Arial" w:hAnsi="Arial" w:cs="Arial"/>
                <w:bCs/>
                <w:lang w:val="en-US"/>
              </w:rPr>
            </w:pPr>
            <w:r w:rsidRPr="00AA4A3E">
              <w:rPr>
                <w:rFonts w:ascii="Arial" w:hAnsi="Arial" w:cs="Arial"/>
                <w:bCs/>
                <w:lang w:val="en-US"/>
              </w:rPr>
              <w:t>A report on the International Relationship Based Care Symposium was received and implications for the Board discussed.</w:t>
            </w:r>
          </w:p>
          <w:p w:rsidR="006D232B" w:rsidRPr="00AA4A3E" w:rsidRDefault="006D232B" w:rsidP="00506517">
            <w:pPr>
              <w:rPr>
                <w:rFonts w:ascii="Arial" w:hAnsi="Arial" w:cs="Arial"/>
                <w:bCs/>
                <w:lang w:val="en-US"/>
              </w:rPr>
            </w:pPr>
          </w:p>
        </w:tc>
      </w:tr>
      <w:tr w:rsidR="006D232B" w:rsidRPr="00AA4A3E" w:rsidTr="00AA4A3E">
        <w:tc>
          <w:tcPr>
            <w:tcW w:w="1251" w:type="dxa"/>
          </w:tcPr>
          <w:p w:rsidR="006D232B" w:rsidRPr="00AA4A3E" w:rsidRDefault="006D232B" w:rsidP="00506517">
            <w:pPr>
              <w:ind w:left="34"/>
              <w:rPr>
                <w:rFonts w:ascii="Arial" w:hAnsi="Arial" w:cs="Arial"/>
                <w:b/>
                <w:bCs/>
                <w:lang w:val="en-US"/>
              </w:rPr>
            </w:pPr>
            <w:r w:rsidRPr="00AA4A3E">
              <w:rPr>
                <w:rFonts w:ascii="Arial" w:hAnsi="Arial" w:cs="Arial"/>
                <w:b/>
                <w:bCs/>
                <w:lang w:val="en-US"/>
              </w:rPr>
              <w:t>Safe</w:t>
            </w:r>
          </w:p>
          <w:p w:rsidR="006D232B" w:rsidRPr="00AA4A3E" w:rsidRDefault="006D232B" w:rsidP="00506517">
            <w:pPr>
              <w:ind w:left="34"/>
              <w:rPr>
                <w:rFonts w:ascii="Arial" w:hAnsi="Arial" w:cs="Arial"/>
              </w:rPr>
            </w:pPr>
          </w:p>
          <w:p w:rsidR="006D232B" w:rsidRPr="00AA4A3E" w:rsidRDefault="006D232B" w:rsidP="00506517">
            <w:pPr>
              <w:ind w:left="34"/>
              <w:rPr>
                <w:rFonts w:ascii="Arial" w:hAnsi="Arial" w:cs="Arial"/>
              </w:rPr>
            </w:pPr>
          </w:p>
          <w:p w:rsidR="006D232B" w:rsidRPr="00AA4A3E" w:rsidRDefault="006D232B" w:rsidP="00506517">
            <w:pPr>
              <w:ind w:left="34"/>
              <w:rPr>
                <w:rFonts w:ascii="Arial" w:hAnsi="Arial" w:cs="Arial"/>
              </w:rPr>
            </w:pPr>
          </w:p>
          <w:p w:rsidR="006D232B" w:rsidRPr="00AA4A3E" w:rsidRDefault="006D232B" w:rsidP="00506517">
            <w:pPr>
              <w:ind w:left="34"/>
              <w:rPr>
                <w:rFonts w:ascii="Arial" w:hAnsi="Arial" w:cs="Arial"/>
              </w:rPr>
            </w:pPr>
          </w:p>
          <w:p w:rsidR="006D232B" w:rsidRPr="00AA4A3E" w:rsidRDefault="006D232B" w:rsidP="00506517">
            <w:pPr>
              <w:rPr>
                <w:rFonts w:ascii="Arial" w:hAnsi="Arial" w:cs="Arial"/>
              </w:rPr>
            </w:pPr>
          </w:p>
          <w:p w:rsidR="006D232B" w:rsidRPr="00AA4A3E" w:rsidRDefault="006D232B" w:rsidP="00506517">
            <w:pPr>
              <w:ind w:left="34"/>
              <w:rPr>
                <w:rFonts w:ascii="Arial" w:hAnsi="Arial" w:cs="Arial"/>
              </w:rPr>
            </w:pPr>
          </w:p>
        </w:tc>
        <w:tc>
          <w:tcPr>
            <w:tcW w:w="7929" w:type="dxa"/>
          </w:tcPr>
          <w:p w:rsidR="006D232B" w:rsidRPr="00AA4A3E" w:rsidRDefault="006D232B" w:rsidP="00506517">
            <w:pPr>
              <w:pStyle w:val="ListParagraph"/>
              <w:ind w:left="0"/>
              <w:rPr>
                <w:b/>
                <w:color w:val="000000"/>
              </w:rPr>
            </w:pPr>
            <w:r w:rsidRPr="00AA4A3E">
              <w:rPr>
                <w:b/>
                <w:color w:val="000000"/>
              </w:rPr>
              <w:t>There will be no avoidable injury or harm to people from healthcare they receive, and an appropriate, clean and safe environment will be provided for the delivery of healthcare services at all times.</w:t>
            </w:r>
          </w:p>
          <w:p w:rsidR="006D232B" w:rsidRPr="00AA4A3E" w:rsidRDefault="006D232B" w:rsidP="00506517">
            <w:pPr>
              <w:rPr>
                <w:rFonts w:ascii="Arial" w:hAnsi="Arial" w:cs="Arial"/>
                <w:bCs/>
                <w:lang w:val="en-US"/>
              </w:rPr>
            </w:pPr>
          </w:p>
          <w:p w:rsidR="00AA4A3E" w:rsidRPr="00AA4A3E" w:rsidRDefault="00AA4A3E" w:rsidP="00AA4A3E">
            <w:pPr>
              <w:pStyle w:val="ListParagraph"/>
              <w:ind w:left="0"/>
              <w:rPr>
                <w:b/>
                <w:color w:val="000000"/>
              </w:rPr>
            </w:pPr>
            <w:r w:rsidRPr="00AA4A3E">
              <w:rPr>
                <w:b/>
                <w:color w:val="000000"/>
              </w:rPr>
              <w:t>Complaints Report</w:t>
            </w:r>
          </w:p>
          <w:p w:rsidR="00AA4A3E" w:rsidRPr="00AA4A3E" w:rsidRDefault="00AA4A3E" w:rsidP="00AA4A3E">
            <w:pPr>
              <w:pStyle w:val="ListParagraph"/>
              <w:ind w:left="0"/>
              <w:rPr>
                <w:color w:val="000000"/>
              </w:rPr>
            </w:pPr>
            <w:r w:rsidRPr="00AA4A3E">
              <w:rPr>
                <w:color w:val="000000"/>
              </w:rPr>
              <w:t xml:space="preserve">The complaints report was received.  Good progress made with the new </w:t>
            </w:r>
            <w:r>
              <w:rPr>
                <w:color w:val="000000"/>
              </w:rPr>
              <w:t>two-</w:t>
            </w:r>
            <w:r w:rsidRPr="00AA4A3E">
              <w:rPr>
                <w:color w:val="000000"/>
              </w:rPr>
              <w:t>tier process was noted. The challenge of timelines with complaints with RCAs was also discussed.</w:t>
            </w:r>
          </w:p>
          <w:p w:rsidR="00AA4A3E" w:rsidRPr="00AA4A3E" w:rsidRDefault="00AA4A3E" w:rsidP="00AA4A3E">
            <w:pPr>
              <w:pStyle w:val="ListParagraph"/>
              <w:ind w:left="0"/>
              <w:rPr>
                <w:color w:val="000000"/>
              </w:rPr>
            </w:pPr>
          </w:p>
          <w:p w:rsidR="00AA4A3E" w:rsidRPr="00AA4A3E" w:rsidRDefault="00AA4A3E" w:rsidP="00AA4A3E">
            <w:pPr>
              <w:pStyle w:val="ListParagraph"/>
              <w:ind w:left="0"/>
              <w:rPr>
                <w:b/>
                <w:color w:val="000000"/>
              </w:rPr>
            </w:pPr>
            <w:r w:rsidRPr="00AA4A3E">
              <w:rPr>
                <w:b/>
                <w:color w:val="000000"/>
              </w:rPr>
              <w:t>Staff Governance Report</w:t>
            </w:r>
          </w:p>
          <w:p w:rsidR="00AA4A3E" w:rsidRDefault="00AA4A3E" w:rsidP="00AA4A3E">
            <w:pPr>
              <w:pStyle w:val="ListParagraph"/>
              <w:ind w:left="0"/>
              <w:rPr>
                <w:color w:val="000000"/>
              </w:rPr>
            </w:pPr>
            <w:r w:rsidRPr="00AA4A3E">
              <w:rPr>
                <w:color w:val="000000"/>
              </w:rPr>
              <w:t>Good progress was noted for KSF.</w:t>
            </w:r>
          </w:p>
          <w:p w:rsidR="006D232B" w:rsidRPr="00AA4A3E" w:rsidRDefault="006D232B" w:rsidP="00AA4A3E">
            <w:pPr>
              <w:pStyle w:val="ListParagraph"/>
              <w:ind w:left="0"/>
              <w:rPr>
                <w:bCs/>
              </w:rPr>
            </w:pPr>
          </w:p>
        </w:tc>
      </w:tr>
      <w:tr w:rsidR="00AA4A3E" w:rsidRPr="00AA4A3E" w:rsidTr="00AA4A3E">
        <w:trPr>
          <w:trHeight w:val="388"/>
        </w:trPr>
        <w:tc>
          <w:tcPr>
            <w:tcW w:w="1251" w:type="dxa"/>
            <w:shd w:val="clear" w:color="auto" w:fill="0000FF"/>
          </w:tcPr>
          <w:p w:rsidR="00AA4A3E" w:rsidRPr="00AA4A3E" w:rsidRDefault="00AA4A3E" w:rsidP="00392A7C">
            <w:pPr>
              <w:ind w:left="34"/>
              <w:rPr>
                <w:rFonts w:ascii="Arial" w:hAnsi="Arial" w:cs="Arial"/>
                <w:b/>
                <w:bCs/>
                <w:color w:val="FFFFFF"/>
                <w:lang w:val="en-US"/>
              </w:rPr>
            </w:pPr>
            <w:r w:rsidRPr="00AA4A3E">
              <w:rPr>
                <w:rFonts w:ascii="Arial" w:hAnsi="Arial" w:cs="Arial"/>
                <w:b/>
                <w:bCs/>
                <w:color w:val="FFFFFF"/>
                <w:lang w:val="en-US"/>
              </w:rPr>
              <w:lastRenderedPageBreak/>
              <w:t>Item</w:t>
            </w:r>
          </w:p>
        </w:tc>
        <w:tc>
          <w:tcPr>
            <w:tcW w:w="7929" w:type="dxa"/>
            <w:shd w:val="clear" w:color="auto" w:fill="0000FF"/>
          </w:tcPr>
          <w:p w:rsidR="00AA4A3E" w:rsidRPr="00AA4A3E" w:rsidRDefault="00AA4A3E" w:rsidP="00392A7C">
            <w:pPr>
              <w:rPr>
                <w:rFonts w:ascii="Arial" w:hAnsi="Arial" w:cs="Arial"/>
                <w:b/>
                <w:bCs/>
                <w:color w:val="FFFFFF"/>
                <w:lang w:val="en-US"/>
              </w:rPr>
            </w:pPr>
            <w:r w:rsidRPr="00AA4A3E">
              <w:rPr>
                <w:rFonts w:ascii="Arial" w:hAnsi="Arial" w:cs="Arial"/>
                <w:b/>
                <w:bCs/>
                <w:color w:val="FFFFFF"/>
                <w:lang w:val="en-US"/>
              </w:rPr>
              <w:t>Details</w:t>
            </w:r>
          </w:p>
        </w:tc>
      </w:tr>
      <w:tr w:rsidR="00AA4A3E" w:rsidRPr="00AA4A3E" w:rsidTr="00AA4A3E">
        <w:tc>
          <w:tcPr>
            <w:tcW w:w="1251" w:type="dxa"/>
          </w:tcPr>
          <w:p w:rsidR="00AA4A3E" w:rsidRPr="00AA4A3E" w:rsidRDefault="00AA4A3E" w:rsidP="00506517">
            <w:pPr>
              <w:ind w:left="34"/>
              <w:rPr>
                <w:rFonts w:ascii="Arial" w:hAnsi="Arial" w:cs="Arial"/>
                <w:b/>
                <w:lang w:val="en-US"/>
              </w:rPr>
            </w:pPr>
            <w:r>
              <w:rPr>
                <w:rFonts w:ascii="Arial" w:hAnsi="Arial" w:cs="Arial"/>
                <w:b/>
                <w:lang w:val="en-US"/>
              </w:rPr>
              <w:t>Safe (cont’d)</w:t>
            </w:r>
          </w:p>
        </w:tc>
        <w:tc>
          <w:tcPr>
            <w:tcW w:w="7929" w:type="dxa"/>
          </w:tcPr>
          <w:p w:rsidR="00AA4A3E" w:rsidRPr="00AA4A3E" w:rsidRDefault="00AA4A3E" w:rsidP="00AA4A3E">
            <w:pPr>
              <w:pStyle w:val="ListParagraph"/>
              <w:ind w:left="0"/>
              <w:rPr>
                <w:b/>
                <w:color w:val="000000"/>
              </w:rPr>
            </w:pPr>
            <w:proofErr w:type="spellStart"/>
            <w:r w:rsidRPr="00AA4A3E">
              <w:rPr>
                <w:b/>
                <w:color w:val="000000"/>
              </w:rPr>
              <w:t>Lampard</w:t>
            </w:r>
            <w:proofErr w:type="spellEnd"/>
            <w:r w:rsidRPr="00AA4A3E">
              <w:rPr>
                <w:b/>
                <w:color w:val="000000"/>
              </w:rPr>
              <w:t xml:space="preserve"> Recommendations</w:t>
            </w:r>
          </w:p>
          <w:p w:rsidR="00AA4A3E" w:rsidRPr="00AA4A3E" w:rsidRDefault="00AA4A3E" w:rsidP="00AA4A3E">
            <w:pPr>
              <w:pStyle w:val="ListParagraph"/>
              <w:ind w:left="0"/>
              <w:rPr>
                <w:bCs/>
              </w:rPr>
            </w:pPr>
            <w:r w:rsidRPr="00AA4A3E">
              <w:rPr>
                <w:bCs/>
              </w:rPr>
              <w:t xml:space="preserve">The compliance of this Board with the </w:t>
            </w:r>
            <w:proofErr w:type="spellStart"/>
            <w:r w:rsidRPr="00AA4A3E">
              <w:rPr>
                <w:bCs/>
              </w:rPr>
              <w:t>Lampard</w:t>
            </w:r>
            <w:proofErr w:type="spellEnd"/>
            <w:r w:rsidRPr="00AA4A3E">
              <w:rPr>
                <w:bCs/>
              </w:rPr>
              <w:t xml:space="preserve"> recommendations was discussed.  The Board meets the majority of recommendations and has plans in place to meet the remaining ones.</w:t>
            </w:r>
          </w:p>
          <w:p w:rsidR="00AA4A3E" w:rsidRPr="00AA4A3E" w:rsidRDefault="00AA4A3E" w:rsidP="00506517">
            <w:pPr>
              <w:pStyle w:val="ListParagraph"/>
              <w:ind w:left="0"/>
              <w:rPr>
                <w:b/>
                <w:color w:val="000000"/>
              </w:rPr>
            </w:pPr>
          </w:p>
        </w:tc>
      </w:tr>
      <w:tr w:rsidR="006D232B" w:rsidRPr="00AA4A3E" w:rsidTr="00AA4A3E">
        <w:tc>
          <w:tcPr>
            <w:tcW w:w="1251" w:type="dxa"/>
          </w:tcPr>
          <w:p w:rsidR="006D232B" w:rsidRPr="00AA4A3E" w:rsidRDefault="006D232B" w:rsidP="00506517">
            <w:pPr>
              <w:ind w:left="34"/>
              <w:rPr>
                <w:rFonts w:ascii="Arial" w:hAnsi="Arial" w:cs="Arial"/>
                <w:b/>
                <w:lang w:val="en-US"/>
              </w:rPr>
            </w:pPr>
            <w:r w:rsidRPr="00AA4A3E">
              <w:rPr>
                <w:rFonts w:ascii="Arial" w:hAnsi="Arial" w:cs="Arial"/>
                <w:b/>
                <w:lang w:val="en-US"/>
              </w:rPr>
              <w:t>Effective</w:t>
            </w:r>
          </w:p>
          <w:p w:rsidR="006D232B" w:rsidRPr="00AA4A3E" w:rsidRDefault="006D232B" w:rsidP="00506517">
            <w:pPr>
              <w:ind w:left="34"/>
              <w:rPr>
                <w:rFonts w:ascii="Arial" w:hAnsi="Arial" w:cs="Arial"/>
              </w:rPr>
            </w:pPr>
          </w:p>
          <w:p w:rsidR="006D232B" w:rsidRPr="00AA4A3E" w:rsidRDefault="006D232B" w:rsidP="00506517">
            <w:pPr>
              <w:ind w:left="34"/>
              <w:rPr>
                <w:rFonts w:ascii="Arial" w:hAnsi="Arial" w:cs="Arial"/>
              </w:rPr>
            </w:pPr>
          </w:p>
          <w:p w:rsidR="006D232B" w:rsidRPr="00AA4A3E" w:rsidRDefault="006D232B" w:rsidP="00506517">
            <w:pPr>
              <w:ind w:left="34"/>
              <w:rPr>
                <w:rFonts w:ascii="Arial" w:hAnsi="Arial" w:cs="Arial"/>
              </w:rPr>
            </w:pPr>
          </w:p>
        </w:tc>
        <w:tc>
          <w:tcPr>
            <w:tcW w:w="7929" w:type="dxa"/>
          </w:tcPr>
          <w:p w:rsidR="006D232B" w:rsidRPr="00AA4A3E" w:rsidRDefault="006D232B" w:rsidP="00506517">
            <w:pPr>
              <w:pStyle w:val="ListParagraph"/>
              <w:ind w:left="0"/>
              <w:rPr>
                <w:b/>
                <w:color w:val="000000"/>
              </w:rPr>
            </w:pPr>
            <w:r w:rsidRPr="00AA4A3E">
              <w:rPr>
                <w:b/>
                <w:color w:val="000000"/>
              </w:rPr>
              <w:t>The most appropriate treatments, interventions, support and services will be provided at the right time to everyone who will benefit, and wasteful or harmful variation will be eradicated.</w:t>
            </w:r>
          </w:p>
          <w:p w:rsidR="006D232B" w:rsidRPr="00AA4A3E" w:rsidRDefault="006D232B" w:rsidP="00506517">
            <w:pPr>
              <w:rPr>
                <w:rFonts w:ascii="Arial" w:hAnsi="Arial" w:cs="Arial"/>
                <w:b/>
                <w:lang w:val="en-US"/>
              </w:rPr>
            </w:pPr>
          </w:p>
          <w:p w:rsidR="00AA4A3E" w:rsidRPr="00AA4A3E" w:rsidRDefault="00AA4A3E" w:rsidP="00AA4A3E">
            <w:pPr>
              <w:rPr>
                <w:rFonts w:ascii="Arial" w:hAnsi="Arial" w:cs="Arial"/>
                <w:b/>
              </w:rPr>
            </w:pPr>
            <w:r w:rsidRPr="00AA4A3E">
              <w:rPr>
                <w:rFonts w:ascii="Arial" w:hAnsi="Arial" w:cs="Arial"/>
                <w:b/>
              </w:rPr>
              <w:t>Annual Results of the Participation Standard</w:t>
            </w:r>
          </w:p>
          <w:p w:rsidR="00AA4A3E" w:rsidRPr="00AA4A3E" w:rsidRDefault="00AA4A3E" w:rsidP="00AA4A3E">
            <w:pPr>
              <w:rPr>
                <w:rFonts w:ascii="Arial" w:hAnsi="Arial" w:cs="Arial"/>
              </w:rPr>
            </w:pPr>
            <w:r w:rsidRPr="00AA4A3E">
              <w:rPr>
                <w:rFonts w:ascii="Arial" w:hAnsi="Arial" w:cs="Arial"/>
              </w:rPr>
              <w:t xml:space="preserve">The Scottish Health Council report on our performance against the </w:t>
            </w:r>
            <w:r>
              <w:rPr>
                <w:rFonts w:ascii="Arial" w:hAnsi="Arial" w:cs="Arial"/>
              </w:rPr>
              <w:t>P</w:t>
            </w:r>
            <w:r w:rsidRPr="00AA4A3E">
              <w:rPr>
                <w:rFonts w:ascii="Arial" w:hAnsi="Arial" w:cs="Arial"/>
              </w:rPr>
              <w:t xml:space="preserve">articipation </w:t>
            </w:r>
            <w:r>
              <w:rPr>
                <w:rFonts w:ascii="Arial" w:hAnsi="Arial" w:cs="Arial"/>
              </w:rPr>
              <w:t>S</w:t>
            </w:r>
            <w:r w:rsidRPr="00AA4A3E">
              <w:rPr>
                <w:rFonts w:ascii="Arial" w:hAnsi="Arial" w:cs="Arial"/>
              </w:rPr>
              <w:t>tandards was very positive.</w:t>
            </w:r>
          </w:p>
          <w:p w:rsidR="00AA4A3E" w:rsidRPr="00AA4A3E" w:rsidRDefault="00AA4A3E" w:rsidP="00AA4A3E">
            <w:pPr>
              <w:rPr>
                <w:rFonts w:ascii="Arial" w:hAnsi="Arial" w:cs="Arial"/>
              </w:rPr>
            </w:pPr>
          </w:p>
          <w:p w:rsidR="00AA4A3E" w:rsidRPr="00AA4A3E" w:rsidRDefault="00AA4A3E" w:rsidP="00AA4A3E">
            <w:pPr>
              <w:rPr>
                <w:rFonts w:ascii="Arial" w:hAnsi="Arial" w:cs="Arial"/>
                <w:b/>
              </w:rPr>
            </w:pPr>
            <w:r>
              <w:rPr>
                <w:rFonts w:ascii="Arial" w:hAnsi="Arial" w:cs="Arial"/>
                <w:b/>
              </w:rPr>
              <w:t xml:space="preserve">Communications </w:t>
            </w:r>
            <w:r w:rsidRPr="00AA4A3E">
              <w:rPr>
                <w:rFonts w:ascii="Arial" w:hAnsi="Arial" w:cs="Arial"/>
                <w:b/>
              </w:rPr>
              <w:t>Update</w:t>
            </w:r>
          </w:p>
          <w:p w:rsidR="00AA4A3E" w:rsidRPr="00AA4A3E" w:rsidRDefault="00AA4A3E" w:rsidP="00AA4A3E">
            <w:pPr>
              <w:rPr>
                <w:rFonts w:ascii="Arial" w:hAnsi="Arial" w:cs="Arial"/>
              </w:rPr>
            </w:pPr>
            <w:r w:rsidRPr="00AA4A3E">
              <w:rPr>
                <w:rFonts w:ascii="Arial" w:hAnsi="Arial" w:cs="Arial"/>
              </w:rPr>
              <w:t>The report on the Board’s media and social media presence was received and continued to exceed expectation.</w:t>
            </w:r>
          </w:p>
          <w:p w:rsidR="00AA4A3E" w:rsidRPr="00AA4A3E" w:rsidRDefault="00AA4A3E" w:rsidP="00AA4A3E">
            <w:pPr>
              <w:rPr>
                <w:rFonts w:ascii="Arial" w:hAnsi="Arial" w:cs="Arial"/>
              </w:rPr>
            </w:pPr>
          </w:p>
          <w:p w:rsidR="00AA4A3E" w:rsidRPr="00AA4A3E" w:rsidRDefault="00AA4A3E" w:rsidP="00AA4A3E">
            <w:pPr>
              <w:rPr>
                <w:rFonts w:ascii="Arial" w:hAnsi="Arial" w:cs="Arial"/>
                <w:b/>
              </w:rPr>
            </w:pPr>
            <w:r>
              <w:rPr>
                <w:rFonts w:ascii="Arial" w:hAnsi="Arial" w:cs="Arial"/>
                <w:b/>
              </w:rPr>
              <w:t xml:space="preserve">Expansion </w:t>
            </w:r>
            <w:r w:rsidRPr="00AA4A3E">
              <w:rPr>
                <w:rFonts w:ascii="Arial" w:hAnsi="Arial" w:cs="Arial"/>
                <w:b/>
              </w:rPr>
              <w:t>C</w:t>
            </w:r>
            <w:r>
              <w:rPr>
                <w:rFonts w:ascii="Arial" w:hAnsi="Arial" w:cs="Arial"/>
                <w:b/>
              </w:rPr>
              <w:t>ommunications Plan</w:t>
            </w:r>
          </w:p>
          <w:p w:rsidR="006D232B" w:rsidRPr="00AA4A3E" w:rsidRDefault="00AA4A3E" w:rsidP="00AA4A3E">
            <w:pPr>
              <w:rPr>
                <w:rFonts w:ascii="Arial" w:hAnsi="Arial" w:cs="Arial"/>
              </w:rPr>
            </w:pPr>
            <w:r w:rsidRPr="00AA4A3E">
              <w:rPr>
                <w:rFonts w:ascii="Arial" w:hAnsi="Arial" w:cs="Arial"/>
              </w:rPr>
              <w:t>The communications plan for the Golden Jubilee expansion programme was discussed.</w:t>
            </w:r>
          </w:p>
          <w:p w:rsidR="006D232B" w:rsidRPr="00AA4A3E" w:rsidRDefault="006D232B" w:rsidP="00506517">
            <w:pPr>
              <w:pStyle w:val="Body"/>
              <w:pBdr>
                <w:top w:val="none" w:sz="0" w:space="0" w:color="auto"/>
                <w:left w:val="none" w:sz="0" w:space="0" w:color="auto"/>
                <w:bottom w:val="none" w:sz="0" w:space="0" w:color="auto"/>
                <w:right w:val="none" w:sz="0" w:space="0" w:color="auto"/>
                <w:bar w:val="none" w:sz="0" w:color="auto"/>
              </w:pBdr>
              <w:rPr>
                <w:rFonts w:hAnsi="Arial" w:cs="Arial"/>
                <w:b/>
                <w:lang w:val="en-US"/>
              </w:rPr>
            </w:pPr>
          </w:p>
        </w:tc>
      </w:tr>
    </w:tbl>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B345BE" w:rsidRPr="00AA4A3E" w:rsidRDefault="00B345BE" w:rsidP="00B345BE">
      <w:pPr>
        <w:rPr>
          <w:rFonts w:ascii="Arial" w:hAnsi="Arial" w:cs="Arial"/>
          <w:bCs/>
        </w:rPr>
      </w:pPr>
      <w:r w:rsidRPr="00AA4A3E">
        <w:rPr>
          <w:rFonts w:ascii="Arial" w:hAnsi="Arial" w:cs="Arial"/>
          <w:bCs/>
        </w:rPr>
        <w:t>The next meeting is scheduled for Tuesday 24 April 2018</w:t>
      </w:r>
      <w:r w:rsidR="00AA4A3E" w:rsidRPr="00AA4A3E">
        <w:rPr>
          <w:rFonts w:ascii="Arial" w:hAnsi="Arial" w:cs="Arial"/>
          <w:bCs/>
        </w:rPr>
        <w:t>.</w:t>
      </w:r>
    </w:p>
    <w:p w:rsidR="00A02FF5" w:rsidRDefault="00A02FF5" w:rsidP="00B345BE">
      <w:pPr>
        <w:rPr>
          <w:rFonts w:ascii="Arial" w:hAnsi="Arial" w:cs="Arial"/>
        </w:rPr>
      </w:pPr>
    </w:p>
    <w:p w:rsidR="00B345BE" w:rsidRPr="00A02FF5" w:rsidRDefault="00A02FF5" w:rsidP="00B345BE">
      <w:pPr>
        <w:rPr>
          <w:rFonts w:ascii="Arial" w:hAnsi="Arial" w:cs="Arial"/>
          <w:b/>
        </w:rPr>
      </w:pPr>
      <w:r w:rsidRPr="00A02FF5">
        <w:rPr>
          <w:rFonts w:ascii="Arial" w:hAnsi="Arial" w:cs="Arial"/>
          <w:b/>
        </w:rPr>
        <w:t>2</w:t>
      </w:r>
      <w:r w:rsidRPr="00A02FF5">
        <w:rPr>
          <w:rFonts w:ascii="Arial" w:hAnsi="Arial" w:cs="Arial"/>
          <w:b/>
        </w:rPr>
        <w:tab/>
        <w:t>Recommendation</w:t>
      </w:r>
    </w:p>
    <w:p w:rsidR="00A02FF5" w:rsidRDefault="00A02FF5" w:rsidP="00B345BE">
      <w:pPr>
        <w:rPr>
          <w:rFonts w:ascii="Arial" w:hAnsi="Arial" w:cs="Arial"/>
        </w:rPr>
      </w:pPr>
    </w:p>
    <w:p w:rsidR="00A02FF5" w:rsidRPr="00AA4A3E" w:rsidRDefault="00A02FF5" w:rsidP="00A02FF5">
      <w:pPr>
        <w:ind w:left="709" w:right="-514" w:firstLine="11"/>
        <w:rPr>
          <w:rFonts w:ascii="Arial" w:hAnsi="Arial" w:cs="Arial"/>
        </w:rPr>
      </w:pPr>
      <w:r w:rsidRPr="00AA4A3E">
        <w:rPr>
          <w:rFonts w:ascii="Arial" w:hAnsi="Arial" w:cs="Arial"/>
        </w:rPr>
        <w:t>Board members are as</w:t>
      </w:r>
      <w:r>
        <w:rPr>
          <w:rFonts w:ascii="Arial" w:hAnsi="Arial" w:cs="Arial"/>
        </w:rPr>
        <w:t>ked to note the discussions at</w:t>
      </w:r>
      <w:r w:rsidRPr="00AA4A3E">
        <w:rPr>
          <w:rFonts w:ascii="Arial" w:hAnsi="Arial" w:cs="Arial"/>
        </w:rPr>
        <w:t xml:space="preserve"> the Person Centred Committee (PCC) held on 30 January 2018.</w:t>
      </w:r>
    </w:p>
    <w:p w:rsidR="00A02FF5" w:rsidRPr="00AA4A3E" w:rsidRDefault="00A02FF5" w:rsidP="00B345BE">
      <w:pPr>
        <w:rPr>
          <w:rFonts w:ascii="Arial" w:hAnsi="Arial" w:cs="Arial"/>
        </w:rPr>
      </w:pPr>
    </w:p>
    <w:p w:rsidR="00B345BE" w:rsidRPr="00AA4A3E" w:rsidRDefault="00B345BE" w:rsidP="00B345BE">
      <w:pPr>
        <w:rPr>
          <w:rFonts w:ascii="Arial" w:hAnsi="Arial" w:cs="Arial"/>
          <w:b/>
          <w:bCs/>
        </w:rPr>
      </w:pPr>
      <w:r w:rsidRPr="00AA4A3E">
        <w:rPr>
          <w:rFonts w:ascii="Arial" w:hAnsi="Arial" w:cs="Arial"/>
          <w:b/>
          <w:bCs/>
        </w:rPr>
        <w:t>Mark MacGregor</w:t>
      </w:r>
    </w:p>
    <w:p w:rsidR="00B345BE" w:rsidRPr="00AA4A3E" w:rsidRDefault="00B345BE" w:rsidP="00B345BE">
      <w:pPr>
        <w:rPr>
          <w:rFonts w:ascii="Arial" w:hAnsi="Arial" w:cs="Arial"/>
          <w:b/>
          <w:bCs/>
        </w:rPr>
      </w:pPr>
      <w:r w:rsidRPr="00AA4A3E">
        <w:rPr>
          <w:rFonts w:ascii="Arial" w:hAnsi="Arial" w:cs="Arial"/>
          <w:b/>
          <w:bCs/>
        </w:rPr>
        <w:t>Non Executive Director</w:t>
      </w:r>
    </w:p>
    <w:p w:rsidR="00AA4A3E" w:rsidRPr="00AA4A3E" w:rsidRDefault="00AA4A3E" w:rsidP="00AA4A3E">
      <w:pPr>
        <w:rPr>
          <w:rFonts w:ascii="Arial" w:hAnsi="Arial" w:cs="Arial"/>
          <w:b/>
        </w:rPr>
      </w:pPr>
      <w:r w:rsidRPr="00AA4A3E">
        <w:rPr>
          <w:rFonts w:ascii="Arial" w:hAnsi="Arial" w:cs="Arial"/>
          <w:b/>
          <w:bCs/>
        </w:rPr>
        <w:t>31</w:t>
      </w:r>
      <w:r>
        <w:rPr>
          <w:rFonts w:ascii="Arial" w:hAnsi="Arial" w:cs="Arial"/>
          <w:b/>
          <w:bCs/>
        </w:rPr>
        <w:t xml:space="preserve"> January 2018</w:t>
      </w:r>
    </w:p>
    <w:p w:rsidR="00B345BE" w:rsidRPr="00AA4A3E" w:rsidRDefault="00B345BE" w:rsidP="00B345BE">
      <w:pPr>
        <w:rPr>
          <w:rFonts w:ascii="Arial" w:hAnsi="Arial" w:cs="Arial"/>
          <w:b/>
          <w:bCs/>
        </w:rPr>
      </w:pPr>
    </w:p>
    <w:p w:rsidR="00B345BE" w:rsidRPr="00AA4A3E" w:rsidRDefault="00AA4A3E" w:rsidP="00B345BE">
      <w:pPr>
        <w:rPr>
          <w:rFonts w:ascii="Arial" w:hAnsi="Arial" w:cs="Arial"/>
          <w:b/>
          <w:bCs/>
        </w:rPr>
      </w:pPr>
      <w:r w:rsidRPr="00AA4A3E">
        <w:rPr>
          <w:rFonts w:ascii="Arial" w:hAnsi="Arial" w:cs="Arial"/>
          <w:b/>
          <w:bCs/>
        </w:rPr>
        <w:t>(</w:t>
      </w:r>
      <w:proofErr w:type="spellStart"/>
      <w:r w:rsidR="00B345BE" w:rsidRPr="00AA4A3E">
        <w:rPr>
          <w:rFonts w:ascii="Arial" w:hAnsi="Arial" w:cs="Arial"/>
          <w:b/>
          <w:bCs/>
        </w:rPr>
        <w:t>Safia</w:t>
      </w:r>
      <w:proofErr w:type="spellEnd"/>
      <w:r w:rsidR="00B345BE" w:rsidRPr="00AA4A3E">
        <w:rPr>
          <w:rFonts w:ascii="Arial" w:hAnsi="Arial" w:cs="Arial"/>
          <w:b/>
          <w:bCs/>
        </w:rPr>
        <w:t xml:space="preserve"> </w:t>
      </w:r>
      <w:proofErr w:type="spellStart"/>
      <w:r w:rsidR="00B345BE" w:rsidRPr="00AA4A3E">
        <w:rPr>
          <w:rFonts w:ascii="Arial" w:hAnsi="Arial" w:cs="Arial"/>
          <w:b/>
          <w:bCs/>
        </w:rPr>
        <w:t>Qureshi</w:t>
      </w:r>
      <w:proofErr w:type="spellEnd"/>
      <w:r w:rsidRPr="00AA4A3E">
        <w:rPr>
          <w:rFonts w:ascii="Arial" w:hAnsi="Arial" w:cs="Arial"/>
          <w:b/>
          <w:bCs/>
        </w:rPr>
        <w:t xml:space="preserve">, </w:t>
      </w:r>
      <w:r w:rsidR="00B345BE" w:rsidRPr="00AA4A3E">
        <w:rPr>
          <w:rFonts w:ascii="Arial" w:hAnsi="Arial" w:cs="Arial"/>
          <w:b/>
          <w:bCs/>
        </w:rPr>
        <w:t>Director of Quality, Innovation and People</w:t>
      </w:r>
      <w:r w:rsidRPr="00AA4A3E">
        <w:rPr>
          <w:rFonts w:ascii="Arial" w:hAnsi="Arial" w:cs="Arial"/>
          <w:b/>
          <w:bCs/>
        </w:rPr>
        <w:t>)</w:t>
      </w:r>
    </w:p>
    <w:p w:rsidR="00B345BE" w:rsidRPr="00AA4A3E" w:rsidRDefault="00B345BE" w:rsidP="00B345BE">
      <w:pPr>
        <w:rPr>
          <w:rFonts w:ascii="Arial" w:hAnsi="Arial" w:cs="Arial"/>
          <w:b/>
          <w:bCs/>
        </w:rPr>
      </w:pPr>
    </w:p>
    <w:p w:rsidR="00B345BE" w:rsidRPr="00AA4A3E" w:rsidRDefault="00B345BE" w:rsidP="00B345BE">
      <w:pPr>
        <w:rPr>
          <w:rFonts w:ascii="Arial" w:hAnsi="Arial" w:cs="Arial"/>
          <w:bCs/>
        </w:rPr>
      </w:pPr>
    </w:p>
    <w:sectPr w:rsidR="00B345BE" w:rsidRPr="00AA4A3E" w:rsidSect="00AA4A3E">
      <w:footerReference w:type="default" r:id="rId8"/>
      <w:footerReference w:type="first" r:id="rId9"/>
      <w:pgSz w:w="11906" w:h="16838"/>
      <w:pgMar w:top="1134"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E6E" w:rsidRDefault="00233E6E">
      <w:r>
        <w:separator/>
      </w:r>
    </w:p>
  </w:endnote>
  <w:endnote w:type="continuationSeparator" w:id="0">
    <w:p w:rsidR="00233E6E" w:rsidRDefault="00233E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B0" w:rsidRPr="00513DB0" w:rsidRDefault="00AA4A3E" w:rsidP="00513DB0">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202EE4"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00202EE4" w:rsidRPr="00513DB0">
      <w:rPr>
        <w:rStyle w:val="PageNumber"/>
        <w:rFonts w:ascii="Arial" w:hAnsi="Arial" w:cs="Arial"/>
      </w:rPr>
      <w:fldChar w:fldCharType="separate"/>
    </w:r>
    <w:r w:rsidR="00A02FF5">
      <w:rPr>
        <w:rStyle w:val="PageNumber"/>
        <w:rFonts w:ascii="Arial" w:hAnsi="Arial" w:cs="Arial"/>
        <w:noProof/>
      </w:rPr>
      <w:t>2</w:t>
    </w:r>
    <w:r w:rsidR="00202EE4" w:rsidRPr="00513DB0">
      <w:rPr>
        <w:rStyle w:val="PageNumber"/>
        <w:rFonts w:ascii="Arial" w:hAnsi="Arial" w:cs="Arial"/>
      </w:rPr>
      <w:fldChar w:fldCharType="end"/>
    </w:r>
  </w:p>
  <w:p w:rsidR="00513DB0" w:rsidRDefault="00513DB0" w:rsidP="00AA4A3E">
    <w:pPr>
      <w:ind w:left="-540" w:right="184"/>
      <w:rPr>
        <w:rFonts w:ascii="Arial" w:hAnsi="Arial" w:cs="Arial"/>
        <w:noProof/>
        <w:sz w:val="18"/>
        <w:szCs w:val="18"/>
        <w:lang w:eastAsia="en-GB"/>
      </w:rPr>
    </w:pPr>
  </w:p>
  <w:p w:rsidR="00AA4A3E" w:rsidRDefault="00AA4A3E" w:rsidP="00AA4A3E">
    <w:pPr>
      <w:ind w:left="-540" w:right="184"/>
      <w:rPr>
        <w:rFonts w:ascii="Arial" w:hAnsi="Arial" w:cs="Arial"/>
        <w:noProof/>
        <w:sz w:val="18"/>
        <w:szCs w:val="18"/>
        <w:lang w:eastAsia="en-GB"/>
      </w:rPr>
    </w:pPr>
  </w:p>
  <w:p w:rsidR="00AA4A3E" w:rsidRDefault="00AA4A3E" w:rsidP="00AA4A3E">
    <w:pPr>
      <w:ind w:left="-540" w:right="184"/>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3E" w:rsidRPr="00513DB0" w:rsidRDefault="00AA4A3E" w:rsidP="00AA4A3E">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202EE4" w:rsidRPr="00513DB0">
      <w:rPr>
        <w:rStyle w:val="PageNumber"/>
        <w:rFonts w:ascii="Arial" w:hAnsi="Arial" w:cs="Arial"/>
      </w:rPr>
      <w:fldChar w:fldCharType="begin"/>
    </w:r>
    <w:r w:rsidRPr="00513DB0">
      <w:rPr>
        <w:rStyle w:val="PageNumber"/>
        <w:rFonts w:ascii="Arial" w:hAnsi="Arial" w:cs="Arial"/>
      </w:rPr>
      <w:instrText xml:space="preserve"> PAGE </w:instrText>
    </w:r>
    <w:r w:rsidR="00202EE4" w:rsidRPr="00513DB0">
      <w:rPr>
        <w:rStyle w:val="PageNumber"/>
        <w:rFonts w:ascii="Arial" w:hAnsi="Arial" w:cs="Arial"/>
      </w:rPr>
      <w:fldChar w:fldCharType="separate"/>
    </w:r>
    <w:r w:rsidR="00A02FF5">
      <w:rPr>
        <w:rStyle w:val="PageNumber"/>
        <w:rFonts w:ascii="Arial" w:hAnsi="Arial" w:cs="Arial"/>
        <w:noProof/>
      </w:rPr>
      <w:t>1</w:t>
    </w:r>
    <w:r w:rsidR="00202EE4" w:rsidRPr="00513DB0">
      <w:rPr>
        <w:rStyle w:val="PageNumber"/>
        <w:rFonts w:ascii="Arial" w:hAnsi="Arial" w:cs="Arial"/>
      </w:rPr>
      <w:fldChar w:fldCharType="end"/>
    </w:r>
  </w:p>
  <w:p w:rsidR="00AA4A3E" w:rsidRDefault="00AA4A3E" w:rsidP="00AA4A3E">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AA4A3E" w:rsidRPr="008F5DB5" w:rsidRDefault="00AA4A3E" w:rsidP="00AA4A3E">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AA4A3E" w:rsidRPr="00AA4A3E" w:rsidRDefault="00AA4A3E" w:rsidP="00AA4A3E">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E6E" w:rsidRDefault="00233E6E">
      <w:r>
        <w:separator/>
      </w:r>
    </w:p>
  </w:footnote>
  <w:footnote w:type="continuationSeparator" w:id="0">
    <w:p w:rsidR="00233E6E" w:rsidRDefault="00233E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5"/>
  </w:num>
  <w:num w:numId="2">
    <w:abstractNumId w:val="9"/>
  </w:num>
  <w:num w:numId="3">
    <w:abstractNumId w:val="3"/>
  </w:num>
  <w:num w:numId="4">
    <w:abstractNumId w:val="0"/>
  </w:num>
  <w:num w:numId="5">
    <w:abstractNumId w:val="2"/>
  </w:num>
  <w:num w:numId="6">
    <w:abstractNumId w:val="7"/>
  </w:num>
  <w:num w:numId="7">
    <w:abstractNumId w:val="10"/>
  </w:num>
  <w:num w:numId="8">
    <w:abstractNumId w:val="1"/>
  </w:num>
  <w:num w:numId="9">
    <w:abstractNumId w:val="8"/>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75AAA"/>
    <w:rsid w:val="000A0F2E"/>
    <w:rsid w:val="000B5923"/>
    <w:rsid w:val="001175E5"/>
    <w:rsid w:val="0014213C"/>
    <w:rsid w:val="00162874"/>
    <w:rsid w:val="001849E6"/>
    <w:rsid w:val="001A624A"/>
    <w:rsid w:val="001B3FD3"/>
    <w:rsid w:val="00200176"/>
    <w:rsid w:val="00202EE4"/>
    <w:rsid w:val="00233E6E"/>
    <w:rsid w:val="00362A4C"/>
    <w:rsid w:val="003E423D"/>
    <w:rsid w:val="003F19CA"/>
    <w:rsid w:val="004512CE"/>
    <w:rsid w:val="00463DB0"/>
    <w:rsid w:val="00506517"/>
    <w:rsid w:val="00513DB0"/>
    <w:rsid w:val="00590B0A"/>
    <w:rsid w:val="006A1357"/>
    <w:rsid w:val="006D232B"/>
    <w:rsid w:val="00745A4B"/>
    <w:rsid w:val="00815350"/>
    <w:rsid w:val="008553E2"/>
    <w:rsid w:val="00867E1A"/>
    <w:rsid w:val="00882F92"/>
    <w:rsid w:val="008C26A2"/>
    <w:rsid w:val="00952AC2"/>
    <w:rsid w:val="00992558"/>
    <w:rsid w:val="00A02FF5"/>
    <w:rsid w:val="00A2577B"/>
    <w:rsid w:val="00AA4A3E"/>
    <w:rsid w:val="00B345BE"/>
    <w:rsid w:val="00C956E2"/>
    <w:rsid w:val="00D346C3"/>
    <w:rsid w:val="00D92AA6"/>
    <w:rsid w:val="00E95856"/>
    <w:rsid w:val="00EB7C07"/>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382</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2018-02-06T14:40:00Z</dcterms:created>
  <dcterms:modified xsi:type="dcterms:W3CDTF">2018-02-09T12:15:00Z</dcterms:modified>
</cp:coreProperties>
</file>