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46F" w:rsidRPr="000C0F25" w:rsidRDefault="001F3500" w:rsidP="00B95900">
      <w:pPr>
        <w:pStyle w:val="Title"/>
        <w:tabs>
          <w:tab w:val="left" w:pos="142"/>
        </w:tabs>
        <w:jc w:val="left"/>
        <w:rPr>
          <w:b w:val="0"/>
          <w:sz w:val="32"/>
        </w:rPr>
      </w:pPr>
      <w:r>
        <w:rPr>
          <w:noProof/>
          <w:lang w:eastAsia="en-GB"/>
        </w:rPr>
        <w:drawing>
          <wp:anchor distT="0" distB="0" distL="114300" distR="114300" simplePos="0" relativeHeight="251658240" behindDoc="0" locked="0" layoutInCell="1" allowOverlap="1">
            <wp:simplePos x="0" y="0"/>
            <wp:positionH relativeFrom="column">
              <wp:align>right</wp:align>
            </wp:positionH>
            <wp:positionV relativeFrom="paragraph">
              <wp:align>top</wp:align>
            </wp:positionV>
            <wp:extent cx="962025" cy="1010285"/>
            <wp:effectExtent l="19050" t="0" r="9525" b="0"/>
            <wp:wrapSquare wrapText="bothSides"/>
            <wp:docPr id="1" name="Picture 1" descr="http://staffnet/gjnh/templates/general/docs/GJF-Digital-Print-C&amp;U-no-strapl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affnet/gjnh/templates/general/docs/GJF-Digital-Print-C&amp;U-no-strapline.png"/>
                    <pic:cNvPicPr>
                      <a:picLocks noChangeAspect="1" noChangeArrowheads="1"/>
                    </pic:cNvPicPr>
                  </pic:nvPicPr>
                  <pic:blipFill>
                    <a:blip r:embed="rId7" cstate="print"/>
                    <a:srcRect/>
                    <a:stretch>
                      <a:fillRect/>
                    </a:stretch>
                  </pic:blipFill>
                  <pic:spPr bwMode="auto">
                    <a:xfrm>
                      <a:off x="0" y="0"/>
                      <a:ext cx="962025" cy="1010285"/>
                    </a:xfrm>
                    <a:prstGeom prst="rect">
                      <a:avLst/>
                    </a:prstGeom>
                    <a:noFill/>
                    <a:ln w="9525">
                      <a:noFill/>
                      <a:miter lim="800000"/>
                      <a:headEnd/>
                      <a:tailEnd/>
                    </a:ln>
                  </pic:spPr>
                </pic:pic>
              </a:graphicData>
            </a:graphic>
          </wp:anchor>
        </w:drawing>
      </w:r>
      <w:r w:rsidR="0099745E">
        <w:rPr>
          <w:b w:val="0"/>
          <w:sz w:val="32"/>
        </w:rPr>
        <w:t>Appendix one</w:t>
      </w:r>
      <w:r w:rsidR="00B95900">
        <w:rPr>
          <w:b w:val="0"/>
          <w:sz w:val="32"/>
        </w:rPr>
        <w:br w:type="textWrapping" w:clear="all"/>
      </w:r>
    </w:p>
    <w:p w:rsidR="0067646F" w:rsidRPr="007A4F64" w:rsidRDefault="000C0F25" w:rsidP="0007178D">
      <w:pPr>
        <w:ind w:left="284" w:hanging="284"/>
        <w:jc w:val="center"/>
        <w:rPr>
          <w:b/>
          <w:sz w:val="28"/>
        </w:rPr>
      </w:pPr>
      <w:r>
        <w:rPr>
          <w:b/>
          <w:sz w:val="28"/>
        </w:rPr>
        <w:tab/>
      </w:r>
      <w:r>
        <w:rPr>
          <w:b/>
          <w:sz w:val="28"/>
        </w:rPr>
        <w:tab/>
      </w:r>
      <w:r>
        <w:rPr>
          <w:b/>
          <w:sz w:val="28"/>
        </w:rPr>
        <w:tab/>
      </w:r>
      <w:r w:rsidR="00D97708">
        <w:rPr>
          <w:b/>
          <w:sz w:val="28"/>
        </w:rPr>
        <w:t xml:space="preserve">                                 </w:t>
      </w:r>
    </w:p>
    <w:p w:rsidR="0067646F" w:rsidRDefault="0067646F">
      <w:pPr>
        <w:jc w:val="center"/>
        <w:rPr>
          <w:b/>
          <w:sz w:val="28"/>
        </w:rPr>
      </w:pPr>
    </w:p>
    <w:p w:rsidR="00D301A9" w:rsidRPr="00977875" w:rsidRDefault="00C776A5" w:rsidP="00D301A9">
      <w:pPr>
        <w:shd w:val="clear" w:color="auto" w:fill="FFFFFF"/>
        <w:jc w:val="center"/>
        <w:outlineLvl w:val="3"/>
        <w:rPr>
          <w:rFonts w:cs="Arial"/>
          <w:b/>
          <w:bCs/>
          <w:sz w:val="40"/>
          <w:szCs w:val="40"/>
          <w:lang w:eastAsia="en-GB"/>
        </w:rPr>
      </w:pPr>
      <w:r>
        <w:rPr>
          <w:b/>
          <w:sz w:val="28"/>
        </w:rPr>
        <w:t>Policy Name</w:t>
      </w:r>
    </w:p>
    <w:p w:rsidR="001227B0" w:rsidRPr="00977875" w:rsidRDefault="001227B0" w:rsidP="00F2490C">
      <w:pPr>
        <w:pStyle w:val="Header"/>
        <w:jc w:val="center"/>
        <w:rPr>
          <w:b/>
          <w:sz w:val="40"/>
          <w:szCs w:val="4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329"/>
      </w:tblGrid>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Name</w:t>
            </w:r>
          </w:p>
        </w:tc>
        <w:tc>
          <w:tcPr>
            <w:tcW w:w="6329" w:type="dxa"/>
            <w:vAlign w:val="center"/>
          </w:tcPr>
          <w:p w:rsidR="00325A69" w:rsidRPr="00A61E72" w:rsidRDefault="00DB4FAF" w:rsidP="00D301A9">
            <w:pPr>
              <w:shd w:val="clear" w:color="auto" w:fill="FFFFFF"/>
              <w:outlineLvl w:val="3"/>
              <w:rPr>
                <w:rFonts w:cs="Arial"/>
                <w:b/>
                <w:bCs/>
                <w:sz w:val="28"/>
                <w:szCs w:val="28"/>
                <w:lang w:eastAsia="en-GB"/>
              </w:rPr>
            </w:pPr>
            <w:r>
              <w:rPr>
                <w:rFonts w:cs="Arial"/>
                <w:b/>
                <w:bCs/>
                <w:sz w:val="28"/>
                <w:szCs w:val="28"/>
                <w:lang w:eastAsia="en-GB"/>
              </w:rPr>
              <w:t>Managing Conflicts of Interest Policy</w:t>
            </w: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Summary</w:t>
            </w:r>
            <w:r w:rsidR="00325A69" w:rsidRPr="00EA0294">
              <w:rPr>
                <w:rFonts w:cs="Arial"/>
                <w:b/>
              </w:rPr>
              <w:t xml:space="preserve"> </w:t>
            </w:r>
          </w:p>
        </w:tc>
        <w:tc>
          <w:tcPr>
            <w:tcW w:w="6329" w:type="dxa"/>
            <w:vAlign w:val="center"/>
          </w:tcPr>
          <w:p w:rsidR="00DB4FAF" w:rsidRPr="00E816C8" w:rsidRDefault="00DB4FAF" w:rsidP="00DB4FAF">
            <w:pPr>
              <w:rPr>
                <w:rFonts w:cs="Arial"/>
                <w:szCs w:val="24"/>
              </w:rPr>
            </w:pPr>
            <w:r w:rsidRPr="00E816C8">
              <w:rPr>
                <w:rFonts w:cs="Arial"/>
                <w:szCs w:val="24"/>
              </w:rPr>
              <w:t>This policy will help our staff manage conflicts of interest risks effectively. It:</w:t>
            </w:r>
          </w:p>
          <w:p w:rsidR="00DB4FAF" w:rsidRPr="00E816C8" w:rsidRDefault="00DB4FAF" w:rsidP="00A150C0">
            <w:pPr>
              <w:numPr>
                <w:ilvl w:val="0"/>
                <w:numId w:val="36"/>
              </w:numPr>
              <w:rPr>
                <w:rFonts w:eastAsia="HGSMinchoE" w:cs="Arial"/>
                <w:bCs/>
                <w:szCs w:val="24"/>
                <w:lang w:eastAsia="en-GB"/>
              </w:rPr>
            </w:pPr>
            <w:r w:rsidRPr="00E816C8">
              <w:rPr>
                <w:rFonts w:eastAsia="HGSMinchoE" w:cs="Arial"/>
                <w:szCs w:val="24"/>
                <w:lang w:eastAsia="en-GB"/>
              </w:rPr>
              <w:t xml:space="preserve">Introduces consistent principles and rules </w:t>
            </w:r>
          </w:p>
          <w:p w:rsidR="00DB4FAF" w:rsidRPr="00E816C8" w:rsidRDefault="00DB4FAF" w:rsidP="00A150C0">
            <w:pPr>
              <w:numPr>
                <w:ilvl w:val="0"/>
                <w:numId w:val="36"/>
              </w:numPr>
              <w:rPr>
                <w:rFonts w:eastAsia="HGSMinchoE" w:cs="Arial"/>
                <w:bCs/>
                <w:szCs w:val="24"/>
                <w:lang w:eastAsia="en-GB"/>
              </w:rPr>
            </w:pPr>
            <w:r w:rsidRPr="00E816C8">
              <w:rPr>
                <w:rFonts w:eastAsia="HGSMinchoE" w:cs="Arial"/>
                <w:szCs w:val="24"/>
                <w:lang w:eastAsia="en-GB"/>
              </w:rPr>
              <w:t>Provides simple advice about what to do in common situations.</w:t>
            </w:r>
          </w:p>
          <w:p w:rsidR="00E1157B" w:rsidRPr="00DB4FAF" w:rsidRDefault="00DB4FAF" w:rsidP="00A150C0">
            <w:pPr>
              <w:numPr>
                <w:ilvl w:val="0"/>
                <w:numId w:val="36"/>
              </w:numPr>
              <w:rPr>
                <w:rFonts w:eastAsia="HGSMinchoE" w:cs="Arial"/>
                <w:bCs/>
                <w:szCs w:val="24"/>
                <w:lang w:eastAsia="en-GB"/>
              </w:rPr>
            </w:pPr>
            <w:r w:rsidRPr="00E816C8">
              <w:rPr>
                <w:rFonts w:eastAsia="HGSMinchoE" w:cs="Arial"/>
                <w:szCs w:val="24"/>
                <w:lang w:eastAsia="en-GB"/>
              </w:rPr>
              <w:t xml:space="preserve">Supports good judgement about how to approach and manage interests </w:t>
            </w:r>
          </w:p>
        </w:tc>
      </w:tr>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Associated Documents</w:t>
            </w:r>
          </w:p>
        </w:tc>
        <w:tc>
          <w:tcPr>
            <w:tcW w:w="6329" w:type="dxa"/>
            <w:vAlign w:val="center"/>
          </w:tcPr>
          <w:p w:rsidR="00325A69" w:rsidRPr="00EA0294" w:rsidRDefault="00325A69" w:rsidP="00EA0294">
            <w:pPr>
              <w:spacing w:before="60" w:after="60"/>
              <w:rPr>
                <w:rFonts w:cs="Arial"/>
              </w:rPr>
            </w:pP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Target Audience</w:t>
            </w:r>
            <w:r w:rsidR="00325A69" w:rsidRPr="00EA0294">
              <w:rPr>
                <w:rFonts w:cs="Arial"/>
              </w:rPr>
              <w:t xml:space="preserve"> </w:t>
            </w:r>
          </w:p>
        </w:tc>
        <w:tc>
          <w:tcPr>
            <w:tcW w:w="6329" w:type="dxa"/>
            <w:vAlign w:val="center"/>
          </w:tcPr>
          <w:p w:rsidR="00325A69" w:rsidRPr="00EA0294" w:rsidRDefault="001227B0" w:rsidP="00EA0294">
            <w:pPr>
              <w:spacing w:before="60" w:after="60"/>
              <w:rPr>
                <w:rFonts w:cs="Arial"/>
              </w:rPr>
            </w:pPr>
            <w:r>
              <w:rPr>
                <w:rFonts w:cs="Arial"/>
              </w:rPr>
              <w:t>All staff</w:t>
            </w:r>
          </w:p>
        </w:tc>
      </w:tr>
      <w:tr w:rsidR="00325A69" w:rsidRPr="00EA0294" w:rsidTr="00EA0294">
        <w:tc>
          <w:tcPr>
            <w:tcW w:w="3168" w:type="dxa"/>
            <w:vAlign w:val="center"/>
          </w:tcPr>
          <w:p w:rsidR="00325A69" w:rsidRPr="00EA0294" w:rsidRDefault="007A4F64" w:rsidP="00EA0294">
            <w:pPr>
              <w:spacing w:before="60" w:after="60"/>
              <w:jc w:val="right"/>
              <w:rPr>
                <w:rFonts w:cs="Arial"/>
              </w:rPr>
            </w:pPr>
            <w:r w:rsidRPr="00EA0294">
              <w:rPr>
                <w:rFonts w:cs="Arial"/>
                <w:b/>
              </w:rPr>
              <w:t>Version number</w:t>
            </w:r>
            <w:r w:rsidR="00325A69" w:rsidRPr="00EA0294">
              <w:rPr>
                <w:rFonts w:cs="Arial"/>
              </w:rPr>
              <w:t xml:space="preserve"> </w:t>
            </w:r>
          </w:p>
        </w:tc>
        <w:tc>
          <w:tcPr>
            <w:tcW w:w="6329" w:type="dxa"/>
            <w:vAlign w:val="center"/>
          </w:tcPr>
          <w:p w:rsidR="00325A69" w:rsidRPr="00EA0294" w:rsidRDefault="00EE29F4" w:rsidP="00EA0294">
            <w:pPr>
              <w:spacing w:before="60" w:after="60"/>
              <w:rPr>
                <w:rFonts w:cs="Arial"/>
              </w:rPr>
            </w:pPr>
            <w:r w:rsidRPr="00EA0294">
              <w:rPr>
                <w:rFonts w:cs="Arial"/>
              </w:rPr>
              <w:t>1.0</w:t>
            </w:r>
          </w:p>
        </w:tc>
      </w:tr>
      <w:tr w:rsidR="00F2574A" w:rsidRPr="00EA0294" w:rsidTr="00EA0294">
        <w:tc>
          <w:tcPr>
            <w:tcW w:w="3168" w:type="dxa"/>
            <w:vAlign w:val="center"/>
          </w:tcPr>
          <w:p w:rsidR="00F2574A" w:rsidRPr="00EA0294" w:rsidRDefault="00F2574A" w:rsidP="00EA0294">
            <w:pPr>
              <w:spacing w:before="60" w:after="60"/>
              <w:jc w:val="right"/>
              <w:rPr>
                <w:rFonts w:cs="Arial"/>
                <w:b/>
              </w:rPr>
            </w:pPr>
            <w:r>
              <w:rPr>
                <w:rFonts w:cs="Arial"/>
                <w:b/>
              </w:rPr>
              <w:t>PIN policy</w:t>
            </w:r>
          </w:p>
        </w:tc>
        <w:tc>
          <w:tcPr>
            <w:tcW w:w="6329" w:type="dxa"/>
            <w:vAlign w:val="center"/>
          </w:tcPr>
          <w:p w:rsidR="00F2574A" w:rsidRPr="00EA0294" w:rsidRDefault="00DB4FAF" w:rsidP="00EA0294">
            <w:pPr>
              <w:spacing w:before="60" w:after="60"/>
              <w:rPr>
                <w:rFonts w:cs="Arial"/>
              </w:rPr>
            </w:pPr>
            <w:r>
              <w:rPr>
                <w:rFonts w:cs="Arial"/>
              </w:rPr>
              <w:t>n/a</w:t>
            </w:r>
          </w:p>
        </w:tc>
      </w:tr>
      <w:tr w:rsidR="00325A69" w:rsidRPr="00EA0294" w:rsidTr="00EA0294">
        <w:tc>
          <w:tcPr>
            <w:tcW w:w="3168" w:type="dxa"/>
            <w:vAlign w:val="center"/>
          </w:tcPr>
          <w:p w:rsidR="00325A69" w:rsidRPr="00EA0294" w:rsidRDefault="007A4F64" w:rsidP="00EA0294">
            <w:pPr>
              <w:spacing w:before="60" w:after="60"/>
              <w:jc w:val="right"/>
              <w:rPr>
                <w:rFonts w:cs="Arial"/>
                <w:b/>
              </w:rPr>
            </w:pPr>
            <w:r w:rsidRPr="00EA0294">
              <w:rPr>
                <w:rFonts w:cs="Arial"/>
                <w:b/>
              </w:rPr>
              <w:t>Date of this version</w:t>
            </w:r>
            <w:r w:rsidR="00325A69" w:rsidRPr="00EA0294">
              <w:rPr>
                <w:rFonts w:cs="Arial"/>
              </w:rPr>
              <w:t xml:space="preserve"> </w:t>
            </w:r>
          </w:p>
        </w:tc>
        <w:tc>
          <w:tcPr>
            <w:tcW w:w="6329" w:type="dxa"/>
            <w:vAlign w:val="center"/>
          </w:tcPr>
          <w:p w:rsidR="00325A69" w:rsidRPr="00EA0294" w:rsidRDefault="008B3DFA" w:rsidP="00DB4FAF">
            <w:pPr>
              <w:spacing w:before="60" w:after="60"/>
              <w:rPr>
                <w:rFonts w:cs="Arial"/>
              </w:rPr>
            </w:pPr>
            <w:r>
              <w:rPr>
                <w:rFonts w:cs="Arial"/>
              </w:rPr>
              <w:t>January 2018</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Review Date</w:t>
            </w:r>
          </w:p>
        </w:tc>
        <w:tc>
          <w:tcPr>
            <w:tcW w:w="6329" w:type="dxa"/>
            <w:vAlign w:val="center"/>
          </w:tcPr>
          <w:p w:rsidR="007A4F64" w:rsidRPr="00EA0294" w:rsidRDefault="008B3DFA" w:rsidP="00EA0294">
            <w:pPr>
              <w:spacing w:before="60" w:after="60"/>
              <w:rPr>
                <w:rFonts w:cs="Arial"/>
              </w:rPr>
            </w:pPr>
            <w:r>
              <w:rPr>
                <w:rFonts w:cs="Arial"/>
              </w:rPr>
              <w:t>January 2020</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Date of full impact assessment</w:t>
            </w:r>
          </w:p>
        </w:tc>
        <w:tc>
          <w:tcPr>
            <w:tcW w:w="6329" w:type="dxa"/>
            <w:vAlign w:val="center"/>
          </w:tcPr>
          <w:p w:rsidR="007A4F64" w:rsidRPr="00EA0294" w:rsidRDefault="007A4F64" w:rsidP="00EA0294">
            <w:pPr>
              <w:spacing w:before="60" w:after="60"/>
              <w:rPr>
                <w:rFonts w:cs="Arial"/>
              </w:rPr>
            </w:pP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Name of Board</w:t>
            </w:r>
          </w:p>
        </w:tc>
        <w:tc>
          <w:tcPr>
            <w:tcW w:w="6329" w:type="dxa"/>
            <w:vAlign w:val="center"/>
          </w:tcPr>
          <w:p w:rsidR="007A4F64" w:rsidRPr="00EA0294" w:rsidRDefault="00F2574A" w:rsidP="00EA0294">
            <w:pPr>
              <w:spacing w:before="60" w:after="60"/>
              <w:rPr>
                <w:rFonts w:cs="Arial"/>
              </w:rPr>
            </w:pPr>
            <w:r>
              <w:rPr>
                <w:rFonts w:cs="Arial"/>
              </w:rPr>
              <w:t>National Waiting Times Centre</w:t>
            </w:r>
            <w:r w:rsidR="00C01665">
              <w:rPr>
                <w:rFonts w:cs="Arial"/>
              </w:rPr>
              <w:t xml:space="preserve"> Board</w:t>
            </w:r>
            <w:r w:rsidR="0079562B">
              <w:rPr>
                <w:rFonts w:cs="Arial"/>
              </w:rPr>
              <w:t xml:space="preserve"> (also known as the Golden Jubilee Foundation)</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Approving committee/group</w:t>
            </w:r>
          </w:p>
        </w:tc>
        <w:tc>
          <w:tcPr>
            <w:tcW w:w="6329" w:type="dxa"/>
            <w:vAlign w:val="center"/>
          </w:tcPr>
          <w:p w:rsidR="007A4F64" w:rsidRPr="00EA0294" w:rsidRDefault="00111A18" w:rsidP="00EA0294">
            <w:pPr>
              <w:spacing w:before="60" w:after="60"/>
              <w:rPr>
                <w:rFonts w:cs="Arial"/>
              </w:rPr>
            </w:pPr>
            <w:r w:rsidRPr="00EA0294">
              <w:rPr>
                <w:rFonts w:cs="Arial"/>
              </w:rPr>
              <w:t>SMT/Partnership Forum</w:t>
            </w:r>
          </w:p>
        </w:tc>
      </w:tr>
      <w:tr w:rsidR="007A4F64" w:rsidRPr="00EA0294" w:rsidTr="00EA0294">
        <w:tc>
          <w:tcPr>
            <w:tcW w:w="3168" w:type="dxa"/>
            <w:vAlign w:val="center"/>
          </w:tcPr>
          <w:p w:rsidR="007A4F64" w:rsidRPr="00EA0294" w:rsidRDefault="007A4F64" w:rsidP="00EA0294">
            <w:pPr>
              <w:spacing w:before="60" w:after="60"/>
              <w:jc w:val="right"/>
              <w:rPr>
                <w:rFonts w:cs="Arial"/>
                <w:b/>
              </w:rPr>
            </w:pPr>
            <w:r w:rsidRPr="00EA0294">
              <w:rPr>
                <w:rFonts w:cs="Arial"/>
                <w:b/>
              </w:rPr>
              <w:t>Document Author</w:t>
            </w:r>
          </w:p>
        </w:tc>
        <w:tc>
          <w:tcPr>
            <w:tcW w:w="6329" w:type="dxa"/>
            <w:vAlign w:val="center"/>
          </w:tcPr>
          <w:p w:rsidR="007A4F64" w:rsidRPr="00EA0294" w:rsidRDefault="006D7A5E" w:rsidP="00EA0294">
            <w:pPr>
              <w:spacing w:before="60" w:after="60"/>
              <w:rPr>
                <w:rFonts w:cs="Arial"/>
              </w:rPr>
            </w:pPr>
            <w:r>
              <w:rPr>
                <w:rFonts w:cs="Arial"/>
              </w:rPr>
              <w:t>Lily Bryson, Assistant Director of Finance – Governance and Financial Accounting</w:t>
            </w:r>
          </w:p>
        </w:tc>
      </w:tr>
    </w:tbl>
    <w:p w:rsidR="0067646F" w:rsidRDefault="0067646F" w:rsidP="002E66F3">
      <w:pPr>
        <w:ind w:right="567"/>
        <w:jc w:val="center"/>
        <w:rPr>
          <w:b/>
          <w:sz w:val="44"/>
        </w:rPr>
      </w:pPr>
    </w:p>
    <w:p w:rsidR="0067646F" w:rsidRDefault="0067646F" w:rsidP="002E66F3">
      <w:pPr>
        <w:ind w:right="567"/>
        <w:jc w:val="center"/>
        <w:rPr>
          <w:b/>
          <w:sz w:val="36"/>
        </w:rPr>
      </w:pPr>
    </w:p>
    <w:p w:rsidR="0067646F" w:rsidRDefault="0067646F" w:rsidP="002E66F3">
      <w:pPr>
        <w:ind w:right="567"/>
        <w:jc w:val="center"/>
        <w:rPr>
          <w:b/>
          <w:sz w:val="48"/>
        </w:rPr>
      </w:pPr>
    </w:p>
    <w:p w:rsidR="00A4032D" w:rsidRDefault="00A4032D" w:rsidP="002E66F3">
      <w:pPr>
        <w:ind w:right="567"/>
        <w:jc w:val="center"/>
        <w:rPr>
          <w:b/>
          <w:sz w:val="48"/>
        </w:rPr>
      </w:pPr>
    </w:p>
    <w:p w:rsidR="00325A69" w:rsidRDefault="00325A69" w:rsidP="002E66F3">
      <w:pPr>
        <w:autoSpaceDE w:val="0"/>
        <w:autoSpaceDN w:val="0"/>
        <w:adjustRightInd w:val="0"/>
        <w:ind w:right="567"/>
        <w:rPr>
          <w:b/>
          <w:sz w:val="48"/>
        </w:rPr>
      </w:pPr>
    </w:p>
    <w:p w:rsidR="00EE29F4" w:rsidRDefault="00EE29F4" w:rsidP="002E66F3">
      <w:pPr>
        <w:autoSpaceDE w:val="0"/>
        <w:autoSpaceDN w:val="0"/>
        <w:adjustRightInd w:val="0"/>
        <w:ind w:right="567"/>
        <w:rPr>
          <w:rFonts w:cs="Arial"/>
          <w:bCs/>
          <w:sz w:val="27"/>
          <w:szCs w:val="27"/>
          <w:lang w:eastAsia="en-GB"/>
        </w:rPr>
      </w:pPr>
    </w:p>
    <w:p w:rsidR="00EE29F4" w:rsidRDefault="00EE29F4" w:rsidP="002E66F3">
      <w:pPr>
        <w:autoSpaceDE w:val="0"/>
        <w:autoSpaceDN w:val="0"/>
        <w:adjustRightInd w:val="0"/>
        <w:ind w:right="567"/>
        <w:rPr>
          <w:rFonts w:cs="Arial"/>
          <w:bCs/>
          <w:sz w:val="27"/>
          <w:szCs w:val="27"/>
          <w:lang w:eastAsia="en-GB"/>
        </w:rPr>
      </w:pPr>
    </w:p>
    <w:p w:rsidR="00EE29F4" w:rsidRDefault="00EE29F4" w:rsidP="002E66F3">
      <w:pPr>
        <w:autoSpaceDE w:val="0"/>
        <w:autoSpaceDN w:val="0"/>
        <w:adjustRightInd w:val="0"/>
        <w:ind w:right="567"/>
        <w:rPr>
          <w:rFonts w:cs="Arial"/>
          <w:bCs/>
          <w:sz w:val="27"/>
          <w:szCs w:val="27"/>
          <w:lang w:eastAsia="en-GB"/>
        </w:rPr>
      </w:pPr>
    </w:p>
    <w:p w:rsidR="00C743E1" w:rsidRDefault="00C743E1" w:rsidP="00AF60B8">
      <w:pPr>
        <w:autoSpaceDE w:val="0"/>
        <w:autoSpaceDN w:val="0"/>
        <w:adjustRightInd w:val="0"/>
        <w:ind w:right="567"/>
        <w:rPr>
          <w:rFonts w:cs="Arial"/>
          <w:bCs/>
          <w:sz w:val="27"/>
          <w:szCs w:val="27"/>
          <w:lang w:eastAsia="en-GB"/>
        </w:rPr>
      </w:pPr>
    </w:p>
    <w:p w:rsidR="00C743E1" w:rsidRDefault="00C743E1" w:rsidP="00E548A9">
      <w:pPr>
        <w:autoSpaceDE w:val="0"/>
        <w:autoSpaceDN w:val="0"/>
        <w:adjustRightInd w:val="0"/>
        <w:ind w:left="567" w:right="567" w:hanging="567"/>
        <w:rPr>
          <w:rFonts w:cs="Arial"/>
          <w:bCs/>
          <w:sz w:val="27"/>
          <w:szCs w:val="27"/>
          <w:lang w:eastAsia="en-GB"/>
        </w:rPr>
      </w:pPr>
    </w:p>
    <w:p w:rsidR="00A7687B" w:rsidRPr="00980A54" w:rsidRDefault="00A61E72" w:rsidP="00C776A5">
      <w:pPr>
        <w:autoSpaceDE w:val="0"/>
        <w:autoSpaceDN w:val="0"/>
        <w:adjustRightInd w:val="0"/>
        <w:ind w:right="567"/>
        <w:rPr>
          <w:rFonts w:cs="Arial"/>
          <w:b/>
          <w:color w:val="000000"/>
          <w:sz w:val="24"/>
          <w:szCs w:val="24"/>
        </w:rPr>
      </w:pPr>
      <w:r>
        <w:rPr>
          <w:rFonts w:cs="Arial"/>
          <w:sz w:val="28"/>
          <w:szCs w:val="28"/>
          <w:lang w:eastAsia="en-GB"/>
        </w:rPr>
        <w:lastRenderedPageBreak/>
        <w:t xml:space="preserve">     </w:t>
      </w:r>
    </w:p>
    <w:p w:rsidR="00A61E72" w:rsidRDefault="00A61E72" w:rsidP="00C743E1">
      <w:pPr>
        <w:shd w:val="clear" w:color="auto" w:fill="FFFFFF"/>
        <w:spacing w:line="276" w:lineRule="auto"/>
        <w:outlineLvl w:val="3"/>
        <w:rPr>
          <w:rStyle w:val="Strong"/>
          <w:rFonts w:cs="Arial"/>
          <w:b w:val="0"/>
          <w:color w:val="000000"/>
          <w:sz w:val="24"/>
          <w:szCs w:val="24"/>
        </w:rPr>
      </w:pPr>
    </w:p>
    <w:p w:rsidR="00A924B4" w:rsidRPr="00C776A5" w:rsidRDefault="00E537A2" w:rsidP="00C776A5">
      <w:pPr>
        <w:shd w:val="clear" w:color="auto" w:fill="FFFFFF"/>
        <w:spacing w:line="276" w:lineRule="auto"/>
        <w:jc w:val="center"/>
        <w:outlineLvl w:val="3"/>
        <w:rPr>
          <w:rFonts w:cs="Arial"/>
          <w:color w:val="000000"/>
          <w:sz w:val="24"/>
          <w:szCs w:val="24"/>
        </w:rPr>
      </w:pPr>
      <w:r>
        <w:rPr>
          <w:rFonts w:cs="Arial"/>
          <w:b/>
          <w:bCs/>
          <w:sz w:val="28"/>
          <w:szCs w:val="28"/>
        </w:rPr>
        <w:t>Golden Jubilee Foundation</w:t>
      </w:r>
      <w:r w:rsidR="00A924B4" w:rsidRPr="0096166B">
        <w:rPr>
          <w:rFonts w:cs="Arial"/>
          <w:b/>
          <w:bCs/>
          <w:sz w:val="28"/>
          <w:szCs w:val="28"/>
        </w:rPr>
        <w:t xml:space="preserve"> Values Statement</w:t>
      </w:r>
    </w:p>
    <w:p w:rsidR="00A924B4" w:rsidRPr="00A924B4" w:rsidRDefault="00A924B4" w:rsidP="00E548A9">
      <w:pPr>
        <w:ind w:left="567"/>
        <w:jc w:val="both"/>
        <w:rPr>
          <w:rFonts w:cs="Arial"/>
          <w:sz w:val="24"/>
          <w:szCs w:val="24"/>
        </w:rPr>
      </w:pPr>
    </w:p>
    <w:p w:rsidR="00A924B4" w:rsidRPr="00A924B4" w:rsidRDefault="00A924B4" w:rsidP="00E548A9">
      <w:pPr>
        <w:tabs>
          <w:tab w:val="left" w:pos="9781"/>
        </w:tabs>
        <w:ind w:left="567" w:right="851"/>
        <w:jc w:val="both"/>
        <w:rPr>
          <w:rFonts w:cs="Arial"/>
          <w:sz w:val="24"/>
          <w:szCs w:val="24"/>
        </w:rPr>
      </w:pPr>
      <w:r w:rsidRPr="00A924B4">
        <w:rPr>
          <w:rFonts w:cs="Arial"/>
          <w:sz w:val="24"/>
          <w:szCs w:val="24"/>
        </w:rPr>
        <w:t>What we do or deli</w:t>
      </w:r>
      <w:r w:rsidR="00E537A2">
        <w:rPr>
          <w:rFonts w:cs="Arial"/>
          <w:sz w:val="24"/>
          <w:szCs w:val="24"/>
        </w:rPr>
        <w:t>ver in our roles within the Golden Jubilee Foundation</w:t>
      </w:r>
      <w:r w:rsidRPr="00A924B4">
        <w:rPr>
          <w:rFonts w:cs="Arial"/>
          <w:sz w:val="24"/>
          <w:szCs w:val="24"/>
        </w:rPr>
        <w:t xml:space="preserve"> is important, but the way we behave is equally important to our patients, customers, visitors and colleagues. We know this from feedback we get from patients and customers, for example in “thank you” letters and the complaints we receive. </w:t>
      </w:r>
    </w:p>
    <w:p w:rsidR="00A924B4" w:rsidRPr="00A924B4" w:rsidRDefault="00A924B4" w:rsidP="00E548A9">
      <w:pPr>
        <w:ind w:left="567"/>
        <w:jc w:val="both"/>
        <w:rPr>
          <w:rFonts w:cs="Arial"/>
          <w:sz w:val="24"/>
          <w:szCs w:val="24"/>
        </w:rPr>
      </w:pPr>
    </w:p>
    <w:p w:rsidR="001E4B0B" w:rsidRDefault="00E537A2" w:rsidP="00E5290F">
      <w:pPr>
        <w:ind w:left="567" w:right="924"/>
        <w:jc w:val="both"/>
        <w:rPr>
          <w:rFonts w:cs="Arial"/>
          <w:sz w:val="24"/>
          <w:szCs w:val="24"/>
        </w:rPr>
      </w:pPr>
      <w:r>
        <w:rPr>
          <w:rFonts w:cs="Arial"/>
          <w:sz w:val="24"/>
          <w:szCs w:val="24"/>
        </w:rPr>
        <w:t>Recognising this, the Golden Jubilee Foundation</w:t>
      </w:r>
      <w:r w:rsidR="00A924B4" w:rsidRPr="00A924B4">
        <w:rPr>
          <w:rFonts w:cs="Arial"/>
          <w:sz w:val="24"/>
          <w:szCs w:val="24"/>
        </w:rPr>
        <w:t xml:space="preserve"> have worked with a range of staff, patient representatives and managers to discuss and promote our shared values which help us all to deliver the highest quality of care and service across the organisation. These values are closely linked to our responsibilities around Equality.</w:t>
      </w:r>
    </w:p>
    <w:p w:rsidR="001E4B0B" w:rsidRDefault="009C07EF" w:rsidP="009C07EF">
      <w:pPr>
        <w:ind w:left="567" w:right="924"/>
        <w:jc w:val="center"/>
        <w:rPr>
          <w:rFonts w:cs="Arial"/>
          <w:sz w:val="24"/>
          <w:szCs w:val="24"/>
        </w:rPr>
      </w:pPr>
      <w:r>
        <w:rPr>
          <w:noProof/>
          <w:lang w:eastAsia="en-GB"/>
        </w:rPr>
        <w:drawing>
          <wp:inline distT="0" distB="0" distL="0" distR="0">
            <wp:extent cx="4057650" cy="4057650"/>
            <wp:effectExtent l="19050" t="0" r="0" b="0"/>
            <wp:docPr id="3" name="Picture 1" descr="http://jubileestaffnet/files/8815/1134/3157/iva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ubileestaffnet/files/8815/1134/3157/ivalue.jpg"/>
                    <pic:cNvPicPr>
                      <a:picLocks noChangeAspect="1" noChangeArrowheads="1"/>
                    </pic:cNvPicPr>
                  </pic:nvPicPr>
                  <pic:blipFill>
                    <a:blip r:embed="rId8" cstate="print"/>
                    <a:srcRect/>
                    <a:stretch>
                      <a:fillRect/>
                    </a:stretch>
                  </pic:blipFill>
                  <pic:spPr bwMode="auto">
                    <a:xfrm>
                      <a:off x="0" y="0"/>
                      <a:ext cx="4059624" cy="4059624"/>
                    </a:xfrm>
                    <a:prstGeom prst="rect">
                      <a:avLst/>
                    </a:prstGeom>
                    <a:noFill/>
                    <a:ln w="9525">
                      <a:noFill/>
                      <a:miter lim="800000"/>
                      <a:headEnd/>
                      <a:tailEnd/>
                    </a:ln>
                  </pic:spPr>
                </pic:pic>
              </a:graphicData>
            </a:graphic>
          </wp:inline>
        </w:drawing>
      </w:r>
    </w:p>
    <w:p w:rsidR="001E4B0B" w:rsidRPr="00A924B4" w:rsidRDefault="001E4B0B" w:rsidP="00E5290F">
      <w:pPr>
        <w:ind w:left="567" w:right="924"/>
        <w:jc w:val="both"/>
        <w:rPr>
          <w:rFonts w:cs="Arial"/>
          <w:sz w:val="24"/>
          <w:szCs w:val="24"/>
        </w:rPr>
      </w:pPr>
    </w:p>
    <w:p w:rsidR="003F6897" w:rsidRPr="00A924B4" w:rsidRDefault="003F6897" w:rsidP="00E548A9">
      <w:pPr>
        <w:ind w:left="567"/>
        <w:jc w:val="both"/>
        <w:rPr>
          <w:rFonts w:cs="Arial"/>
          <w:sz w:val="24"/>
          <w:szCs w:val="24"/>
        </w:rPr>
      </w:pPr>
    </w:p>
    <w:p w:rsidR="00DB4FAF" w:rsidRDefault="00DB4FAF" w:rsidP="00DB4FAF">
      <w:pPr>
        <w:ind w:left="567" w:right="924"/>
        <w:jc w:val="both"/>
        <w:rPr>
          <w:rFonts w:cs="Arial"/>
          <w:sz w:val="24"/>
          <w:szCs w:val="24"/>
        </w:rPr>
      </w:pPr>
    </w:p>
    <w:p w:rsidR="00DB4FAF" w:rsidRDefault="00DB4FAF" w:rsidP="00DB4FAF">
      <w:pPr>
        <w:ind w:left="567" w:right="924"/>
        <w:jc w:val="both"/>
        <w:rPr>
          <w:lang w:eastAsia="en-GB"/>
        </w:rPr>
      </w:pPr>
      <w:r w:rsidRPr="00A924B4">
        <w:rPr>
          <w:rFonts w:cs="Arial"/>
          <w:sz w:val="24"/>
          <w:szCs w:val="24"/>
        </w:rPr>
        <w:t>Our policies are intended to support the delivery of these values which support employee experience.</w:t>
      </w:r>
    </w:p>
    <w:p w:rsidR="00A924B4" w:rsidRDefault="00A924B4" w:rsidP="00A924B4">
      <w:pPr>
        <w:tabs>
          <w:tab w:val="left" w:pos="720"/>
        </w:tabs>
        <w:spacing w:before="14" w:line="275" w:lineRule="exact"/>
        <w:ind w:right="924"/>
        <w:textAlignment w:val="baseline"/>
        <w:rPr>
          <w:lang w:eastAsia="en-GB"/>
        </w:rPr>
      </w:pPr>
    </w:p>
    <w:p w:rsidR="003F6897" w:rsidRDefault="003F6897" w:rsidP="00953F0E">
      <w:pPr>
        <w:pStyle w:val="TOCHeading"/>
        <w:ind w:left="0" w:firstLine="0"/>
        <w:rPr>
          <w:rStyle w:val="Heading1Char"/>
          <w:color w:val="auto"/>
        </w:rPr>
      </w:pPr>
    </w:p>
    <w:p w:rsidR="003F6897" w:rsidRDefault="003F6897" w:rsidP="00953F0E">
      <w:pPr>
        <w:pStyle w:val="TOCHeading"/>
        <w:ind w:left="0" w:firstLine="0"/>
        <w:rPr>
          <w:rStyle w:val="Heading1Char"/>
          <w:color w:val="auto"/>
        </w:rPr>
      </w:pPr>
    </w:p>
    <w:p w:rsidR="00953F0E" w:rsidRPr="00C8168C" w:rsidRDefault="00953F0E" w:rsidP="00953F0E">
      <w:pPr>
        <w:pStyle w:val="TOCHeading"/>
        <w:ind w:left="0" w:firstLine="0"/>
        <w:rPr>
          <w:rStyle w:val="Heading1Char"/>
          <w:color w:val="auto"/>
        </w:rPr>
      </w:pPr>
      <w:r w:rsidRPr="00C8168C">
        <w:rPr>
          <w:rStyle w:val="Heading1Char"/>
          <w:color w:val="auto"/>
        </w:rPr>
        <w:lastRenderedPageBreak/>
        <w:t>Contents</w:t>
      </w:r>
    </w:p>
    <w:p w:rsidR="00953F0E" w:rsidRPr="00C8168C" w:rsidRDefault="00750A8E" w:rsidP="00953F0E">
      <w:pPr>
        <w:pStyle w:val="TOC1"/>
        <w:numPr>
          <w:ilvl w:val="0"/>
          <w:numId w:val="0"/>
        </w:numPr>
        <w:ind w:left="360"/>
        <w:rPr>
          <w:rFonts w:ascii="Calibri" w:hAnsi="Calibri"/>
          <w:bCs w:val="0"/>
          <w:noProof/>
          <w:sz w:val="22"/>
          <w:szCs w:val="22"/>
          <w:lang w:eastAsia="en-GB"/>
        </w:rPr>
      </w:pPr>
      <w:r w:rsidRPr="00750A8E">
        <w:rPr>
          <w:rFonts w:cs="Arial"/>
        </w:rPr>
        <w:fldChar w:fldCharType="begin"/>
      </w:r>
      <w:r w:rsidR="00953F0E" w:rsidRPr="00C8168C">
        <w:rPr>
          <w:rFonts w:cs="Arial"/>
        </w:rPr>
        <w:instrText xml:space="preserve"> TOC \o "1-2" \h \z \u </w:instrText>
      </w:r>
      <w:r w:rsidRPr="00750A8E">
        <w:rPr>
          <w:rFonts w:cs="Arial"/>
        </w:rPr>
        <w:fldChar w:fldCharType="separate"/>
      </w:r>
      <w:hyperlink w:anchor="_Toc477855916" w:history="1">
        <w:r w:rsidR="00953F0E" w:rsidRPr="00C8168C">
          <w:rPr>
            <w:rStyle w:val="Hyperlink"/>
            <w:noProof/>
          </w:rPr>
          <w:t>1 Policy Summary</w:t>
        </w:r>
        <w:r w:rsidR="00953F0E" w:rsidRPr="00C8168C">
          <w:rPr>
            <w:noProof/>
            <w:webHidden/>
          </w:rPr>
          <w:tab/>
        </w:r>
        <w:r w:rsidRPr="00C8168C">
          <w:rPr>
            <w:noProof/>
            <w:webHidden/>
          </w:rPr>
          <w:fldChar w:fldCharType="begin"/>
        </w:r>
        <w:r w:rsidR="00953F0E" w:rsidRPr="00C8168C">
          <w:rPr>
            <w:noProof/>
            <w:webHidden/>
          </w:rPr>
          <w:instrText xml:space="preserve"> PAGEREF _Toc477855916 \h </w:instrText>
        </w:r>
        <w:r w:rsidRPr="00C8168C">
          <w:rPr>
            <w:noProof/>
            <w:webHidden/>
          </w:rPr>
        </w:r>
        <w:r w:rsidRPr="00C8168C">
          <w:rPr>
            <w:noProof/>
            <w:webHidden/>
          </w:rPr>
          <w:fldChar w:fldCharType="separate"/>
        </w:r>
        <w:r w:rsidR="00D135BB" w:rsidRPr="00C8168C">
          <w:rPr>
            <w:noProof/>
            <w:webHidden/>
          </w:rPr>
          <w:t xml:space="preserve"> </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17" w:history="1">
        <w:r w:rsidR="00953F0E" w:rsidRPr="00C8168C">
          <w:rPr>
            <w:rStyle w:val="Hyperlink"/>
            <w:noProof/>
          </w:rPr>
          <w:t>2 Introduction</w:t>
        </w:r>
        <w:r w:rsidR="00953F0E" w:rsidRPr="00C8168C">
          <w:rPr>
            <w:noProof/>
            <w:webHidden/>
          </w:rPr>
          <w:tab/>
        </w:r>
        <w:r w:rsidRPr="00C8168C">
          <w:rPr>
            <w:noProof/>
            <w:webHidden/>
          </w:rPr>
          <w:fldChar w:fldCharType="begin"/>
        </w:r>
        <w:r w:rsidR="00953F0E" w:rsidRPr="00C8168C">
          <w:rPr>
            <w:noProof/>
            <w:webHidden/>
          </w:rPr>
          <w:instrText xml:space="preserve"> PAGEREF _Toc477855917 \h </w:instrText>
        </w:r>
        <w:r w:rsidRPr="00C8168C">
          <w:rPr>
            <w:noProof/>
            <w:webHidden/>
          </w:rPr>
        </w:r>
        <w:r w:rsidRPr="00C8168C">
          <w:rPr>
            <w:noProof/>
            <w:webHidden/>
          </w:rPr>
          <w:fldChar w:fldCharType="separate"/>
        </w:r>
        <w:r w:rsidR="002D3A37" w:rsidRPr="00C8168C">
          <w:rPr>
            <w:noProof/>
            <w:webHidden/>
          </w:rPr>
          <w:t>4</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18" w:history="1">
        <w:r w:rsidR="00953F0E" w:rsidRPr="00C8168C">
          <w:rPr>
            <w:rStyle w:val="Hyperlink"/>
            <w:noProof/>
          </w:rPr>
          <w:t>3 Purpose</w:t>
        </w:r>
        <w:r w:rsidR="00953F0E" w:rsidRPr="00C8168C">
          <w:rPr>
            <w:noProof/>
            <w:webHidden/>
          </w:rPr>
          <w:tab/>
        </w:r>
        <w:r w:rsidRPr="00C8168C">
          <w:rPr>
            <w:noProof/>
            <w:webHidden/>
          </w:rPr>
          <w:fldChar w:fldCharType="begin"/>
        </w:r>
        <w:r w:rsidR="00953F0E" w:rsidRPr="00C8168C">
          <w:rPr>
            <w:noProof/>
            <w:webHidden/>
          </w:rPr>
          <w:instrText xml:space="preserve"> PAGEREF _Toc477855918 \h </w:instrText>
        </w:r>
        <w:r w:rsidRPr="00C8168C">
          <w:rPr>
            <w:noProof/>
            <w:webHidden/>
          </w:rPr>
        </w:r>
        <w:r w:rsidRPr="00C8168C">
          <w:rPr>
            <w:noProof/>
            <w:webHidden/>
          </w:rPr>
          <w:fldChar w:fldCharType="separate"/>
        </w:r>
        <w:r w:rsidR="002D3A37" w:rsidRPr="00C8168C">
          <w:rPr>
            <w:noProof/>
            <w:webHidden/>
          </w:rPr>
          <w:t>4</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19" w:history="1">
        <w:r w:rsidR="00953F0E" w:rsidRPr="00C8168C">
          <w:rPr>
            <w:rStyle w:val="Hyperlink"/>
            <w:noProof/>
          </w:rPr>
          <w:t>4 Key terms</w:t>
        </w:r>
        <w:r w:rsidR="00953F0E" w:rsidRPr="00C8168C">
          <w:rPr>
            <w:noProof/>
            <w:webHidden/>
          </w:rPr>
          <w:tab/>
        </w:r>
        <w:r w:rsidRPr="00C8168C">
          <w:rPr>
            <w:noProof/>
            <w:webHidden/>
          </w:rPr>
          <w:fldChar w:fldCharType="begin"/>
        </w:r>
        <w:r w:rsidR="00953F0E" w:rsidRPr="00C8168C">
          <w:rPr>
            <w:noProof/>
            <w:webHidden/>
          </w:rPr>
          <w:instrText xml:space="preserve"> PAGEREF _Toc477855919 \h </w:instrText>
        </w:r>
        <w:r w:rsidRPr="00C8168C">
          <w:rPr>
            <w:noProof/>
            <w:webHidden/>
          </w:rPr>
        </w:r>
        <w:r w:rsidRPr="00C8168C">
          <w:rPr>
            <w:noProof/>
            <w:webHidden/>
          </w:rPr>
          <w:fldChar w:fldCharType="separate"/>
        </w:r>
        <w:r w:rsidR="002D3A37" w:rsidRPr="00C8168C">
          <w:rPr>
            <w:noProof/>
            <w:webHidden/>
          </w:rPr>
          <w:t>5</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20" w:history="1">
        <w:r w:rsidR="00953F0E" w:rsidRPr="00C8168C">
          <w:rPr>
            <w:rStyle w:val="Hyperlink"/>
            <w:noProof/>
          </w:rPr>
          <w:t>5 Interests</w:t>
        </w:r>
        <w:r w:rsidR="00953F0E" w:rsidRPr="00C8168C">
          <w:rPr>
            <w:noProof/>
            <w:webHidden/>
          </w:rPr>
          <w:tab/>
        </w:r>
        <w:r w:rsidRPr="00C8168C">
          <w:rPr>
            <w:noProof/>
            <w:webHidden/>
          </w:rPr>
          <w:fldChar w:fldCharType="begin"/>
        </w:r>
        <w:r w:rsidR="00953F0E" w:rsidRPr="00C8168C">
          <w:rPr>
            <w:noProof/>
            <w:webHidden/>
          </w:rPr>
          <w:instrText xml:space="preserve"> PAGEREF _Toc477855920 \h </w:instrText>
        </w:r>
        <w:r w:rsidRPr="00C8168C">
          <w:rPr>
            <w:noProof/>
            <w:webHidden/>
          </w:rPr>
        </w:r>
        <w:r w:rsidRPr="00C8168C">
          <w:rPr>
            <w:noProof/>
            <w:webHidden/>
          </w:rPr>
          <w:fldChar w:fldCharType="separate"/>
        </w:r>
        <w:r w:rsidR="002D3A37" w:rsidRPr="00C8168C">
          <w:rPr>
            <w:noProof/>
            <w:webHidden/>
          </w:rPr>
          <w:t>5</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21" w:history="1">
        <w:r w:rsidR="00953F0E" w:rsidRPr="00C8168C">
          <w:rPr>
            <w:rStyle w:val="Hyperlink"/>
            <w:noProof/>
          </w:rPr>
          <w:t>6 Staff</w:t>
        </w:r>
        <w:r w:rsidR="00953F0E" w:rsidRPr="00C8168C">
          <w:rPr>
            <w:noProof/>
            <w:webHidden/>
          </w:rPr>
          <w:tab/>
        </w:r>
        <w:r w:rsidRPr="00C8168C">
          <w:rPr>
            <w:noProof/>
            <w:webHidden/>
          </w:rPr>
          <w:fldChar w:fldCharType="begin"/>
        </w:r>
        <w:r w:rsidR="00953F0E" w:rsidRPr="00C8168C">
          <w:rPr>
            <w:noProof/>
            <w:webHidden/>
          </w:rPr>
          <w:instrText xml:space="preserve"> PAGEREF _Toc477855921 \h </w:instrText>
        </w:r>
        <w:r w:rsidRPr="00C8168C">
          <w:rPr>
            <w:noProof/>
            <w:webHidden/>
          </w:rPr>
        </w:r>
        <w:r w:rsidRPr="00C8168C">
          <w:rPr>
            <w:noProof/>
            <w:webHidden/>
          </w:rPr>
          <w:fldChar w:fldCharType="separate"/>
        </w:r>
        <w:r w:rsidR="002D3A37" w:rsidRPr="00C8168C">
          <w:rPr>
            <w:noProof/>
            <w:webHidden/>
          </w:rPr>
          <w:t>6</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22" w:history="1">
        <w:r w:rsidR="00953F0E" w:rsidRPr="00C8168C">
          <w:rPr>
            <w:rStyle w:val="Hyperlink"/>
            <w:noProof/>
          </w:rPr>
          <w:t>7 Decision Making Staff</w:t>
        </w:r>
        <w:r w:rsidR="00953F0E" w:rsidRPr="00C8168C">
          <w:rPr>
            <w:noProof/>
            <w:webHidden/>
          </w:rPr>
          <w:tab/>
        </w:r>
        <w:r w:rsidRPr="00C8168C">
          <w:rPr>
            <w:noProof/>
            <w:webHidden/>
          </w:rPr>
          <w:fldChar w:fldCharType="begin"/>
        </w:r>
        <w:r w:rsidR="00953F0E" w:rsidRPr="00C8168C">
          <w:rPr>
            <w:noProof/>
            <w:webHidden/>
          </w:rPr>
          <w:instrText xml:space="preserve"> PAGEREF _Toc477855922 \h </w:instrText>
        </w:r>
        <w:r w:rsidRPr="00C8168C">
          <w:rPr>
            <w:noProof/>
            <w:webHidden/>
          </w:rPr>
        </w:r>
        <w:r w:rsidRPr="00C8168C">
          <w:rPr>
            <w:noProof/>
            <w:webHidden/>
          </w:rPr>
          <w:fldChar w:fldCharType="separate"/>
        </w:r>
        <w:r w:rsidR="002D3A37" w:rsidRPr="00C8168C">
          <w:rPr>
            <w:noProof/>
            <w:webHidden/>
          </w:rPr>
          <w:t>6</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23" w:history="1">
        <w:r w:rsidR="00953F0E" w:rsidRPr="00C8168C">
          <w:rPr>
            <w:rStyle w:val="Hyperlink"/>
            <w:noProof/>
          </w:rPr>
          <w:t>8 Identification, declaration and review of interests</w:t>
        </w:r>
        <w:r w:rsidR="00953F0E" w:rsidRPr="00C8168C">
          <w:rPr>
            <w:noProof/>
            <w:webHidden/>
          </w:rPr>
          <w:tab/>
        </w:r>
        <w:r w:rsidRPr="00C8168C">
          <w:rPr>
            <w:noProof/>
            <w:webHidden/>
          </w:rPr>
          <w:fldChar w:fldCharType="begin"/>
        </w:r>
        <w:r w:rsidR="00953F0E" w:rsidRPr="00C8168C">
          <w:rPr>
            <w:noProof/>
            <w:webHidden/>
          </w:rPr>
          <w:instrText xml:space="preserve"> PAGEREF _Toc477855923 \h </w:instrText>
        </w:r>
        <w:r w:rsidRPr="00C8168C">
          <w:rPr>
            <w:noProof/>
            <w:webHidden/>
          </w:rPr>
        </w:r>
        <w:r w:rsidRPr="00C8168C">
          <w:rPr>
            <w:noProof/>
            <w:webHidden/>
          </w:rPr>
          <w:fldChar w:fldCharType="separate"/>
        </w:r>
        <w:r w:rsidR="002D3A37" w:rsidRPr="00C8168C">
          <w:rPr>
            <w:noProof/>
            <w:webHidden/>
          </w:rPr>
          <w:t>6</w:t>
        </w:r>
        <w:r w:rsidRPr="00C8168C">
          <w:rPr>
            <w:noProof/>
            <w:webHidden/>
          </w:rPr>
          <w:fldChar w:fldCharType="end"/>
        </w:r>
      </w:hyperlink>
    </w:p>
    <w:p w:rsidR="00953F0E" w:rsidRPr="00C8168C" w:rsidRDefault="00750A8E" w:rsidP="00953F0E">
      <w:pPr>
        <w:pStyle w:val="TOC2"/>
        <w:tabs>
          <w:tab w:val="left" w:pos="880"/>
          <w:tab w:val="right" w:leader="dot" w:pos="9054"/>
        </w:tabs>
        <w:rPr>
          <w:rFonts w:ascii="Calibri" w:hAnsi="Calibri"/>
          <w:bCs w:val="0"/>
          <w:noProof/>
          <w:sz w:val="22"/>
          <w:szCs w:val="22"/>
          <w:lang w:eastAsia="en-GB"/>
        </w:rPr>
      </w:pPr>
      <w:hyperlink w:anchor="_Toc477855924" w:history="1">
        <w:r w:rsidR="00953F0E" w:rsidRPr="00C8168C">
          <w:rPr>
            <w:rStyle w:val="Hyperlink"/>
            <w:rFonts w:cs="Arial"/>
            <w:noProof/>
          </w:rPr>
          <w:t>8.1</w:t>
        </w:r>
        <w:r w:rsidR="00953F0E" w:rsidRPr="00C8168C">
          <w:rPr>
            <w:rFonts w:ascii="Calibri" w:hAnsi="Calibri"/>
            <w:bCs w:val="0"/>
            <w:noProof/>
            <w:sz w:val="22"/>
            <w:szCs w:val="22"/>
            <w:lang w:eastAsia="en-GB"/>
          </w:rPr>
          <w:tab/>
        </w:r>
        <w:r w:rsidR="00953F0E" w:rsidRPr="00C8168C">
          <w:rPr>
            <w:rStyle w:val="Hyperlink"/>
            <w:rFonts w:cs="Arial"/>
            <w:noProof/>
          </w:rPr>
          <w:t>Identification &amp; declaration of interests (including gifts and hospitality)</w:t>
        </w:r>
        <w:r w:rsidR="00953F0E" w:rsidRPr="00C8168C">
          <w:rPr>
            <w:noProof/>
            <w:webHidden/>
          </w:rPr>
          <w:tab/>
        </w:r>
        <w:r w:rsidRPr="00C8168C">
          <w:rPr>
            <w:noProof/>
            <w:webHidden/>
          </w:rPr>
          <w:fldChar w:fldCharType="begin"/>
        </w:r>
        <w:r w:rsidR="00953F0E" w:rsidRPr="00C8168C">
          <w:rPr>
            <w:noProof/>
            <w:webHidden/>
          </w:rPr>
          <w:instrText xml:space="preserve"> PAGEREF _Toc477855924 \h </w:instrText>
        </w:r>
        <w:r w:rsidRPr="00C8168C">
          <w:rPr>
            <w:noProof/>
            <w:webHidden/>
          </w:rPr>
        </w:r>
        <w:r w:rsidRPr="00C8168C">
          <w:rPr>
            <w:noProof/>
            <w:webHidden/>
          </w:rPr>
          <w:fldChar w:fldCharType="separate"/>
        </w:r>
        <w:r w:rsidR="002D3A37" w:rsidRPr="00C8168C">
          <w:rPr>
            <w:noProof/>
            <w:webHidden/>
          </w:rPr>
          <w:t>6</w:t>
        </w:r>
        <w:r w:rsidRPr="00C8168C">
          <w:rPr>
            <w:noProof/>
            <w:webHidden/>
          </w:rPr>
          <w:fldChar w:fldCharType="end"/>
        </w:r>
      </w:hyperlink>
    </w:p>
    <w:p w:rsidR="00953F0E" w:rsidRPr="00C8168C" w:rsidRDefault="00750A8E" w:rsidP="00953F0E">
      <w:pPr>
        <w:pStyle w:val="TOC2"/>
        <w:tabs>
          <w:tab w:val="left" w:pos="880"/>
          <w:tab w:val="right" w:leader="dot" w:pos="9054"/>
        </w:tabs>
        <w:rPr>
          <w:rFonts w:ascii="Calibri" w:hAnsi="Calibri"/>
          <w:bCs w:val="0"/>
          <w:noProof/>
          <w:sz w:val="22"/>
          <w:szCs w:val="22"/>
          <w:lang w:eastAsia="en-GB"/>
        </w:rPr>
      </w:pPr>
      <w:hyperlink w:anchor="_Toc477855925" w:history="1">
        <w:r w:rsidR="00953F0E" w:rsidRPr="00C8168C">
          <w:rPr>
            <w:rStyle w:val="Hyperlink"/>
            <w:rFonts w:cs="Arial"/>
            <w:noProof/>
          </w:rPr>
          <w:t>8.2</w:t>
        </w:r>
        <w:r w:rsidR="00953F0E" w:rsidRPr="00C8168C">
          <w:rPr>
            <w:rFonts w:ascii="Calibri" w:hAnsi="Calibri"/>
            <w:bCs w:val="0"/>
            <w:noProof/>
            <w:sz w:val="22"/>
            <w:szCs w:val="22"/>
            <w:lang w:eastAsia="en-GB"/>
          </w:rPr>
          <w:tab/>
        </w:r>
        <w:r w:rsidR="00953F0E" w:rsidRPr="00C8168C">
          <w:rPr>
            <w:rStyle w:val="Hyperlink"/>
            <w:rFonts w:cs="Arial"/>
            <w:noProof/>
          </w:rPr>
          <w:t>Proactive review of interests</w:t>
        </w:r>
        <w:r w:rsidR="00953F0E" w:rsidRPr="00C8168C">
          <w:rPr>
            <w:noProof/>
            <w:webHidden/>
          </w:rPr>
          <w:tab/>
        </w:r>
        <w:r w:rsidRPr="00C8168C">
          <w:rPr>
            <w:noProof/>
            <w:webHidden/>
          </w:rPr>
          <w:fldChar w:fldCharType="begin"/>
        </w:r>
        <w:r w:rsidR="00953F0E" w:rsidRPr="00C8168C">
          <w:rPr>
            <w:noProof/>
            <w:webHidden/>
          </w:rPr>
          <w:instrText xml:space="preserve"> PAGEREF _Toc477855925 \h </w:instrText>
        </w:r>
        <w:r w:rsidRPr="00C8168C">
          <w:rPr>
            <w:noProof/>
            <w:webHidden/>
          </w:rPr>
        </w:r>
        <w:r w:rsidRPr="00C8168C">
          <w:rPr>
            <w:noProof/>
            <w:webHidden/>
          </w:rPr>
          <w:fldChar w:fldCharType="separate"/>
        </w:r>
        <w:r w:rsidR="002D3A37" w:rsidRPr="00C8168C">
          <w:rPr>
            <w:noProof/>
            <w:webHidden/>
          </w:rPr>
          <w:t>7</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26" w:history="1">
        <w:r w:rsidR="00953F0E" w:rsidRPr="00C8168C">
          <w:rPr>
            <w:rStyle w:val="Hyperlink"/>
            <w:noProof/>
          </w:rPr>
          <w:t>9 Records and publication</w:t>
        </w:r>
        <w:r w:rsidR="00953F0E" w:rsidRPr="00C8168C">
          <w:rPr>
            <w:noProof/>
            <w:webHidden/>
          </w:rPr>
          <w:tab/>
        </w:r>
        <w:r w:rsidRPr="00C8168C">
          <w:rPr>
            <w:noProof/>
            <w:webHidden/>
          </w:rPr>
          <w:fldChar w:fldCharType="begin"/>
        </w:r>
        <w:r w:rsidR="00953F0E" w:rsidRPr="00C8168C">
          <w:rPr>
            <w:noProof/>
            <w:webHidden/>
          </w:rPr>
          <w:instrText xml:space="preserve"> PAGEREF _Toc477855926 \h </w:instrText>
        </w:r>
        <w:r w:rsidRPr="00C8168C">
          <w:rPr>
            <w:noProof/>
            <w:webHidden/>
          </w:rPr>
        </w:r>
        <w:r w:rsidRPr="00C8168C">
          <w:rPr>
            <w:noProof/>
            <w:webHidden/>
          </w:rPr>
          <w:fldChar w:fldCharType="separate"/>
        </w:r>
        <w:r w:rsidR="002D3A37" w:rsidRPr="00C8168C">
          <w:rPr>
            <w:noProof/>
            <w:webHidden/>
          </w:rPr>
          <w:t>7</w:t>
        </w:r>
        <w:r w:rsidRPr="00C8168C">
          <w:rPr>
            <w:noProof/>
            <w:webHidden/>
          </w:rPr>
          <w:fldChar w:fldCharType="end"/>
        </w:r>
      </w:hyperlink>
    </w:p>
    <w:p w:rsidR="00953F0E" w:rsidRPr="00C8168C" w:rsidRDefault="00750A8E" w:rsidP="00953F0E">
      <w:pPr>
        <w:pStyle w:val="TOC2"/>
        <w:tabs>
          <w:tab w:val="left" w:pos="880"/>
          <w:tab w:val="right" w:leader="dot" w:pos="9054"/>
        </w:tabs>
        <w:rPr>
          <w:rFonts w:ascii="Calibri" w:hAnsi="Calibri"/>
          <w:bCs w:val="0"/>
          <w:noProof/>
          <w:sz w:val="22"/>
          <w:szCs w:val="22"/>
          <w:lang w:eastAsia="en-GB"/>
        </w:rPr>
      </w:pPr>
      <w:hyperlink w:anchor="_Toc477855927" w:history="1">
        <w:r w:rsidR="00953F0E" w:rsidRPr="00C8168C">
          <w:rPr>
            <w:rStyle w:val="Hyperlink"/>
            <w:rFonts w:cs="Arial"/>
            <w:noProof/>
          </w:rPr>
          <w:t>9.1</w:t>
        </w:r>
        <w:r w:rsidR="00953F0E" w:rsidRPr="00C8168C">
          <w:rPr>
            <w:rFonts w:ascii="Calibri" w:hAnsi="Calibri"/>
            <w:bCs w:val="0"/>
            <w:noProof/>
            <w:sz w:val="22"/>
            <w:szCs w:val="22"/>
            <w:lang w:eastAsia="en-GB"/>
          </w:rPr>
          <w:tab/>
        </w:r>
        <w:r w:rsidR="00953F0E" w:rsidRPr="00C8168C">
          <w:rPr>
            <w:rStyle w:val="Hyperlink"/>
            <w:rFonts w:cs="Arial"/>
            <w:noProof/>
          </w:rPr>
          <w:t>Maintenance</w:t>
        </w:r>
        <w:r w:rsidR="00953F0E" w:rsidRPr="00C8168C">
          <w:rPr>
            <w:noProof/>
            <w:webHidden/>
          </w:rPr>
          <w:tab/>
        </w:r>
        <w:r w:rsidRPr="00C8168C">
          <w:rPr>
            <w:noProof/>
            <w:webHidden/>
          </w:rPr>
          <w:fldChar w:fldCharType="begin"/>
        </w:r>
        <w:r w:rsidR="00953F0E" w:rsidRPr="00C8168C">
          <w:rPr>
            <w:noProof/>
            <w:webHidden/>
          </w:rPr>
          <w:instrText xml:space="preserve"> PAGEREF _Toc477855927 \h </w:instrText>
        </w:r>
        <w:r w:rsidRPr="00C8168C">
          <w:rPr>
            <w:noProof/>
            <w:webHidden/>
          </w:rPr>
        </w:r>
        <w:r w:rsidRPr="00C8168C">
          <w:rPr>
            <w:noProof/>
            <w:webHidden/>
          </w:rPr>
          <w:fldChar w:fldCharType="separate"/>
        </w:r>
        <w:r w:rsidR="002D3A37" w:rsidRPr="00C8168C">
          <w:rPr>
            <w:noProof/>
            <w:webHidden/>
          </w:rPr>
          <w:t>7</w:t>
        </w:r>
        <w:r w:rsidRPr="00C8168C">
          <w:rPr>
            <w:noProof/>
            <w:webHidden/>
          </w:rPr>
          <w:fldChar w:fldCharType="end"/>
        </w:r>
      </w:hyperlink>
    </w:p>
    <w:p w:rsidR="00953F0E" w:rsidRPr="00C8168C" w:rsidRDefault="00750A8E" w:rsidP="00953F0E">
      <w:pPr>
        <w:pStyle w:val="TOC2"/>
        <w:tabs>
          <w:tab w:val="left" w:pos="880"/>
          <w:tab w:val="right" w:leader="dot" w:pos="9054"/>
        </w:tabs>
        <w:rPr>
          <w:rFonts w:ascii="Calibri" w:hAnsi="Calibri"/>
          <w:bCs w:val="0"/>
          <w:noProof/>
          <w:sz w:val="22"/>
          <w:szCs w:val="22"/>
          <w:lang w:eastAsia="en-GB"/>
        </w:rPr>
      </w:pPr>
      <w:hyperlink w:anchor="_Toc477855928" w:history="1">
        <w:r w:rsidR="00953F0E" w:rsidRPr="00C8168C">
          <w:rPr>
            <w:rStyle w:val="Hyperlink"/>
            <w:rFonts w:cs="Arial"/>
            <w:noProof/>
          </w:rPr>
          <w:t>9.2</w:t>
        </w:r>
        <w:r w:rsidR="00953F0E" w:rsidRPr="00C8168C">
          <w:rPr>
            <w:rFonts w:ascii="Calibri" w:hAnsi="Calibri"/>
            <w:bCs w:val="0"/>
            <w:noProof/>
            <w:sz w:val="22"/>
            <w:szCs w:val="22"/>
            <w:lang w:eastAsia="en-GB"/>
          </w:rPr>
          <w:tab/>
        </w:r>
        <w:r w:rsidR="00953F0E" w:rsidRPr="00C8168C">
          <w:rPr>
            <w:rStyle w:val="Hyperlink"/>
            <w:rFonts w:cs="Arial"/>
            <w:noProof/>
          </w:rPr>
          <w:t>Publication</w:t>
        </w:r>
        <w:r w:rsidR="00953F0E" w:rsidRPr="00C8168C">
          <w:rPr>
            <w:noProof/>
            <w:webHidden/>
          </w:rPr>
          <w:tab/>
        </w:r>
        <w:r w:rsidRPr="00C8168C">
          <w:rPr>
            <w:noProof/>
            <w:webHidden/>
          </w:rPr>
          <w:fldChar w:fldCharType="begin"/>
        </w:r>
        <w:r w:rsidR="00953F0E" w:rsidRPr="00C8168C">
          <w:rPr>
            <w:noProof/>
            <w:webHidden/>
          </w:rPr>
          <w:instrText xml:space="preserve"> PAGEREF _Toc477855928 \h </w:instrText>
        </w:r>
        <w:r w:rsidRPr="00C8168C">
          <w:rPr>
            <w:noProof/>
            <w:webHidden/>
          </w:rPr>
        </w:r>
        <w:r w:rsidRPr="00C8168C">
          <w:rPr>
            <w:noProof/>
            <w:webHidden/>
          </w:rPr>
          <w:fldChar w:fldCharType="separate"/>
        </w:r>
        <w:r w:rsidR="002D3A37" w:rsidRPr="00C8168C">
          <w:rPr>
            <w:noProof/>
            <w:webHidden/>
          </w:rPr>
          <w:t>7</w:t>
        </w:r>
        <w:r w:rsidRPr="00C8168C">
          <w:rPr>
            <w:noProof/>
            <w:webHidden/>
          </w:rPr>
          <w:fldChar w:fldCharType="end"/>
        </w:r>
      </w:hyperlink>
    </w:p>
    <w:p w:rsidR="00953F0E" w:rsidRPr="00C8168C" w:rsidRDefault="00750A8E" w:rsidP="00953F0E">
      <w:pPr>
        <w:pStyle w:val="TOC2"/>
        <w:tabs>
          <w:tab w:val="left" w:pos="880"/>
          <w:tab w:val="right" w:leader="dot" w:pos="9054"/>
        </w:tabs>
        <w:rPr>
          <w:rFonts w:ascii="Calibri" w:hAnsi="Calibri"/>
          <w:bCs w:val="0"/>
          <w:noProof/>
          <w:sz w:val="22"/>
          <w:szCs w:val="22"/>
          <w:lang w:eastAsia="en-GB"/>
        </w:rPr>
      </w:pPr>
      <w:hyperlink w:anchor="_Toc477855929" w:history="1">
        <w:r w:rsidR="00953F0E" w:rsidRPr="00C8168C">
          <w:rPr>
            <w:rStyle w:val="Hyperlink"/>
            <w:rFonts w:cs="Arial"/>
            <w:noProof/>
          </w:rPr>
          <w:t>9.3</w:t>
        </w:r>
        <w:r w:rsidR="00953F0E" w:rsidRPr="00C8168C">
          <w:rPr>
            <w:rFonts w:ascii="Calibri" w:hAnsi="Calibri"/>
            <w:bCs w:val="0"/>
            <w:noProof/>
            <w:sz w:val="22"/>
            <w:szCs w:val="22"/>
            <w:lang w:eastAsia="en-GB"/>
          </w:rPr>
          <w:tab/>
        </w:r>
        <w:r w:rsidR="00953F0E" w:rsidRPr="00C8168C">
          <w:rPr>
            <w:rStyle w:val="Hyperlink"/>
            <w:rFonts w:cs="Arial"/>
            <w:noProof/>
          </w:rPr>
          <w:t>Wider transparency initiatives</w:t>
        </w:r>
        <w:r w:rsidR="00953F0E" w:rsidRPr="00C8168C">
          <w:rPr>
            <w:noProof/>
            <w:webHidden/>
          </w:rPr>
          <w:tab/>
        </w:r>
        <w:r w:rsidRPr="00C8168C">
          <w:rPr>
            <w:noProof/>
            <w:webHidden/>
          </w:rPr>
          <w:fldChar w:fldCharType="begin"/>
        </w:r>
        <w:r w:rsidR="00953F0E" w:rsidRPr="00C8168C">
          <w:rPr>
            <w:noProof/>
            <w:webHidden/>
          </w:rPr>
          <w:instrText xml:space="preserve"> PAGEREF _Toc477855929 \h </w:instrText>
        </w:r>
        <w:r w:rsidRPr="00C8168C">
          <w:rPr>
            <w:noProof/>
            <w:webHidden/>
          </w:rPr>
        </w:r>
        <w:r w:rsidRPr="00C8168C">
          <w:rPr>
            <w:noProof/>
            <w:webHidden/>
          </w:rPr>
          <w:fldChar w:fldCharType="separate"/>
        </w:r>
        <w:r w:rsidR="002D3A37" w:rsidRPr="00C8168C">
          <w:rPr>
            <w:noProof/>
            <w:webHidden/>
          </w:rPr>
          <w:t>7</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30" w:history="1">
        <w:r w:rsidR="00953F0E" w:rsidRPr="00C8168C">
          <w:rPr>
            <w:rStyle w:val="Hyperlink"/>
            <w:noProof/>
          </w:rPr>
          <w:t>10 Management of interests – general</w:t>
        </w:r>
        <w:r w:rsidR="00953F0E" w:rsidRPr="00C8168C">
          <w:rPr>
            <w:noProof/>
            <w:webHidden/>
          </w:rPr>
          <w:tab/>
        </w:r>
        <w:r w:rsidRPr="00C8168C">
          <w:rPr>
            <w:noProof/>
            <w:webHidden/>
          </w:rPr>
          <w:fldChar w:fldCharType="begin"/>
        </w:r>
        <w:r w:rsidR="00953F0E" w:rsidRPr="00C8168C">
          <w:rPr>
            <w:noProof/>
            <w:webHidden/>
          </w:rPr>
          <w:instrText xml:space="preserve"> PAGEREF _Toc477855930 \h </w:instrText>
        </w:r>
        <w:r w:rsidRPr="00C8168C">
          <w:rPr>
            <w:noProof/>
            <w:webHidden/>
          </w:rPr>
        </w:r>
        <w:r w:rsidRPr="00C8168C">
          <w:rPr>
            <w:noProof/>
            <w:webHidden/>
          </w:rPr>
          <w:fldChar w:fldCharType="separate"/>
        </w:r>
        <w:r w:rsidR="002D3A37" w:rsidRPr="00C8168C">
          <w:rPr>
            <w:noProof/>
            <w:webHidden/>
          </w:rPr>
          <w:t>8</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31" w:history="1">
        <w:r w:rsidR="00953F0E" w:rsidRPr="00C8168C">
          <w:rPr>
            <w:rStyle w:val="Hyperlink"/>
            <w:noProof/>
          </w:rPr>
          <w:t>11 Management of interests – common situations</w:t>
        </w:r>
        <w:r w:rsidR="00953F0E" w:rsidRPr="00C8168C">
          <w:rPr>
            <w:noProof/>
            <w:webHidden/>
          </w:rPr>
          <w:tab/>
        </w:r>
        <w:r w:rsidRPr="00C8168C">
          <w:rPr>
            <w:noProof/>
            <w:webHidden/>
          </w:rPr>
          <w:fldChar w:fldCharType="begin"/>
        </w:r>
        <w:r w:rsidR="00953F0E" w:rsidRPr="00C8168C">
          <w:rPr>
            <w:noProof/>
            <w:webHidden/>
          </w:rPr>
          <w:instrText xml:space="preserve"> PAGEREF _Toc477855931 \h </w:instrText>
        </w:r>
        <w:r w:rsidRPr="00C8168C">
          <w:rPr>
            <w:noProof/>
            <w:webHidden/>
          </w:rPr>
        </w:r>
        <w:r w:rsidRPr="00C8168C">
          <w:rPr>
            <w:noProof/>
            <w:webHidden/>
          </w:rPr>
          <w:fldChar w:fldCharType="separate"/>
        </w:r>
        <w:r w:rsidR="002D3A37" w:rsidRPr="00C8168C">
          <w:rPr>
            <w:noProof/>
            <w:webHidden/>
          </w:rPr>
          <w:t>8</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2" w:history="1">
        <w:r w:rsidR="00953F0E" w:rsidRPr="00C8168C">
          <w:rPr>
            <w:rStyle w:val="Hyperlink"/>
            <w:rFonts w:cs="Arial"/>
            <w:noProof/>
          </w:rPr>
          <w:t>11.1</w:t>
        </w:r>
        <w:r w:rsidR="00953F0E" w:rsidRPr="00C8168C">
          <w:rPr>
            <w:rFonts w:ascii="Calibri" w:hAnsi="Calibri"/>
            <w:bCs w:val="0"/>
            <w:noProof/>
            <w:sz w:val="22"/>
            <w:szCs w:val="22"/>
            <w:lang w:eastAsia="en-GB"/>
          </w:rPr>
          <w:tab/>
        </w:r>
        <w:r w:rsidR="00953F0E" w:rsidRPr="00C8168C">
          <w:rPr>
            <w:rStyle w:val="Hyperlink"/>
            <w:rFonts w:cs="Arial"/>
            <w:noProof/>
          </w:rPr>
          <w:t>Gifts</w:t>
        </w:r>
        <w:r w:rsidR="00953F0E" w:rsidRPr="00C8168C">
          <w:rPr>
            <w:noProof/>
            <w:webHidden/>
          </w:rPr>
          <w:tab/>
        </w:r>
        <w:r w:rsidRPr="00C8168C">
          <w:rPr>
            <w:noProof/>
            <w:webHidden/>
          </w:rPr>
          <w:fldChar w:fldCharType="begin"/>
        </w:r>
        <w:r w:rsidR="00953F0E" w:rsidRPr="00C8168C">
          <w:rPr>
            <w:noProof/>
            <w:webHidden/>
          </w:rPr>
          <w:instrText xml:space="preserve"> PAGEREF _Toc477855932 \h </w:instrText>
        </w:r>
        <w:r w:rsidRPr="00C8168C">
          <w:rPr>
            <w:noProof/>
            <w:webHidden/>
          </w:rPr>
        </w:r>
        <w:r w:rsidRPr="00C8168C">
          <w:rPr>
            <w:noProof/>
            <w:webHidden/>
          </w:rPr>
          <w:fldChar w:fldCharType="separate"/>
        </w:r>
        <w:r w:rsidR="002D3A37" w:rsidRPr="00C8168C">
          <w:rPr>
            <w:noProof/>
            <w:webHidden/>
          </w:rPr>
          <w:t>8</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3" w:history="1">
        <w:r w:rsidR="00953F0E" w:rsidRPr="00C8168C">
          <w:rPr>
            <w:rStyle w:val="Hyperlink"/>
            <w:rFonts w:cs="Arial"/>
            <w:noProof/>
          </w:rPr>
          <w:t>11.2</w:t>
        </w:r>
        <w:r w:rsidR="00953F0E" w:rsidRPr="00C8168C">
          <w:rPr>
            <w:rFonts w:ascii="Calibri" w:hAnsi="Calibri"/>
            <w:bCs w:val="0"/>
            <w:noProof/>
            <w:sz w:val="22"/>
            <w:szCs w:val="22"/>
            <w:lang w:eastAsia="en-GB"/>
          </w:rPr>
          <w:tab/>
        </w:r>
        <w:r w:rsidR="00953F0E" w:rsidRPr="00C8168C">
          <w:rPr>
            <w:rStyle w:val="Hyperlink"/>
            <w:rFonts w:cs="Arial"/>
            <w:noProof/>
          </w:rPr>
          <w:t>Hospitality</w:t>
        </w:r>
        <w:r w:rsidR="00953F0E" w:rsidRPr="00C8168C">
          <w:rPr>
            <w:noProof/>
            <w:webHidden/>
          </w:rPr>
          <w:tab/>
        </w:r>
        <w:r w:rsidRPr="00C8168C">
          <w:rPr>
            <w:noProof/>
            <w:webHidden/>
          </w:rPr>
          <w:fldChar w:fldCharType="begin"/>
        </w:r>
        <w:r w:rsidR="00953F0E" w:rsidRPr="00C8168C">
          <w:rPr>
            <w:noProof/>
            <w:webHidden/>
          </w:rPr>
          <w:instrText xml:space="preserve"> PAGEREF _Toc477855933 \h </w:instrText>
        </w:r>
        <w:r w:rsidRPr="00C8168C">
          <w:rPr>
            <w:noProof/>
            <w:webHidden/>
          </w:rPr>
        </w:r>
        <w:r w:rsidRPr="00C8168C">
          <w:rPr>
            <w:noProof/>
            <w:webHidden/>
          </w:rPr>
          <w:fldChar w:fldCharType="separate"/>
        </w:r>
        <w:r w:rsidR="002D3A37" w:rsidRPr="00C8168C">
          <w:rPr>
            <w:noProof/>
            <w:webHidden/>
          </w:rPr>
          <w:t>9</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4" w:history="1">
        <w:r w:rsidR="00953F0E" w:rsidRPr="00C8168C">
          <w:rPr>
            <w:rStyle w:val="Hyperlink"/>
            <w:rFonts w:cs="Arial"/>
            <w:noProof/>
          </w:rPr>
          <w:t>11.3</w:t>
        </w:r>
        <w:r w:rsidR="00953F0E" w:rsidRPr="00C8168C">
          <w:rPr>
            <w:rFonts w:ascii="Calibri" w:hAnsi="Calibri"/>
            <w:bCs w:val="0"/>
            <w:noProof/>
            <w:sz w:val="22"/>
            <w:szCs w:val="22"/>
            <w:lang w:eastAsia="en-GB"/>
          </w:rPr>
          <w:tab/>
        </w:r>
        <w:r w:rsidR="00953F0E" w:rsidRPr="00C8168C">
          <w:rPr>
            <w:rStyle w:val="Hyperlink"/>
            <w:rFonts w:cs="Arial"/>
            <w:noProof/>
          </w:rPr>
          <w:t>Outside Employment</w:t>
        </w:r>
        <w:r w:rsidR="00953F0E" w:rsidRPr="00C8168C">
          <w:rPr>
            <w:noProof/>
            <w:webHidden/>
          </w:rPr>
          <w:tab/>
        </w:r>
        <w:r w:rsidRPr="00C8168C">
          <w:rPr>
            <w:noProof/>
            <w:webHidden/>
          </w:rPr>
          <w:fldChar w:fldCharType="begin"/>
        </w:r>
        <w:r w:rsidR="00953F0E" w:rsidRPr="00C8168C">
          <w:rPr>
            <w:noProof/>
            <w:webHidden/>
          </w:rPr>
          <w:instrText xml:space="preserve"> PAGEREF _Toc477855934 \h </w:instrText>
        </w:r>
        <w:r w:rsidRPr="00C8168C">
          <w:rPr>
            <w:noProof/>
            <w:webHidden/>
          </w:rPr>
        </w:r>
        <w:r w:rsidRPr="00C8168C">
          <w:rPr>
            <w:noProof/>
            <w:webHidden/>
          </w:rPr>
          <w:fldChar w:fldCharType="separate"/>
        </w:r>
        <w:r w:rsidR="002D3A37" w:rsidRPr="00C8168C">
          <w:rPr>
            <w:noProof/>
            <w:webHidden/>
          </w:rPr>
          <w:t>9</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5" w:history="1">
        <w:r w:rsidR="00953F0E" w:rsidRPr="00C8168C">
          <w:rPr>
            <w:rStyle w:val="Hyperlink"/>
            <w:rFonts w:cs="Arial"/>
            <w:noProof/>
          </w:rPr>
          <w:t>11.4</w:t>
        </w:r>
        <w:r w:rsidR="00953F0E" w:rsidRPr="00C8168C">
          <w:rPr>
            <w:rFonts w:ascii="Calibri" w:hAnsi="Calibri"/>
            <w:bCs w:val="0"/>
            <w:noProof/>
            <w:sz w:val="22"/>
            <w:szCs w:val="22"/>
            <w:lang w:eastAsia="en-GB"/>
          </w:rPr>
          <w:tab/>
        </w:r>
        <w:r w:rsidR="00953F0E" w:rsidRPr="00C8168C">
          <w:rPr>
            <w:rStyle w:val="Hyperlink"/>
            <w:rFonts w:cs="Arial"/>
            <w:noProof/>
          </w:rPr>
          <w:t>Shareholdings and other ownership issues</w:t>
        </w:r>
        <w:r w:rsidR="00953F0E" w:rsidRPr="00C8168C">
          <w:rPr>
            <w:noProof/>
            <w:webHidden/>
          </w:rPr>
          <w:tab/>
        </w:r>
        <w:r w:rsidRPr="00C8168C">
          <w:rPr>
            <w:noProof/>
            <w:webHidden/>
          </w:rPr>
          <w:fldChar w:fldCharType="begin"/>
        </w:r>
        <w:r w:rsidR="00953F0E" w:rsidRPr="00C8168C">
          <w:rPr>
            <w:noProof/>
            <w:webHidden/>
          </w:rPr>
          <w:instrText xml:space="preserve"> PAGEREF _Toc477855935 \h </w:instrText>
        </w:r>
        <w:r w:rsidRPr="00C8168C">
          <w:rPr>
            <w:noProof/>
            <w:webHidden/>
          </w:rPr>
        </w:r>
        <w:r w:rsidRPr="00C8168C">
          <w:rPr>
            <w:noProof/>
            <w:webHidden/>
          </w:rPr>
          <w:fldChar w:fldCharType="separate"/>
        </w:r>
        <w:r w:rsidR="002D3A37" w:rsidRPr="00C8168C">
          <w:rPr>
            <w:noProof/>
            <w:webHidden/>
          </w:rPr>
          <w:t>10</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6" w:history="1">
        <w:r w:rsidR="00953F0E" w:rsidRPr="00C8168C">
          <w:rPr>
            <w:rStyle w:val="Hyperlink"/>
            <w:rFonts w:cs="Arial"/>
            <w:noProof/>
          </w:rPr>
          <w:t>11.5</w:t>
        </w:r>
        <w:r w:rsidR="00953F0E" w:rsidRPr="00C8168C">
          <w:rPr>
            <w:rFonts w:ascii="Calibri" w:hAnsi="Calibri"/>
            <w:bCs w:val="0"/>
            <w:noProof/>
            <w:sz w:val="22"/>
            <w:szCs w:val="22"/>
            <w:lang w:eastAsia="en-GB"/>
          </w:rPr>
          <w:tab/>
        </w:r>
        <w:r w:rsidR="00953F0E" w:rsidRPr="00C8168C">
          <w:rPr>
            <w:rStyle w:val="Hyperlink"/>
            <w:rFonts w:cs="Arial"/>
            <w:noProof/>
          </w:rPr>
          <w:t>Patents</w:t>
        </w:r>
        <w:r w:rsidR="00953F0E" w:rsidRPr="00C8168C">
          <w:rPr>
            <w:noProof/>
            <w:webHidden/>
          </w:rPr>
          <w:tab/>
        </w:r>
        <w:r w:rsidRPr="00C8168C">
          <w:rPr>
            <w:noProof/>
            <w:webHidden/>
          </w:rPr>
          <w:fldChar w:fldCharType="begin"/>
        </w:r>
        <w:r w:rsidR="00953F0E" w:rsidRPr="00C8168C">
          <w:rPr>
            <w:noProof/>
            <w:webHidden/>
          </w:rPr>
          <w:instrText xml:space="preserve"> PAGEREF _Toc477855936 \h </w:instrText>
        </w:r>
        <w:r w:rsidRPr="00C8168C">
          <w:rPr>
            <w:noProof/>
            <w:webHidden/>
          </w:rPr>
        </w:r>
        <w:r w:rsidRPr="00C8168C">
          <w:rPr>
            <w:noProof/>
            <w:webHidden/>
          </w:rPr>
          <w:fldChar w:fldCharType="separate"/>
        </w:r>
        <w:r w:rsidR="002D3A37" w:rsidRPr="00C8168C">
          <w:rPr>
            <w:noProof/>
            <w:webHidden/>
          </w:rPr>
          <w:t>10</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7" w:history="1">
        <w:r w:rsidR="00953F0E" w:rsidRPr="00C8168C">
          <w:rPr>
            <w:rStyle w:val="Hyperlink"/>
            <w:rFonts w:cs="Arial"/>
            <w:noProof/>
          </w:rPr>
          <w:t>11.6</w:t>
        </w:r>
        <w:r w:rsidR="00953F0E" w:rsidRPr="00C8168C">
          <w:rPr>
            <w:rFonts w:ascii="Calibri" w:hAnsi="Calibri"/>
            <w:bCs w:val="0"/>
            <w:noProof/>
            <w:sz w:val="22"/>
            <w:szCs w:val="22"/>
            <w:lang w:eastAsia="en-GB"/>
          </w:rPr>
          <w:tab/>
        </w:r>
        <w:r w:rsidR="00953F0E" w:rsidRPr="00C8168C">
          <w:rPr>
            <w:rStyle w:val="Hyperlink"/>
            <w:rFonts w:cs="Arial"/>
            <w:noProof/>
          </w:rPr>
          <w:t>Loyalty interests</w:t>
        </w:r>
        <w:r w:rsidR="00953F0E" w:rsidRPr="00C8168C">
          <w:rPr>
            <w:noProof/>
            <w:webHidden/>
          </w:rPr>
          <w:tab/>
        </w:r>
        <w:r w:rsidRPr="00C8168C">
          <w:rPr>
            <w:noProof/>
            <w:webHidden/>
          </w:rPr>
          <w:fldChar w:fldCharType="begin"/>
        </w:r>
        <w:r w:rsidR="00953F0E" w:rsidRPr="00C8168C">
          <w:rPr>
            <w:noProof/>
            <w:webHidden/>
          </w:rPr>
          <w:instrText xml:space="preserve"> PAGEREF _Toc477855937 \h </w:instrText>
        </w:r>
        <w:r w:rsidRPr="00C8168C">
          <w:rPr>
            <w:noProof/>
            <w:webHidden/>
          </w:rPr>
        </w:r>
        <w:r w:rsidRPr="00C8168C">
          <w:rPr>
            <w:noProof/>
            <w:webHidden/>
          </w:rPr>
          <w:fldChar w:fldCharType="separate"/>
        </w:r>
        <w:r w:rsidR="002D3A37" w:rsidRPr="00C8168C">
          <w:rPr>
            <w:noProof/>
            <w:webHidden/>
          </w:rPr>
          <w:t>10</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8" w:history="1">
        <w:r w:rsidR="00953F0E" w:rsidRPr="00C8168C">
          <w:rPr>
            <w:rStyle w:val="Hyperlink"/>
            <w:rFonts w:cs="Arial"/>
            <w:noProof/>
          </w:rPr>
          <w:t>11.7</w:t>
        </w:r>
        <w:r w:rsidR="00953F0E" w:rsidRPr="00C8168C">
          <w:rPr>
            <w:rFonts w:ascii="Calibri" w:hAnsi="Calibri"/>
            <w:bCs w:val="0"/>
            <w:noProof/>
            <w:sz w:val="22"/>
            <w:szCs w:val="22"/>
            <w:lang w:eastAsia="en-GB"/>
          </w:rPr>
          <w:tab/>
        </w:r>
        <w:r w:rsidR="00953F0E" w:rsidRPr="00C8168C">
          <w:rPr>
            <w:rStyle w:val="Hyperlink"/>
            <w:rFonts w:cs="Arial"/>
            <w:noProof/>
          </w:rPr>
          <w:t>Donations</w:t>
        </w:r>
        <w:r w:rsidR="00953F0E" w:rsidRPr="00C8168C">
          <w:rPr>
            <w:noProof/>
            <w:webHidden/>
          </w:rPr>
          <w:tab/>
        </w:r>
        <w:r w:rsidRPr="00C8168C">
          <w:rPr>
            <w:noProof/>
            <w:webHidden/>
          </w:rPr>
          <w:fldChar w:fldCharType="begin"/>
        </w:r>
        <w:r w:rsidR="00953F0E" w:rsidRPr="00C8168C">
          <w:rPr>
            <w:noProof/>
            <w:webHidden/>
          </w:rPr>
          <w:instrText xml:space="preserve"> PAGEREF _Toc477855938 \h </w:instrText>
        </w:r>
        <w:r w:rsidRPr="00C8168C">
          <w:rPr>
            <w:noProof/>
            <w:webHidden/>
          </w:rPr>
        </w:r>
        <w:r w:rsidRPr="00C8168C">
          <w:rPr>
            <w:noProof/>
            <w:webHidden/>
          </w:rPr>
          <w:fldChar w:fldCharType="separate"/>
        </w:r>
        <w:r w:rsidR="002D3A37" w:rsidRPr="00C8168C">
          <w:rPr>
            <w:noProof/>
            <w:webHidden/>
          </w:rPr>
          <w:t>11</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39" w:history="1">
        <w:r w:rsidR="00953F0E" w:rsidRPr="00C8168C">
          <w:rPr>
            <w:rStyle w:val="Hyperlink"/>
            <w:rFonts w:cs="Arial"/>
            <w:noProof/>
          </w:rPr>
          <w:t>11.8</w:t>
        </w:r>
        <w:r w:rsidR="00953F0E" w:rsidRPr="00C8168C">
          <w:rPr>
            <w:rFonts w:ascii="Calibri" w:hAnsi="Calibri"/>
            <w:bCs w:val="0"/>
            <w:noProof/>
            <w:sz w:val="22"/>
            <w:szCs w:val="22"/>
            <w:lang w:eastAsia="en-GB"/>
          </w:rPr>
          <w:tab/>
        </w:r>
        <w:r w:rsidR="00953F0E" w:rsidRPr="00C8168C">
          <w:rPr>
            <w:rStyle w:val="Hyperlink"/>
            <w:rFonts w:cs="Arial"/>
            <w:noProof/>
          </w:rPr>
          <w:t>Sponsored events</w:t>
        </w:r>
        <w:r w:rsidR="00953F0E" w:rsidRPr="00C8168C">
          <w:rPr>
            <w:noProof/>
            <w:webHidden/>
          </w:rPr>
          <w:tab/>
        </w:r>
        <w:r w:rsidRPr="00C8168C">
          <w:rPr>
            <w:noProof/>
            <w:webHidden/>
          </w:rPr>
          <w:fldChar w:fldCharType="begin"/>
        </w:r>
        <w:r w:rsidR="00953F0E" w:rsidRPr="00C8168C">
          <w:rPr>
            <w:noProof/>
            <w:webHidden/>
          </w:rPr>
          <w:instrText xml:space="preserve"> PAGEREF _Toc477855939 \h </w:instrText>
        </w:r>
        <w:r w:rsidRPr="00C8168C">
          <w:rPr>
            <w:noProof/>
            <w:webHidden/>
          </w:rPr>
        </w:r>
        <w:r w:rsidRPr="00C8168C">
          <w:rPr>
            <w:noProof/>
            <w:webHidden/>
          </w:rPr>
          <w:fldChar w:fldCharType="separate"/>
        </w:r>
        <w:r w:rsidR="002D3A37" w:rsidRPr="00C8168C">
          <w:rPr>
            <w:noProof/>
            <w:webHidden/>
          </w:rPr>
          <w:t>11</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0" w:history="1">
        <w:r w:rsidR="00953F0E" w:rsidRPr="00C8168C">
          <w:rPr>
            <w:rStyle w:val="Hyperlink"/>
            <w:rFonts w:cs="Arial"/>
            <w:noProof/>
          </w:rPr>
          <w:t>11.9</w:t>
        </w:r>
        <w:r w:rsidR="00953F0E" w:rsidRPr="00C8168C">
          <w:rPr>
            <w:rFonts w:ascii="Calibri" w:hAnsi="Calibri"/>
            <w:bCs w:val="0"/>
            <w:noProof/>
            <w:sz w:val="22"/>
            <w:szCs w:val="22"/>
            <w:lang w:eastAsia="en-GB"/>
          </w:rPr>
          <w:tab/>
        </w:r>
        <w:r w:rsidR="00953F0E" w:rsidRPr="00C8168C">
          <w:rPr>
            <w:rStyle w:val="Hyperlink"/>
            <w:rFonts w:cs="Arial"/>
            <w:noProof/>
          </w:rPr>
          <w:t>Sponsored research</w:t>
        </w:r>
        <w:r w:rsidR="00953F0E" w:rsidRPr="00C8168C">
          <w:rPr>
            <w:noProof/>
            <w:webHidden/>
          </w:rPr>
          <w:tab/>
        </w:r>
        <w:r w:rsidRPr="00C8168C">
          <w:rPr>
            <w:noProof/>
            <w:webHidden/>
          </w:rPr>
          <w:fldChar w:fldCharType="begin"/>
        </w:r>
        <w:r w:rsidR="00953F0E" w:rsidRPr="00C8168C">
          <w:rPr>
            <w:noProof/>
            <w:webHidden/>
          </w:rPr>
          <w:instrText xml:space="preserve"> PAGEREF _Toc477855940 \h </w:instrText>
        </w:r>
        <w:r w:rsidRPr="00C8168C">
          <w:rPr>
            <w:noProof/>
            <w:webHidden/>
          </w:rPr>
        </w:r>
        <w:r w:rsidRPr="00C8168C">
          <w:rPr>
            <w:noProof/>
            <w:webHidden/>
          </w:rPr>
          <w:fldChar w:fldCharType="separate"/>
        </w:r>
        <w:r w:rsidR="002D3A37" w:rsidRPr="00C8168C">
          <w:rPr>
            <w:noProof/>
            <w:webHidden/>
          </w:rPr>
          <w:t>12</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1" w:history="1">
        <w:r w:rsidR="00953F0E" w:rsidRPr="00C8168C">
          <w:rPr>
            <w:rStyle w:val="Hyperlink"/>
            <w:rFonts w:cs="Arial"/>
            <w:noProof/>
          </w:rPr>
          <w:t>11.10</w:t>
        </w:r>
        <w:r w:rsidR="00953F0E" w:rsidRPr="00C8168C">
          <w:rPr>
            <w:rFonts w:ascii="Calibri" w:hAnsi="Calibri"/>
            <w:bCs w:val="0"/>
            <w:noProof/>
            <w:sz w:val="22"/>
            <w:szCs w:val="22"/>
            <w:lang w:eastAsia="en-GB"/>
          </w:rPr>
          <w:tab/>
        </w:r>
        <w:r w:rsidR="00953F0E" w:rsidRPr="00C8168C">
          <w:rPr>
            <w:rStyle w:val="Hyperlink"/>
            <w:rFonts w:cs="Arial"/>
            <w:noProof/>
          </w:rPr>
          <w:t>Sponsored posts</w:t>
        </w:r>
        <w:r w:rsidR="00953F0E" w:rsidRPr="00C8168C">
          <w:rPr>
            <w:noProof/>
            <w:webHidden/>
          </w:rPr>
          <w:tab/>
        </w:r>
        <w:r w:rsidRPr="00C8168C">
          <w:rPr>
            <w:noProof/>
            <w:webHidden/>
          </w:rPr>
          <w:fldChar w:fldCharType="begin"/>
        </w:r>
        <w:r w:rsidR="00953F0E" w:rsidRPr="00C8168C">
          <w:rPr>
            <w:noProof/>
            <w:webHidden/>
          </w:rPr>
          <w:instrText xml:space="preserve"> PAGEREF _Toc477855941 \h </w:instrText>
        </w:r>
        <w:r w:rsidRPr="00C8168C">
          <w:rPr>
            <w:noProof/>
            <w:webHidden/>
          </w:rPr>
        </w:r>
        <w:r w:rsidRPr="00C8168C">
          <w:rPr>
            <w:noProof/>
            <w:webHidden/>
          </w:rPr>
          <w:fldChar w:fldCharType="separate"/>
        </w:r>
        <w:r w:rsidR="002D3A37" w:rsidRPr="00C8168C">
          <w:rPr>
            <w:noProof/>
            <w:webHidden/>
          </w:rPr>
          <w:t>12</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2" w:history="1">
        <w:r w:rsidR="00953F0E" w:rsidRPr="00C8168C">
          <w:rPr>
            <w:rStyle w:val="Hyperlink"/>
            <w:rFonts w:cs="Arial"/>
            <w:noProof/>
          </w:rPr>
          <w:t>11.11</w:t>
        </w:r>
        <w:r w:rsidR="00953F0E" w:rsidRPr="00C8168C">
          <w:rPr>
            <w:rFonts w:ascii="Calibri" w:hAnsi="Calibri"/>
            <w:bCs w:val="0"/>
            <w:noProof/>
            <w:sz w:val="22"/>
            <w:szCs w:val="22"/>
            <w:lang w:eastAsia="en-GB"/>
          </w:rPr>
          <w:tab/>
        </w:r>
        <w:r w:rsidR="00953F0E" w:rsidRPr="00C8168C">
          <w:rPr>
            <w:rStyle w:val="Hyperlink"/>
            <w:rFonts w:cs="Arial"/>
            <w:noProof/>
          </w:rPr>
          <w:t>Clinical private practice</w:t>
        </w:r>
        <w:r w:rsidR="00953F0E" w:rsidRPr="00C8168C">
          <w:rPr>
            <w:noProof/>
            <w:webHidden/>
          </w:rPr>
          <w:tab/>
        </w:r>
        <w:r w:rsidRPr="00C8168C">
          <w:rPr>
            <w:noProof/>
            <w:webHidden/>
          </w:rPr>
          <w:fldChar w:fldCharType="begin"/>
        </w:r>
        <w:r w:rsidR="00953F0E" w:rsidRPr="00C8168C">
          <w:rPr>
            <w:noProof/>
            <w:webHidden/>
          </w:rPr>
          <w:instrText xml:space="preserve"> PAGEREF _Toc477855942 \h </w:instrText>
        </w:r>
        <w:r w:rsidRPr="00C8168C">
          <w:rPr>
            <w:noProof/>
            <w:webHidden/>
          </w:rPr>
        </w:r>
        <w:r w:rsidRPr="00C8168C">
          <w:rPr>
            <w:noProof/>
            <w:webHidden/>
          </w:rPr>
          <w:fldChar w:fldCharType="separate"/>
        </w:r>
        <w:r w:rsidR="002D3A37" w:rsidRPr="00C8168C">
          <w:rPr>
            <w:noProof/>
            <w:webHidden/>
          </w:rPr>
          <w:t>13</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43" w:history="1">
        <w:r w:rsidR="00953F0E" w:rsidRPr="00C8168C">
          <w:rPr>
            <w:rStyle w:val="Hyperlink"/>
            <w:noProof/>
          </w:rPr>
          <w:t>12 Management of interests – advice in specific contexts</w:t>
        </w:r>
        <w:r w:rsidR="00953F0E" w:rsidRPr="00C8168C">
          <w:rPr>
            <w:noProof/>
            <w:webHidden/>
          </w:rPr>
          <w:tab/>
        </w:r>
        <w:r w:rsidRPr="00C8168C">
          <w:rPr>
            <w:noProof/>
            <w:webHidden/>
          </w:rPr>
          <w:fldChar w:fldCharType="begin"/>
        </w:r>
        <w:r w:rsidR="00953F0E" w:rsidRPr="00C8168C">
          <w:rPr>
            <w:noProof/>
            <w:webHidden/>
          </w:rPr>
          <w:instrText xml:space="preserve"> PAGEREF _Toc477855943 \h </w:instrText>
        </w:r>
        <w:r w:rsidRPr="00C8168C">
          <w:rPr>
            <w:noProof/>
            <w:webHidden/>
          </w:rPr>
        </w:r>
        <w:r w:rsidRPr="00C8168C">
          <w:rPr>
            <w:noProof/>
            <w:webHidden/>
          </w:rPr>
          <w:fldChar w:fldCharType="separate"/>
        </w:r>
        <w:r w:rsidR="002D3A37" w:rsidRPr="00C8168C">
          <w:rPr>
            <w:noProof/>
            <w:webHidden/>
          </w:rPr>
          <w:t>13</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4" w:history="1">
        <w:r w:rsidR="00953F0E" w:rsidRPr="00C8168C">
          <w:rPr>
            <w:rStyle w:val="Hyperlink"/>
            <w:rFonts w:cs="Arial"/>
            <w:noProof/>
          </w:rPr>
          <w:t>12.1</w:t>
        </w:r>
        <w:r w:rsidR="00953F0E" w:rsidRPr="00C8168C">
          <w:rPr>
            <w:rFonts w:ascii="Calibri" w:hAnsi="Calibri"/>
            <w:bCs w:val="0"/>
            <w:noProof/>
            <w:sz w:val="22"/>
            <w:szCs w:val="22"/>
            <w:lang w:eastAsia="en-GB"/>
          </w:rPr>
          <w:tab/>
        </w:r>
        <w:r w:rsidR="00953F0E" w:rsidRPr="00C8168C">
          <w:rPr>
            <w:rStyle w:val="Hyperlink"/>
            <w:rFonts w:cs="Arial"/>
            <w:noProof/>
          </w:rPr>
          <w:t>Strategic decision making groups</w:t>
        </w:r>
        <w:r w:rsidR="00953F0E" w:rsidRPr="00C8168C">
          <w:rPr>
            <w:noProof/>
            <w:webHidden/>
          </w:rPr>
          <w:tab/>
        </w:r>
        <w:r w:rsidRPr="00C8168C">
          <w:rPr>
            <w:noProof/>
            <w:webHidden/>
          </w:rPr>
          <w:fldChar w:fldCharType="begin"/>
        </w:r>
        <w:r w:rsidR="00953F0E" w:rsidRPr="00C8168C">
          <w:rPr>
            <w:noProof/>
            <w:webHidden/>
          </w:rPr>
          <w:instrText xml:space="preserve"> PAGEREF _Toc477855944 \h </w:instrText>
        </w:r>
        <w:r w:rsidRPr="00C8168C">
          <w:rPr>
            <w:noProof/>
            <w:webHidden/>
          </w:rPr>
        </w:r>
        <w:r w:rsidRPr="00C8168C">
          <w:rPr>
            <w:noProof/>
            <w:webHidden/>
          </w:rPr>
          <w:fldChar w:fldCharType="separate"/>
        </w:r>
        <w:r w:rsidR="002D3A37" w:rsidRPr="00C8168C">
          <w:rPr>
            <w:noProof/>
            <w:webHidden/>
          </w:rPr>
          <w:t>13</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5" w:history="1">
        <w:r w:rsidR="00953F0E" w:rsidRPr="00C8168C">
          <w:rPr>
            <w:rStyle w:val="Hyperlink"/>
            <w:rFonts w:cs="Arial"/>
            <w:noProof/>
          </w:rPr>
          <w:t>12.2</w:t>
        </w:r>
        <w:r w:rsidR="00953F0E" w:rsidRPr="00C8168C">
          <w:rPr>
            <w:rFonts w:ascii="Calibri" w:hAnsi="Calibri"/>
            <w:bCs w:val="0"/>
            <w:noProof/>
            <w:sz w:val="22"/>
            <w:szCs w:val="22"/>
            <w:lang w:eastAsia="en-GB"/>
          </w:rPr>
          <w:tab/>
        </w:r>
        <w:r w:rsidR="00953F0E" w:rsidRPr="00C8168C">
          <w:rPr>
            <w:rStyle w:val="Hyperlink"/>
            <w:rFonts w:cs="Arial"/>
            <w:noProof/>
          </w:rPr>
          <w:t>Procurement</w:t>
        </w:r>
        <w:r w:rsidR="00953F0E" w:rsidRPr="00C8168C">
          <w:rPr>
            <w:noProof/>
            <w:webHidden/>
          </w:rPr>
          <w:tab/>
        </w:r>
        <w:r w:rsidRPr="00C8168C">
          <w:rPr>
            <w:noProof/>
            <w:webHidden/>
          </w:rPr>
          <w:fldChar w:fldCharType="begin"/>
        </w:r>
        <w:r w:rsidR="00953F0E" w:rsidRPr="00C8168C">
          <w:rPr>
            <w:noProof/>
            <w:webHidden/>
          </w:rPr>
          <w:instrText xml:space="preserve"> PAGEREF _Toc477855945 \h </w:instrText>
        </w:r>
        <w:r w:rsidRPr="00C8168C">
          <w:rPr>
            <w:noProof/>
            <w:webHidden/>
          </w:rPr>
        </w:r>
        <w:r w:rsidRPr="00C8168C">
          <w:rPr>
            <w:noProof/>
            <w:webHidden/>
          </w:rPr>
          <w:fldChar w:fldCharType="separate"/>
        </w:r>
        <w:r w:rsidR="002D3A37" w:rsidRPr="00C8168C">
          <w:rPr>
            <w:noProof/>
            <w:webHidden/>
          </w:rPr>
          <w:t>14</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46" w:history="1">
        <w:r w:rsidR="00953F0E" w:rsidRPr="00C8168C">
          <w:rPr>
            <w:rStyle w:val="Hyperlink"/>
            <w:noProof/>
          </w:rPr>
          <w:t>13 Dealing with breaches</w:t>
        </w:r>
        <w:r w:rsidR="00953F0E" w:rsidRPr="00C8168C">
          <w:rPr>
            <w:noProof/>
            <w:webHidden/>
          </w:rPr>
          <w:tab/>
        </w:r>
        <w:r w:rsidRPr="00C8168C">
          <w:rPr>
            <w:noProof/>
            <w:webHidden/>
          </w:rPr>
          <w:fldChar w:fldCharType="begin"/>
        </w:r>
        <w:r w:rsidR="00953F0E" w:rsidRPr="00C8168C">
          <w:rPr>
            <w:noProof/>
            <w:webHidden/>
          </w:rPr>
          <w:instrText xml:space="preserve"> PAGEREF _Toc477855946 \h </w:instrText>
        </w:r>
        <w:r w:rsidRPr="00C8168C">
          <w:rPr>
            <w:noProof/>
            <w:webHidden/>
          </w:rPr>
        </w:r>
        <w:r w:rsidRPr="00C8168C">
          <w:rPr>
            <w:noProof/>
            <w:webHidden/>
          </w:rPr>
          <w:fldChar w:fldCharType="separate"/>
        </w:r>
        <w:r w:rsidR="002D3A37" w:rsidRPr="00C8168C">
          <w:rPr>
            <w:noProof/>
            <w:webHidden/>
          </w:rPr>
          <w:t>14</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7" w:history="1">
        <w:r w:rsidR="00953F0E" w:rsidRPr="00C8168C">
          <w:rPr>
            <w:rStyle w:val="Hyperlink"/>
            <w:rFonts w:cs="Arial"/>
            <w:noProof/>
          </w:rPr>
          <w:t>13.1</w:t>
        </w:r>
        <w:r w:rsidR="00953F0E" w:rsidRPr="00C8168C">
          <w:rPr>
            <w:rFonts w:ascii="Calibri" w:hAnsi="Calibri"/>
            <w:bCs w:val="0"/>
            <w:noProof/>
            <w:sz w:val="22"/>
            <w:szCs w:val="22"/>
            <w:lang w:eastAsia="en-GB"/>
          </w:rPr>
          <w:tab/>
        </w:r>
        <w:r w:rsidR="00953F0E" w:rsidRPr="00C8168C">
          <w:rPr>
            <w:rStyle w:val="Hyperlink"/>
            <w:rFonts w:cs="Arial"/>
            <w:noProof/>
          </w:rPr>
          <w:t>Identifying and reporting breaches</w:t>
        </w:r>
        <w:r w:rsidR="00953F0E" w:rsidRPr="00C8168C">
          <w:rPr>
            <w:noProof/>
            <w:webHidden/>
          </w:rPr>
          <w:tab/>
        </w:r>
        <w:r w:rsidRPr="00C8168C">
          <w:rPr>
            <w:noProof/>
            <w:webHidden/>
          </w:rPr>
          <w:fldChar w:fldCharType="begin"/>
        </w:r>
        <w:r w:rsidR="00953F0E" w:rsidRPr="00C8168C">
          <w:rPr>
            <w:noProof/>
            <w:webHidden/>
          </w:rPr>
          <w:instrText xml:space="preserve"> PAGEREF _Toc477855947 \h </w:instrText>
        </w:r>
        <w:r w:rsidRPr="00C8168C">
          <w:rPr>
            <w:noProof/>
            <w:webHidden/>
          </w:rPr>
        </w:r>
        <w:r w:rsidRPr="00C8168C">
          <w:rPr>
            <w:noProof/>
            <w:webHidden/>
          </w:rPr>
          <w:fldChar w:fldCharType="separate"/>
        </w:r>
        <w:r w:rsidR="002D3A37" w:rsidRPr="00C8168C">
          <w:rPr>
            <w:noProof/>
            <w:webHidden/>
          </w:rPr>
          <w:t>14</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8" w:history="1">
        <w:r w:rsidR="00953F0E" w:rsidRPr="00C8168C">
          <w:rPr>
            <w:rStyle w:val="Hyperlink"/>
            <w:rFonts w:cs="Arial"/>
            <w:noProof/>
          </w:rPr>
          <w:t>13.2</w:t>
        </w:r>
        <w:r w:rsidR="00953F0E" w:rsidRPr="00C8168C">
          <w:rPr>
            <w:rFonts w:ascii="Calibri" w:hAnsi="Calibri"/>
            <w:bCs w:val="0"/>
            <w:noProof/>
            <w:sz w:val="22"/>
            <w:szCs w:val="22"/>
            <w:lang w:eastAsia="en-GB"/>
          </w:rPr>
          <w:tab/>
        </w:r>
        <w:r w:rsidR="00953F0E" w:rsidRPr="00C8168C">
          <w:rPr>
            <w:rStyle w:val="Hyperlink"/>
            <w:rFonts w:cs="Arial"/>
            <w:noProof/>
          </w:rPr>
          <w:t>Taking action in response to breaches</w:t>
        </w:r>
        <w:r w:rsidR="00953F0E" w:rsidRPr="00C8168C">
          <w:rPr>
            <w:noProof/>
            <w:webHidden/>
          </w:rPr>
          <w:tab/>
        </w:r>
        <w:r w:rsidRPr="00C8168C">
          <w:rPr>
            <w:noProof/>
            <w:webHidden/>
          </w:rPr>
          <w:fldChar w:fldCharType="begin"/>
        </w:r>
        <w:r w:rsidR="00953F0E" w:rsidRPr="00C8168C">
          <w:rPr>
            <w:noProof/>
            <w:webHidden/>
          </w:rPr>
          <w:instrText xml:space="preserve"> PAGEREF _Toc477855948 \h </w:instrText>
        </w:r>
        <w:r w:rsidRPr="00C8168C">
          <w:rPr>
            <w:noProof/>
            <w:webHidden/>
          </w:rPr>
        </w:r>
        <w:r w:rsidRPr="00C8168C">
          <w:rPr>
            <w:noProof/>
            <w:webHidden/>
          </w:rPr>
          <w:fldChar w:fldCharType="separate"/>
        </w:r>
        <w:r w:rsidR="002D3A37" w:rsidRPr="00C8168C">
          <w:rPr>
            <w:noProof/>
            <w:webHidden/>
          </w:rPr>
          <w:t>15</w:t>
        </w:r>
        <w:r w:rsidRPr="00C8168C">
          <w:rPr>
            <w:noProof/>
            <w:webHidden/>
          </w:rPr>
          <w:fldChar w:fldCharType="end"/>
        </w:r>
      </w:hyperlink>
    </w:p>
    <w:p w:rsidR="00953F0E" w:rsidRPr="00C8168C" w:rsidRDefault="00750A8E" w:rsidP="00953F0E">
      <w:pPr>
        <w:pStyle w:val="TOC2"/>
        <w:tabs>
          <w:tab w:val="left" w:pos="1100"/>
          <w:tab w:val="right" w:leader="dot" w:pos="9054"/>
        </w:tabs>
        <w:rPr>
          <w:rFonts w:ascii="Calibri" w:hAnsi="Calibri"/>
          <w:bCs w:val="0"/>
          <w:noProof/>
          <w:sz w:val="22"/>
          <w:szCs w:val="22"/>
          <w:lang w:eastAsia="en-GB"/>
        </w:rPr>
      </w:pPr>
      <w:hyperlink w:anchor="_Toc477855949" w:history="1">
        <w:r w:rsidR="00953F0E" w:rsidRPr="00C8168C">
          <w:rPr>
            <w:rStyle w:val="Hyperlink"/>
            <w:rFonts w:cs="Arial"/>
            <w:noProof/>
          </w:rPr>
          <w:t>13.3</w:t>
        </w:r>
        <w:r w:rsidR="00953F0E" w:rsidRPr="00C8168C">
          <w:rPr>
            <w:rFonts w:ascii="Calibri" w:hAnsi="Calibri"/>
            <w:bCs w:val="0"/>
            <w:noProof/>
            <w:sz w:val="22"/>
            <w:szCs w:val="22"/>
            <w:lang w:eastAsia="en-GB"/>
          </w:rPr>
          <w:tab/>
        </w:r>
        <w:r w:rsidR="00953F0E" w:rsidRPr="00C8168C">
          <w:rPr>
            <w:rStyle w:val="Hyperlink"/>
            <w:rFonts w:cs="Arial"/>
            <w:noProof/>
          </w:rPr>
          <w:t>Learning and transparency concerning breaches</w:t>
        </w:r>
        <w:r w:rsidR="00953F0E" w:rsidRPr="00C8168C">
          <w:rPr>
            <w:noProof/>
            <w:webHidden/>
          </w:rPr>
          <w:tab/>
        </w:r>
        <w:r w:rsidRPr="00C8168C">
          <w:rPr>
            <w:noProof/>
            <w:webHidden/>
          </w:rPr>
          <w:fldChar w:fldCharType="begin"/>
        </w:r>
        <w:r w:rsidR="00953F0E" w:rsidRPr="00C8168C">
          <w:rPr>
            <w:noProof/>
            <w:webHidden/>
          </w:rPr>
          <w:instrText xml:space="preserve"> PAGEREF _Toc477855949 \h </w:instrText>
        </w:r>
        <w:r w:rsidRPr="00C8168C">
          <w:rPr>
            <w:noProof/>
            <w:webHidden/>
          </w:rPr>
        </w:r>
        <w:r w:rsidRPr="00C8168C">
          <w:rPr>
            <w:noProof/>
            <w:webHidden/>
          </w:rPr>
          <w:fldChar w:fldCharType="separate"/>
        </w:r>
        <w:r w:rsidR="002D3A37" w:rsidRPr="00C8168C">
          <w:rPr>
            <w:noProof/>
            <w:webHidden/>
          </w:rPr>
          <w:t>15</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50" w:history="1">
        <w:r w:rsidR="00953F0E" w:rsidRPr="00C8168C">
          <w:rPr>
            <w:rStyle w:val="Hyperlink"/>
            <w:noProof/>
          </w:rPr>
          <w:t>14 Review</w:t>
        </w:r>
        <w:r w:rsidR="00953F0E" w:rsidRPr="00C8168C">
          <w:rPr>
            <w:noProof/>
            <w:webHidden/>
          </w:rPr>
          <w:tab/>
        </w:r>
        <w:r w:rsidRPr="00C8168C">
          <w:rPr>
            <w:noProof/>
            <w:webHidden/>
          </w:rPr>
          <w:fldChar w:fldCharType="begin"/>
        </w:r>
        <w:r w:rsidR="00953F0E" w:rsidRPr="00C8168C">
          <w:rPr>
            <w:noProof/>
            <w:webHidden/>
          </w:rPr>
          <w:instrText xml:space="preserve"> PAGEREF _Toc477855950 \h </w:instrText>
        </w:r>
        <w:r w:rsidRPr="00C8168C">
          <w:rPr>
            <w:noProof/>
            <w:webHidden/>
          </w:rPr>
        </w:r>
        <w:r w:rsidRPr="00C8168C">
          <w:rPr>
            <w:noProof/>
            <w:webHidden/>
          </w:rPr>
          <w:fldChar w:fldCharType="separate"/>
        </w:r>
        <w:r w:rsidR="002D3A37" w:rsidRPr="00C8168C">
          <w:rPr>
            <w:noProof/>
            <w:webHidden/>
          </w:rPr>
          <w:t>16</w:t>
        </w:r>
        <w:r w:rsidRPr="00C8168C">
          <w:rPr>
            <w:noProof/>
            <w:webHidden/>
          </w:rPr>
          <w:fldChar w:fldCharType="end"/>
        </w:r>
      </w:hyperlink>
    </w:p>
    <w:p w:rsidR="00953F0E" w:rsidRPr="00C8168C" w:rsidRDefault="00750A8E" w:rsidP="00953F0E">
      <w:pPr>
        <w:pStyle w:val="TOC1"/>
        <w:numPr>
          <w:ilvl w:val="0"/>
          <w:numId w:val="0"/>
        </w:numPr>
        <w:ind w:left="360"/>
        <w:rPr>
          <w:rFonts w:ascii="Calibri" w:hAnsi="Calibri"/>
          <w:bCs w:val="0"/>
          <w:noProof/>
          <w:sz w:val="22"/>
          <w:szCs w:val="22"/>
          <w:lang w:eastAsia="en-GB"/>
        </w:rPr>
      </w:pPr>
      <w:hyperlink w:anchor="_Toc477855951" w:history="1">
        <w:r w:rsidR="00953F0E" w:rsidRPr="00C8168C">
          <w:rPr>
            <w:rStyle w:val="Hyperlink"/>
            <w:noProof/>
          </w:rPr>
          <w:t>15 Associated documentation</w:t>
        </w:r>
        <w:r w:rsidR="00953F0E" w:rsidRPr="00C8168C">
          <w:rPr>
            <w:noProof/>
            <w:webHidden/>
          </w:rPr>
          <w:tab/>
        </w:r>
        <w:r w:rsidRPr="00C8168C">
          <w:rPr>
            <w:noProof/>
            <w:webHidden/>
          </w:rPr>
          <w:fldChar w:fldCharType="begin"/>
        </w:r>
        <w:r w:rsidR="00953F0E" w:rsidRPr="00C8168C">
          <w:rPr>
            <w:noProof/>
            <w:webHidden/>
          </w:rPr>
          <w:instrText xml:space="preserve"> PAGEREF _Toc477855951 \h </w:instrText>
        </w:r>
        <w:r w:rsidRPr="00C8168C">
          <w:rPr>
            <w:noProof/>
            <w:webHidden/>
          </w:rPr>
        </w:r>
        <w:r w:rsidRPr="00C8168C">
          <w:rPr>
            <w:noProof/>
            <w:webHidden/>
          </w:rPr>
          <w:fldChar w:fldCharType="separate"/>
        </w:r>
        <w:r w:rsidR="002D3A37" w:rsidRPr="00C8168C">
          <w:rPr>
            <w:noProof/>
            <w:webHidden/>
          </w:rPr>
          <w:t>16</w:t>
        </w:r>
        <w:r w:rsidRPr="00C8168C">
          <w:rPr>
            <w:noProof/>
            <w:webHidden/>
          </w:rPr>
          <w:fldChar w:fldCharType="end"/>
        </w:r>
      </w:hyperlink>
    </w:p>
    <w:p w:rsidR="00953F0E" w:rsidRDefault="00750A8E" w:rsidP="00953F0E">
      <w:pPr>
        <w:rPr>
          <w:noProof/>
        </w:rPr>
      </w:pPr>
      <w:r w:rsidRPr="00C8168C">
        <w:rPr>
          <w:rFonts w:cs="Arial"/>
        </w:rPr>
        <w:fldChar w:fldCharType="end"/>
      </w:r>
    </w:p>
    <w:p w:rsidR="00712555" w:rsidRDefault="00712555" w:rsidP="00D301A9">
      <w:pPr>
        <w:shd w:val="clear" w:color="auto" w:fill="FFFFFF"/>
        <w:spacing w:before="100" w:beforeAutospacing="1" w:after="240"/>
        <w:rPr>
          <w:rFonts w:cs="Arial"/>
          <w:sz w:val="24"/>
          <w:szCs w:val="24"/>
        </w:rPr>
      </w:pPr>
    </w:p>
    <w:p w:rsidR="00953F0E" w:rsidRDefault="00953F0E" w:rsidP="00D301A9">
      <w:pPr>
        <w:shd w:val="clear" w:color="auto" w:fill="FFFFFF"/>
        <w:spacing w:before="100" w:beforeAutospacing="1" w:after="240"/>
        <w:rPr>
          <w:rFonts w:cs="Arial"/>
          <w:sz w:val="24"/>
          <w:szCs w:val="24"/>
        </w:rPr>
      </w:pPr>
    </w:p>
    <w:p w:rsidR="00B65F65" w:rsidRDefault="00B65F65" w:rsidP="00D301A9">
      <w:pPr>
        <w:shd w:val="clear" w:color="auto" w:fill="FFFFFF"/>
        <w:spacing w:before="100" w:beforeAutospacing="1" w:after="240"/>
        <w:rPr>
          <w:rFonts w:cs="Arial"/>
          <w:sz w:val="24"/>
          <w:szCs w:val="24"/>
        </w:rPr>
      </w:pPr>
    </w:p>
    <w:p w:rsidR="00953F0E" w:rsidRPr="006D7A5E" w:rsidRDefault="00953F0E" w:rsidP="00A150C0">
      <w:pPr>
        <w:pStyle w:val="Heading1"/>
        <w:keepNext w:val="0"/>
        <w:numPr>
          <w:ilvl w:val="0"/>
          <w:numId w:val="28"/>
        </w:numPr>
        <w:spacing w:after="120"/>
        <w:ind w:left="567" w:hanging="567"/>
        <w:jc w:val="left"/>
        <w:rPr>
          <w:sz w:val="28"/>
          <w:szCs w:val="28"/>
        </w:rPr>
      </w:pPr>
      <w:bookmarkStart w:id="0" w:name="_Toc477855916"/>
      <w:r w:rsidRPr="006D7A5E">
        <w:rPr>
          <w:sz w:val="28"/>
          <w:szCs w:val="28"/>
        </w:rPr>
        <w:lastRenderedPageBreak/>
        <w:t>Policy Summary</w:t>
      </w:r>
      <w:bookmarkEnd w:id="0"/>
    </w:p>
    <w:p w:rsidR="00953F0E" w:rsidRPr="00E816C8" w:rsidRDefault="00953F0E" w:rsidP="00A2488C">
      <w:pPr>
        <w:ind w:left="567"/>
        <w:rPr>
          <w:rFonts w:cs="Arial"/>
          <w:b/>
          <w:sz w:val="28"/>
          <w:szCs w:val="32"/>
        </w:rPr>
      </w:pPr>
    </w:p>
    <w:p w:rsidR="00953F0E" w:rsidRPr="00944CDD" w:rsidRDefault="00953F0E" w:rsidP="00A2488C">
      <w:pPr>
        <w:ind w:left="567"/>
        <w:rPr>
          <w:rFonts w:cs="Arial"/>
          <w:szCs w:val="32"/>
        </w:rPr>
      </w:pPr>
      <w:r w:rsidRPr="00944CDD">
        <w:rPr>
          <w:rFonts w:cs="Arial"/>
          <w:szCs w:val="32"/>
        </w:rPr>
        <w:t>Adhering to this policy will help to ensure that we use NHS money wisely, providing best value for taxpayers and accountability to our patients for the decisions we take.</w:t>
      </w:r>
    </w:p>
    <w:p w:rsidR="00953F0E" w:rsidRPr="00E816C8" w:rsidRDefault="00953F0E" w:rsidP="00953F0E">
      <w:pPr>
        <w:rPr>
          <w:rFonts w:cs="Arial"/>
          <w:highlight w:val="lightGray"/>
        </w:rPr>
      </w:pPr>
    </w:p>
    <w:tbl>
      <w:tblPr>
        <w:tblW w:w="0" w:type="auto"/>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0"/>
        <w:gridCol w:w="4640"/>
      </w:tblGrid>
      <w:tr w:rsidR="00953F0E" w:rsidRPr="00E816C8" w:rsidTr="00576F67">
        <w:trPr>
          <w:tblHeader/>
        </w:trPr>
        <w:tc>
          <w:tcPr>
            <w:tcW w:w="4640" w:type="dxa"/>
            <w:shd w:val="clear" w:color="auto" w:fill="D9D9D9"/>
            <w:vAlign w:val="center"/>
          </w:tcPr>
          <w:p w:rsidR="00953F0E" w:rsidRPr="00953F0E" w:rsidRDefault="00953F0E" w:rsidP="00953F0E">
            <w:pPr>
              <w:spacing w:line="276" w:lineRule="auto"/>
              <w:rPr>
                <w:rFonts w:cs="Arial"/>
                <w:szCs w:val="24"/>
                <w:highlight w:val="lightGray"/>
              </w:rPr>
            </w:pPr>
            <w:r w:rsidRPr="00953F0E">
              <w:rPr>
                <w:rFonts w:cs="Arial"/>
                <w:b/>
                <w:kern w:val="24"/>
                <w:szCs w:val="24"/>
              </w:rPr>
              <w:t>As a member of staff you should…</w:t>
            </w:r>
          </w:p>
        </w:tc>
        <w:tc>
          <w:tcPr>
            <w:tcW w:w="4640" w:type="dxa"/>
            <w:shd w:val="clear" w:color="auto" w:fill="D9D9D9"/>
            <w:vAlign w:val="center"/>
          </w:tcPr>
          <w:p w:rsidR="00953F0E" w:rsidRPr="00953F0E" w:rsidRDefault="00953F0E" w:rsidP="00953F0E">
            <w:pPr>
              <w:spacing w:line="276" w:lineRule="auto"/>
              <w:rPr>
                <w:rFonts w:cs="Arial"/>
                <w:szCs w:val="24"/>
                <w:highlight w:val="lightGray"/>
              </w:rPr>
            </w:pPr>
            <w:r w:rsidRPr="00953F0E">
              <w:rPr>
                <w:rFonts w:cs="Arial"/>
                <w:b/>
                <w:kern w:val="24"/>
                <w:szCs w:val="24"/>
              </w:rPr>
              <w:t>As an organisation we will…</w:t>
            </w:r>
          </w:p>
        </w:tc>
      </w:tr>
      <w:tr w:rsidR="00953F0E" w:rsidRPr="00E816C8" w:rsidTr="00576F67">
        <w:trPr>
          <w:trHeight w:val="7590"/>
        </w:trPr>
        <w:tc>
          <w:tcPr>
            <w:tcW w:w="4640" w:type="dxa"/>
          </w:tcPr>
          <w:p w:rsidR="00953F0E" w:rsidRPr="004A7C9D" w:rsidRDefault="00953F0E" w:rsidP="00A150C0">
            <w:pPr>
              <w:pStyle w:val="NormalWeb"/>
              <w:numPr>
                <w:ilvl w:val="0"/>
                <w:numId w:val="32"/>
              </w:numPr>
              <w:spacing w:before="240" w:beforeAutospacing="0" w:after="60" w:afterAutospacing="0" w:line="276" w:lineRule="auto"/>
              <w:rPr>
                <w:rFonts w:ascii="Arial" w:hAnsi="Arial" w:cs="Arial"/>
                <w:kern w:val="24"/>
                <w:sz w:val="22"/>
                <w:szCs w:val="22"/>
              </w:rPr>
            </w:pPr>
            <w:r w:rsidRPr="004A7C9D">
              <w:rPr>
                <w:rFonts w:ascii="Arial" w:hAnsi="Arial" w:cs="Arial"/>
                <w:kern w:val="24"/>
                <w:sz w:val="22"/>
                <w:szCs w:val="22"/>
              </w:rPr>
              <w:t xml:space="preserve">Familiarise yourself with this policy and follow it.  Refer to the guidance for the rationale behind this policy </w:t>
            </w:r>
            <w:r w:rsidR="00923489" w:rsidRPr="004A7C9D">
              <w:rPr>
                <w:rFonts w:ascii="Arial" w:hAnsi="Arial" w:cs="Arial"/>
                <w:kern w:val="24"/>
                <w:sz w:val="22"/>
                <w:szCs w:val="22"/>
              </w:rPr>
              <w:t xml:space="preserve">                </w:t>
            </w:r>
            <w:r w:rsidR="00923489" w:rsidRPr="00AB5C3A">
              <w:rPr>
                <w:rFonts w:ascii="Arial" w:hAnsi="Arial" w:cs="Arial"/>
                <w:kern w:val="24"/>
                <w:sz w:val="22"/>
                <w:szCs w:val="22"/>
                <w:highlight w:val="yellow"/>
              </w:rPr>
              <w:t xml:space="preserve"> </w:t>
            </w:r>
            <w:r w:rsidR="00923489" w:rsidRPr="00AB5C3A">
              <w:rPr>
                <w:rFonts w:ascii="Arial" w:hAnsi="Arial" w:cs="Arial"/>
                <w:kern w:val="24"/>
                <w:sz w:val="22"/>
                <w:szCs w:val="22"/>
                <w:highlight w:val="lightGray"/>
              </w:rPr>
              <w:t xml:space="preserve">Add Link </w:t>
            </w:r>
            <w:proofErr w:type="gramStart"/>
            <w:r w:rsidR="00923489" w:rsidRPr="00AB5C3A">
              <w:rPr>
                <w:rFonts w:ascii="Arial" w:hAnsi="Arial" w:cs="Arial"/>
                <w:kern w:val="24"/>
                <w:sz w:val="22"/>
                <w:szCs w:val="22"/>
                <w:highlight w:val="lightGray"/>
              </w:rPr>
              <w:t xml:space="preserve">to </w:t>
            </w:r>
            <w:r w:rsidR="00AB5C3A" w:rsidRPr="00AB5C3A">
              <w:rPr>
                <w:rFonts w:ascii="Arial" w:hAnsi="Arial" w:cs="Arial"/>
                <w:kern w:val="24"/>
                <w:sz w:val="22"/>
                <w:szCs w:val="22"/>
                <w:highlight w:val="lightGray"/>
              </w:rPr>
              <w:t xml:space="preserve"> be</w:t>
            </w:r>
            <w:proofErr w:type="gramEnd"/>
            <w:r w:rsidR="00AB5C3A" w:rsidRPr="00AB5C3A">
              <w:rPr>
                <w:rFonts w:ascii="Arial" w:hAnsi="Arial" w:cs="Arial"/>
                <w:kern w:val="24"/>
                <w:sz w:val="22"/>
                <w:szCs w:val="22"/>
                <w:highlight w:val="lightGray"/>
              </w:rPr>
              <w:t xml:space="preserve"> added when approved</w:t>
            </w:r>
            <w:r w:rsidR="004A7C9D" w:rsidRPr="004A7C9D">
              <w:rPr>
                <w:rFonts w:ascii="Arial" w:hAnsi="Arial" w:cs="Arial"/>
                <w:kern w:val="24"/>
                <w:sz w:val="22"/>
                <w:szCs w:val="22"/>
              </w:rPr>
              <w:t>.  It should be noted that this is the Department of Health guidance that the Board will be following until the equivalent version is published by the Scottish Government.</w:t>
            </w:r>
          </w:p>
          <w:p w:rsidR="00953F0E" w:rsidRPr="00923489" w:rsidRDefault="00953F0E" w:rsidP="00A150C0">
            <w:pPr>
              <w:pStyle w:val="NormalWeb"/>
              <w:numPr>
                <w:ilvl w:val="0"/>
                <w:numId w:val="32"/>
              </w:numPr>
              <w:spacing w:before="0" w:beforeAutospacing="0" w:after="60" w:afterAutospacing="0" w:line="276" w:lineRule="auto"/>
              <w:rPr>
                <w:rFonts w:ascii="Arial" w:hAnsi="Arial" w:cs="Arial"/>
                <w:kern w:val="24"/>
                <w:sz w:val="22"/>
                <w:szCs w:val="22"/>
              </w:rPr>
            </w:pPr>
            <w:r w:rsidRPr="00923489">
              <w:rPr>
                <w:rFonts w:ascii="Arial" w:hAnsi="Arial" w:cs="Arial"/>
                <w:kern w:val="24"/>
                <w:sz w:val="22"/>
                <w:szCs w:val="22"/>
              </w:rPr>
              <w:t>Use your common sense and judgement to consider whether the interests you have could affect the way taxpayers’ money is spent</w:t>
            </w:r>
          </w:p>
          <w:p w:rsidR="00953F0E" w:rsidRPr="00923489" w:rsidRDefault="00953F0E" w:rsidP="00A150C0">
            <w:pPr>
              <w:pStyle w:val="NormalWeb"/>
              <w:numPr>
                <w:ilvl w:val="0"/>
                <w:numId w:val="32"/>
              </w:numPr>
              <w:spacing w:before="0" w:beforeAutospacing="0" w:after="60" w:afterAutospacing="0" w:line="276" w:lineRule="auto"/>
              <w:rPr>
                <w:rFonts w:ascii="Arial" w:hAnsi="Arial" w:cs="Arial"/>
                <w:sz w:val="22"/>
                <w:szCs w:val="22"/>
              </w:rPr>
            </w:pPr>
            <w:r w:rsidRPr="00923489">
              <w:rPr>
                <w:rFonts w:ascii="Arial" w:hAnsi="Arial" w:cs="Arial"/>
                <w:kern w:val="24"/>
                <w:sz w:val="22"/>
                <w:szCs w:val="22"/>
              </w:rPr>
              <w:t>Regularly consider what interests you have and declare these as they arise. If in doubt, declare.</w:t>
            </w:r>
          </w:p>
          <w:p w:rsidR="00953F0E" w:rsidRPr="00923489" w:rsidRDefault="00953F0E" w:rsidP="00A150C0">
            <w:pPr>
              <w:pStyle w:val="NormalWeb"/>
              <w:numPr>
                <w:ilvl w:val="0"/>
                <w:numId w:val="32"/>
              </w:numPr>
              <w:spacing w:before="0" w:beforeAutospacing="0" w:after="60" w:afterAutospacing="0" w:line="276" w:lineRule="auto"/>
              <w:rPr>
                <w:rFonts w:ascii="Arial" w:hAnsi="Arial" w:cs="Arial"/>
                <w:sz w:val="22"/>
                <w:szCs w:val="22"/>
              </w:rPr>
            </w:pPr>
            <w:r w:rsidRPr="00923489">
              <w:rPr>
                <w:rFonts w:ascii="Arial" w:hAnsi="Arial" w:cs="Arial"/>
                <w:b/>
                <w:kern w:val="24"/>
                <w:sz w:val="22"/>
                <w:szCs w:val="22"/>
                <w:u w:val="single"/>
              </w:rPr>
              <w:t>NOT</w:t>
            </w:r>
            <w:r w:rsidRPr="00923489">
              <w:rPr>
                <w:rFonts w:ascii="Arial" w:hAnsi="Arial" w:cs="Arial"/>
                <w:kern w:val="24"/>
                <w:sz w:val="22"/>
                <w:szCs w:val="22"/>
              </w:rPr>
              <w:t xml:space="preserve"> misuse your position to further your own interests or those close to you</w:t>
            </w:r>
          </w:p>
          <w:p w:rsidR="00953F0E" w:rsidRPr="00923489" w:rsidRDefault="00953F0E" w:rsidP="00A150C0">
            <w:pPr>
              <w:pStyle w:val="NormalWeb"/>
              <w:numPr>
                <w:ilvl w:val="0"/>
                <w:numId w:val="32"/>
              </w:numPr>
              <w:spacing w:before="0" w:beforeAutospacing="0" w:after="60" w:afterAutospacing="0" w:line="276" w:lineRule="auto"/>
              <w:rPr>
                <w:rFonts w:ascii="Arial" w:hAnsi="Arial" w:cs="Arial"/>
                <w:sz w:val="22"/>
                <w:szCs w:val="22"/>
              </w:rPr>
            </w:pPr>
            <w:r w:rsidRPr="00923489">
              <w:rPr>
                <w:rFonts w:ascii="Arial" w:hAnsi="Arial" w:cs="Arial"/>
                <w:b/>
                <w:kern w:val="24"/>
                <w:sz w:val="22"/>
                <w:szCs w:val="22"/>
                <w:u w:val="single"/>
              </w:rPr>
              <w:t xml:space="preserve">NOT </w:t>
            </w:r>
            <w:r w:rsidRPr="00923489">
              <w:rPr>
                <w:rFonts w:ascii="Arial" w:hAnsi="Arial" w:cs="Arial"/>
                <w:kern w:val="24"/>
                <w:sz w:val="22"/>
                <w:szCs w:val="22"/>
              </w:rPr>
              <w:t>be influenced, or give the impression that you have been influenced by outside interests</w:t>
            </w:r>
          </w:p>
          <w:p w:rsidR="00953F0E" w:rsidRPr="00923489" w:rsidRDefault="00953F0E" w:rsidP="00A150C0">
            <w:pPr>
              <w:pStyle w:val="NormalWeb"/>
              <w:numPr>
                <w:ilvl w:val="0"/>
                <w:numId w:val="32"/>
              </w:numPr>
              <w:spacing w:before="0" w:beforeAutospacing="0" w:after="60" w:afterAutospacing="0" w:line="276" w:lineRule="auto"/>
              <w:rPr>
                <w:rFonts w:ascii="Arial" w:hAnsi="Arial" w:cs="Arial"/>
                <w:sz w:val="22"/>
                <w:szCs w:val="22"/>
              </w:rPr>
            </w:pPr>
            <w:r w:rsidRPr="00923489">
              <w:rPr>
                <w:rFonts w:ascii="Arial" w:hAnsi="Arial" w:cs="Arial"/>
                <w:b/>
                <w:kern w:val="24"/>
                <w:sz w:val="22"/>
                <w:szCs w:val="22"/>
                <w:u w:val="single"/>
              </w:rPr>
              <w:t>NOT</w:t>
            </w:r>
            <w:r w:rsidRPr="00923489">
              <w:rPr>
                <w:rFonts w:ascii="Arial" w:hAnsi="Arial" w:cs="Arial"/>
                <w:kern w:val="24"/>
                <w:sz w:val="22"/>
                <w:szCs w:val="22"/>
              </w:rPr>
              <w:t xml:space="preserve"> allow outside interests you have to inappropriately affect the decisions you make when using taxpayers’ money</w:t>
            </w:r>
          </w:p>
        </w:tc>
        <w:tc>
          <w:tcPr>
            <w:tcW w:w="4640" w:type="dxa"/>
          </w:tcPr>
          <w:p w:rsidR="00923489" w:rsidRDefault="00953F0E" w:rsidP="00A150C0">
            <w:pPr>
              <w:pStyle w:val="NormalWeb"/>
              <w:numPr>
                <w:ilvl w:val="0"/>
                <w:numId w:val="33"/>
              </w:numPr>
              <w:spacing w:before="240" w:beforeAutospacing="0" w:after="60" w:afterAutospacing="0" w:line="276" w:lineRule="auto"/>
              <w:rPr>
                <w:rFonts w:ascii="Arial" w:hAnsi="Arial" w:cs="Arial"/>
                <w:kern w:val="24"/>
                <w:sz w:val="22"/>
                <w:szCs w:val="22"/>
              </w:rPr>
            </w:pPr>
            <w:r w:rsidRPr="00923489">
              <w:rPr>
                <w:rFonts w:ascii="Arial" w:hAnsi="Arial" w:cs="Arial"/>
                <w:kern w:val="24"/>
                <w:sz w:val="22"/>
                <w:szCs w:val="22"/>
              </w:rPr>
              <w:t>Ensure that this policy and supporting processes are clear and help staff understand what they need to do.</w:t>
            </w:r>
          </w:p>
          <w:p w:rsidR="00923489" w:rsidRDefault="00953F0E" w:rsidP="00A150C0">
            <w:pPr>
              <w:pStyle w:val="NormalWeb"/>
              <w:numPr>
                <w:ilvl w:val="0"/>
                <w:numId w:val="33"/>
              </w:numPr>
              <w:spacing w:before="240" w:beforeAutospacing="0" w:after="60" w:afterAutospacing="0" w:line="276" w:lineRule="auto"/>
              <w:rPr>
                <w:rFonts w:ascii="Arial" w:hAnsi="Arial" w:cs="Arial"/>
                <w:kern w:val="24"/>
                <w:sz w:val="22"/>
                <w:szCs w:val="22"/>
              </w:rPr>
            </w:pPr>
            <w:r w:rsidRPr="00923489">
              <w:rPr>
                <w:rFonts w:ascii="Arial" w:hAnsi="Arial" w:cs="Arial"/>
                <w:kern w:val="24"/>
                <w:sz w:val="22"/>
                <w:szCs w:val="22"/>
              </w:rPr>
              <w:t>Identify a team or individual with responsibility for:</w:t>
            </w:r>
          </w:p>
          <w:p w:rsidR="00953F0E" w:rsidRPr="00923489" w:rsidRDefault="00953F0E" w:rsidP="00A150C0">
            <w:pPr>
              <w:pStyle w:val="NormalWeb"/>
              <w:numPr>
                <w:ilvl w:val="0"/>
                <w:numId w:val="33"/>
              </w:numPr>
              <w:spacing w:before="240" w:beforeAutospacing="0" w:after="60" w:afterAutospacing="0" w:line="276" w:lineRule="auto"/>
              <w:ind w:left="1030" w:hanging="283"/>
              <w:rPr>
                <w:rFonts w:ascii="Arial" w:hAnsi="Arial" w:cs="Arial"/>
                <w:kern w:val="24"/>
                <w:sz w:val="22"/>
                <w:szCs w:val="22"/>
              </w:rPr>
            </w:pPr>
            <w:r w:rsidRPr="00923489">
              <w:rPr>
                <w:rFonts w:ascii="Arial" w:hAnsi="Arial" w:cs="Arial"/>
                <w:kern w:val="24"/>
                <w:sz w:val="22"/>
                <w:szCs w:val="22"/>
              </w:rPr>
              <w:t>Keeping this policy under review to ensure they are in line with the guidance.</w:t>
            </w:r>
          </w:p>
          <w:p w:rsidR="00953F0E" w:rsidRPr="00923489" w:rsidRDefault="00953F0E" w:rsidP="00A150C0">
            <w:pPr>
              <w:pStyle w:val="NormalWeb"/>
              <w:numPr>
                <w:ilvl w:val="0"/>
                <w:numId w:val="33"/>
              </w:numPr>
              <w:spacing w:before="0" w:beforeAutospacing="0" w:after="60" w:afterAutospacing="0" w:line="276" w:lineRule="auto"/>
              <w:ind w:left="1030" w:hanging="283"/>
              <w:rPr>
                <w:rFonts w:ascii="Arial" w:hAnsi="Arial" w:cs="Arial"/>
                <w:kern w:val="24"/>
                <w:sz w:val="22"/>
                <w:szCs w:val="22"/>
              </w:rPr>
            </w:pPr>
            <w:r w:rsidRPr="00923489">
              <w:rPr>
                <w:rFonts w:ascii="Arial" w:hAnsi="Arial" w:cs="Arial"/>
                <w:kern w:val="24"/>
                <w:sz w:val="22"/>
                <w:szCs w:val="22"/>
              </w:rPr>
              <w:t>Providing advice, training and support for staff on how interests should be managed.</w:t>
            </w:r>
          </w:p>
          <w:p w:rsidR="00953F0E" w:rsidRPr="00923489" w:rsidRDefault="00953F0E" w:rsidP="00A150C0">
            <w:pPr>
              <w:pStyle w:val="NormalWeb"/>
              <w:numPr>
                <w:ilvl w:val="0"/>
                <w:numId w:val="33"/>
              </w:numPr>
              <w:spacing w:before="0" w:beforeAutospacing="0" w:after="60" w:afterAutospacing="0" w:line="276" w:lineRule="auto"/>
              <w:ind w:left="1030" w:hanging="283"/>
              <w:rPr>
                <w:rFonts w:ascii="Arial" w:hAnsi="Arial" w:cs="Arial"/>
                <w:kern w:val="24"/>
                <w:sz w:val="22"/>
                <w:szCs w:val="22"/>
              </w:rPr>
            </w:pPr>
            <w:r w:rsidRPr="00923489">
              <w:rPr>
                <w:rFonts w:ascii="Arial" w:hAnsi="Arial" w:cs="Arial"/>
                <w:kern w:val="24"/>
                <w:sz w:val="22"/>
                <w:szCs w:val="22"/>
              </w:rPr>
              <w:t>Maintaining register(s) of interests.</w:t>
            </w:r>
          </w:p>
          <w:p w:rsidR="00953F0E" w:rsidRPr="00923489" w:rsidRDefault="00953F0E" w:rsidP="00A150C0">
            <w:pPr>
              <w:pStyle w:val="NormalWeb"/>
              <w:numPr>
                <w:ilvl w:val="0"/>
                <w:numId w:val="33"/>
              </w:numPr>
              <w:spacing w:before="0" w:beforeAutospacing="0" w:after="60" w:afterAutospacing="0" w:line="276" w:lineRule="auto"/>
              <w:ind w:left="1030" w:hanging="283"/>
              <w:rPr>
                <w:rFonts w:ascii="Arial" w:hAnsi="Arial" w:cs="Arial"/>
                <w:kern w:val="24"/>
                <w:sz w:val="22"/>
                <w:szCs w:val="22"/>
              </w:rPr>
            </w:pPr>
            <w:r w:rsidRPr="00923489">
              <w:rPr>
                <w:rFonts w:ascii="Arial" w:hAnsi="Arial" w:cs="Arial"/>
                <w:kern w:val="24"/>
                <w:sz w:val="22"/>
                <w:szCs w:val="22"/>
              </w:rPr>
              <w:t>Auditing this policy and its associated processes and procedures at least once every three years.</w:t>
            </w:r>
            <w:r w:rsidRPr="00923489">
              <w:rPr>
                <w:rFonts w:ascii="Arial" w:hAnsi="Arial" w:cs="Arial"/>
                <w:kern w:val="24"/>
                <w:sz w:val="22"/>
                <w:szCs w:val="22"/>
              </w:rPr>
              <w:br/>
            </w:r>
          </w:p>
          <w:p w:rsidR="00953F0E" w:rsidRPr="00923489" w:rsidRDefault="00953F0E" w:rsidP="00A150C0">
            <w:pPr>
              <w:pStyle w:val="NormalWeb"/>
              <w:numPr>
                <w:ilvl w:val="0"/>
                <w:numId w:val="33"/>
              </w:numPr>
              <w:spacing w:before="240" w:beforeAutospacing="0" w:after="60" w:afterAutospacing="0" w:line="276" w:lineRule="auto"/>
              <w:rPr>
                <w:rFonts w:ascii="Arial" w:hAnsi="Arial" w:cs="Arial"/>
                <w:sz w:val="22"/>
                <w:szCs w:val="22"/>
              </w:rPr>
            </w:pPr>
            <w:r w:rsidRPr="00923489">
              <w:rPr>
                <w:rFonts w:ascii="Arial" w:hAnsi="Arial" w:cs="Arial"/>
                <w:b/>
                <w:kern w:val="24"/>
                <w:sz w:val="22"/>
                <w:szCs w:val="22"/>
                <w:u w:val="single"/>
              </w:rPr>
              <w:t>NOT</w:t>
            </w:r>
            <w:r w:rsidRPr="00923489">
              <w:rPr>
                <w:rFonts w:ascii="Arial" w:hAnsi="Arial" w:cs="Arial"/>
                <w:kern w:val="24"/>
                <w:sz w:val="22"/>
                <w:szCs w:val="22"/>
              </w:rPr>
              <w:t xml:space="preserve"> avoid managing conflicts of interest.</w:t>
            </w:r>
          </w:p>
          <w:p w:rsidR="00953F0E" w:rsidRPr="00923489" w:rsidRDefault="00953F0E" w:rsidP="00953F0E">
            <w:pPr>
              <w:pStyle w:val="NormalWeb"/>
              <w:spacing w:before="0" w:beforeAutospacing="0" w:after="60" w:afterAutospacing="0" w:line="276" w:lineRule="auto"/>
              <w:ind w:left="360"/>
              <w:rPr>
                <w:rFonts w:ascii="Arial" w:hAnsi="Arial" w:cs="Arial"/>
                <w:sz w:val="22"/>
                <w:szCs w:val="22"/>
              </w:rPr>
            </w:pPr>
          </w:p>
          <w:p w:rsidR="00953F0E" w:rsidRPr="00923489" w:rsidRDefault="00953F0E" w:rsidP="00A150C0">
            <w:pPr>
              <w:pStyle w:val="NormalWeb"/>
              <w:numPr>
                <w:ilvl w:val="0"/>
                <w:numId w:val="33"/>
              </w:numPr>
              <w:spacing w:before="0" w:beforeAutospacing="0" w:after="60" w:afterAutospacing="0" w:line="276" w:lineRule="auto"/>
              <w:rPr>
                <w:rFonts w:ascii="Arial" w:hAnsi="Arial" w:cs="Arial"/>
                <w:kern w:val="24"/>
                <w:sz w:val="22"/>
                <w:szCs w:val="22"/>
              </w:rPr>
            </w:pPr>
            <w:r w:rsidRPr="00923489">
              <w:rPr>
                <w:rFonts w:ascii="Arial" w:hAnsi="Arial" w:cs="Arial"/>
                <w:b/>
                <w:kern w:val="24"/>
                <w:sz w:val="22"/>
                <w:szCs w:val="22"/>
                <w:u w:val="single"/>
              </w:rPr>
              <w:t>NOT</w:t>
            </w:r>
            <w:r w:rsidRPr="00923489">
              <w:rPr>
                <w:rFonts w:ascii="Arial" w:hAnsi="Arial" w:cs="Arial"/>
                <w:kern w:val="24"/>
                <w:sz w:val="22"/>
                <w:szCs w:val="22"/>
              </w:rPr>
              <w:t xml:space="preserve"> interpret this policy in a way which stifles collaboration and innovation with our partners</w:t>
            </w:r>
          </w:p>
        </w:tc>
      </w:tr>
    </w:tbl>
    <w:p w:rsidR="00953F0E" w:rsidRDefault="00953F0E" w:rsidP="00576F67">
      <w:pPr>
        <w:shd w:val="clear" w:color="auto" w:fill="FFFFFF"/>
        <w:rPr>
          <w:rFonts w:cs="Arial"/>
          <w:sz w:val="24"/>
          <w:szCs w:val="24"/>
        </w:rPr>
      </w:pPr>
    </w:p>
    <w:p w:rsidR="00953F0E" w:rsidRPr="006D7A5E" w:rsidRDefault="00953F0E" w:rsidP="00576F67">
      <w:pPr>
        <w:pStyle w:val="Heading1"/>
        <w:keepNext w:val="0"/>
        <w:numPr>
          <w:ilvl w:val="0"/>
          <w:numId w:val="28"/>
        </w:numPr>
        <w:spacing w:after="120"/>
        <w:ind w:left="567" w:hanging="567"/>
        <w:jc w:val="left"/>
        <w:rPr>
          <w:sz w:val="28"/>
          <w:szCs w:val="28"/>
        </w:rPr>
      </w:pPr>
      <w:bookmarkStart w:id="1" w:name="_Toc477855917"/>
      <w:r w:rsidRPr="006D7A5E">
        <w:rPr>
          <w:sz w:val="28"/>
          <w:szCs w:val="28"/>
        </w:rPr>
        <w:t>Introduction</w:t>
      </w:r>
      <w:bookmarkEnd w:id="1"/>
    </w:p>
    <w:p w:rsidR="00953F0E" w:rsidRPr="00923489" w:rsidRDefault="00923489" w:rsidP="00576F67">
      <w:pPr>
        <w:pStyle w:val="BodyText"/>
        <w:ind w:left="567"/>
        <w:rPr>
          <w:szCs w:val="22"/>
        </w:rPr>
      </w:pPr>
      <w:r w:rsidRPr="00923489">
        <w:rPr>
          <w:b/>
          <w:szCs w:val="22"/>
        </w:rPr>
        <w:t>The Golden Jubilee Foundation</w:t>
      </w:r>
      <w:r w:rsidR="00953F0E" w:rsidRPr="00923489">
        <w:rPr>
          <w:b/>
          <w:szCs w:val="22"/>
        </w:rPr>
        <w:t xml:space="preserve"> </w:t>
      </w:r>
      <w:r w:rsidR="00953F0E" w:rsidRPr="00923489">
        <w:rPr>
          <w:szCs w:val="22"/>
        </w:rPr>
        <w:t>(the ‘organisation’)</w:t>
      </w:r>
      <w:r w:rsidR="00C01665">
        <w:rPr>
          <w:szCs w:val="22"/>
        </w:rPr>
        <w:t xml:space="preserve"> – also known as the National Waiting Times Centre Board</w:t>
      </w:r>
      <w:r w:rsidR="00953F0E" w:rsidRPr="00923489">
        <w:rPr>
          <w:szCs w:val="22"/>
        </w:rPr>
        <w:t xml:space="preserve">, and the people who work with and for us, collaborate closely with other organisations, delivering high quality care for our patients. </w:t>
      </w:r>
    </w:p>
    <w:p w:rsidR="00953F0E" w:rsidRPr="00923489" w:rsidRDefault="00953F0E" w:rsidP="00576F67">
      <w:pPr>
        <w:pStyle w:val="BodyText"/>
        <w:ind w:left="567"/>
        <w:rPr>
          <w:szCs w:val="22"/>
        </w:rPr>
      </w:pPr>
      <w:r w:rsidRPr="00923489">
        <w:rPr>
          <w:szCs w:val="22"/>
        </w:rPr>
        <w:t>These partnerships have many benefits and should help ensure that public money is spent efficiently and wisely. But there is a risk that conflicts of interest may arise.</w:t>
      </w:r>
    </w:p>
    <w:p w:rsidR="00953F0E" w:rsidRPr="00923489" w:rsidRDefault="00953F0E" w:rsidP="00576F67">
      <w:pPr>
        <w:pStyle w:val="BodyText"/>
        <w:ind w:left="567"/>
        <w:rPr>
          <w:szCs w:val="22"/>
        </w:rPr>
      </w:pPr>
      <w:r w:rsidRPr="00923489">
        <w:rPr>
          <w:szCs w:val="22"/>
        </w:rPr>
        <w:t xml:space="preserve">Providing best value for taxpayers and ensuring that decisions are taken transparently and clearly, are both key principles in the </w:t>
      </w:r>
      <w:r w:rsidRPr="00B65F65">
        <w:rPr>
          <w:szCs w:val="22"/>
        </w:rPr>
        <w:t xml:space="preserve">NHS </w:t>
      </w:r>
      <w:r w:rsidR="00B65F65" w:rsidRPr="00B65F65">
        <w:rPr>
          <w:szCs w:val="22"/>
        </w:rPr>
        <w:t>in Scotland</w:t>
      </w:r>
      <w:r w:rsidRPr="00923489">
        <w:rPr>
          <w:szCs w:val="22"/>
        </w:rPr>
        <w:t>.  We are committed to maximising our resources for the benefit of the whole community.  As an organisation and as individuals, we have a duty to ensure that all our dealings are conducted to the highest standards of integrity</w:t>
      </w:r>
      <w:r w:rsidR="00F41AB3">
        <w:rPr>
          <w:szCs w:val="22"/>
        </w:rPr>
        <w:t xml:space="preserve"> </w:t>
      </w:r>
      <w:r w:rsidRPr="00923489">
        <w:rPr>
          <w:szCs w:val="22"/>
        </w:rPr>
        <w:t xml:space="preserve">and that NHS monies are used wisely so that we are using our finite resources in the best interests of patients. </w:t>
      </w:r>
    </w:p>
    <w:p w:rsidR="00953F0E" w:rsidRPr="006D7A5E" w:rsidRDefault="00953F0E" w:rsidP="00576F67">
      <w:pPr>
        <w:pStyle w:val="Heading1"/>
        <w:keepNext w:val="0"/>
        <w:numPr>
          <w:ilvl w:val="0"/>
          <w:numId w:val="28"/>
        </w:numPr>
        <w:spacing w:after="120"/>
        <w:ind w:left="567" w:hanging="567"/>
        <w:jc w:val="left"/>
        <w:rPr>
          <w:sz w:val="28"/>
          <w:szCs w:val="28"/>
        </w:rPr>
      </w:pPr>
      <w:bookmarkStart w:id="2" w:name="_Toc472503370"/>
      <w:bookmarkStart w:id="3" w:name="_Toc477855918"/>
      <w:r w:rsidRPr="006D7A5E">
        <w:rPr>
          <w:sz w:val="28"/>
          <w:szCs w:val="28"/>
        </w:rPr>
        <w:t>Purpose</w:t>
      </w:r>
      <w:bookmarkEnd w:id="2"/>
      <w:bookmarkEnd w:id="3"/>
    </w:p>
    <w:p w:rsidR="00953F0E" w:rsidRDefault="00953F0E" w:rsidP="00576F67">
      <w:pPr>
        <w:ind w:left="567"/>
        <w:rPr>
          <w:rFonts w:cs="Arial"/>
          <w:szCs w:val="24"/>
        </w:rPr>
      </w:pPr>
      <w:r w:rsidRPr="00E816C8">
        <w:rPr>
          <w:rFonts w:cs="Arial"/>
          <w:szCs w:val="24"/>
        </w:rPr>
        <w:t>This policy will help our staff manage conflicts of interest risks effectively. It</w:t>
      </w:r>
      <w:r w:rsidR="00025B67">
        <w:rPr>
          <w:rFonts w:cs="Arial"/>
          <w:szCs w:val="24"/>
        </w:rPr>
        <w:t>;</w:t>
      </w:r>
    </w:p>
    <w:p w:rsidR="00025B67" w:rsidRPr="00E816C8" w:rsidRDefault="00025B67" w:rsidP="00576F67">
      <w:pPr>
        <w:rPr>
          <w:rFonts w:cs="Arial"/>
          <w:szCs w:val="24"/>
        </w:rPr>
      </w:pPr>
    </w:p>
    <w:p w:rsidR="00953F0E" w:rsidRPr="00E816C8" w:rsidRDefault="00953F0E" w:rsidP="008D3AB1">
      <w:pPr>
        <w:numPr>
          <w:ilvl w:val="0"/>
          <w:numId w:val="29"/>
        </w:numPr>
        <w:tabs>
          <w:tab w:val="clear" w:pos="720"/>
          <w:tab w:val="num" w:pos="2154"/>
        </w:tabs>
        <w:rPr>
          <w:rFonts w:eastAsia="HGSMinchoE" w:cs="Arial"/>
          <w:bCs/>
          <w:szCs w:val="24"/>
          <w:lang w:eastAsia="en-GB"/>
        </w:rPr>
      </w:pPr>
      <w:r w:rsidRPr="00E816C8">
        <w:rPr>
          <w:rFonts w:eastAsia="HGSMinchoE" w:cs="Arial"/>
          <w:szCs w:val="24"/>
          <w:lang w:eastAsia="en-GB"/>
        </w:rPr>
        <w:t>Introduces consistent principles and rules</w:t>
      </w:r>
      <w:r w:rsidR="00025B67">
        <w:rPr>
          <w:rFonts w:eastAsia="HGSMinchoE" w:cs="Arial"/>
          <w:szCs w:val="24"/>
          <w:lang w:eastAsia="en-GB"/>
        </w:rPr>
        <w:t>;</w:t>
      </w:r>
      <w:r w:rsidRPr="00E816C8">
        <w:rPr>
          <w:rFonts w:eastAsia="HGSMinchoE" w:cs="Arial"/>
          <w:szCs w:val="24"/>
          <w:lang w:eastAsia="en-GB"/>
        </w:rPr>
        <w:t xml:space="preserve"> </w:t>
      </w:r>
    </w:p>
    <w:p w:rsidR="00953F0E" w:rsidRPr="00E816C8" w:rsidRDefault="00953F0E" w:rsidP="008D3AB1">
      <w:pPr>
        <w:numPr>
          <w:ilvl w:val="0"/>
          <w:numId w:val="29"/>
        </w:numPr>
        <w:tabs>
          <w:tab w:val="clear" w:pos="720"/>
          <w:tab w:val="num" w:pos="1437"/>
        </w:tabs>
        <w:rPr>
          <w:rFonts w:eastAsia="HGSMinchoE" w:cs="Arial"/>
          <w:bCs/>
          <w:szCs w:val="24"/>
          <w:lang w:eastAsia="en-GB"/>
        </w:rPr>
      </w:pPr>
      <w:r w:rsidRPr="00E816C8">
        <w:rPr>
          <w:rFonts w:eastAsia="HGSMinchoE" w:cs="Arial"/>
          <w:szCs w:val="24"/>
          <w:lang w:eastAsia="en-GB"/>
        </w:rPr>
        <w:t>Provides simple advice about what to do in common situations</w:t>
      </w:r>
      <w:r w:rsidR="00025B67">
        <w:rPr>
          <w:rFonts w:eastAsia="HGSMinchoE" w:cs="Arial"/>
          <w:szCs w:val="24"/>
          <w:lang w:eastAsia="en-GB"/>
        </w:rPr>
        <w:t>; and</w:t>
      </w:r>
    </w:p>
    <w:p w:rsidR="00953F0E" w:rsidRPr="00E816C8" w:rsidRDefault="00953F0E" w:rsidP="008D3AB1">
      <w:pPr>
        <w:numPr>
          <w:ilvl w:val="0"/>
          <w:numId w:val="29"/>
        </w:numPr>
        <w:tabs>
          <w:tab w:val="clear" w:pos="720"/>
          <w:tab w:val="num" w:pos="1437"/>
        </w:tabs>
        <w:rPr>
          <w:rFonts w:eastAsia="HGSMinchoE" w:cs="Arial"/>
          <w:bCs/>
          <w:szCs w:val="24"/>
          <w:lang w:eastAsia="en-GB"/>
        </w:rPr>
      </w:pPr>
      <w:r w:rsidRPr="00E816C8">
        <w:rPr>
          <w:rFonts w:eastAsia="HGSMinchoE" w:cs="Arial"/>
          <w:szCs w:val="24"/>
          <w:lang w:eastAsia="en-GB"/>
        </w:rPr>
        <w:t>Supports good judgement about how to approach and manage interests</w:t>
      </w:r>
      <w:r w:rsidR="00025B67">
        <w:rPr>
          <w:rFonts w:eastAsia="HGSMinchoE" w:cs="Arial"/>
          <w:szCs w:val="24"/>
          <w:lang w:eastAsia="en-GB"/>
        </w:rPr>
        <w:t>.</w:t>
      </w:r>
      <w:r w:rsidRPr="00E816C8">
        <w:rPr>
          <w:rFonts w:eastAsia="HGSMinchoE" w:cs="Arial"/>
          <w:szCs w:val="24"/>
          <w:lang w:eastAsia="en-GB"/>
        </w:rPr>
        <w:t xml:space="preserve"> </w:t>
      </w:r>
    </w:p>
    <w:p w:rsidR="00953F0E" w:rsidRPr="00E816C8" w:rsidRDefault="00953F0E" w:rsidP="00576F67">
      <w:pPr>
        <w:rPr>
          <w:rFonts w:cs="Arial"/>
          <w:szCs w:val="24"/>
        </w:rPr>
      </w:pPr>
    </w:p>
    <w:p w:rsidR="00953F0E" w:rsidRDefault="00953F0E" w:rsidP="00576F67">
      <w:pPr>
        <w:rPr>
          <w:rFonts w:cs="Arial"/>
          <w:szCs w:val="24"/>
        </w:rPr>
      </w:pPr>
      <w:bookmarkStart w:id="4" w:name="_Toc472503372"/>
      <w:r w:rsidRPr="00E816C8">
        <w:rPr>
          <w:rFonts w:cs="Arial"/>
          <w:szCs w:val="24"/>
        </w:rPr>
        <w:t>This policy should be considered alongside these other organisational policies</w:t>
      </w:r>
      <w:r w:rsidR="00345EE3">
        <w:rPr>
          <w:rFonts w:cs="Arial"/>
          <w:szCs w:val="24"/>
        </w:rPr>
        <w:t xml:space="preserve">; </w:t>
      </w:r>
    </w:p>
    <w:p w:rsidR="00025B67" w:rsidRPr="00E816C8" w:rsidRDefault="00025B67" w:rsidP="00576F67">
      <w:pPr>
        <w:rPr>
          <w:rFonts w:cs="Arial"/>
          <w:szCs w:val="24"/>
        </w:rPr>
      </w:pPr>
    </w:p>
    <w:p w:rsidR="00923489" w:rsidRPr="0050081E" w:rsidRDefault="00923489" w:rsidP="00576F67">
      <w:pPr>
        <w:pStyle w:val="ListParagraph"/>
        <w:numPr>
          <w:ilvl w:val="0"/>
          <w:numId w:val="30"/>
        </w:numPr>
        <w:contextualSpacing/>
        <w:rPr>
          <w:rFonts w:cs="Arial"/>
          <w:kern w:val="32"/>
          <w:szCs w:val="24"/>
        </w:rPr>
      </w:pPr>
      <w:r w:rsidRPr="00A2488C">
        <w:rPr>
          <w:rFonts w:cs="Arial"/>
          <w:szCs w:val="24"/>
          <w:shd w:val="clear" w:color="auto" w:fill="F2F2F2"/>
        </w:rPr>
        <w:t>Code of Business Conduct</w:t>
      </w:r>
      <w:r w:rsidR="00345EE3" w:rsidRPr="00A2488C">
        <w:rPr>
          <w:rFonts w:cs="Arial"/>
          <w:szCs w:val="24"/>
          <w:shd w:val="clear" w:color="auto" w:fill="F2F2F2"/>
        </w:rPr>
        <w:t>;</w:t>
      </w:r>
    </w:p>
    <w:p w:rsidR="0050081E" w:rsidRPr="002B7681" w:rsidRDefault="0050081E" w:rsidP="00576F67">
      <w:pPr>
        <w:pStyle w:val="ListParagraph"/>
        <w:numPr>
          <w:ilvl w:val="0"/>
          <w:numId w:val="30"/>
        </w:numPr>
        <w:contextualSpacing/>
        <w:rPr>
          <w:rFonts w:cs="Arial"/>
          <w:kern w:val="32"/>
          <w:szCs w:val="24"/>
        </w:rPr>
      </w:pPr>
      <w:r>
        <w:rPr>
          <w:rFonts w:cs="Arial"/>
          <w:szCs w:val="24"/>
          <w:shd w:val="clear" w:color="auto" w:fill="F2F2F2"/>
        </w:rPr>
        <w:t>Board Code of Conduct for Executive and Non-executive Directors;</w:t>
      </w:r>
    </w:p>
    <w:p w:rsidR="002B7681" w:rsidRPr="00A2488C" w:rsidRDefault="002B7681" w:rsidP="00576F67">
      <w:pPr>
        <w:pStyle w:val="ListParagraph"/>
        <w:numPr>
          <w:ilvl w:val="0"/>
          <w:numId w:val="30"/>
        </w:numPr>
        <w:contextualSpacing/>
        <w:rPr>
          <w:rFonts w:cs="Arial"/>
          <w:kern w:val="32"/>
          <w:szCs w:val="24"/>
        </w:rPr>
      </w:pPr>
      <w:r>
        <w:rPr>
          <w:rFonts w:cs="Arial"/>
          <w:szCs w:val="24"/>
          <w:shd w:val="clear" w:color="auto" w:fill="F2F2F2"/>
        </w:rPr>
        <w:t>Managing conflicts of Interest in the NHS - Guidance</w:t>
      </w:r>
    </w:p>
    <w:p w:rsidR="00923489" w:rsidRPr="00345EE3" w:rsidRDefault="00923489" w:rsidP="00576F67">
      <w:pPr>
        <w:pStyle w:val="ListParagraph"/>
        <w:numPr>
          <w:ilvl w:val="0"/>
          <w:numId w:val="30"/>
        </w:numPr>
        <w:contextualSpacing/>
        <w:rPr>
          <w:rFonts w:cs="Arial"/>
          <w:kern w:val="32"/>
          <w:szCs w:val="24"/>
        </w:rPr>
      </w:pPr>
      <w:r w:rsidRPr="00345EE3">
        <w:rPr>
          <w:rFonts w:cs="Arial"/>
          <w:szCs w:val="24"/>
          <w:shd w:val="clear" w:color="auto" w:fill="F2F2F2"/>
        </w:rPr>
        <w:t>Standing Financial Instructions</w:t>
      </w:r>
      <w:r w:rsidR="00345EE3" w:rsidRPr="00345EE3">
        <w:rPr>
          <w:rFonts w:cs="Arial"/>
          <w:szCs w:val="24"/>
          <w:shd w:val="clear" w:color="auto" w:fill="F2F2F2"/>
        </w:rPr>
        <w:t>;</w:t>
      </w:r>
    </w:p>
    <w:p w:rsidR="00345EE3" w:rsidRPr="00345EE3" w:rsidRDefault="00345EE3" w:rsidP="00576F67">
      <w:pPr>
        <w:pStyle w:val="ListParagraph"/>
        <w:numPr>
          <w:ilvl w:val="0"/>
          <w:numId w:val="30"/>
        </w:numPr>
        <w:contextualSpacing/>
        <w:rPr>
          <w:rFonts w:cs="Arial"/>
          <w:kern w:val="32"/>
          <w:szCs w:val="24"/>
        </w:rPr>
      </w:pPr>
      <w:r w:rsidRPr="00345EE3">
        <w:rPr>
          <w:rFonts w:cs="Arial"/>
          <w:szCs w:val="24"/>
          <w:shd w:val="clear" w:color="auto" w:fill="F2F2F2"/>
        </w:rPr>
        <w:t>Standing Orders;</w:t>
      </w:r>
    </w:p>
    <w:p w:rsidR="00345EE3" w:rsidRPr="00345EE3" w:rsidRDefault="00345EE3" w:rsidP="00576F67">
      <w:pPr>
        <w:pStyle w:val="ListParagraph"/>
        <w:numPr>
          <w:ilvl w:val="0"/>
          <w:numId w:val="30"/>
        </w:numPr>
        <w:contextualSpacing/>
        <w:rPr>
          <w:rFonts w:cs="Arial"/>
          <w:kern w:val="32"/>
          <w:szCs w:val="24"/>
        </w:rPr>
      </w:pPr>
      <w:r w:rsidRPr="00345EE3">
        <w:rPr>
          <w:rFonts w:cs="Arial"/>
          <w:szCs w:val="24"/>
          <w:shd w:val="clear" w:color="auto" w:fill="F2F2F2"/>
        </w:rPr>
        <w:t>Fraud Policy;</w:t>
      </w:r>
    </w:p>
    <w:p w:rsidR="00345EE3" w:rsidRPr="00345EE3" w:rsidRDefault="00345EE3" w:rsidP="00576F67">
      <w:pPr>
        <w:pStyle w:val="ListParagraph"/>
        <w:numPr>
          <w:ilvl w:val="0"/>
          <w:numId w:val="30"/>
        </w:numPr>
        <w:contextualSpacing/>
        <w:rPr>
          <w:rFonts w:cs="Arial"/>
          <w:kern w:val="32"/>
          <w:szCs w:val="24"/>
        </w:rPr>
      </w:pPr>
      <w:r w:rsidRPr="00345EE3">
        <w:rPr>
          <w:rFonts w:cs="Arial"/>
          <w:szCs w:val="24"/>
          <w:shd w:val="clear" w:color="auto" w:fill="F2F2F2"/>
        </w:rPr>
        <w:t>Bribery Policy;</w:t>
      </w:r>
    </w:p>
    <w:p w:rsidR="00923489" w:rsidRPr="00345EE3" w:rsidRDefault="00923489" w:rsidP="00576F67">
      <w:pPr>
        <w:pStyle w:val="ListParagraph"/>
        <w:numPr>
          <w:ilvl w:val="0"/>
          <w:numId w:val="30"/>
        </w:numPr>
        <w:contextualSpacing/>
        <w:rPr>
          <w:rFonts w:cs="Arial"/>
          <w:kern w:val="32"/>
          <w:szCs w:val="24"/>
        </w:rPr>
      </w:pPr>
      <w:proofErr w:type="spellStart"/>
      <w:r w:rsidRPr="00345EE3">
        <w:rPr>
          <w:rFonts w:cs="Arial"/>
          <w:szCs w:val="24"/>
          <w:shd w:val="clear" w:color="auto" w:fill="F2F2F2"/>
        </w:rPr>
        <w:t>Whistleblowing</w:t>
      </w:r>
      <w:proofErr w:type="spellEnd"/>
      <w:r w:rsidRPr="00345EE3">
        <w:rPr>
          <w:rFonts w:cs="Arial"/>
          <w:szCs w:val="24"/>
          <w:shd w:val="clear" w:color="auto" w:fill="F2F2F2"/>
        </w:rPr>
        <w:t xml:space="preserve"> policy</w:t>
      </w:r>
      <w:r w:rsidR="00345EE3" w:rsidRPr="00345EE3">
        <w:rPr>
          <w:rFonts w:cs="Arial"/>
          <w:szCs w:val="24"/>
          <w:shd w:val="clear" w:color="auto" w:fill="F2F2F2"/>
        </w:rPr>
        <w:t>;</w:t>
      </w:r>
    </w:p>
    <w:p w:rsidR="000E289A" w:rsidRPr="00345EE3" w:rsidRDefault="000E289A" w:rsidP="00576F67">
      <w:pPr>
        <w:pStyle w:val="ListParagraph"/>
        <w:numPr>
          <w:ilvl w:val="0"/>
          <w:numId w:val="30"/>
        </w:numPr>
        <w:contextualSpacing/>
        <w:rPr>
          <w:rFonts w:cs="Arial"/>
          <w:kern w:val="32"/>
          <w:szCs w:val="24"/>
        </w:rPr>
      </w:pPr>
      <w:r w:rsidRPr="00345EE3">
        <w:rPr>
          <w:rFonts w:cs="Arial"/>
          <w:szCs w:val="24"/>
          <w:shd w:val="clear" w:color="auto" w:fill="F2F2F2"/>
        </w:rPr>
        <w:t>Management of Employee Conduct Policy</w:t>
      </w:r>
      <w:r w:rsidR="00345EE3" w:rsidRPr="00345EE3">
        <w:rPr>
          <w:rFonts w:cs="Arial"/>
          <w:szCs w:val="24"/>
          <w:shd w:val="clear" w:color="auto" w:fill="F2F2F2"/>
        </w:rPr>
        <w:t>;</w:t>
      </w:r>
    </w:p>
    <w:p w:rsidR="000E289A" w:rsidRPr="00345EE3" w:rsidRDefault="000E289A" w:rsidP="00576F67">
      <w:pPr>
        <w:pStyle w:val="ListParagraph"/>
        <w:numPr>
          <w:ilvl w:val="0"/>
          <w:numId w:val="30"/>
        </w:numPr>
        <w:contextualSpacing/>
        <w:rPr>
          <w:rFonts w:cs="Arial"/>
          <w:kern w:val="32"/>
          <w:szCs w:val="24"/>
        </w:rPr>
      </w:pPr>
      <w:r w:rsidRPr="00345EE3">
        <w:rPr>
          <w:rFonts w:cs="Arial"/>
          <w:szCs w:val="24"/>
          <w:shd w:val="clear" w:color="auto" w:fill="F2F2F2"/>
        </w:rPr>
        <w:t>Agenda for Change Terms and Conditions of Service</w:t>
      </w:r>
      <w:r w:rsidR="00345EE3" w:rsidRPr="00345EE3">
        <w:rPr>
          <w:rFonts w:cs="Arial"/>
          <w:szCs w:val="24"/>
          <w:shd w:val="clear" w:color="auto" w:fill="F2F2F2"/>
        </w:rPr>
        <w:t>; and</w:t>
      </w:r>
    </w:p>
    <w:p w:rsidR="000E289A" w:rsidRPr="00345EE3" w:rsidRDefault="000E289A" w:rsidP="00576F67">
      <w:pPr>
        <w:pStyle w:val="ListParagraph"/>
        <w:numPr>
          <w:ilvl w:val="0"/>
          <w:numId w:val="30"/>
        </w:numPr>
        <w:contextualSpacing/>
        <w:rPr>
          <w:rFonts w:cs="Arial"/>
          <w:kern w:val="32"/>
          <w:szCs w:val="24"/>
        </w:rPr>
      </w:pPr>
      <w:r w:rsidRPr="00345EE3">
        <w:rPr>
          <w:rFonts w:cs="Arial"/>
          <w:szCs w:val="24"/>
          <w:shd w:val="clear" w:color="auto" w:fill="F2F2F2"/>
        </w:rPr>
        <w:t>Terms and Conditions of Service for Hospital Medical and Dental Staff</w:t>
      </w:r>
      <w:r w:rsidR="00A26B3C">
        <w:rPr>
          <w:rFonts w:cs="Arial"/>
          <w:szCs w:val="24"/>
          <w:shd w:val="clear" w:color="auto" w:fill="F2F2F2"/>
        </w:rPr>
        <w:t>.</w:t>
      </w:r>
    </w:p>
    <w:p w:rsidR="00953F0E" w:rsidRPr="00E816C8" w:rsidRDefault="00953F0E" w:rsidP="00576F67">
      <w:pPr>
        <w:rPr>
          <w:rFonts w:cs="Arial"/>
          <w:kern w:val="32"/>
          <w:szCs w:val="24"/>
        </w:rPr>
      </w:pPr>
    </w:p>
    <w:p w:rsidR="00953F0E" w:rsidRPr="009B5CE5" w:rsidRDefault="00953F0E" w:rsidP="00576F67">
      <w:pPr>
        <w:pStyle w:val="Heading1"/>
        <w:keepNext w:val="0"/>
        <w:numPr>
          <w:ilvl w:val="0"/>
          <w:numId w:val="28"/>
        </w:numPr>
        <w:spacing w:after="120"/>
        <w:ind w:left="567" w:hanging="567"/>
        <w:jc w:val="left"/>
        <w:rPr>
          <w:sz w:val="28"/>
          <w:szCs w:val="28"/>
        </w:rPr>
      </w:pPr>
      <w:bookmarkStart w:id="5" w:name="_Toc477855919"/>
      <w:r w:rsidRPr="009B5CE5">
        <w:rPr>
          <w:sz w:val="28"/>
          <w:szCs w:val="28"/>
        </w:rPr>
        <w:t>Key terms</w:t>
      </w:r>
      <w:bookmarkEnd w:id="4"/>
      <w:bookmarkEnd w:id="5"/>
    </w:p>
    <w:p w:rsidR="00953F0E" w:rsidRPr="00923489" w:rsidRDefault="00953F0E" w:rsidP="00576F67">
      <w:pPr>
        <w:spacing w:after="120"/>
        <w:ind w:left="567"/>
        <w:rPr>
          <w:rFonts w:cs="Arial"/>
          <w:szCs w:val="22"/>
        </w:rPr>
      </w:pPr>
      <w:r w:rsidRPr="00923489">
        <w:rPr>
          <w:rFonts w:cs="Arial"/>
          <w:szCs w:val="22"/>
        </w:rPr>
        <w:t>A ‘conflict of interest’ is:</w:t>
      </w:r>
    </w:p>
    <w:p w:rsidR="00953F0E" w:rsidRPr="00923489" w:rsidRDefault="00953F0E" w:rsidP="00576F67">
      <w:pPr>
        <w:pStyle w:val="Default"/>
        <w:ind w:left="927"/>
        <w:rPr>
          <w:color w:val="auto"/>
          <w:sz w:val="22"/>
          <w:szCs w:val="22"/>
        </w:rPr>
      </w:pPr>
      <w:r w:rsidRPr="00923489">
        <w:rPr>
          <w:bCs/>
          <w:color w:val="auto"/>
          <w:sz w:val="22"/>
          <w:szCs w:val="22"/>
        </w:rPr>
        <w:t>“A set of circumstances by which a reasonable person would consider that an individual’s ability to apply judgement or act, in the context of delivering, commissioning, or assuring taxpayer funded health and care services is, or could be, impaired or influenced by another interest they hold.”</w:t>
      </w:r>
    </w:p>
    <w:p w:rsidR="00953F0E" w:rsidRPr="00923489" w:rsidRDefault="00953F0E" w:rsidP="00576F67">
      <w:pPr>
        <w:pStyle w:val="Default"/>
        <w:ind w:left="567"/>
        <w:rPr>
          <w:color w:val="auto"/>
          <w:sz w:val="22"/>
          <w:szCs w:val="22"/>
        </w:rPr>
      </w:pPr>
    </w:p>
    <w:p w:rsidR="00953F0E" w:rsidRDefault="00953F0E" w:rsidP="00576F67">
      <w:pPr>
        <w:pStyle w:val="Default"/>
        <w:ind w:left="567"/>
        <w:rPr>
          <w:color w:val="auto"/>
          <w:sz w:val="22"/>
          <w:szCs w:val="22"/>
        </w:rPr>
      </w:pPr>
      <w:r w:rsidRPr="00923489">
        <w:rPr>
          <w:color w:val="auto"/>
          <w:sz w:val="22"/>
          <w:szCs w:val="22"/>
        </w:rPr>
        <w:t>A conflict of interest may be:</w:t>
      </w:r>
    </w:p>
    <w:p w:rsidR="002B7681" w:rsidRPr="00923489" w:rsidRDefault="002B7681" w:rsidP="00576F67">
      <w:pPr>
        <w:pStyle w:val="Default"/>
        <w:ind w:left="567"/>
        <w:rPr>
          <w:color w:val="auto"/>
          <w:sz w:val="22"/>
          <w:szCs w:val="22"/>
        </w:rPr>
      </w:pPr>
    </w:p>
    <w:p w:rsidR="00953F0E" w:rsidRPr="00923489" w:rsidRDefault="00953F0E" w:rsidP="00576F67">
      <w:pPr>
        <w:pStyle w:val="Default"/>
        <w:numPr>
          <w:ilvl w:val="0"/>
          <w:numId w:val="31"/>
        </w:numPr>
        <w:ind w:left="1287"/>
        <w:rPr>
          <w:color w:val="auto"/>
          <w:sz w:val="22"/>
          <w:szCs w:val="22"/>
        </w:rPr>
      </w:pPr>
      <w:r w:rsidRPr="00923489">
        <w:rPr>
          <w:color w:val="auto"/>
          <w:sz w:val="22"/>
          <w:szCs w:val="22"/>
        </w:rPr>
        <w:t>Actual - there is a material conflict between one or more interests</w:t>
      </w:r>
    </w:p>
    <w:p w:rsidR="00953F0E" w:rsidRPr="00923489" w:rsidRDefault="00953F0E" w:rsidP="00576F67">
      <w:pPr>
        <w:pStyle w:val="Default"/>
        <w:numPr>
          <w:ilvl w:val="0"/>
          <w:numId w:val="31"/>
        </w:numPr>
        <w:ind w:left="1287"/>
        <w:rPr>
          <w:color w:val="auto"/>
          <w:sz w:val="22"/>
          <w:szCs w:val="22"/>
        </w:rPr>
      </w:pPr>
      <w:r w:rsidRPr="00923489">
        <w:rPr>
          <w:color w:val="auto"/>
          <w:sz w:val="22"/>
          <w:szCs w:val="22"/>
        </w:rPr>
        <w:t>Potential – there is the possibility of a material conflict between one or more interests in the future</w:t>
      </w:r>
    </w:p>
    <w:p w:rsidR="00953F0E" w:rsidRPr="00923489" w:rsidRDefault="00953F0E" w:rsidP="00576F67">
      <w:pPr>
        <w:pStyle w:val="Default"/>
        <w:ind w:left="567"/>
        <w:rPr>
          <w:color w:val="auto"/>
          <w:sz w:val="22"/>
          <w:szCs w:val="22"/>
        </w:rPr>
      </w:pPr>
    </w:p>
    <w:p w:rsidR="00953F0E" w:rsidRDefault="00953F0E" w:rsidP="00576F67">
      <w:pPr>
        <w:shd w:val="clear" w:color="auto" w:fill="FFFFFF"/>
        <w:ind w:left="567"/>
        <w:rPr>
          <w:bCs/>
          <w:szCs w:val="22"/>
        </w:rPr>
      </w:pPr>
      <w:r w:rsidRPr="00923489">
        <w:rPr>
          <w:bCs/>
          <w:szCs w:val="22"/>
        </w:rPr>
        <w:t>Staff may hold interests for which they cannot see potential conflict. However, caution is always advisable because others may see it differently and perceived</w:t>
      </w:r>
      <w:r w:rsidR="00923489">
        <w:rPr>
          <w:bCs/>
          <w:szCs w:val="22"/>
        </w:rPr>
        <w:t xml:space="preserve"> </w:t>
      </w:r>
      <w:r w:rsidRPr="00923489">
        <w:rPr>
          <w:bCs/>
          <w:szCs w:val="22"/>
        </w:rPr>
        <w:t>conflicts of interest can be damaging. All interests should be declared where there is a risk of perceived improper conduct.</w:t>
      </w:r>
    </w:p>
    <w:p w:rsidR="003D72DA" w:rsidRPr="006A7EE3" w:rsidRDefault="003D72DA" w:rsidP="00576F67">
      <w:pPr>
        <w:shd w:val="clear" w:color="auto" w:fill="FFFFFF"/>
        <w:rPr>
          <w:bCs/>
          <w:szCs w:val="22"/>
        </w:rPr>
      </w:pPr>
    </w:p>
    <w:p w:rsidR="00953F0E" w:rsidRPr="009B5CE5" w:rsidRDefault="00953F0E" w:rsidP="00576F67">
      <w:pPr>
        <w:pStyle w:val="Heading1"/>
        <w:keepNext w:val="0"/>
        <w:numPr>
          <w:ilvl w:val="0"/>
          <w:numId w:val="28"/>
        </w:numPr>
        <w:spacing w:after="120"/>
        <w:ind w:left="567" w:hanging="567"/>
        <w:jc w:val="left"/>
        <w:rPr>
          <w:sz w:val="28"/>
          <w:szCs w:val="28"/>
        </w:rPr>
      </w:pPr>
      <w:bookmarkStart w:id="6" w:name="_Toc472503374"/>
      <w:bookmarkStart w:id="7" w:name="_Toc477855920"/>
      <w:r w:rsidRPr="009B5CE5">
        <w:rPr>
          <w:sz w:val="28"/>
          <w:szCs w:val="28"/>
        </w:rPr>
        <w:t>Interest</w:t>
      </w:r>
      <w:bookmarkEnd w:id="6"/>
      <w:r w:rsidRPr="009B5CE5">
        <w:rPr>
          <w:sz w:val="28"/>
          <w:szCs w:val="28"/>
        </w:rPr>
        <w:t>s</w:t>
      </w:r>
      <w:bookmarkEnd w:id="7"/>
    </w:p>
    <w:p w:rsidR="00D52D0E" w:rsidRDefault="00D52D0E" w:rsidP="00576F67">
      <w:pPr>
        <w:pStyle w:val="Default"/>
        <w:spacing w:after="31"/>
        <w:rPr>
          <w:color w:val="auto"/>
          <w:sz w:val="22"/>
          <w:szCs w:val="22"/>
        </w:rPr>
      </w:pPr>
    </w:p>
    <w:p w:rsidR="00953F0E" w:rsidRPr="006A7EE3" w:rsidRDefault="00953F0E" w:rsidP="00576F67">
      <w:pPr>
        <w:pStyle w:val="Default"/>
        <w:spacing w:after="31"/>
        <w:ind w:left="567"/>
        <w:rPr>
          <w:color w:val="auto"/>
          <w:sz w:val="22"/>
          <w:szCs w:val="22"/>
        </w:rPr>
      </w:pPr>
      <w:r w:rsidRPr="006A7EE3">
        <w:rPr>
          <w:color w:val="auto"/>
          <w:sz w:val="22"/>
          <w:szCs w:val="22"/>
        </w:rPr>
        <w:t>Interests fall into the following categories:</w:t>
      </w:r>
    </w:p>
    <w:p w:rsidR="00953F0E" w:rsidRPr="006A7EE3" w:rsidRDefault="00953F0E" w:rsidP="00576F67">
      <w:pPr>
        <w:pStyle w:val="Default"/>
        <w:spacing w:after="31"/>
        <w:ind w:left="567"/>
        <w:rPr>
          <w:color w:val="auto"/>
          <w:sz w:val="22"/>
          <w:szCs w:val="22"/>
        </w:rPr>
      </w:pPr>
    </w:p>
    <w:p w:rsidR="00953F0E" w:rsidRPr="006A7EE3" w:rsidRDefault="00953F0E" w:rsidP="00576F67">
      <w:pPr>
        <w:pStyle w:val="Default"/>
        <w:numPr>
          <w:ilvl w:val="0"/>
          <w:numId w:val="37"/>
        </w:numPr>
        <w:spacing w:after="31"/>
        <w:ind w:left="1287"/>
        <w:rPr>
          <w:b/>
          <w:color w:val="auto"/>
          <w:sz w:val="22"/>
          <w:szCs w:val="22"/>
        </w:rPr>
      </w:pPr>
      <w:r w:rsidRPr="006A7EE3">
        <w:rPr>
          <w:b/>
          <w:color w:val="auto"/>
          <w:sz w:val="22"/>
          <w:szCs w:val="22"/>
        </w:rPr>
        <w:t xml:space="preserve">Financial interests: </w:t>
      </w:r>
    </w:p>
    <w:p w:rsidR="00953F0E" w:rsidRPr="006A7EE3" w:rsidRDefault="00953F0E" w:rsidP="00576F67">
      <w:pPr>
        <w:pStyle w:val="Default"/>
        <w:numPr>
          <w:ilvl w:val="0"/>
          <w:numId w:val="38"/>
        </w:numPr>
        <w:spacing w:after="31"/>
        <w:ind w:left="1647"/>
        <w:rPr>
          <w:color w:val="auto"/>
          <w:sz w:val="22"/>
          <w:szCs w:val="22"/>
        </w:rPr>
      </w:pPr>
      <w:r w:rsidRPr="006A7EE3">
        <w:rPr>
          <w:color w:val="auto"/>
          <w:sz w:val="22"/>
          <w:szCs w:val="22"/>
        </w:rPr>
        <w:t>Where an individual may get direct financial benefit</w:t>
      </w:r>
      <w:r w:rsidRPr="006A7EE3">
        <w:rPr>
          <w:rStyle w:val="FootnoteReference"/>
          <w:color w:val="auto"/>
          <w:sz w:val="22"/>
          <w:szCs w:val="22"/>
        </w:rPr>
        <w:footnoteReference w:id="1"/>
      </w:r>
      <w:r w:rsidRPr="006A7EE3">
        <w:rPr>
          <w:color w:val="auto"/>
          <w:sz w:val="22"/>
          <w:szCs w:val="22"/>
        </w:rPr>
        <w:t xml:space="preserve"> from the consequences of a decision they are involved in making.</w:t>
      </w:r>
    </w:p>
    <w:p w:rsidR="00953F0E" w:rsidRPr="006A7EE3" w:rsidRDefault="00953F0E" w:rsidP="00576F67">
      <w:pPr>
        <w:pStyle w:val="Default"/>
        <w:numPr>
          <w:ilvl w:val="0"/>
          <w:numId w:val="37"/>
        </w:numPr>
        <w:spacing w:after="31"/>
        <w:ind w:left="1287"/>
        <w:rPr>
          <w:b/>
          <w:color w:val="auto"/>
          <w:sz w:val="22"/>
          <w:szCs w:val="22"/>
        </w:rPr>
      </w:pPr>
      <w:r w:rsidRPr="006A7EE3">
        <w:rPr>
          <w:b/>
          <w:color w:val="auto"/>
          <w:sz w:val="22"/>
          <w:szCs w:val="22"/>
        </w:rPr>
        <w:t xml:space="preserve">Non-financial professional interests: </w:t>
      </w:r>
    </w:p>
    <w:p w:rsidR="00953F0E" w:rsidRPr="006A7EE3" w:rsidRDefault="00953F0E" w:rsidP="00576F67">
      <w:pPr>
        <w:pStyle w:val="Default"/>
        <w:numPr>
          <w:ilvl w:val="0"/>
          <w:numId w:val="38"/>
        </w:numPr>
        <w:spacing w:after="31"/>
        <w:ind w:left="1647"/>
        <w:rPr>
          <w:color w:val="auto"/>
          <w:sz w:val="22"/>
          <w:szCs w:val="22"/>
        </w:rPr>
      </w:pPr>
      <w:r w:rsidRPr="006A7EE3">
        <w:rPr>
          <w:color w:val="auto"/>
          <w:sz w:val="22"/>
          <w:szCs w:val="22"/>
        </w:rPr>
        <w:t>Where an individual may obtain a non-financial professional benefit from the consequences of a decision they are involved in making, such as increasing their professional reputation or promoting their professional career.</w:t>
      </w:r>
    </w:p>
    <w:p w:rsidR="00953F0E" w:rsidRPr="006A7EE3" w:rsidRDefault="00953F0E" w:rsidP="00576F67">
      <w:pPr>
        <w:pStyle w:val="Default"/>
        <w:numPr>
          <w:ilvl w:val="0"/>
          <w:numId w:val="37"/>
        </w:numPr>
        <w:spacing w:after="31"/>
        <w:ind w:left="1287"/>
        <w:rPr>
          <w:b/>
          <w:color w:val="auto"/>
          <w:sz w:val="22"/>
          <w:szCs w:val="22"/>
        </w:rPr>
      </w:pPr>
      <w:r w:rsidRPr="006A7EE3">
        <w:rPr>
          <w:b/>
          <w:color w:val="auto"/>
          <w:sz w:val="22"/>
          <w:szCs w:val="22"/>
        </w:rPr>
        <w:t xml:space="preserve">Non-financial personal interests: </w:t>
      </w:r>
    </w:p>
    <w:p w:rsidR="00953F0E" w:rsidRDefault="00953F0E" w:rsidP="00576F67">
      <w:pPr>
        <w:pStyle w:val="Default"/>
        <w:numPr>
          <w:ilvl w:val="0"/>
          <w:numId w:val="38"/>
        </w:numPr>
        <w:spacing w:after="31"/>
        <w:ind w:left="1647"/>
        <w:rPr>
          <w:color w:val="auto"/>
          <w:sz w:val="22"/>
          <w:szCs w:val="22"/>
        </w:rPr>
      </w:pPr>
      <w:r w:rsidRPr="006A7EE3">
        <w:rPr>
          <w:color w:val="auto"/>
          <w:sz w:val="22"/>
          <w:szCs w:val="22"/>
        </w:rPr>
        <w:t>Where an individual may benefit personally in ways which are not directly linked to their professional career and do not give rise to a direct financial benefit, because of decisions they are involved in making in their professional career.</w:t>
      </w:r>
    </w:p>
    <w:p w:rsidR="00FB4B0E" w:rsidRDefault="00FB4B0E" w:rsidP="00576F67">
      <w:pPr>
        <w:pStyle w:val="Default"/>
        <w:spacing w:after="31"/>
        <w:rPr>
          <w:color w:val="auto"/>
          <w:sz w:val="22"/>
          <w:szCs w:val="22"/>
        </w:rPr>
      </w:pPr>
    </w:p>
    <w:p w:rsidR="00612CE7" w:rsidRPr="006A7EE3" w:rsidRDefault="00612CE7" w:rsidP="00576F67">
      <w:pPr>
        <w:pStyle w:val="Default"/>
        <w:spacing w:after="31"/>
        <w:rPr>
          <w:color w:val="auto"/>
          <w:sz w:val="22"/>
          <w:szCs w:val="22"/>
        </w:rPr>
      </w:pPr>
    </w:p>
    <w:p w:rsidR="00953F0E" w:rsidRPr="006A7EE3" w:rsidRDefault="00953F0E" w:rsidP="00576F67">
      <w:pPr>
        <w:pStyle w:val="Default"/>
        <w:numPr>
          <w:ilvl w:val="0"/>
          <w:numId w:val="37"/>
        </w:numPr>
        <w:spacing w:after="31"/>
        <w:ind w:left="1287"/>
        <w:rPr>
          <w:b/>
          <w:color w:val="auto"/>
          <w:sz w:val="22"/>
          <w:szCs w:val="22"/>
        </w:rPr>
      </w:pPr>
      <w:r w:rsidRPr="006A7EE3">
        <w:rPr>
          <w:b/>
          <w:color w:val="auto"/>
          <w:sz w:val="22"/>
          <w:szCs w:val="22"/>
        </w:rPr>
        <w:t xml:space="preserve">Indirect interests: </w:t>
      </w:r>
    </w:p>
    <w:p w:rsidR="00953F0E" w:rsidRPr="006A7EE3" w:rsidRDefault="00953F0E" w:rsidP="00576F67">
      <w:pPr>
        <w:pStyle w:val="Default"/>
        <w:numPr>
          <w:ilvl w:val="0"/>
          <w:numId w:val="38"/>
        </w:numPr>
        <w:spacing w:after="31"/>
        <w:ind w:left="1647"/>
        <w:rPr>
          <w:color w:val="auto"/>
          <w:sz w:val="22"/>
          <w:szCs w:val="22"/>
        </w:rPr>
      </w:pPr>
      <w:r w:rsidRPr="006A7EE3">
        <w:rPr>
          <w:color w:val="auto"/>
          <w:sz w:val="22"/>
          <w:szCs w:val="22"/>
        </w:rPr>
        <w:t>Where an individual has a close association</w:t>
      </w:r>
      <w:r w:rsidRPr="00FE31AB">
        <w:rPr>
          <w:vertAlign w:val="superscript"/>
        </w:rPr>
        <w:footnoteReference w:id="2"/>
      </w:r>
      <w:r w:rsidRPr="006A7EE3">
        <w:rPr>
          <w:color w:val="auto"/>
          <w:sz w:val="22"/>
          <w:szCs w:val="22"/>
        </w:rPr>
        <w:t xml:space="preserve"> with another individual who has a financial interest, a non-financial professional interest or a non-financial personal interest and could stand to benefit from a decision they are involved in making.</w:t>
      </w:r>
    </w:p>
    <w:p w:rsidR="00D52D0E" w:rsidRDefault="00D52D0E" w:rsidP="00576F67">
      <w:pPr>
        <w:pStyle w:val="Heading1"/>
        <w:keepNext w:val="0"/>
        <w:spacing w:after="120"/>
        <w:jc w:val="left"/>
        <w:rPr>
          <w:sz w:val="32"/>
          <w:szCs w:val="32"/>
        </w:rPr>
      </w:pPr>
      <w:bookmarkStart w:id="8" w:name="_Toc477855921"/>
    </w:p>
    <w:p w:rsidR="00953F0E" w:rsidRPr="009B5CE5" w:rsidRDefault="00953F0E" w:rsidP="00576F67">
      <w:pPr>
        <w:pStyle w:val="Heading1"/>
        <w:keepNext w:val="0"/>
        <w:numPr>
          <w:ilvl w:val="0"/>
          <w:numId w:val="28"/>
        </w:numPr>
        <w:spacing w:after="120"/>
        <w:ind w:left="567" w:hanging="567"/>
        <w:jc w:val="left"/>
        <w:rPr>
          <w:rFonts w:cs="Arial"/>
          <w:sz w:val="28"/>
          <w:szCs w:val="28"/>
        </w:rPr>
      </w:pPr>
      <w:r w:rsidRPr="009B5CE5">
        <w:rPr>
          <w:sz w:val="28"/>
          <w:szCs w:val="28"/>
        </w:rPr>
        <w:t>Staff</w:t>
      </w:r>
      <w:bookmarkEnd w:id="8"/>
    </w:p>
    <w:p w:rsidR="00953F0E" w:rsidRPr="00E816C8" w:rsidRDefault="00953F0E" w:rsidP="00576F67">
      <w:pPr>
        <w:rPr>
          <w:rFonts w:cs="Arial"/>
          <w:szCs w:val="24"/>
        </w:rPr>
      </w:pPr>
    </w:p>
    <w:p w:rsidR="00953F0E" w:rsidRPr="00E816C8" w:rsidRDefault="00953F0E" w:rsidP="00576F67">
      <w:pPr>
        <w:ind w:left="567"/>
        <w:rPr>
          <w:rFonts w:cs="Arial"/>
          <w:szCs w:val="24"/>
        </w:rPr>
      </w:pPr>
      <w:r w:rsidRPr="00E816C8">
        <w:rPr>
          <w:rFonts w:cs="Arial"/>
          <w:szCs w:val="24"/>
        </w:rPr>
        <w:t xml:space="preserve">At </w:t>
      </w:r>
      <w:r w:rsidR="006A7EE3" w:rsidRPr="00C8168C">
        <w:rPr>
          <w:rFonts w:cs="Arial"/>
          <w:szCs w:val="24"/>
          <w:shd w:val="clear" w:color="auto" w:fill="F2F2F2"/>
        </w:rPr>
        <w:t>the Golden Jubilee Foundation</w:t>
      </w:r>
      <w:r w:rsidRPr="00E816C8">
        <w:rPr>
          <w:rFonts w:cs="Arial"/>
          <w:b/>
          <w:szCs w:val="24"/>
          <w:shd w:val="clear" w:color="auto" w:fill="F2F2F2"/>
        </w:rPr>
        <w:t xml:space="preserve"> </w:t>
      </w:r>
      <w:r w:rsidRPr="00E816C8">
        <w:rPr>
          <w:rFonts w:cs="Arial"/>
          <w:szCs w:val="24"/>
        </w:rPr>
        <w:t>we use the skills of many different people, all of whom are vital to our work. This includes people on differing employment terms, who for the purposes of this policy we refer to as ‘staff’ and are listed below:</w:t>
      </w:r>
    </w:p>
    <w:p w:rsidR="00953F0E" w:rsidRPr="00E816C8" w:rsidRDefault="00953F0E" w:rsidP="00576F67">
      <w:pPr>
        <w:ind w:left="567"/>
        <w:rPr>
          <w:rFonts w:cs="Arial"/>
          <w:szCs w:val="24"/>
        </w:rPr>
      </w:pPr>
    </w:p>
    <w:p w:rsidR="00953F0E" w:rsidRPr="00E816C8" w:rsidRDefault="00953F0E" w:rsidP="00576F67">
      <w:pPr>
        <w:pStyle w:val="ListParagraph"/>
        <w:numPr>
          <w:ilvl w:val="0"/>
          <w:numId w:val="34"/>
        </w:numPr>
        <w:ind w:left="1287"/>
        <w:contextualSpacing/>
        <w:rPr>
          <w:rFonts w:cs="Arial"/>
          <w:szCs w:val="24"/>
        </w:rPr>
      </w:pPr>
      <w:r w:rsidRPr="00E816C8">
        <w:rPr>
          <w:rFonts w:cs="Arial"/>
          <w:szCs w:val="24"/>
        </w:rPr>
        <w:t>All salaried employees</w:t>
      </w:r>
    </w:p>
    <w:p w:rsidR="00953F0E" w:rsidRPr="00E816C8" w:rsidRDefault="00953F0E" w:rsidP="00576F67">
      <w:pPr>
        <w:pStyle w:val="ListParagraph"/>
        <w:numPr>
          <w:ilvl w:val="0"/>
          <w:numId w:val="34"/>
        </w:numPr>
        <w:ind w:left="1287"/>
        <w:contextualSpacing/>
        <w:rPr>
          <w:rFonts w:cs="Arial"/>
          <w:szCs w:val="24"/>
        </w:rPr>
      </w:pPr>
      <w:r w:rsidRPr="00E816C8">
        <w:rPr>
          <w:rFonts w:cs="Arial"/>
          <w:szCs w:val="24"/>
        </w:rPr>
        <w:t>All prospective employees – who are part-way through recruitment</w:t>
      </w:r>
    </w:p>
    <w:p w:rsidR="00953F0E" w:rsidRPr="006A7EE3" w:rsidRDefault="00953F0E" w:rsidP="00576F67">
      <w:pPr>
        <w:pStyle w:val="ListParagraph"/>
        <w:numPr>
          <w:ilvl w:val="0"/>
          <w:numId w:val="34"/>
        </w:numPr>
        <w:ind w:left="1287"/>
        <w:contextualSpacing/>
        <w:rPr>
          <w:rFonts w:cs="Arial"/>
          <w:szCs w:val="24"/>
        </w:rPr>
      </w:pPr>
      <w:r w:rsidRPr="00E816C8">
        <w:rPr>
          <w:rFonts w:cs="Arial"/>
          <w:szCs w:val="24"/>
        </w:rPr>
        <w:t>Contractors and sub-contractors</w:t>
      </w:r>
    </w:p>
    <w:p w:rsidR="00953F0E" w:rsidRPr="00E816C8" w:rsidRDefault="00953F0E" w:rsidP="00576F67">
      <w:pPr>
        <w:pStyle w:val="ListParagraph"/>
        <w:numPr>
          <w:ilvl w:val="0"/>
          <w:numId w:val="34"/>
        </w:numPr>
        <w:ind w:left="1287"/>
        <w:contextualSpacing/>
        <w:rPr>
          <w:rFonts w:cs="Arial"/>
          <w:szCs w:val="24"/>
        </w:rPr>
      </w:pPr>
      <w:r w:rsidRPr="00E816C8">
        <w:rPr>
          <w:rFonts w:cs="Arial"/>
          <w:szCs w:val="24"/>
        </w:rPr>
        <w:t>Agency staff; and</w:t>
      </w:r>
    </w:p>
    <w:p w:rsidR="00953F0E" w:rsidRPr="00E816C8" w:rsidRDefault="00953F0E" w:rsidP="00576F67">
      <w:pPr>
        <w:pStyle w:val="ListParagraph"/>
        <w:numPr>
          <w:ilvl w:val="0"/>
          <w:numId w:val="34"/>
        </w:numPr>
        <w:ind w:left="1287"/>
        <w:contextualSpacing/>
        <w:rPr>
          <w:rFonts w:cs="Arial"/>
          <w:szCs w:val="24"/>
        </w:rPr>
      </w:pPr>
      <w:r w:rsidRPr="00E816C8">
        <w:rPr>
          <w:rFonts w:cs="Arial"/>
          <w:szCs w:val="24"/>
        </w:rPr>
        <w:t>Committee, sub-committee and advisory group members (who may not be directly employed or engaged by the organisation)</w:t>
      </w:r>
    </w:p>
    <w:p w:rsidR="00953F0E" w:rsidRPr="00E816C8" w:rsidRDefault="00953F0E" w:rsidP="00576F67">
      <w:pPr>
        <w:rPr>
          <w:rFonts w:cs="Arial"/>
          <w:szCs w:val="24"/>
        </w:rPr>
      </w:pPr>
    </w:p>
    <w:p w:rsidR="00953F0E" w:rsidRPr="009B5CE5" w:rsidRDefault="00953F0E" w:rsidP="00576F67">
      <w:pPr>
        <w:pStyle w:val="Heading1"/>
        <w:keepNext w:val="0"/>
        <w:numPr>
          <w:ilvl w:val="0"/>
          <w:numId w:val="28"/>
        </w:numPr>
        <w:spacing w:after="120"/>
        <w:ind w:left="567" w:hanging="425"/>
        <w:jc w:val="left"/>
        <w:rPr>
          <w:sz w:val="28"/>
          <w:szCs w:val="28"/>
        </w:rPr>
      </w:pPr>
      <w:bookmarkStart w:id="9" w:name="_Toc472503376"/>
      <w:bookmarkStart w:id="10" w:name="_Toc477855922"/>
      <w:r w:rsidRPr="009B5CE5">
        <w:rPr>
          <w:sz w:val="28"/>
          <w:szCs w:val="28"/>
        </w:rPr>
        <w:t>Decision Making Staff</w:t>
      </w:r>
      <w:bookmarkEnd w:id="9"/>
      <w:bookmarkEnd w:id="10"/>
    </w:p>
    <w:p w:rsidR="00953F0E" w:rsidRPr="00E816C8" w:rsidRDefault="00953F0E" w:rsidP="00576F67">
      <w:pPr>
        <w:rPr>
          <w:rFonts w:cs="Arial"/>
          <w:szCs w:val="24"/>
        </w:rPr>
      </w:pPr>
    </w:p>
    <w:p w:rsidR="00953F0E" w:rsidRPr="00E816C8" w:rsidRDefault="00953F0E" w:rsidP="00576F67">
      <w:pPr>
        <w:ind w:left="567"/>
        <w:rPr>
          <w:rFonts w:cs="Arial"/>
          <w:b/>
          <w:szCs w:val="24"/>
        </w:rPr>
      </w:pPr>
      <w:r w:rsidRPr="00E816C8">
        <w:rPr>
          <w:rFonts w:cs="Arial"/>
          <w:szCs w:val="24"/>
        </w:rPr>
        <w:t xml:space="preserve">Some staff </w:t>
      </w:r>
      <w:proofErr w:type="gramStart"/>
      <w:r w:rsidRPr="00E816C8">
        <w:rPr>
          <w:rFonts w:cs="Arial"/>
          <w:szCs w:val="24"/>
        </w:rPr>
        <w:t>are</w:t>
      </w:r>
      <w:proofErr w:type="gramEnd"/>
      <w:r w:rsidRPr="00E816C8">
        <w:rPr>
          <w:rFonts w:cs="Arial"/>
          <w:szCs w:val="24"/>
        </w:rPr>
        <w:t xml:space="preserve"> more likely than others to have a decision making influence on the use of taxpayers’ money, because of the requirements of their role. For the purposes of this guidance these people are referred to as ‘decision making staff.’</w:t>
      </w:r>
    </w:p>
    <w:p w:rsidR="00953F0E" w:rsidRPr="00E816C8" w:rsidRDefault="00953F0E" w:rsidP="00576F67">
      <w:pPr>
        <w:ind w:left="567"/>
        <w:rPr>
          <w:rFonts w:cs="Arial"/>
          <w:b/>
          <w:szCs w:val="24"/>
        </w:rPr>
      </w:pPr>
    </w:p>
    <w:p w:rsidR="00953F0E" w:rsidRDefault="00953F0E" w:rsidP="00576F67">
      <w:pPr>
        <w:ind w:left="567"/>
        <w:rPr>
          <w:rFonts w:cs="Arial"/>
          <w:szCs w:val="24"/>
          <w:shd w:val="clear" w:color="auto" w:fill="F2F2F2"/>
        </w:rPr>
      </w:pPr>
      <w:r w:rsidRPr="00E816C8">
        <w:rPr>
          <w:rFonts w:cs="Arial"/>
          <w:szCs w:val="24"/>
          <w:shd w:val="clear" w:color="auto" w:fill="FFFFFF"/>
        </w:rPr>
        <w:t xml:space="preserve">Decision making </w:t>
      </w:r>
      <w:proofErr w:type="gramStart"/>
      <w:r w:rsidRPr="00E816C8">
        <w:rPr>
          <w:rFonts w:cs="Arial"/>
          <w:szCs w:val="24"/>
          <w:shd w:val="clear" w:color="auto" w:fill="FFFFFF"/>
        </w:rPr>
        <w:t>staff in this organisation</w:t>
      </w:r>
      <w:r w:rsidRPr="00E816C8">
        <w:rPr>
          <w:rFonts w:cs="Arial"/>
          <w:b/>
          <w:szCs w:val="24"/>
        </w:rPr>
        <w:t xml:space="preserve"> </w:t>
      </w:r>
      <w:r w:rsidR="00D52D0E">
        <w:rPr>
          <w:rFonts w:cs="Arial"/>
          <w:szCs w:val="24"/>
        </w:rPr>
        <w:t>are</w:t>
      </w:r>
      <w:proofErr w:type="gramEnd"/>
      <w:r w:rsidR="00D52D0E">
        <w:rPr>
          <w:rFonts w:cs="Arial"/>
          <w:szCs w:val="24"/>
        </w:rPr>
        <w:t>:</w:t>
      </w:r>
    </w:p>
    <w:p w:rsidR="006A7EE3" w:rsidRPr="00DF7F8F" w:rsidRDefault="0023559F" w:rsidP="00576F67">
      <w:pPr>
        <w:numPr>
          <w:ilvl w:val="0"/>
          <w:numId w:val="39"/>
        </w:numPr>
        <w:rPr>
          <w:rFonts w:cs="Arial"/>
          <w:szCs w:val="24"/>
        </w:rPr>
      </w:pPr>
      <w:r w:rsidRPr="00DF7F8F">
        <w:rPr>
          <w:rFonts w:cs="Arial"/>
          <w:szCs w:val="24"/>
          <w:shd w:val="clear" w:color="auto" w:fill="F2F2F2"/>
        </w:rPr>
        <w:t>Identified in the scheme of delegation with levels of authority in line with the authorisation schedule.</w:t>
      </w:r>
    </w:p>
    <w:p w:rsidR="00953F0E" w:rsidRPr="00E816C8" w:rsidRDefault="00953F0E" w:rsidP="00576F67">
      <w:pPr>
        <w:rPr>
          <w:rFonts w:cs="Arial"/>
          <w:b/>
          <w:kern w:val="32"/>
          <w:szCs w:val="24"/>
        </w:rPr>
      </w:pPr>
      <w:bookmarkStart w:id="11" w:name="_Toc472503383"/>
    </w:p>
    <w:p w:rsidR="00953F0E" w:rsidRPr="009B5CE5" w:rsidRDefault="00953F0E" w:rsidP="00576F67">
      <w:pPr>
        <w:pStyle w:val="Heading1"/>
        <w:keepNext w:val="0"/>
        <w:numPr>
          <w:ilvl w:val="0"/>
          <w:numId w:val="28"/>
        </w:numPr>
        <w:spacing w:after="120"/>
        <w:ind w:left="567" w:hanging="567"/>
        <w:jc w:val="left"/>
        <w:rPr>
          <w:sz w:val="28"/>
          <w:szCs w:val="28"/>
        </w:rPr>
      </w:pPr>
      <w:bookmarkStart w:id="12" w:name="_Toc477855923"/>
      <w:bookmarkStart w:id="13" w:name="_Toc472503384"/>
      <w:bookmarkEnd w:id="11"/>
      <w:r w:rsidRPr="009B5CE5">
        <w:rPr>
          <w:sz w:val="28"/>
          <w:szCs w:val="28"/>
        </w:rPr>
        <w:t>Identification, declaration and review of interests</w:t>
      </w:r>
      <w:bookmarkEnd w:id="12"/>
    </w:p>
    <w:bookmarkEnd w:id="13"/>
    <w:p w:rsidR="00953F0E" w:rsidRPr="00E816C8" w:rsidRDefault="00953F0E" w:rsidP="00576F67">
      <w:pPr>
        <w:autoSpaceDE w:val="0"/>
        <w:autoSpaceDN w:val="0"/>
        <w:adjustRightInd w:val="0"/>
        <w:rPr>
          <w:rFonts w:cs="Arial"/>
          <w:szCs w:val="24"/>
        </w:rPr>
      </w:pPr>
    </w:p>
    <w:p w:rsidR="00953F0E" w:rsidRDefault="00953F0E" w:rsidP="00576F67">
      <w:pPr>
        <w:pStyle w:val="Heading2"/>
        <w:keepNext w:val="0"/>
        <w:numPr>
          <w:ilvl w:val="1"/>
          <w:numId w:val="28"/>
        </w:numPr>
        <w:spacing w:line="276" w:lineRule="auto"/>
        <w:rPr>
          <w:rFonts w:cs="Arial"/>
        </w:rPr>
      </w:pPr>
      <w:bookmarkStart w:id="14" w:name="_Toc472503385"/>
      <w:bookmarkStart w:id="15" w:name="_Toc477855924"/>
      <w:r w:rsidRPr="00E816C8">
        <w:rPr>
          <w:rFonts w:cs="Arial"/>
        </w:rPr>
        <w:t>Identification &amp; declaration of interests</w:t>
      </w:r>
      <w:bookmarkEnd w:id="14"/>
      <w:r w:rsidRPr="00E816C8">
        <w:rPr>
          <w:rFonts w:cs="Arial"/>
        </w:rPr>
        <w:t xml:space="preserve"> (including gifts and hospitality)</w:t>
      </w:r>
      <w:bookmarkEnd w:id="15"/>
    </w:p>
    <w:p w:rsidR="00D7584C" w:rsidRPr="00D7584C" w:rsidRDefault="00D7584C" w:rsidP="00576F67"/>
    <w:p w:rsidR="00953F0E" w:rsidRDefault="00953F0E" w:rsidP="00576F67">
      <w:pPr>
        <w:ind w:left="567"/>
        <w:rPr>
          <w:rFonts w:cs="Arial"/>
          <w:szCs w:val="24"/>
        </w:rPr>
      </w:pPr>
      <w:r>
        <w:rPr>
          <w:rFonts w:cs="Arial"/>
          <w:szCs w:val="24"/>
        </w:rPr>
        <w:t>A</w:t>
      </w:r>
      <w:r w:rsidRPr="00E816C8">
        <w:rPr>
          <w:rFonts w:cs="Arial"/>
          <w:szCs w:val="24"/>
        </w:rPr>
        <w:t xml:space="preserve">ll staff </w:t>
      </w:r>
      <w:r>
        <w:rPr>
          <w:rFonts w:cs="Arial"/>
          <w:szCs w:val="24"/>
        </w:rPr>
        <w:t>should</w:t>
      </w:r>
      <w:r w:rsidRPr="00E816C8">
        <w:rPr>
          <w:rFonts w:cs="Arial"/>
          <w:szCs w:val="24"/>
        </w:rPr>
        <w:t xml:space="preserve"> identify and declare material interests at the earliest opportunity (and in any event within 28 days). If </w:t>
      </w:r>
      <w:proofErr w:type="gramStart"/>
      <w:r w:rsidRPr="00E816C8">
        <w:rPr>
          <w:rFonts w:cs="Arial"/>
          <w:szCs w:val="24"/>
        </w:rPr>
        <w:t>staff are</w:t>
      </w:r>
      <w:proofErr w:type="gramEnd"/>
      <w:r w:rsidRPr="00E816C8">
        <w:rPr>
          <w:rFonts w:cs="Arial"/>
          <w:szCs w:val="24"/>
        </w:rPr>
        <w:t xml:space="preserve"> in any d</w:t>
      </w:r>
      <w:r w:rsidR="00DF7F8F">
        <w:rPr>
          <w:rFonts w:cs="Arial"/>
          <w:szCs w:val="24"/>
        </w:rPr>
        <w:t xml:space="preserve"> </w:t>
      </w:r>
      <w:proofErr w:type="spellStart"/>
      <w:r w:rsidRPr="00E816C8">
        <w:rPr>
          <w:rFonts w:cs="Arial"/>
          <w:szCs w:val="24"/>
        </w:rPr>
        <w:t>oubt</w:t>
      </w:r>
      <w:proofErr w:type="spellEnd"/>
      <w:r w:rsidRPr="00E816C8">
        <w:rPr>
          <w:rFonts w:cs="Arial"/>
          <w:szCs w:val="24"/>
        </w:rPr>
        <w:t xml:space="preserve"> as to whether an interest is material then they should declare it, so that </w:t>
      </w:r>
      <w:r>
        <w:rPr>
          <w:rFonts w:cs="Arial"/>
          <w:szCs w:val="24"/>
        </w:rPr>
        <w:t xml:space="preserve">it </w:t>
      </w:r>
      <w:r w:rsidRPr="00E816C8">
        <w:rPr>
          <w:rFonts w:cs="Arial"/>
          <w:szCs w:val="24"/>
        </w:rPr>
        <w:t>can be considered. Declarations should be made:</w:t>
      </w:r>
    </w:p>
    <w:p w:rsidR="00327B70" w:rsidRPr="00E816C8" w:rsidRDefault="00327B70" w:rsidP="00576F67">
      <w:pPr>
        <w:ind w:left="567"/>
        <w:rPr>
          <w:rFonts w:cs="Arial"/>
          <w:szCs w:val="24"/>
        </w:rPr>
      </w:pPr>
    </w:p>
    <w:p w:rsidR="00953F0E" w:rsidRPr="00E816C8" w:rsidRDefault="00953F0E" w:rsidP="008D3AB1">
      <w:pPr>
        <w:numPr>
          <w:ilvl w:val="0"/>
          <w:numId w:val="35"/>
        </w:numPr>
        <w:tabs>
          <w:tab w:val="clear" w:pos="720"/>
          <w:tab w:val="num" w:pos="2004"/>
        </w:tabs>
        <w:ind w:left="1287"/>
        <w:rPr>
          <w:rFonts w:cs="Arial"/>
          <w:szCs w:val="24"/>
        </w:rPr>
      </w:pPr>
      <w:r w:rsidRPr="00E816C8">
        <w:rPr>
          <w:rFonts w:cs="Arial"/>
          <w:szCs w:val="24"/>
        </w:rPr>
        <w:t>On appointment with the organisation.</w:t>
      </w:r>
    </w:p>
    <w:p w:rsidR="00953F0E" w:rsidRPr="00E816C8" w:rsidRDefault="00953F0E" w:rsidP="008D3AB1">
      <w:pPr>
        <w:numPr>
          <w:ilvl w:val="0"/>
          <w:numId w:val="35"/>
        </w:numPr>
        <w:tabs>
          <w:tab w:val="clear" w:pos="720"/>
          <w:tab w:val="num" w:pos="2004"/>
        </w:tabs>
        <w:ind w:left="1287"/>
        <w:rPr>
          <w:rFonts w:cs="Arial"/>
          <w:szCs w:val="24"/>
        </w:rPr>
      </w:pPr>
      <w:r w:rsidRPr="00E816C8">
        <w:rPr>
          <w:rFonts w:cs="Arial"/>
          <w:szCs w:val="24"/>
        </w:rPr>
        <w:t>When staff move to a new role or their responsibilities change significantly.</w:t>
      </w:r>
    </w:p>
    <w:p w:rsidR="00953F0E" w:rsidRPr="00E816C8" w:rsidRDefault="00953F0E" w:rsidP="008D3AB1">
      <w:pPr>
        <w:numPr>
          <w:ilvl w:val="0"/>
          <w:numId w:val="35"/>
        </w:numPr>
        <w:tabs>
          <w:tab w:val="clear" w:pos="720"/>
          <w:tab w:val="num" w:pos="2004"/>
        </w:tabs>
        <w:ind w:left="1287"/>
        <w:rPr>
          <w:rFonts w:cs="Arial"/>
          <w:szCs w:val="24"/>
        </w:rPr>
      </w:pPr>
      <w:r w:rsidRPr="00E816C8">
        <w:rPr>
          <w:rFonts w:cs="Arial"/>
          <w:szCs w:val="24"/>
        </w:rPr>
        <w:t>At the beginning of a new project/piece of work.</w:t>
      </w:r>
    </w:p>
    <w:p w:rsidR="00953F0E" w:rsidRPr="00E816C8" w:rsidRDefault="00953F0E" w:rsidP="008D3AB1">
      <w:pPr>
        <w:numPr>
          <w:ilvl w:val="0"/>
          <w:numId w:val="35"/>
        </w:numPr>
        <w:tabs>
          <w:tab w:val="clear" w:pos="720"/>
          <w:tab w:val="num" w:pos="2004"/>
        </w:tabs>
        <w:ind w:left="1287"/>
        <w:rPr>
          <w:rFonts w:cs="Arial"/>
          <w:szCs w:val="24"/>
        </w:rPr>
      </w:pPr>
      <w:r w:rsidRPr="00E816C8">
        <w:rPr>
          <w:rFonts w:cs="Arial"/>
          <w:szCs w:val="24"/>
        </w:rPr>
        <w:t xml:space="preserve">As soon as circumstances change and new interests arise (for instance, in a meeting when interests staff hold are relevant to the matters in discussion). </w:t>
      </w:r>
    </w:p>
    <w:p w:rsidR="00953F0E" w:rsidRPr="00E816C8" w:rsidRDefault="00953F0E" w:rsidP="00576F67">
      <w:pPr>
        <w:pStyle w:val="Default"/>
        <w:rPr>
          <w:color w:val="auto"/>
        </w:rPr>
      </w:pPr>
    </w:p>
    <w:p w:rsidR="00953F0E" w:rsidRDefault="006A7EE3" w:rsidP="00576F67">
      <w:pPr>
        <w:shd w:val="clear" w:color="auto" w:fill="FFFFFF"/>
        <w:ind w:left="720"/>
        <w:rPr>
          <w:bCs/>
        </w:rPr>
      </w:pPr>
      <w:r>
        <w:rPr>
          <w:bCs/>
        </w:rPr>
        <w:t>For further information contact:</w:t>
      </w:r>
      <w:r w:rsidR="00D7584C">
        <w:rPr>
          <w:bCs/>
        </w:rPr>
        <w:t xml:space="preserve"> Assistant Director of </w:t>
      </w:r>
      <w:r w:rsidR="00AA168D">
        <w:rPr>
          <w:bCs/>
        </w:rPr>
        <w:t>Finance -</w:t>
      </w:r>
      <w:r w:rsidR="00D7584C">
        <w:rPr>
          <w:bCs/>
        </w:rPr>
        <w:t xml:space="preserve"> Governance and Financial accounting</w:t>
      </w:r>
      <w:r w:rsidR="00AA168D">
        <w:rPr>
          <w:bCs/>
        </w:rPr>
        <w:t>.  Forms are included in the guidance for managing conflicts of interest in the NHS.</w:t>
      </w:r>
    </w:p>
    <w:p w:rsidR="00953F0E" w:rsidRPr="00E816C8" w:rsidRDefault="00953F0E" w:rsidP="00576F67">
      <w:pPr>
        <w:rPr>
          <w:rFonts w:cs="Arial"/>
          <w:szCs w:val="24"/>
        </w:rPr>
      </w:pPr>
    </w:p>
    <w:p w:rsidR="00953F0E" w:rsidRPr="00E816C8" w:rsidRDefault="00953F0E" w:rsidP="00576F67">
      <w:pPr>
        <w:ind w:left="720"/>
        <w:rPr>
          <w:rFonts w:cs="Arial"/>
          <w:b/>
          <w:szCs w:val="24"/>
        </w:rPr>
      </w:pPr>
      <w:r w:rsidRPr="00E816C8">
        <w:rPr>
          <w:rFonts w:cs="Arial"/>
          <w:szCs w:val="24"/>
        </w:rPr>
        <w:lastRenderedPageBreak/>
        <w:t>A declaration of interest(s) form is available at</w:t>
      </w:r>
      <w:r w:rsidR="00AA168D">
        <w:rPr>
          <w:rFonts w:cs="Arial"/>
          <w:szCs w:val="24"/>
        </w:rPr>
        <w:t xml:space="preserve"> </w:t>
      </w:r>
      <w:r w:rsidR="00AA168D" w:rsidRPr="00590E1C">
        <w:rPr>
          <w:rFonts w:cs="Arial"/>
          <w:szCs w:val="24"/>
          <w:highlight w:val="lightGray"/>
        </w:rPr>
        <w:t>link to be inserted</w:t>
      </w:r>
      <w:r w:rsidR="00590E1C" w:rsidRPr="00590E1C">
        <w:rPr>
          <w:rFonts w:cs="Arial"/>
          <w:szCs w:val="24"/>
          <w:highlight w:val="lightGray"/>
        </w:rPr>
        <w:t xml:space="preserve"> when approved</w:t>
      </w:r>
      <w:r w:rsidR="00590E1C">
        <w:rPr>
          <w:rFonts w:cs="Arial"/>
          <w:szCs w:val="24"/>
        </w:rPr>
        <w:t xml:space="preserve">. </w:t>
      </w:r>
      <w:proofErr w:type="gramStart"/>
      <w:r w:rsidR="00590E1C">
        <w:rPr>
          <w:rFonts w:cs="Arial"/>
          <w:szCs w:val="24"/>
        </w:rPr>
        <w:t>Included in the guidance for managing conflicts of interest.</w:t>
      </w:r>
      <w:proofErr w:type="gramEnd"/>
    </w:p>
    <w:p w:rsidR="00953F0E" w:rsidRPr="00E816C8" w:rsidRDefault="00953F0E" w:rsidP="00576F67">
      <w:pPr>
        <w:rPr>
          <w:rFonts w:cs="Arial"/>
          <w:szCs w:val="24"/>
        </w:rPr>
      </w:pPr>
    </w:p>
    <w:p w:rsidR="006A7EE3" w:rsidRDefault="006A7EE3" w:rsidP="00576F67">
      <w:pPr>
        <w:rPr>
          <w:rFonts w:cs="Arial"/>
          <w:szCs w:val="24"/>
        </w:rPr>
      </w:pPr>
    </w:p>
    <w:p w:rsidR="00953F0E" w:rsidRPr="00E816C8" w:rsidRDefault="00953F0E" w:rsidP="00576F67">
      <w:pPr>
        <w:ind w:left="720"/>
        <w:rPr>
          <w:rFonts w:cs="Arial"/>
          <w:b/>
          <w:szCs w:val="24"/>
        </w:rPr>
      </w:pPr>
      <w:r w:rsidRPr="00E816C8">
        <w:rPr>
          <w:rFonts w:cs="Arial"/>
          <w:szCs w:val="24"/>
        </w:rPr>
        <w:t xml:space="preserve">Declarations should be made to: </w:t>
      </w:r>
      <w:r w:rsidR="00742A51">
        <w:rPr>
          <w:rFonts w:cs="Arial"/>
          <w:szCs w:val="24"/>
          <w:shd w:val="clear" w:color="auto" w:fill="F2F2F2"/>
        </w:rPr>
        <w:t xml:space="preserve"> Assistant Director of Finance – Governance and Financial Accounting</w:t>
      </w:r>
      <w:r w:rsidR="00A6315A">
        <w:rPr>
          <w:rFonts w:cs="Arial"/>
          <w:szCs w:val="24"/>
          <w:shd w:val="clear" w:color="auto" w:fill="F2F2F2"/>
        </w:rPr>
        <w:t xml:space="preserve">. The declarations of interest will be maintained by the Assistant Director of Finance in partnership with the communications </w:t>
      </w:r>
      <w:r w:rsidR="00F3603E">
        <w:rPr>
          <w:rFonts w:cs="Arial"/>
          <w:szCs w:val="24"/>
          <w:shd w:val="clear" w:color="auto" w:fill="F2F2F2"/>
        </w:rPr>
        <w:t>department,</w:t>
      </w:r>
      <w:r w:rsidR="00A6315A">
        <w:rPr>
          <w:rFonts w:cs="Arial"/>
          <w:szCs w:val="24"/>
          <w:shd w:val="clear" w:color="auto" w:fill="F2F2F2"/>
        </w:rPr>
        <w:t xml:space="preserve"> who will also ensure that the register is published</w:t>
      </w:r>
      <w:r w:rsidR="00590E1C">
        <w:rPr>
          <w:rFonts w:cs="Arial"/>
          <w:szCs w:val="24"/>
          <w:shd w:val="clear" w:color="auto" w:fill="F2F2F2"/>
        </w:rPr>
        <w:t xml:space="preserve">.  </w:t>
      </w:r>
    </w:p>
    <w:p w:rsidR="00D52D0E" w:rsidRDefault="00D52D0E" w:rsidP="00576F67">
      <w:pPr>
        <w:pStyle w:val="Default"/>
        <w:rPr>
          <w:color w:val="auto"/>
          <w:sz w:val="22"/>
          <w:szCs w:val="22"/>
        </w:rPr>
      </w:pPr>
    </w:p>
    <w:p w:rsidR="00953F0E" w:rsidRPr="00D52D0E" w:rsidRDefault="00953F0E" w:rsidP="00576F67">
      <w:pPr>
        <w:pStyle w:val="Default"/>
        <w:ind w:left="720"/>
        <w:rPr>
          <w:color w:val="auto"/>
          <w:sz w:val="22"/>
          <w:szCs w:val="22"/>
        </w:rPr>
      </w:pPr>
      <w:r w:rsidRPr="00D52D0E">
        <w:rPr>
          <w:color w:val="auto"/>
          <w:sz w:val="22"/>
          <w:szCs w:val="22"/>
        </w:rPr>
        <w:t>After expiry, an interest will remain on register(s) for a minimum of 6 months and a private record of historic interests will be retained for a minimum of 6 years.</w:t>
      </w:r>
    </w:p>
    <w:p w:rsidR="00953F0E" w:rsidRPr="00E816C8" w:rsidRDefault="00953F0E" w:rsidP="00576F67">
      <w:pPr>
        <w:pStyle w:val="Default"/>
        <w:rPr>
          <w:color w:val="auto"/>
          <w:shd w:val="clear" w:color="auto" w:fill="EAF1DD"/>
        </w:rPr>
      </w:pPr>
    </w:p>
    <w:p w:rsidR="00953F0E" w:rsidRPr="00E816C8" w:rsidRDefault="009B5CE5" w:rsidP="00576F67">
      <w:pPr>
        <w:pStyle w:val="Heading2"/>
        <w:keepNext w:val="0"/>
        <w:numPr>
          <w:ilvl w:val="1"/>
          <w:numId w:val="0"/>
        </w:numPr>
        <w:spacing w:line="276" w:lineRule="auto"/>
        <w:ind w:left="1077" w:hanging="357"/>
        <w:rPr>
          <w:rFonts w:cs="Arial"/>
        </w:rPr>
      </w:pPr>
      <w:bookmarkStart w:id="16" w:name="_Toc472503386"/>
      <w:bookmarkStart w:id="17" w:name="_Toc477855925"/>
      <w:r>
        <w:rPr>
          <w:rFonts w:cs="Arial"/>
        </w:rPr>
        <w:t>8.2</w:t>
      </w:r>
      <w:r>
        <w:rPr>
          <w:rFonts w:cs="Arial"/>
        </w:rPr>
        <w:tab/>
      </w:r>
      <w:r w:rsidR="00953F0E" w:rsidRPr="00E816C8">
        <w:rPr>
          <w:rFonts w:cs="Arial"/>
        </w:rPr>
        <w:t>Proactive review of interests</w:t>
      </w:r>
      <w:bookmarkEnd w:id="16"/>
      <w:bookmarkEnd w:id="17"/>
    </w:p>
    <w:p w:rsidR="00953F0E" w:rsidRPr="00E816C8" w:rsidRDefault="00846ADD" w:rsidP="00576F67">
      <w:pPr>
        <w:shd w:val="clear" w:color="auto" w:fill="FFFFFF"/>
        <w:ind w:left="720"/>
        <w:rPr>
          <w:rFonts w:cs="Arial"/>
          <w:szCs w:val="24"/>
        </w:rPr>
      </w:pPr>
      <w:r>
        <w:rPr>
          <w:rFonts w:cs="Arial"/>
          <w:szCs w:val="24"/>
        </w:rPr>
        <w:t xml:space="preserve"> </w:t>
      </w:r>
    </w:p>
    <w:p w:rsidR="00953F0E" w:rsidRDefault="00953F0E" w:rsidP="00576F67">
      <w:pPr>
        <w:shd w:val="clear" w:color="auto" w:fill="FFFFFF"/>
        <w:ind w:left="720"/>
        <w:rPr>
          <w:rFonts w:cs="Arial"/>
          <w:szCs w:val="22"/>
          <w:shd w:val="clear" w:color="auto" w:fill="F2F2F2"/>
        </w:rPr>
      </w:pPr>
      <w:r w:rsidRPr="00D52D0E">
        <w:rPr>
          <w:rFonts w:cs="Arial"/>
          <w:szCs w:val="22"/>
          <w:shd w:val="clear" w:color="auto" w:fill="FFFFFF"/>
        </w:rPr>
        <w:t xml:space="preserve">We will prompt decision making </w:t>
      </w:r>
      <w:r w:rsidR="00D66B9D" w:rsidRPr="00D52D0E">
        <w:rPr>
          <w:rFonts w:cs="Arial"/>
          <w:szCs w:val="22"/>
          <w:shd w:val="clear" w:color="auto" w:fill="FFFFFF"/>
        </w:rPr>
        <w:t xml:space="preserve">staff </w:t>
      </w:r>
      <w:r w:rsidR="00D66B9D">
        <w:rPr>
          <w:rFonts w:cs="Arial"/>
          <w:szCs w:val="22"/>
          <w:shd w:val="clear" w:color="auto" w:fill="F2F2F2"/>
        </w:rPr>
        <w:t>annually</w:t>
      </w:r>
      <w:r w:rsidRPr="00D52D0E">
        <w:rPr>
          <w:rFonts w:cs="Arial"/>
          <w:b/>
          <w:szCs w:val="22"/>
          <w:shd w:val="clear" w:color="auto" w:fill="F2F2F2"/>
        </w:rPr>
        <w:t xml:space="preserve"> </w:t>
      </w:r>
      <w:r w:rsidRPr="00D52D0E">
        <w:rPr>
          <w:rFonts w:cs="Arial"/>
          <w:szCs w:val="22"/>
          <w:shd w:val="clear" w:color="auto" w:fill="FFFFFF"/>
        </w:rPr>
        <w:t xml:space="preserve">to review declarations they have made and, as appropriate, update them or make a nil return.  </w:t>
      </w:r>
      <w:bookmarkStart w:id="18" w:name="_Toc472503387"/>
    </w:p>
    <w:p w:rsidR="007C1132" w:rsidRPr="00D52D0E" w:rsidRDefault="007C1132" w:rsidP="00576F67">
      <w:pPr>
        <w:shd w:val="clear" w:color="auto" w:fill="FFFFFF"/>
        <w:ind w:left="720"/>
        <w:rPr>
          <w:rFonts w:cs="Arial"/>
          <w:b/>
          <w:szCs w:val="22"/>
        </w:rPr>
      </w:pPr>
      <w:r>
        <w:rPr>
          <w:rFonts w:cs="Arial"/>
          <w:szCs w:val="22"/>
          <w:shd w:val="clear" w:color="auto" w:fill="F2F2F2"/>
        </w:rPr>
        <w:t xml:space="preserve"> </w:t>
      </w:r>
    </w:p>
    <w:p w:rsidR="00953F0E" w:rsidRPr="009B5CE5" w:rsidRDefault="00953F0E" w:rsidP="00576F67">
      <w:pPr>
        <w:pStyle w:val="Heading1"/>
        <w:keepNext w:val="0"/>
        <w:numPr>
          <w:ilvl w:val="0"/>
          <w:numId w:val="28"/>
        </w:numPr>
        <w:spacing w:after="120"/>
        <w:ind w:left="567" w:hanging="567"/>
        <w:jc w:val="left"/>
        <w:rPr>
          <w:sz w:val="28"/>
          <w:szCs w:val="28"/>
        </w:rPr>
      </w:pPr>
      <w:bookmarkStart w:id="19" w:name="_Toc477855926"/>
      <w:bookmarkEnd w:id="18"/>
      <w:r w:rsidRPr="009B5CE5">
        <w:rPr>
          <w:sz w:val="28"/>
          <w:szCs w:val="28"/>
        </w:rPr>
        <w:t>Records and publication</w:t>
      </w:r>
      <w:bookmarkEnd w:id="19"/>
    </w:p>
    <w:p w:rsidR="00D52D0E" w:rsidRDefault="00D52D0E" w:rsidP="00576F67">
      <w:pPr>
        <w:pStyle w:val="Heading2"/>
        <w:keepNext w:val="0"/>
        <w:numPr>
          <w:ilvl w:val="1"/>
          <w:numId w:val="0"/>
        </w:numPr>
        <w:spacing w:line="276" w:lineRule="auto"/>
        <w:ind w:left="357" w:hanging="357"/>
        <w:rPr>
          <w:rFonts w:cs="Arial"/>
        </w:rPr>
      </w:pPr>
      <w:bookmarkStart w:id="20" w:name="_Toc472503388"/>
      <w:bookmarkStart w:id="21" w:name="_Toc477855927"/>
    </w:p>
    <w:p w:rsidR="00953F0E" w:rsidRPr="00E816C8" w:rsidRDefault="009B5CE5" w:rsidP="00576F67">
      <w:pPr>
        <w:pStyle w:val="Heading2"/>
        <w:keepNext w:val="0"/>
        <w:numPr>
          <w:ilvl w:val="1"/>
          <w:numId w:val="0"/>
        </w:numPr>
        <w:spacing w:line="276" w:lineRule="auto"/>
        <w:ind w:left="924" w:hanging="357"/>
        <w:rPr>
          <w:rFonts w:cs="Arial"/>
        </w:rPr>
      </w:pPr>
      <w:r>
        <w:rPr>
          <w:rFonts w:cs="Arial"/>
        </w:rPr>
        <w:t>9.1</w:t>
      </w:r>
      <w:r>
        <w:rPr>
          <w:rFonts w:cs="Arial"/>
        </w:rPr>
        <w:tab/>
      </w:r>
      <w:r w:rsidR="00953F0E" w:rsidRPr="00E816C8">
        <w:rPr>
          <w:rFonts w:cs="Arial"/>
        </w:rPr>
        <w:t>Maintenance</w:t>
      </w:r>
      <w:bookmarkEnd w:id="20"/>
      <w:bookmarkEnd w:id="21"/>
    </w:p>
    <w:p w:rsidR="00953F0E" w:rsidRDefault="00953F0E" w:rsidP="00576F67">
      <w:pPr>
        <w:pStyle w:val="Default"/>
        <w:ind w:left="567"/>
        <w:rPr>
          <w:color w:val="auto"/>
          <w:sz w:val="22"/>
          <w:szCs w:val="22"/>
          <w:shd w:val="clear" w:color="auto" w:fill="F2F2F2"/>
        </w:rPr>
      </w:pPr>
      <w:r w:rsidRPr="00D52D0E">
        <w:rPr>
          <w:color w:val="auto"/>
          <w:sz w:val="22"/>
          <w:szCs w:val="22"/>
          <w:shd w:val="clear" w:color="auto" w:fill="FFFFFF"/>
        </w:rPr>
        <w:t xml:space="preserve">The organisation will maintain </w:t>
      </w:r>
      <w:r w:rsidR="00F3603E">
        <w:rPr>
          <w:color w:val="auto"/>
          <w:sz w:val="22"/>
          <w:szCs w:val="22"/>
          <w:shd w:val="clear" w:color="auto" w:fill="F2F2F2"/>
        </w:rPr>
        <w:t>the following registers:</w:t>
      </w:r>
    </w:p>
    <w:p w:rsidR="00F3603E" w:rsidRDefault="00F3603E" w:rsidP="00576F67">
      <w:pPr>
        <w:pStyle w:val="Default"/>
        <w:ind w:left="567"/>
        <w:rPr>
          <w:color w:val="auto"/>
          <w:sz w:val="22"/>
          <w:szCs w:val="22"/>
          <w:shd w:val="clear" w:color="auto" w:fill="F2F2F2"/>
        </w:rPr>
      </w:pPr>
    </w:p>
    <w:p w:rsidR="00F3603E" w:rsidRPr="00F91303" w:rsidRDefault="00F91303" w:rsidP="00576F67">
      <w:pPr>
        <w:pStyle w:val="Default"/>
        <w:numPr>
          <w:ilvl w:val="0"/>
          <w:numId w:val="40"/>
        </w:numPr>
        <w:ind w:left="1287"/>
        <w:rPr>
          <w:b/>
          <w:color w:val="auto"/>
          <w:sz w:val="22"/>
          <w:szCs w:val="22"/>
        </w:rPr>
      </w:pPr>
      <w:r>
        <w:rPr>
          <w:color w:val="auto"/>
          <w:sz w:val="22"/>
          <w:szCs w:val="22"/>
        </w:rPr>
        <w:t>Board Register of Interests;</w:t>
      </w:r>
    </w:p>
    <w:p w:rsidR="00F91303" w:rsidRPr="00F91303" w:rsidRDefault="00F91303" w:rsidP="00576F67">
      <w:pPr>
        <w:pStyle w:val="Default"/>
        <w:numPr>
          <w:ilvl w:val="0"/>
          <w:numId w:val="40"/>
        </w:numPr>
        <w:ind w:left="1287"/>
        <w:rPr>
          <w:b/>
          <w:color w:val="auto"/>
          <w:sz w:val="22"/>
          <w:szCs w:val="22"/>
        </w:rPr>
      </w:pPr>
      <w:r>
        <w:rPr>
          <w:color w:val="auto"/>
          <w:sz w:val="22"/>
          <w:szCs w:val="22"/>
        </w:rPr>
        <w:t>Procurement declaration of interests;</w:t>
      </w:r>
      <w:r w:rsidR="009462AD">
        <w:rPr>
          <w:color w:val="auto"/>
          <w:sz w:val="22"/>
          <w:szCs w:val="22"/>
        </w:rPr>
        <w:t xml:space="preserve"> and</w:t>
      </w:r>
    </w:p>
    <w:p w:rsidR="00F91303" w:rsidRPr="00F91303" w:rsidRDefault="00F91303" w:rsidP="00576F67">
      <w:pPr>
        <w:pStyle w:val="Default"/>
        <w:numPr>
          <w:ilvl w:val="0"/>
          <w:numId w:val="40"/>
        </w:numPr>
        <w:ind w:left="1287"/>
        <w:rPr>
          <w:b/>
          <w:color w:val="auto"/>
          <w:sz w:val="22"/>
          <w:szCs w:val="22"/>
        </w:rPr>
      </w:pPr>
      <w:r>
        <w:rPr>
          <w:color w:val="auto"/>
          <w:sz w:val="22"/>
          <w:szCs w:val="22"/>
        </w:rPr>
        <w:t>Register of gifts and hospitality</w:t>
      </w:r>
      <w:r w:rsidR="009462AD">
        <w:rPr>
          <w:color w:val="auto"/>
          <w:sz w:val="22"/>
          <w:szCs w:val="22"/>
        </w:rPr>
        <w:t>.</w:t>
      </w:r>
    </w:p>
    <w:p w:rsidR="00F91303" w:rsidRPr="00D52D0E" w:rsidRDefault="00F91303" w:rsidP="00576F67">
      <w:pPr>
        <w:pStyle w:val="Default"/>
        <w:ind w:left="567"/>
        <w:rPr>
          <w:b/>
          <w:color w:val="auto"/>
          <w:sz w:val="22"/>
          <w:szCs w:val="22"/>
        </w:rPr>
      </w:pPr>
    </w:p>
    <w:p w:rsidR="00953F0E" w:rsidRPr="00D52D0E" w:rsidRDefault="00953F0E" w:rsidP="00576F67">
      <w:pPr>
        <w:pStyle w:val="Default"/>
        <w:ind w:left="567"/>
        <w:rPr>
          <w:b/>
          <w:color w:val="auto"/>
          <w:sz w:val="22"/>
          <w:szCs w:val="22"/>
        </w:rPr>
      </w:pPr>
      <w:r w:rsidRPr="00D52D0E">
        <w:rPr>
          <w:color w:val="auto"/>
          <w:sz w:val="22"/>
          <w:szCs w:val="22"/>
        </w:rPr>
        <w:t xml:space="preserve">All declared interests that are material will be promptly transferred to the </w:t>
      </w:r>
      <w:r w:rsidR="00DD16D0" w:rsidRPr="00D52D0E">
        <w:rPr>
          <w:color w:val="auto"/>
          <w:sz w:val="22"/>
          <w:szCs w:val="22"/>
        </w:rPr>
        <w:t>register the</w:t>
      </w:r>
      <w:r w:rsidR="009462AD">
        <w:rPr>
          <w:color w:val="auto"/>
          <w:sz w:val="22"/>
          <w:szCs w:val="22"/>
          <w:shd w:val="clear" w:color="auto" w:fill="F2F2F2"/>
        </w:rPr>
        <w:t xml:space="preserve"> </w:t>
      </w:r>
      <w:r w:rsidR="00DD16D0">
        <w:rPr>
          <w:color w:val="auto"/>
          <w:sz w:val="22"/>
          <w:szCs w:val="22"/>
          <w:shd w:val="clear" w:color="auto" w:fill="F2F2F2"/>
        </w:rPr>
        <w:t>Assistant</w:t>
      </w:r>
      <w:r w:rsidR="009462AD">
        <w:rPr>
          <w:color w:val="auto"/>
          <w:sz w:val="22"/>
          <w:szCs w:val="22"/>
          <w:shd w:val="clear" w:color="auto" w:fill="F2F2F2"/>
        </w:rPr>
        <w:t xml:space="preserve"> Director of Finance – </w:t>
      </w:r>
      <w:r w:rsidR="00DD16D0">
        <w:rPr>
          <w:color w:val="auto"/>
          <w:sz w:val="22"/>
          <w:szCs w:val="22"/>
          <w:shd w:val="clear" w:color="auto" w:fill="F2F2F2"/>
        </w:rPr>
        <w:t>Governance</w:t>
      </w:r>
      <w:r w:rsidR="009462AD">
        <w:rPr>
          <w:color w:val="auto"/>
          <w:sz w:val="22"/>
          <w:szCs w:val="22"/>
          <w:shd w:val="clear" w:color="auto" w:fill="F2F2F2"/>
        </w:rPr>
        <w:t xml:space="preserve"> and Finan</w:t>
      </w:r>
      <w:r w:rsidR="00DD16D0">
        <w:rPr>
          <w:color w:val="auto"/>
          <w:sz w:val="22"/>
          <w:szCs w:val="22"/>
          <w:shd w:val="clear" w:color="auto" w:fill="F2F2F2"/>
        </w:rPr>
        <w:t xml:space="preserve">cial Accounting and the Head of Communications and Corporate </w:t>
      </w:r>
      <w:r w:rsidR="00462DAD">
        <w:rPr>
          <w:color w:val="auto"/>
          <w:sz w:val="22"/>
          <w:szCs w:val="22"/>
          <w:shd w:val="clear" w:color="auto" w:fill="F2F2F2"/>
        </w:rPr>
        <w:t>Affairs</w:t>
      </w:r>
      <w:r w:rsidR="00C876C0">
        <w:rPr>
          <w:color w:val="auto"/>
          <w:sz w:val="22"/>
          <w:szCs w:val="22"/>
          <w:shd w:val="clear" w:color="auto" w:fill="F2F2F2"/>
        </w:rPr>
        <w:t xml:space="preserve"> will ensure that the register is updated and published on a regular basis.</w:t>
      </w:r>
    </w:p>
    <w:p w:rsidR="00953F0E" w:rsidRPr="00D52D0E" w:rsidRDefault="00953F0E" w:rsidP="00576F67">
      <w:pPr>
        <w:pStyle w:val="Default"/>
        <w:ind w:left="567"/>
        <w:rPr>
          <w:color w:val="auto"/>
          <w:sz w:val="22"/>
          <w:szCs w:val="22"/>
        </w:rPr>
      </w:pPr>
    </w:p>
    <w:p w:rsidR="00953F0E" w:rsidRPr="00E816C8" w:rsidRDefault="009B5CE5" w:rsidP="00576F67">
      <w:pPr>
        <w:pStyle w:val="Heading2"/>
        <w:keepNext w:val="0"/>
        <w:numPr>
          <w:ilvl w:val="1"/>
          <w:numId w:val="0"/>
        </w:numPr>
        <w:spacing w:line="276" w:lineRule="auto"/>
        <w:ind w:left="924" w:hanging="357"/>
        <w:rPr>
          <w:rFonts w:cs="Arial"/>
        </w:rPr>
      </w:pPr>
      <w:bookmarkStart w:id="22" w:name="_Toc472503389"/>
      <w:bookmarkStart w:id="23" w:name="_Toc477855928"/>
      <w:r>
        <w:rPr>
          <w:rFonts w:cs="Arial"/>
        </w:rPr>
        <w:t xml:space="preserve">9.2 </w:t>
      </w:r>
      <w:r w:rsidR="00953F0E" w:rsidRPr="00E816C8">
        <w:rPr>
          <w:rFonts w:cs="Arial"/>
        </w:rPr>
        <w:t>Publication</w:t>
      </w:r>
      <w:bookmarkEnd w:id="22"/>
      <w:bookmarkEnd w:id="23"/>
    </w:p>
    <w:p w:rsidR="00953F0E" w:rsidRPr="00E816C8" w:rsidRDefault="00953F0E" w:rsidP="00576F67">
      <w:pPr>
        <w:pStyle w:val="Default"/>
        <w:rPr>
          <w:b/>
          <w:color w:val="auto"/>
          <w:shd w:val="clear" w:color="auto" w:fill="F2F2F2"/>
        </w:rPr>
      </w:pPr>
    </w:p>
    <w:p w:rsidR="00953F0E" w:rsidRPr="00D52D0E" w:rsidRDefault="00953F0E" w:rsidP="00576F67">
      <w:pPr>
        <w:pStyle w:val="Default"/>
        <w:ind w:left="513"/>
        <w:rPr>
          <w:color w:val="auto"/>
          <w:sz w:val="22"/>
          <w:szCs w:val="22"/>
          <w:shd w:val="clear" w:color="auto" w:fill="FFFFFF"/>
        </w:rPr>
      </w:pPr>
      <w:r w:rsidRPr="00D52D0E">
        <w:rPr>
          <w:color w:val="auto"/>
          <w:sz w:val="22"/>
          <w:szCs w:val="22"/>
          <w:shd w:val="clear" w:color="auto" w:fill="FFFFFF"/>
        </w:rPr>
        <w:t>We will:</w:t>
      </w:r>
    </w:p>
    <w:p w:rsidR="00D52D0E" w:rsidRPr="00D52D0E" w:rsidRDefault="00953F0E" w:rsidP="00576F67">
      <w:pPr>
        <w:pStyle w:val="Default"/>
        <w:numPr>
          <w:ilvl w:val="0"/>
          <w:numId w:val="41"/>
        </w:numPr>
        <w:rPr>
          <w:color w:val="auto"/>
          <w:sz w:val="22"/>
          <w:szCs w:val="22"/>
          <w:shd w:val="clear" w:color="auto" w:fill="FFFFFF"/>
        </w:rPr>
      </w:pPr>
      <w:r w:rsidRPr="00D52D0E">
        <w:rPr>
          <w:color w:val="auto"/>
          <w:sz w:val="22"/>
          <w:szCs w:val="22"/>
          <w:shd w:val="clear" w:color="auto" w:fill="FFFFFF"/>
        </w:rPr>
        <w:t xml:space="preserve">Publish the interests declared by decision making staff in </w:t>
      </w:r>
      <w:r w:rsidR="00462DAD">
        <w:rPr>
          <w:color w:val="auto"/>
          <w:sz w:val="22"/>
          <w:szCs w:val="22"/>
          <w:shd w:val="clear" w:color="auto" w:fill="FFFFFF"/>
        </w:rPr>
        <w:t>The Board register of Interests and the Register of Gifts and Hospitality.</w:t>
      </w:r>
      <w:r w:rsidR="005976FF">
        <w:rPr>
          <w:color w:val="auto"/>
          <w:sz w:val="22"/>
          <w:szCs w:val="22"/>
          <w:shd w:val="clear" w:color="auto" w:fill="FFFFFF"/>
        </w:rPr>
        <w:t xml:space="preserve"> </w:t>
      </w:r>
      <w:r w:rsidR="005976FF" w:rsidRPr="005976FF">
        <w:rPr>
          <w:color w:val="auto"/>
          <w:sz w:val="22"/>
          <w:szCs w:val="22"/>
          <w:highlight w:val="lightGray"/>
          <w:shd w:val="clear" w:color="auto" w:fill="FFFFFF"/>
        </w:rPr>
        <w:t>The link to the register will be added</w:t>
      </w:r>
    </w:p>
    <w:p w:rsidR="00953F0E" w:rsidRPr="00D52D0E" w:rsidRDefault="00953F0E" w:rsidP="00576F67">
      <w:pPr>
        <w:pStyle w:val="Default"/>
        <w:numPr>
          <w:ilvl w:val="0"/>
          <w:numId w:val="41"/>
        </w:numPr>
        <w:rPr>
          <w:color w:val="auto"/>
          <w:sz w:val="22"/>
          <w:szCs w:val="22"/>
          <w:shd w:val="clear" w:color="auto" w:fill="FFFFFF"/>
        </w:rPr>
      </w:pPr>
      <w:r w:rsidRPr="00D52D0E">
        <w:rPr>
          <w:color w:val="auto"/>
          <w:sz w:val="22"/>
          <w:szCs w:val="22"/>
          <w:shd w:val="clear" w:color="auto" w:fill="FFFFFF"/>
        </w:rPr>
        <w:t xml:space="preserve">Refresh this information </w:t>
      </w:r>
      <w:r w:rsidR="00D52D0E" w:rsidRPr="00462DAD">
        <w:rPr>
          <w:color w:val="auto"/>
          <w:sz w:val="22"/>
          <w:szCs w:val="22"/>
          <w:shd w:val="clear" w:color="auto" w:fill="F2F2F2"/>
        </w:rPr>
        <w:t>annually</w:t>
      </w:r>
      <w:r w:rsidRPr="00D52D0E">
        <w:rPr>
          <w:color w:val="auto"/>
          <w:sz w:val="22"/>
          <w:szCs w:val="22"/>
          <w:shd w:val="clear" w:color="auto" w:fill="F2F2F2"/>
        </w:rPr>
        <w:t>.</w:t>
      </w:r>
    </w:p>
    <w:p w:rsidR="00953F0E" w:rsidRPr="005976FF" w:rsidRDefault="00953F0E" w:rsidP="00576F67">
      <w:pPr>
        <w:pStyle w:val="Default"/>
        <w:numPr>
          <w:ilvl w:val="0"/>
          <w:numId w:val="41"/>
        </w:numPr>
        <w:rPr>
          <w:b/>
          <w:color w:val="auto"/>
          <w:sz w:val="22"/>
          <w:szCs w:val="22"/>
          <w:highlight w:val="lightGray"/>
          <w:shd w:val="clear" w:color="auto" w:fill="F2F2F2"/>
        </w:rPr>
      </w:pPr>
      <w:r w:rsidRPr="00D52D0E">
        <w:rPr>
          <w:color w:val="auto"/>
          <w:sz w:val="22"/>
          <w:szCs w:val="22"/>
          <w:shd w:val="clear" w:color="auto" w:fill="FFFFFF"/>
        </w:rPr>
        <w:t xml:space="preserve">Make this information available </w:t>
      </w:r>
      <w:r w:rsidR="00D52D0E" w:rsidRPr="005976FF">
        <w:rPr>
          <w:color w:val="auto"/>
          <w:sz w:val="22"/>
          <w:szCs w:val="22"/>
          <w:highlight w:val="lightGray"/>
          <w:shd w:val="clear" w:color="auto" w:fill="F2F2F2"/>
        </w:rPr>
        <w:t>Add internet link</w:t>
      </w:r>
    </w:p>
    <w:p w:rsidR="00953F0E" w:rsidRPr="00E816C8" w:rsidRDefault="00953F0E" w:rsidP="00576F67">
      <w:pPr>
        <w:pStyle w:val="Default"/>
        <w:rPr>
          <w:color w:val="auto"/>
          <w:shd w:val="clear" w:color="auto" w:fill="FFFFFF"/>
        </w:rPr>
      </w:pPr>
    </w:p>
    <w:p w:rsidR="00953F0E" w:rsidRPr="00D52D0E" w:rsidRDefault="00953F0E" w:rsidP="00576F67">
      <w:pPr>
        <w:pStyle w:val="Default"/>
        <w:ind w:left="513"/>
        <w:rPr>
          <w:color w:val="auto"/>
          <w:sz w:val="22"/>
          <w:szCs w:val="22"/>
        </w:rPr>
      </w:pPr>
      <w:r w:rsidRPr="00D52D0E">
        <w:rPr>
          <w:color w:val="auto"/>
          <w:sz w:val="22"/>
          <w:szCs w:val="22"/>
          <w:shd w:val="clear" w:color="auto" w:fill="FFFFFF"/>
        </w:rPr>
        <w:t xml:space="preserve">If decision making staff have substantial grounds for believing that publication of their interests should not take place then they should contact </w:t>
      </w:r>
      <w:r w:rsidR="00EF3974">
        <w:rPr>
          <w:color w:val="auto"/>
          <w:sz w:val="22"/>
          <w:szCs w:val="22"/>
          <w:shd w:val="clear" w:color="auto" w:fill="F2F2F2"/>
        </w:rPr>
        <w:t>the Assistant Director of Finance – Governance and Financial Accounting</w:t>
      </w:r>
      <w:r w:rsidR="00D52D0E">
        <w:rPr>
          <w:color w:val="auto"/>
          <w:sz w:val="22"/>
          <w:szCs w:val="22"/>
          <w:shd w:val="clear" w:color="auto" w:fill="F2F2F2"/>
        </w:rPr>
        <w:t xml:space="preserve"> </w:t>
      </w:r>
      <w:r w:rsidRPr="00D52D0E">
        <w:rPr>
          <w:color w:val="auto"/>
          <w:sz w:val="22"/>
          <w:szCs w:val="22"/>
          <w:shd w:val="clear" w:color="auto" w:fill="FFFFFF"/>
        </w:rPr>
        <w:t xml:space="preserve">to explain why.  In exceptional circumstances, for instance where publication of information might put a member of staff at risk of harm, information may be withheld or redacted on public registers.  However, this would be the exception and information will not be withheld or redacted merely because of a personal preference. </w:t>
      </w:r>
    </w:p>
    <w:p w:rsidR="00953F0E" w:rsidRPr="00E816C8" w:rsidRDefault="00953F0E" w:rsidP="00576F67">
      <w:pPr>
        <w:pStyle w:val="Default"/>
        <w:rPr>
          <w:color w:val="auto"/>
          <w:shd w:val="clear" w:color="auto" w:fill="FFFFFF"/>
        </w:rPr>
      </w:pPr>
    </w:p>
    <w:p w:rsidR="00953F0E" w:rsidRPr="00E816C8" w:rsidRDefault="009B5CE5" w:rsidP="00576F67">
      <w:pPr>
        <w:pStyle w:val="Heading2"/>
        <w:keepNext w:val="0"/>
        <w:numPr>
          <w:ilvl w:val="1"/>
          <w:numId w:val="0"/>
        </w:numPr>
        <w:spacing w:line="276" w:lineRule="auto"/>
        <w:ind w:left="870" w:hanging="357"/>
        <w:rPr>
          <w:rFonts w:cs="Arial"/>
        </w:rPr>
      </w:pPr>
      <w:bookmarkStart w:id="24" w:name="_Toc477855929"/>
      <w:r>
        <w:rPr>
          <w:rFonts w:cs="Arial"/>
        </w:rPr>
        <w:t>9.3</w:t>
      </w:r>
      <w:r>
        <w:rPr>
          <w:rFonts w:cs="Arial"/>
        </w:rPr>
        <w:tab/>
      </w:r>
      <w:r w:rsidR="00953F0E" w:rsidRPr="00E816C8">
        <w:rPr>
          <w:rFonts w:cs="Arial"/>
        </w:rPr>
        <w:t>Wider transparency initiatives</w:t>
      </w:r>
      <w:bookmarkEnd w:id="24"/>
    </w:p>
    <w:p w:rsidR="00D52D0E" w:rsidRDefault="00D52D0E" w:rsidP="00576F67">
      <w:pPr>
        <w:pStyle w:val="Default"/>
        <w:ind w:left="513"/>
        <w:rPr>
          <w:color w:val="auto"/>
          <w:shd w:val="clear" w:color="auto" w:fill="FFFFFF"/>
        </w:rPr>
      </w:pPr>
    </w:p>
    <w:p w:rsidR="00953F0E" w:rsidRPr="007C1132" w:rsidRDefault="00D52D0E" w:rsidP="00576F67">
      <w:pPr>
        <w:pStyle w:val="Default"/>
        <w:ind w:left="513"/>
        <w:rPr>
          <w:color w:val="auto"/>
          <w:sz w:val="22"/>
          <w:szCs w:val="22"/>
          <w:shd w:val="clear" w:color="auto" w:fill="FFFFFF"/>
        </w:rPr>
      </w:pPr>
      <w:r w:rsidRPr="007C1132">
        <w:rPr>
          <w:color w:val="auto"/>
          <w:sz w:val="22"/>
          <w:szCs w:val="22"/>
          <w:shd w:val="clear" w:color="auto" w:fill="FFFFFF"/>
        </w:rPr>
        <w:t>The Golden Jubilee Foundation</w:t>
      </w:r>
      <w:r w:rsidR="00953F0E" w:rsidRPr="007C1132">
        <w:rPr>
          <w:color w:val="auto"/>
          <w:sz w:val="22"/>
          <w:szCs w:val="22"/>
          <w:shd w:val="clear" w:color="auto" w:fill="FFFFFF"/>
        </w:rPr>
        <w:t xml:space="preserve"> fully supports wider transparency initiatives in healthcare, and we encourage staff to engage actively with these.</w:t>
      </w:r>
    </w:p>
    <w:p w:rsidR="00953F0E" w:rsidRPr="007C1132" w:rsidRDefault="00953F0E" w:rsidP="00576F67">
      <w:pPr>
        <w:pStyle w:val="Default"/>
        <w:ind w:left="513"/>
        <w:rPr>
          <w:color w:val="auto"/>
          <w:sz w:val="22"/>
          <w:szCs w:val="22"/>
          <w:shd w:val="clear" w:color="auto" w:fill="FFFFFF"/>
        </w:rPr>
      </w:pPr>
    </w:p>
    <w:p w:rsidR="00953F0E" w:rsidRPr="007C1132" w:rsidRDefault="005976FF" w:rsidP="00576F67">
      <w:pPr>
        <w:pStyle w:val="Default"/>
        <w:ind w:left="513"/>
        <w:rPr>
          <w:color w:val="auto"/>
          <w:sz w:val="22"/>
          <w:szCs w:val="22"/>
          <w:shd w:val="clear" w:color="auto" w:fill="FFFFFF"/>
        </w:rPr>
      </w:pPr>
      <w:r>
        <w:rPr>
          <w:color w:val="auto"/>
          <w:sz w:val="22"/>
          <w:szCs w:val="22"/>
          <w:shd w:val="clear" w:color="auto" w:fill="FFFFFF"/>
        </w:rPr>
        <w:t>ABPI guidance does not make it compulsory for the person disclosing any payments including gifts and hospitality to their employer, however r</w:t>
      </w:r>
      <w:r w:rsidRPr="007C1132">
        <w:rPr>
          <w:color w:val="auto"/>
          <w:sz w:val="22"/>
          <w:szCs w:val="22"/>
          <w:shd w:val="clear" w:color="auto" w:fill="FFFFFF"/>
        </w:rPr>
        <w:t xml:space="preserve">elevant </w:t>
      </w:r>
      <w:r w:rsidR="00953F0E" w:rsidRPr="007C1132">
        <w:rPr>
          <w:color w:val="auto"/>
          <w:sz w:val="22"/>
          <w:szCs w:val="22"/>
          <w:shd w:val="clear" w:color="auto" w:fill="FFFFFF"/>
        </w:rPr>
        <w:t xml:space="preserve">staff are strongly encouraged to give their consent for payments they receive from the pharmaceutical industry to be disclosed as part of the </w:t>
      </w:r>
      <w:r w:rsidR="00953F0E" w:rsidRPr="007C1132">
        <w:rPr>
          <w:color w:val="auto"/>
          <w:sz w:val="22"/>
          <w:szCs w:val="22"/>
          <w:shd w:val="clear" w:color="auto" w:fill="FFFFFF"/>
        </w:rPr>
        <w:lastRenderedPageBreak/>
        <w:t>Association of British Pharmaceutical Industry (ABPI) Disclosure UK initiative</w:t>
      </w:r>
      <w:r w:rsidR="00DD5B68">
        <w:rPr>
          <w:color w:val="auto"/>
          <w:sz w:val="22"/>
          <w:szCs w:val="22"/>
          <w:shd w:val="clear" w:color="auto" w:fill="FFFFFF"/>
        </w:rPr>
        <w:t xml:space="preserve"> and to notify the Board</w:t>
      </w:r>
      <w:r w:rsidR="00953F0E" w:rsidRPr="007C1132">
        <w:rPr>
          <w:color w:val="auto"/>
          <w:sz w:val="22"/>
          <w:szCs w:val="22"/>
          <w:shd w:val="clear" w:color="auto" w:fill="FFFFFF"/>
        </w:rPr>
        <w:t xml:space="preserve">.  These “transfers of value” include payments relating to: </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Speaking at and chairing meetings</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Training services</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Advisory board meetings</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 xml:space="preserve">Fees and expenses paid to healthcare professionals </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Sponsorship of attendance at meetings, which includes registration fees and the costs of accommodation and travel, both inside and outside the UK</w:t>
      </w:r>
    </w:p>
    <w:p w:rsidR="00953F0E" w:rsidRPr="007C1132" w:rsidRDefault="00953F0E" w:rsidP="008D3AB1">
      <w:pPr>
        <w:pStyle w:val="Default"/>
        <w:numPr>
          <w:ilvl w:val="0"/>
          <w:numId w:val="42"/>
        </w:numPr>
        <w:tabs>
          <w:tab w:val="clear" w:pos="873"/>
          <w:tab w:val="num" w:pos="1590"/>
        </w:tabs>
        <w:rPr>
          <w:color w:val="auto"/>
          <w:sz w:val="22"/>
          <w:szCs w:val="22"/>
          <w:shd w:val="clear" w:color="auto" w:fill="FFFFFF"/>
        </w:rPr>
      </w:pPr>
      <w:r w:rsidRPr="007C1132">
        <w:rPr>
          <w:color w:val="auto"/>
          <w:sz w:val="22"/>
          <w:szCs w:val="22"/>
          <w:shd w:val="clear" w:color="auto" w:fill="FFFFFF"/>
        </w:rPr>
        <w:t>Donations, grants and benefits in kind provided to healthcare organisations</w:t>
      </w:r>
    </w:p>
    <w:p w:rsidR="00953F0E" w:rsidRPr="007C1132" w:rsidRDefault="00953F0E" w:rsidP="00576F67">
      <w:pPr>
        <w:pStyle w:val="Default"/>
        <w:rPr>
          <w:color w:val="auto"/>
          <w:sz w:val="22"/>
          <w:szCs w:val="22"/>
          <w:shd w:val="clear" w:color="auto" w:fill="FFFFFF"/>
        </w:rPr>
      </w:pPr>
    </w:p>
    <w:p w:rsidR="00953F0E" w:rsidRPr="007C1132" w:rsidRDefault="00953F0E" w:rsidP="00576F67">
      <w:pPr>
        <w:pStyle w:val="Default"/>
        <w:ind w:left="513"/>
        <w:rPr>
          <w:color w:val="auto"/>
          <w:sz w:val="22"/>
          <w:szCs w:val="22"/>
          <w:shd w:val="clear" w:color="auto" w:fill="FFFFFF"/>
        </w:rPr>
      </w:pPr>
      <w:r w:rsidRPr="007C1132">
        <w:rPr>
          <w:color w:val="auto"/>
          <w:sz w:val="22"/>
          <w:szCs w:val="22"/>
          <w:shd w:val="clear" w:color="auto" w:fill="FFFFFF"/>
        </w:rPr>
        <w:t>Further information about the scheme can be found on the ABPI website:</w:t>
      </w:r>
    </w:p>
    <w:p w:rsidR="00953F0E" w:rsidRPr="007C1132" w:rsidRDefault="00750A8E" w:rsidP="00576F67">
      <w:pPr>
        <w:pStyle w:val="Default"/>
        <w:ind w:left="513"/>
        <w:rPr>
          <w:color w:val="auto"/>
          <w:sz w:val="22"/>
          <w:szCs w:val="22"/>
          <w:shd w:val="clear" w:color="auto" w:fill="FFFFFF"/>
        </w:rPr>
      </w:pPr>
      <w:hyperlink r:id="rId9" w:history="1">
        <w:r w:rsidR="00953F0E" w:rsidRPr="007C1132">
          <w:rPr>
            <w:rStyle w:val="Hyperlink"/>
            <w:color w:val="auto"/>
            <w:sz w:val="22"/>
            <w:szCs w:val="22"/>
            <w:shd w:val="clear" w:color="auto" w:fill="FFFFFF"/>
          </w:rPr>
          <w:t>http://www.abpi.org.uk/our-work/disclosure/about/Pages/default.aspx</w:t>
        </w:r>
      </w:hyperlink>
    </w:p>
    <w:p w:rsidR="007C1132" w:rsidRDefault="007C1132" w:rsidP="00576F67">
      <w:pPr>
        <w:pStyle w:val="Heading1"/>
        <w:keepNext w:val="0"/>
        <w:spacing w:after="120"/>
        <w:jc w:val="left"/>
        <w:rPr>
          <w:sz w:val="32"/>
          <w:szCs w:val="32"/>
        </w:rPr>
      </w:pPr>
      <w:bookmarkStart w:id="25" w:name="_Toc477855930"/>
    </w:p>
    <w:p w:rsidR="00953F0E" w:rsidRPr="009B5CE5" w:rsidRDefault="00953F0E" w:rsidP="00576F67">
      <w:pPr>
        <w:pStyle w:val="Heading1"/>
        <w:keepNext w:val="0"/>
        <w:numPr>
          <w:ilvl w:val="0"/>
          <w:numId w:val="28"/>
        </w:numPr>
        <w:spacing w:after="120"/>
        <w:ind w:left="567" w:hanging="567"/>
        <w:jc w:val="left"/>
        <w:rPr>
          <w:sz w:val="28"/>
          <w:szCs w:val="28"/>
        </w:rPr>
      </w:pPr>
      <w:r w:rsidRPr="009B5CE5">
        <w:rPr>
          <w:sz w:val="28"/>
          <w:szCs w:val="28"/>
        </w:rPr>
        <w:t>Management of interests – general</w:t>
      </w:r>
      <w:bookmarkEnd w:id="25"/>
      <w:r w:rsidRPr="009B5CE5">
        <w:rPr>
          <w:sz w:val="28"/>
          <w:szCs w:val="28"/>
        </w:rPr>
        <w:t xml:space="preserve"> </w:t>
      </w:r>
    </w:p>
    <w:p w:rsidR="00953F0E" w:rsidRPr="00E816C8" w:rsidRDefault="00953F0E" w:rsidP="00576F67">
      <w:pPr>
        <w:pStyle w:val="Default"/>
        <w:rPr>
          <w:color w:val="auto"/>
          <w:shd w:val="clear" w:color="auto" w:fill="FFFFFF"/>
        </w:rPr>
      </w:pPr>
    </w:p>
    <w:p w:rsidR="00953F0E" w:rsidRDefault="00953F0E" w:rsidP="00576F67">
      <w:pPr>
        <w:pStyle w:val="Default"/>
        <w:ind w:left="360"/>
        <w:rPr>
          <w:color w:val="auto"/>
          <w:sz w:val="22"/>
          <w:szCs w:val="22"/>
          <w:shd w:val="clear" w:color="auto" w:fill="FFFFFF"/>
        </w:rPr>
      </w:pPr>
      <w:r w:rsidRPr="007C1132">
        <w:rPr>
          <w:color w:val="auto"/>
          <w:sz w:val="22"/>
          <w:szCs w:val="22"/>
          <w:shd w:val="clear" w:color="auto" w:fill="FFFFFF"/>
        </w:rPr>
        <w:t>If an interest is declared but there is no risk of a conflict arising then no action is warranted</w:t>
      </w:r>
      <w:r w:rsidR="00105E04">
        <w:rPr>
          <w:color w:val="auto"/>
          <w:sz w:val="22"/>
          <w:szCs w:val="22"/>
          <w:shd w:val="clear" w:color="auto" w:fill="FFFFFF"/>
        </w:rPr>
        <w:t>, although will be included within the register of interests</w:t>
      </w:r>
      <w:r w:rsidRPr="007C1132">
        <w:rPr>
          <w:color w:val="auto"/>
          <w:sz w:val="22"/>
          <w:szCs w:val="22"/>
          <w:shd w:val="clear" w:color="auto" w:fill="FFFFFF"/>
        </w:rPr>
        <w:t xml:space="preserve">. However, if a material interest is declared </w:t>
      </w:r>
      <w:r w:rsidR="00105E04">
        <w:rPr>
          <w:color w:val="auto"/>
          <w:sz w:val="22"/>
          <w:szCs w:val="22"/>
          <w:shd w:val="clear" w:color="auto" w:fill="FFFFFF"/>
        </w:rPr>
        <w:t xml:space="preserve">that gives rise to conflict </w:t>
      </w:r>
      <w:r w:rsidRPr="007C1132">
        <w:rPr>
          <w:color w:val="auto"/>
          <w:sz w:val="22"/>
          <w:szCs w:val="22"/>
          <w:shd w:val="clear" w:color="auto" w:fill="FFFFFF"/>
        </w:rPr>
        <w:t xml:space="preserve">then the general management actions that could be applied include: </w:t>
      </w:r>
    </w:p>
    <w:p w:rsidR="0025622E" w:rsidRPr="007C1132" w:rsidRDefault="0025622E" w:rsidP="00576F67">
      <w:pPr>
        <w:pStyle w:val="Default"/>
        <w:ind w:left="360"/>
        <w:rPr>
          <w:color w:val="auto"/>
          <w:sz w:val="22"/>
          <w:szCs w:val="22"/>
          <w:shd w:val="clear" w:color="auto" w:fill="FFFFFF"/>
        </w:rPr>
      </w:pPr>
    </w:p>
    <w:p w:rsidR="00953F0E" w:rsidRPr="007C1132" w:rsidRDefault="00953F0E" w:rsidP="008D3AB1">
      <w:pPr>
        <w:pStyle w:val="Default"/>
        <w:numPr>
          <w:ilvl w:val="0"/>
          <w:numId w:val="43"/>
        </w:numPr>
        <w:tabs>
          <w:tab w:val="clear" w:pos="720"/>
          <w:tab w:val="num" w:pos="1797"/>
        </w:tabs>
        <w:ind w:left="1080"/>
        <w:rPr>
          <w:color w:val="auto"/>
          <w:sz w:val="22"/>
          <w:szCs w:val="22"/>
          <w:shd w:val="clear" w:color="auto" w:fill="FFFFFF"/>
        </w:rPr>
      </w:pPr>
      <w:r w:rsidRPr="007C1132">
        <w:rPr>
          <w:color w:val="auto"/>
          <w:sz w:val="22"/>
          <w:szCs w:val="22"/>
          <w:shd w:val="clear" w:color="auto" w:fill="FFFFFF"/>
        </w:rPr>
        <w:t>restricting staff involvement in associated discussions and excluding them from decision making</w:t>
      </w:r>
    </w:p>
    <w:p w:rsidR="00953F0E" w:rsidRPr="007C1132" w:rsidRDefault="00953F0E" w:rsidP="008D3AB1">
      <w:pPr>
        <w:pStyle w:val="Default"/>
        <w:numPr>
          <w:ilvl w:val="0"/>
          <w:numId w:val="43"/>
        </w:numPr>
        <w:tabs>
          <w:tab w:val="clear" w:pos="720"/>
          <w:tab w:val="num" w:pos="1797"/>
        </w:tabs>
        <w:ind w:left="1080"/>
        <w:rPr>
          <w:color w:val="auto"/>
          <w:sz w:val="22"/>
          <w:szCs w:val="22"/>
          <w:shd w:val="clear" w:color="auto" w:fill="FFFFFF"/>
        </w:rPr>
      </w:pPr>
      <w:r w:rsidRPr="007C1132">
        <w:rPr>
          <w:color w:val="auto"/>
          <w:sz w:val="22"/>
          <w:szCs w:val="22"/>
          <w:shd w:val="clear" w:color="auto" w:fill="FFFFFF"/>
        </w:rPr>
        <w:t>removing staff from the whole decision making process</w:t>
      </w:r>
    </w:p>
    <w:p w:rsidR="00953F0E" w:rsidRPr="007C1132" w:rsidRDefault="00953F0E" w:rsidP="008D3AB1">
      <w:pPr>
        <w:pStyle w:val="Default"/>
        <w:numPr>
          <w:ilvl w:val="0"/>
          <w:numId w:val="43"/>
        </w:numPr>
        <w:tabs>
          <w:tab w:val="clear" w:pos="720"/>
          <w:tab w:val="num" w:pos="1797"/>
        </w:tabs>
        <w:ind w:left="1080"/>
        <w:rPr>
          <w:color w:val="auto"/>
          <w:sz w:val="22"/>
          <w:szCs w:val="22"/>
          <w:shd w:val="clear" w:color="auto" w:fill="FFFFFF"/>
        </w:rPr>
      </w:pPr>
      <w:r w:rsidRPr="007C1132">
        <w:rPr>
          <w:color w:val="auto"/>
          <w:sz w:val="22"/>
          <w:szCs w:val="22"/>
          <w:shd w:val="clear" w:color="auto" w:fill="FFFFFF"/>
        </w:rPr>
        <w:t>removing staff responsibility for an entire area of work</w:t>
      </w:r>
    </w:p>
    <w:p w:rsidR="00953F0E" w:rsidRPr="007C1132" w:rsidRDefault="00953F0E" w:rsidP="008D3AB1">
      <w:pPr>
        <w:pStyle w:val="Default"/>
        <w:numPr>
          <w:ilvl w:val="0"/>
          <w:numId w:val="43"/>
        </w:numPr>
        <w:tabs>
          <w:tab w:val="clear" w:pos="720"/>
          <w:tab w:val="num" w:pos="1797"/>
        </w:tabs>
        <w:ind w:left="1080"/>
        <w:rPr>
          <w:color w:val="auto"/>
          <w:sz w:val="22"/>
          <w:szCs w:val="22"/>
          <w:shd w:val="clear" w:color="auto" w:fill="FFFFFF"/>
        </w:rPr>
      </w:pPr>
      <w:r w:rsidRPr="007C1132">
        <w:rPr>
          <w:color w:val="auto"/>
          <w:sz w:val="22"/>
          <w:szCs w:val="22"/>
          <w:shd w:val="clear" w:color="auto" w:fill="FFFFFF"/>
        </w:rPr>
        <w:t>removing staff from their role altogether if they are unable to operate effectively in it because the conflict is so significant</w:t>
      </w:r>
    </w:p>
    <w:p w:rsidR="00953F0E" w:rsidRPr="007C1132" w:rsidRDefault="00953F0E" w:rsidP="00576F67">
      <w:pPr>
        <w:pStyle w:val="Default"/>
        <w:ind w:left="360"/>
        <w:rPr>
          <w:color w:val="auto"/>
          <w:sz w:val="22"/>
          <w:szCs w:val="22"/>
          <w:shd w:val="clear" w:color="auto" w:fill="FFFFFF"/>
        </w:rPr>
      </w:pPr>
    </w:p>
    <w:p w:rsidR="00953F0E" w:rsidRPr="007C1132" w:rsidRDefault="00953F0E" w:rsidP="00576F67">
      <w:pPr>
        <w:pStyle w:val="Default"/>
        <w:ind w:left="360"/>
        <w:rPr>
          <w:color w:val="auto"/>
          <w:sz w:val="22"/>
          <w:szCs w:val="22"/>
          <w:shd w:val="clear" w:color="auto" w:fill="FFFFFF"/>
        </w:rPr>
      </w:pPr>
      <w:r w:rsidRPr="007C1132">
        <w:rPr>
          <w:color w:val="auto"/>
          <w:sz w:val="22"/>
          <w:szCs w:val="22"/>
          <w:shd w:val="clear" w:color="auto" w:fill="FFFFFF"/>
        </w:rPr>
        <w:t xml:space="preserve">Each case will be different and context-specific, and </w:t>
      </w:r>
      <w:r w:rsidR="007C1132">
        <w:rPr>
          <w:color w:val="auto"/>
          <w:sz w:val="22"/>
          <w:szCs w:val="22"/>
          <w:shd w:val="clear" w:color="auto" w:fill="F2F2F2"/>
        </w:rPr>
        <w:t xml:space="preserve">The Golden Jubilee Foundation </w:t>
      </w:r>
      <w:r w:rsidRPr="007C1132">
        <w:rPr>
          <w:color w:val="auto"/>
          <w:sz w:val="22"/>
          <w:szCs w:val="22"/>
        </w:rPr>
        <w:t>will</w:t>
      </w:r>
      <w:r w:rsidRPr="007C1132">
        <w:rPr>
          <w:b/>
          <w:color w:val="auto"/>
          <w:sz w:val="22"/>
          <w:szCs w:val="22"/>
        </w:rPr>
        <w:t xml:space="preserve"> </w:t>
      </w:r>
      <w:r w:rsidRPr="007C1132">
        <w:rPr>
          <w:color w:val="auto"/>
          <w:sz w:val="22"/>
          <w:szCs w:val="22"/>
          <w:shd w:val="clear" w:color="auto" w:fill="FFFFFF"/>
        </w:rPr>
        <w:t>always clarify the circumstances and issues with the individuals involved</w:t>
      </w:r>
      <w:r w:rsidR="003917BF">
        <w:rPr>
          <w:color w:val="auto"/>
          <w:sz w:val="22"/>
          <w:szCs w:val="22"/>
          <w:shd w:val="clear" w:color="auto" w:fill="FFFFFF"/>
        </w:rPr>
        <w:t xml:space="preserve">, the Assistant Director of Finance (Governance and Financial Accounting)/Fraud Liaison Officer will advise on specific issues with each case. </w:t>
      </w:r>
      <w:r w:rsidRPr="007C1132">
        <w:rPr>
          <w:color w:val="auto"/>
          <w:sz w:val="22"/>
          <w:szCs w:val="22"/>
          <w:shd w:val="clear" w:color="auto" w:fill="FFFFFF"/>
        </w:rPr>
        <w:t xml:space="preserve">Staff should maintain a written audit trail of information considered and actions taken.  </w:t>
      </w:r>
    </w:p>
    <w:p w:rsidR="00953F0E" w:rsidRPr="007C1132" w:rsidRDefault="00953F0E" w:rsidP="00576F67">
      <w:pPr>
        <w:pStyle w:val="Default"/>
        <w:ind w:left="360"/>
        <w:rPr>
          <w:color w:val="auto"/>
          <w:sz w:val="22"/>
          <w:szCs w:val="22"/>
          <w:shd w:val="clear" w:color="auto" w:fill="FFFFFF"/>
        </w:rPr>
      </w:pPr>
    </w:p>
    <w:p w:rsidR="00953F0E" w:rsidRPr="007C1132" w:rsidRDefault="00953F0E" w:rsidP="00576F67">
      <w:pPr>
        <w:pStyle w:val="Default"/>
        <w:ind w:left="360"/>
        <w:rPr>
          <w:color w:val="auto"/>
          <w:sz w:val="22"/>
          <w:szCs w:val="22"/>
          <w:shd w:val="clear" w:color="auto" w:fill="FFFFFF"/>
        </w:rPr>
      </w:pPr>
      <w:proofErr w:type="gramStart"/>
      <w:r w:rsidRPr="007C1132">
        <w:rPr>
          <w:color w:val="auto"/>
          <w:sz w:val="22"/>
          <w:szCs w:val="22"/>
          <w:shd w:val="clear" w:color="auto" w:fill="FFFFFF"/>
        </w:rPr>
        <w:t>Staff who declare</w:t>
      </w:r>
      <w:proofErr w:type="gramEnd"/>
      <w:r w:rsidRPr="007C1132">
        <w:rPr>
          <w:color w:val="auto"/>
          <w:sz w:val="22"/>
          <w:szCs w:val="22"/>
          <w:shd w:val="clear" w:color="auto" w:fill="FFFFFF"/>
        </w:rPr>
        <w:t xml:space="preserve"> material interests should make their line manager or the person(s) they are working to aware of their existence.</w:t>
      </w:r>
    </w:p>
    <w:p w:rsidR="00953F0E" w:rsidRPr="00E816C8" w:rsidRDefault="00953F0E" w:rsidP="00576F67">
      <w:pPr>
        <w:pStyle w:val="Default"/>
        <w:rPr>
          <w:color w:val="auto"/>
          <w:shd w:val="clear" w:color="auto" w:fill="FFFFFF"/>
        </w:rPr>
      </w:pPr>
    </w:p>
    <w:p w:rsidR="00953F0E" w:rsidRPr="009B5CE5" w:rsidRDefault="00953F0E" w:rsidP="00576F67">
      <w:pPr>
        <w:pStyle w:val="Heading1"/>
        <w:keepNext w:val="0"/>
        <w:numPr>
          <w:ilvl w:val="0"/>
          <w:numId w:val="28"/>
        </w:numPr>
        <w:spacing w:after="120"/>
        <w:ind w:left="567" w:hanging="567"/>
        <w:jc w:val="left"/>
        <w:rPr>
          <w:sz w:val="28"/>
          <w:szCs w:val="28"/>
        </w:rPr>
      </w:pPr>
      <w:bookmarkStart w:id="26" w:name="_Toc477855931"/>
      <w:r w:rsidRPr="009B5CE5">
        <w:rPr>
          <w:sz w:val="28"/>
          <w:szCs w:val="28"/>
        </w:rPr>
        <w:t>Management of interests – common situations</w:t>
      </w:r>
      <w:bookmarkEnd w:id="26"/>
    </w:p>
    <w:p w:rsidR="00953F0E" w:rsidRPr="00E816C8" w:rsidRDefault="00953F0E" w:rsidP="00576F67">
      <w:pPr>
        <w:pStyle w:val="Default"/>
        <w:ind w:left="720"/>
        <w:rPr>
          <w:color w:val="auto"/>
          <w:shd w:val="clear" w:color="auto" w:fill="FFFFFF"/>
        </w:rPr>
      </w:pPr>
    </w:p>
    <w:p w:rsidR="00953F0E" w:rsidRPr="00E816C8" w:rsidRDefault="00953F0E" w:rsidP="00576F67">
      <w:pPr>
        <w:ind w:left="357"/>
        <w:rPr>
          <w:rFonts w:cs="Arial"/>
          <w:szCs w:val="24"/>
          <w:shd w:val="clear" w:color="auto" w:fill="FFFFFF"/>
        </w:rPr>
      </w:pPr>
      <w:r w:rsidRPr="00E816C8">
        <w:rPr>
          <w:rFonts w:eastAsia="HGSMinchoE" w:cs="Arial"/>
          <w:szCs w:val="24"/>
          <w:shd w:val="clear" w:color="auto" w:fill="FFFFFF"/>
        </w:rPr>
        <w:t xml:space="preserve">This section sets out the principles and rules </w:t>
      </w:r>
      <w:r w:rsidRPr="00E816C8">
        <w:rPr>
          <w:rFonts w:cs="Arial"/>
          <w:szCs w:val="24"/>
          <w:shd w:val="clear" w:color="auto" w:fill="FFFFFF"/>
        </w:rPr>
        <w:t xml:space="preserve">to be adopted by staff in common situations, and what information should be declared.  </w:t>
      </w:r>
    </w:p>
    <w:p w:rsidR="00953F0E" w:rsidRPr="00E816C8" w:rsidRDefault="00953F0E" w:rsidP="00576F67">
      <w:pPr>
        <w:rPr>
          <w:rFonts w:cs="Arial"/>
          <w:szCs w:val="24"/>
        </w:rPr>
      </w:pPr>
    </w:p>
    <w:p w:rsidR="00953F0E" w:rsidRPr="005252E3" w:rsidRDefault="009B5CE5" w:rsidP="00576F67">
      <w:pPr>
        <w:pStyle w:val="Heading2"/>
        <w:keepNext w:val="0"/>
        <w:numPr>
          <w:ilvl w:val="1"/>
          <w:numId w:val="0"/>
        </w:numPr>
        <w:spacing w:line="276" w:lineRule="auto"/>
        <w:ind w:left="714" w:hanging="357"/>
      </w:pPr>
      <w:bookmarkStart w:id="27" w:name="_Toc477855932"/>
      <w:r>
        <w:rPr>
          <w:rFonts w:cs="Arial"/>
        </w:rPr>
        <w:t>11.1</w:t>
      </w:r>
      <w:r>
        <w:rPr>
          <w:rFonts w:cs="Arial"/>
        </w:rPr>
        <w:tab/>
      </w:r>
      <w:r w:rsidR="00953F0E" w:rsidRPr="005252E3">
        <w:rPr>
          <w:rFonts w:cs="Arial"/>
        </w:rPr>
        <w:t>Gifts</w:t>
      </w:r>
      <w:bookmarkEnd w:id="27"/>
    </w:p>
    <w:p w:rsidR="007C1132" w:rsidRDefault="007C1132" w:rsidP="00576F67">
      <w:pPr>
        <w:ind w:left="357"/>
        <w:rPr>
          <w:rFonts w:cs="Arial"/>
          <w:szCs w:val="24"/>
        </w:rPr>
      </w:pPr>
    </w:p>
    <w:p w:rsidR="00953F0E" w:rsidRPr="00E816C8" w:rsidRDefault="00953F0E" w:rsidP="00576F67">
      <w:pPr>
        <w:ind w:left="357"/>
        <w:rPr>
          <w:rFonts w:cs="Arial"/>
          <w:szCs w:val="24"/>
        </w:rPr>
      </w:pPr>
      <w:r w:rsidRPr="00E816C8">
        <w:rPr>
          <w:rFonts w:cs="Arial"/>
          <w:szCs w:val="24"/>
        </w:rPr>
        <w:t>Staff should not accept gifts that may affect, or be seen to affect, their professional judgement.</w:t>
      </w:r>
    </w:p>
    <w:p w:rsidR="00953F0E" w:rsidRPr="00E816C8" w:rsidRDefault="00953F0E" w:rsidP="00576F67">
      <w:pPr>
        <w:ind w:left="1077"/>
        <w:rPr>
          <w:rFonts w:cs="Arial"/>
          <w:szCs w:val="24"/>
        </w:rPr>
      </w:pPr>
    </w:p>
    <w:p w:rsidR="00953F0E" w:rsidRPr="00E816C8" w:rsidRDefault="00953F0E" w:rsidP="00576F67">
      <w:pPr>
        <w:ind w:left="357"/>
        <w:rPr>
          <w:rFonts w:cs="Arial"/>
          <w:szCs w:val="24"/>
        </w:rPr>
      </w:pPr>
      <w:r w:rsidRPr="00E816C8">
        <w:rPr>
          <w:rFonts w:cs="Arial"/>
          <w:szCs w:val="24"/>
        </w:rPr>
        <w:t>Gifts from suppliers or contractors:</w:t>
      </w:r>
    </w:p>
    <w:p w:rsidR="00953F0E" w:rsidRPr="007C1132" w:rsidRDefault="00953F0E" w:rsidP="008D3AB1">
      <w:pPr>
        <w:numPr>
          <w:ilvl w:val="0"/>
          <w:numId w:val="44"/>
        </w:numPr>
        <w:tabs>
          <w:tab w:val="clear" w:pos="720"/>
          <w:tab w:val="num" w:pos="1080"/>
        </w:tabs>
        <w:rPr>
          <w:rFonts w:cs="Arial"/>
          <w:szCs w:val="24"/>
        </w:rPr>
      </w:pPr>
      <w:r w:rsidRPr="007C1132">
        <w:rPr>
          <w:rFonts w:cs="Arial"/>
          <w:szCs w:val="24"/>
        </w:rPr>
        <w:t xml:space="preserve">Gifts from suppliers or contractors doing business (or likely to do business) with the organisation should </w:t>
      </w:r>
      <w:r w:rsidR="00326933">
        <w:rPr>
          <w:rFonts w:cs="Arial"/>
          <w:szCs w:val="24"/>
        </w:rPr>
        <w:t xml:space="preserve">currently </w:t>
      </w:r>
      <w:r w:rsidRPr="007C1132">
        <w:rPr>
          <w:rFonts w:cs="Arial"/>
          <w:szCs w:val="24"/>
        </w:rPr>
        <w:t xml:space="preserve">be </w:t>
      </w:r>
      <w:r w:rsidR="00326933">
        <w:rPr>
          <w:rFonts w:cs="Arial"/>
          <w:szCs w:val="24"/>
        </w:rPr>
        <w:t>declared if they are above £25</w:t>
      </w:r>
      <w:r w:rsidR="00C97173">
        <w:rPr>
          <w:rFonts w:cs="Arial"/>
          <w:szCs w:val="24"/>
        </w:rPr>
        <w:t>.</w:t>
      </w:r>
      <w:r w:rsidRPr="007C1132">
        <w:rPr>
          <w:rFonts w:cs="Arial"/>
          <w:szCs w:val="24"/>
        </w:rPr>
        <w:t xml:space="preserve"> </w:t>
      </w:r>
    </w:p>
    <w:p w:rsidR="00953F0E" w:rsidRPr="007C1132" w:rsidRDefault="00953F0E" w:rsidP="008D3AB1">
      <w:pPr>
        <w:numPr>
          <w:ilvl w:val="0"/>
          <w:numId w:val="44"/>
        </w:numPr>
        <w:tabs>
          <w:tab w:val="clear" w:pos="720"/>
          <w:tab w:val="num" w:pos="1080"/>
        </w:tabs>
        <w:rPr>
          <w:rFonts w:cs="Arial"/>
          <w:szCs w:val="24"/>
        </w:rPr>
      </w:pPr>
      <w:r w:rsidRPr="007C1132">
        <w:rPr>
          <w:rFonts w:cs="Arial"/>
          <w:szCs w:val="24"/>
        </w:rPr>
        <w:t>Low cost branded promotional aids such as pens or post-it notes may, however, be accepted where they are under the value of £6</w:t>
      </w:r>
      <w:r w:rsidRPr="007C1132">
        <w:rPr>
          <w:rStyle w:val="FootnoteReference"/>
          <w:rFonts w:cs="Arial"/>
          <w:szCs w:val="24"/>
        </w:rPr>
        <w:footnoteReference w:id="3"/>
      </w:r>
      <w:r w:rsidRPr="007C1132">
        <w:rPr>
          <w:rFonts w:cs="Arial"/>
          <w:szCs w:val="24"/>
        </w:rPr>
        <w:t xml:space="preserve"> in total, and need not be declared</w:t>
      </w:r>
      <w:r w:rsidR="00FE135B">
        <w:rPr>
          <w:rFonts w:cs="Arial"/>
          <w:szCs w:val="24"/>
        </w:rPr>
        <w:t xml:space="preserve"> from pharmaceutical companies</w:t>
      </w:r>
      <w:r w:rsidRPr="007C1132">
        <w:rPr>
          <w:rFonts w:cs="Arial"/>
          <w:szCs w:val="24"/>
        </w:rPr>
        <w:t>.</w:t>
      </w:r>
      <w:r w:rsidR="00C97173">
        <w:rPr>
          <w:rFonts w:cs="Arial"/>
          <w:szCs w:val="24"/>
        </w:rPr>
        <w:t xml:space="preserve"> Note this is specific to the pharmaceutical industry guidance.</w:t>
      </w:r>
    </w:p>
    <w:p w:rsidR="00953F0E" w:rsidRPr="007C1132" w:rsidRDefault="00953F0E" w:rsidP="00576F67">
      <w:pPr>
        <w:rPr>
          <w:rFonts w:cs="Arial"/>
          <w:szCs w:val="24"/>
          <w:u w:val="single"/>
        </w:rPr>
      </w:pPr>
    </w:p>
    <w:p w:rsidR="00953F0E" w:rsidRPr="007C1132" w:rsidRDefault="00953F0E" w:rsidP="00FE135B">
      <w:pPr>
        <w:ind w:left="360"/>
        <w:rPr>
          <w:rFonts w:cs="Arial"/>
          <w:szCs w:val="24"/>
        </w:rPr>
      </w:pPr>
      <w:r w:rsidRPr="007C1132">
        <w:rPr>
          <w:rFonts w:cs="Arial"/>
          <w:szCs w:val="24"/>
        </w:rPr>
        <w:lastRenderedPageBreak/>
        <w:t>Gifts from other sources (e.g. patients, families, service users):</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Gifts of cash and vouchers to individuals should always be declined.</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Staff should not ask for any gifts.</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Gifts valued at over £</w:t>
      </w:r>
      <w:r w:rsidR="00C97173">
        <w:rPr>
          <w:rFonts w:cs="Arial"/>
          <w:szCs w:val="24"/>
        </w:rPr>
        <w:t>25</w:t>
      </w:r>
      <w:r w:rsidR="00C97173" w:rsidRPr="007C1132">
        <w:rPr>
          <w:rFonts w:cs="Arial"/>
          <w:szCs w:val="24"/>
        </w:rPr>
        <w:t xml:space="preserve"> </w:t>
      </w:r>
      <w:r w:rsidRPr="007C1132">
        <w:rPr>
          <w:rFonts w:cs="Arial"/>
          <w:szCs w:val="24"/>
        </w:rPr>
        <w:t xml:space="preserve">should be treated with caution and only be accepted on behalf of </w:t>
      </w:r>
      <w:r w:rsidR="00FE135B">
        <w:rPr>
          <w:rFonts w:cs="Arial"/>
          <w:szCs w:val="24"/>
          <w:shd w:val="clear" w:color="auto" w:fill="F2F2F2"/>
        </w:rPr>
        <w:t xml:space="preserve">Board and </w:t>
      </w:r>
      <w:r w:rsidRPr="007C1132">
        <w:rPr>
          <w:rFonts w:cs="Arial"/>
          <w:szCs w:val="24"/>
        </w:rPr>
        <w:t>not in a personal capacity. These should be declared by staff.</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Modest gifts accepted under a value of £</w:t>
      </w:r>
      <w:r w:rsidR="00C97173">
        <w:rPr>
          <w:rFonts w:cs="Arial"/>
          <w:szCs w:val="24"/>
        </w:rPr>
        <w:t>25</w:t>
      </w:r>
      <w:r w:rsidR="00C97173" w:rsidRPr="007C1132">
        <w:rPr>
          <w:rFonts w:cs="Arial"/>
          <w:szCs w:val="24"/>
        </w:rPr>
        <w:t xml:space="preserve"> </w:t>
      </w:r>
      <w:r w:rsidRPr="007C1132">
        <w:rPr>
          <w:rFonts w:cs="Arial"/>
          <w:szCs w:val="24"/>
        </w:rPr>
        <w:t>do not need to be declared</w:t>
      </w:r>
      <w:r w:rsidR="000464CA">
        <w:rPr>
          <w:rFonts w:cs="Arial"/>
          <w:szCs w:val="24"/>
        </w:rPr>
        <w:t xml:space="preserve"> unless they are provided by the pharmaceutical industry in which case this limit is £6.</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A common sense approach should be applied to the valuing of gifts (using an actual amount, if known, or an estimate that a reasonable person would make as to its value).</w:t>
      </w:r>
    </w:p>
    <w:p w:rsidR="00953F0E" w:rsidRPr="007C1132" w:rsidRDefault="00953F0E" w:rsidP="008D3AB1">
      <w:pPr>
        <w:numPr>
          <w:ilvl w:val="0"/>
          <w:numId w:val="45"/>
        </w:numPr>
        <w:tabs>
          <w:tab w:val="clear" w:pos="1080"/>
          <w:tab w:val="num" w:pos="1440"/>
        </w:tabs>
        <w:rPr>
          <w:rFonts w:cs="Arial"/>
          <w:szCs w:val="24"/>
        </w:rPr>
      </w:pPr>
      <w:r w:rsidRPr="007C1132">
        <w:rPr>
          <w:rFonts w:cs="Arial"/>
          <w:szCs w:val="24"/>
        </w:rPr>
        <w:t>Multiple gifts from the same source over a 12 month period should be treated in the same way as single gifts over £50 where the cumulative value exceeds £50.</w:t>
      </w:r>
    </w:p>
    <w:p w:rsidR="00953F0E" w:rsidRPr="007C1132" w:rsidRDefault="00953F0E" w:rsidP="00576F67">
      <w:pPr>
        <w:rPr>
          <w:rFonts w:cs="Arial"/>
          <w:i/>
        </w:rPr>
      </w:pPr>
    </w:p>
    <w:p w:rsidR="00953F0E" w:rsidRPr="007C1132" w:rsidRDefault="00953F0E" w:rsidP="00576F67">
      <w:pPr>
        <w:pStyle w:val="Heading3"/>
        <w:keepNext w:val="0"/>
        <w:numPr>
          <w:ilvl w:val="2"/>
          <w:numId w:val="0"/>
        </w:numPr>
        <w:spacing w:line="360" w:lineRule="auto"/>
        <w:ind w:left="357"/>
        <w:jc w:val="left"/>
        <w:rPr>
          <w:rFonts w:cs="Arial"/>
        </w:rPr>
      </w:pPr>
      <w:r w:rsidRPr="007C1132">
        <w:rPr>
          <w:rFonts w:cs="Arial"/>
        </w:rPr>
        <w:t>What should be declared</w:t>
      </w:r>
    </w:p>
    <w:p w:rsidR="00953F0E" w:rsidRPr="007C1132" w:rsidRDefault="00953F0E" w:rsidP="008D3AB1">
      <w:pPr>
        <w:numPr>
          <w:ilvl w:val="0"/>
          <w:numId w:val="46"/>
        </w:numPr>
        <w:tabs>
          <w:tab w:val="clear" w:pos="720"/>
          <w:tab w:val="num" w:pos="1080"/>
        </w:tabs>
        <w:rPr>
          <w:rFonts w:cs="Arial"/>
          <w:szCs w:val="24"/>
        </w:rPr>
      </w:pPr>
      <w:r w:rsidRPr="007C1132">
        <w:rPr>
          <w:rFonts w:cs="Arial"/>
          <w:szCs w:val="24"/>
        </w:rPr>
        <w:t>Staff name and their role with the organisation.</w:t>
      </w:r>
    </w:p>
    <w:p w:rsidR="00953F0E" w:rsidRPr="007C1132" w:rsidRDefault="00953F0E" w:rsidP="008D3AB1">
      <w:pPr>
        <w:numPr>
          <w:ilvl w:val="0"/>
          <w:numId w:val="46"/>
        </w:numPr>
        <w:tabs>
          <w:tab w:val="clear" w:pos="720"/>
          <w:tab w:val="num" w:pos="1080"/>
        </w:tabs>
        <w:rPr>
          <w:rFonts w:cs="Arial"/>
          <w:szCs w:val="24"/>
        </w:rPr>
      </w:pPr>
      <w:r w:rsidRPr="007C1132">
        <w:rPr>
          <w:rFonts w:cs="Arial"/>
          <w:szCs w:val="24"/>
        </w:rPr>
        <w:t>A description of the nature and value of the gift, including its source.</w:t>
      </w:r>
    </w:p>
    <w:p w:rsidR="00953F0E" w:rsidRPr="007C1132" w:rsidRDefault="00953F0E" w:rsidP="008D3AB1">
      <w:pPr>
        <w:numPr>
          <w:ilvl w:val="0"/>
          <w:numId w:val="46"/>
        </w:numPr>
        <w:tabs>
          <w:tab w:val="clear" w:pos="720"/>
          <w:tab w:val="num" w:pos="1080"/>
        </w:tabs>
        <w:rPr>
          <w:rFonts w:cs="Arial"/>
          <w:szCs w:val="24"/>
        </w:rPr>
      </w:pPr>
      <w:r w:rsidRPr="007C1132">
        <w:rPr>
          <w:rFonts w:cs="Arial"/>
          <w:szCs w:val="24"/>
        </w:rPr>
        <w:t>Date of receipt.</w:t>
      </w:r>
    </w:p>
    <w:p w:rsidR="007C1132" w:rsidRPr="007C1132" w:rsidRDefault="007C1132" w:rsidP="008D3AB1">
      <w:pPr>
        <w:rPr>
          <w:rFonts w:cs="Arial"/>
          <w:szCs w:val="24"/>
        </w:rPr>
      </w:pPr>
    </w:p>
    <w:p w:rsidR="00953F0E" w:rsidRPr="007C1132" w:rsidRDefault="00953F0E" w:rsidP="008D3AB1">
      <w:pPr>
        <w:numPr>
          <w:ilvl w:val="0"/>
          <w:numId w:val="46"/>
        </w:numPr>
        <w:tabs>
          <w:tab w:val="clear" w:pos="720"/>
          <w:tab w:val="num" w:pos="1080"/>
        </w:tabs>
        <w:rPr>
          <w:rFonts w:cs="Arial"/>
          <w:szCs w:val="24"/>
        </w:rPr>
      </w:pPr>
      <w:r w:rsidRPr="007C1132">
        <w:rPr>
          <w:rFonts w:cs="Arial"/>
          <w:szCs w:val="24"/>
        </w:rPr>
        <w:t xml:space="preserve">Any other relevant information (e.g. circumstances surrounding the gift, action taken to </w:t>
      </w:r>
      <w:proofErr w:type="gramStart"/>
      <w:r w:rsidRPr="007C1132">
        <w:rPr>
          <w:rFonts w:cs="Arial"/>
          <w:szCs w:val="24"/>
        </w:rPr>
        <w:t>mitigate</w:t>
      </w:r>
      <w:proofErr w:type="gramEnd"/>
      <w:r w:rsidRPr="007C1132">
        <w:rPr>
          <w:rFonts w:cs="Arial"/>
          <w:szCs w:val="24"/>
        </w:rPr>
        <w:t xml:space="preserve"> against a conflict, details of any approvals given to depart from the terms of this policy).</w:t>
      </w:r>
    </w:p>
    <w:p w:rsidR="00953F0E" w:rsidRPr="007C1132" w:rsidRDefault="00953F0E" w:rsidP="00953F0E">
      <w:pPr>
        <w:rPr>
          <w:rFonts w:cs="Arial"/>
          <w:szCs w:val="24"/>
        </w:rPr>
      </w:pPr>
    </w:p>
    <w:p w:rsidR="00953F0E" w:rsidRPr="007C1132" w:rsidRDefault="009B5CE5" w:rsidP="008D3AB1">
      <w:pPr>
        <w:pStyle w:val="Heading2"/>
        <w:keepNext w:val="0"/>
        <w:numPr>
          <w:ilvl w:val="1"/>
          <w:numId w:val="0"/>
        </w:numPr>
        <w:spacing w:line="276" w:lineRule="auto"/>
        <w:ind w:left="717" w:hanging="357"/>
      </w:pPr>
      <w:bookmarkStart w:id="28" w:name="_Toc477855933"/>
      <w:r>
        <w:rPr>
          <w:rFonts w:cs="Arial"/>
        </w:rPr>
        <w:t>11.2</w:t>
      </w:r>
      <w:r>
        <w:rPr>
          <w:rFonts w:cs="Arial"/>
        </w:rPr>
        <w:tab/>
      </w:r>
      <w:r w:rsidR="00953F0E" w:rsidRPr="007C1132">
        <w:rPr>
          <w:rFonts w:cs="Arial"/>
        </w:rPr>
        <w:t>Hospitality</w:t>
      </w:r>
      <w:bookmarkEnd w:id="28"/>
    </w:p>
    <w:p w:rsidR="00953F0E" w:rsidRPr="007C1132" w:rsidRDefault="00953F0E" w:rsidP="00D574EE">
      <w:pPr>
        <w:numPr>
          <w:ilvl w:val="0"/>
          <w:numId w:val="47"/>
        </w:numPr>
        <w:rPr>
          <w:rFonts w:cs="Arial"/>
          <w:szCs w:val="24"/>
        </w:rPr>
      </w:pPr>
      <w:r w:rsidRPr="007C1132">
        <w:rPr>
          <w:rFonts w:cs="Arial"/>
          <w:szCs w:val="24"/>
        </w:rPr>
        <w:t>Staff should not ask for or accept hospitality that may affect, or be seen to affect, their professional judgement.</w:t>
      </w:r>
    </w:p>
    <w:p w:rsidR="00953F0E" w:rsidRPr="007C1132" w:rsidRDefault="00953F0E" w:rsidP="00D574EE">
      <w:pPr>
        <w:numPr>
          <w:ilvl w:val="0"/>
          <w:numId w:val="47"/>
        </w:numPr>
        <w:rPr>
          <w:rFonts w:cs="Arial"/>
          <w:szCs w:val="24"/>
        </w:rPr>
      </w:pPr>
      <w:r w:rsidRPr="007C1132">
        <w:rPr>
          <w:rFonts w:cs="Arial"/>
          <w:szCs w:val="24"/>
        </w:rPr>
        <w:t>Hospitality must only be accepted when there is a legitimate business reason and it is proportionate to the nature and purpose of the event.</w:t>
      </w:r>
    </w:p>
    <w:p w:rsidR="00953F0E" w:rsidRPr="007C1132" w:rsidRDefault="00953F0E" w:rsidP="00D574EE">
      <w:pPr>
        <w:numPr>
          <w:ilvl w:val="0"/>
          <w:numId w:val="47"/>
        </w:numPr>
        <w:rPr>
          <w:rFonts w:cs="Arial"/>
          <w:szCs w:val="24"/>
        </w:rPr>
      </w:pPr>
      <w:r w:rsidRPr="007C1132">
        <w:rPr>
          <w:rFonts w:cs="Arial"/>
          <w:szCs w:val="24"/>
        </w:rPr>
        <w:t>Particular caution should be exercised when hospitality is offered by actual or potential suppliers or contractors.  This can be accepted, and must be declared, if modest and reasonable.  Senior approval must be obtained.</w:t>
      </w:r>
    </w:p>
    <w:p w:rsidR="00953F0E" w:rsidRPr="007C1132" w:rsidRDefault="00953F0E" w:rsidP="008D3AB1">
      <w:pPr>
        <w:ind w:left="360"/>
        <w:rPr>
          <w:rFonts w:cs="Arial"/>
          <w:szCs w:val="24"/>
          <w:u w:val="single"/>
        </w:rPr>
      </w:pPr>
    </w:p>
    <w:p w:rsidR="00953F0E" w:rsidRPr="007C1132" w:rsidRDefault="00953F0E" w:rsidP="008D3AB1">
      <w:pPr>
        <w:ind w:left="360"/>
        <w:rPr>
          <w:rFonts w:cs="Arial"/>
          <w:szCs w:val="24"/>
        </w:rPr>
      </w:pPr>
      <w:r w:rsidRPr="007C1132">
        <w:rPr>
          <w:rFonts w:cs="Arial"/>
          <w:szCs w:val="24"/>
        </w:rPr>
        <w:t>Meals and refreshments:</w:t>
      </w:r>
    </w:p>
    <w:p w:rsidR="00953F0E" w:rsidRPr="007C1132" w:rsidRDefault="00953F0E" w:rsidP="00D574EE">
      <w:pPr>
        <w:numPr>
          <w:ilvl w:val="0"/>
          <w:numId w:val="49"/>
        </w:numPr>
        <w:rPr>
          <w:rFonts w:cs="Arial"/>
          <w:szCs w:val="24"/>
        </w:rPr>
      </w:pPr>
      <w:r w:rsidRPr="007C1132">
        <w:rPr>
          <w:rFonts w:cs="Arial"/>
          <w:szCs w:val="24"/>
        </w:rPr>
        <w:t>Under a value of £25 - may be accepted and need not be declared</w:t>
      </w:r>
      <w:r w:rsidR="00744822">
        <w:rPr>
          <w:rFonts w:cs="Arial"/>
          <w:szCs w:val="24"/>
        </w:rPr>
        <w:t xml:space="preserve"> (unless the monies come from the pharmaceutical industry in which case the limit is £6</w:t>
      </w:r>
      <w:r w:rsidRPr="007C1132">
        <w:rPr>
          <w:rFonts w:cs="Arial"/>
          <w:szCs w:val="24"/>
        </w:rPr>
        <w:t>.</w:t>
      </w:r>
    </w:p>
    <w:p w:rsidR="00953F0E" w:rsidRPr="007C1132" w:rsidRDefault="00953F0E" w:rsidP="00D574EE">
      <w:pPr>
        <w:numPr>
          <w:ilvl w:val="0"/>
          <w:numId w:val="49"/>
        </w:numPr>
        <w:rPr>
          <w:rFonts w:cs="Arial"/>
          <w:szCs w:val="24"/>
        </w:rPr>
      </w:pPr>
      <w:r w:rsidRPr="007C1132">
        <w:rPr>
          <w:rFonts w:cs="Arial"/>
          <w:szCs w:val="24"/>
        </w:rPr>
        <w:t>Of a value between £25 and £75</w:t>
      </w:r>
      <w:r w:rsidRPr="007C1132">
        <w:rPr>
          <w:rStyle w:val="FootnoteReference"/>
          <w:rFonts w:cs="Arial"/>
          <w:szCs w:val="24"/>
        </w:rPr>
        <w:footnoteReference w:id="4"/>
      </w:r>
      <w:r w:rsidRPr="007C1132">
        <w:rPr>
          <w:rFonts w:cs="Arial"/>
          <w:szCs w:val="24"/>
        </w:rPr>
        <w:t xml:space="preserve"> - may be accepted and must be </w:t>
      </w:r>
      <w:r w:rsidR="00744822" w:rsidRPr="007C1132">
        <w:rPr>
          <w:rFonts w:cs="Arial"/>
          <w:szCs w:val="24"/>
        </w:rPr>
        <w:t>declared</w:t>
      </w:r>
      <w:r w:rsidR="00744822">
        <w:rPr>
          <w:rFonts w:cs="Arial"/>
          <w:szCs w:val="24"/>
        </w:rPr>
        <w:t>.</w:t>
      </w:r>
    </w:p>
    <w:p w:rsidR="00953F0E" w:rsidRPr="007C1132" w:rsidRDefault="00953F0E" w:rsidP="00D574EE">
      <w:pPr>
        <w:numPr>
          <w:ilvl w:val="0"/>
          <w:numId w:val="49"/>
        </w:numPr>
        <w:rPr>
          <w:rFonts w:cs="Arial"/>
          <w:szCs w:val="24"/>
        </w:rPr>
      </w:pPr>
      <w:r w:rsidRPr="007C1132">
        <w:rPr>
          <w:rFonts w:cs="Arial"/>
          <w:szCs w:val="24"/>
        </w:rPr>
        <w:t>Over a value of £75 - should be refused unless (in exceptional circumstances) senior approval is given. A clear reason should be recorded on the organisation’s register(s) of interest as to why it was permissible to accept.</w:t>
      </w:r>
    </w:p>
    <w:p w:rsidR="00953F0E" w:rsidRPr="007C1132" w:rsidRDefault="00953F0E" w:rsidP="00D574EE">
      <w:pPr>
        <w:numPr>
          <w:ilvl w:val="0"/>
          <w:numId w:val="49"/>
        </w:numPr>
        <w:rPr>
          <w:rFonts w:cs="Arial"/>
          <w:szCs w:val="24"/>
        </w:rPr>
      </w:pPr>
      <w:r w:rsidRPr="007C1132">
        <w:rPr>
          <w:rFonts w:cs="Arial"/>
          <w:szCs w:val="24"/>
        </w:rPr>
        <w:t>A common sense approach should be applied to the valuing of meals and refreshments (using an actual amount, if known, or a reasonable estimate).</w:t>
      </w:r>
    </w:p>
    <w:p w:rsidR="007C1132" w:rsidRPr="007C1132" w:rsidRDefault="007C1132" w:rsidP="008D3AB1">
      <w:pPr>
        <w:ind w:left="1080"/>
        <w:rPr>
          <w:rFonts w:cs="Arial"/>
          <w:szCs w:val="24"/>
        </w:rPr>
      </w:pPr>
    </w:p>
    <w:p w:rsidR="00953F0E" w:rsidRPr="007C1132" w:rsidRDefault="00953F0E" w:rsidP="008D3AB1">
      <w:pPr>
        <w:ind w:left="360"/>
        <w:rPr>
          <w:rFonts w:cs="Arial"/>
          <w:szCs w:val="24"/>
        </w:rPr>
      </w:pPr>
      <w:r w:rsidRPr="007C1132">
        <w:rPr>
          <w:rFonts w:cs="Arial"/>
          <w:szCs w:val="24"/>
        </w:rPr>
        <w:t>Travel and accommodation:</w:t>
      </w:r>
    </w:p>
    <w:p w:rsidR="00953F0E" w:rsidRPr="00E816C8" w:rsidRDefault="00953F0E" w:rsidP="00D574EE">
      <w:pPr>
        <w:numPr>
          <w:ilvl w:val="0"/>
          <w:numId w:val="50"/>
        </w:numPr>
        <w:rPr>
          <w:rFonts w:cs="Arial"/>
          <w:szCs w:val="24"/>
        </w:rPr>
      </w:pPr>
      <w:r w:rsidRPr="007C1132">
        <w:rPr>
          <w:rFonts w:cs="Arial"/>
          <w:szCs w:val="24"/>
        </w:rPr>
        <w:t>Modest offers to pay some or all of the travel and accommodation costs related to attendance</w:t>
      </w:r>
      <w:r w:rsidRPr="00E816C8">
        <w:rPr>
          <w:rFonts w:cs="Arial"/>
          <w:szCs w:val="24"/>
        </w:rPr>
        <w:t xml:space="preserve"> at events may be accepted and must be declared.</w:t>
      </w:r>
    </w:p>
    <w:p w:rsidR="00953F0E" w:rsidRPr="00E816C8" w:rsidRDefault="00953F0E" w:rsidP="00D574EE">
      <w:pPr>
        <w:numPr>
          <w:ilvl w:val="0"/>
          <w:numId w:val="50"/>
        </w:numPr>
        <w:rPr>
          <w:rFonts w:cs="Arial"/>
          <w:szCs w:val="24"/>
        </w:rPr>
      </w:pPr>
      <w:r w:rsidRPr="00E816C8">
        <w:rPr>
          <w:rFonts w:cs="Arial"/>
          <w:szCs w:val="24"/>
        </w:rPr>
        <w:t>Offers which go beyond modest, or are of a type that the organisation itself might not usually offer, need approval by senior staff, should only be accepted in exceptional circumstances, and must be declared. A clear reason should be recorded on the organisation’s register(s) of interest as to why it was permissible to accept travel and accommodation of this type.  A non-exhaustive list of examples includes:</w:t>
      </w:r>
    </w:p>
    <w:p w:rsidR="00953F0E" w:rsidRPr="00E816C8" w:rsidRDefault="00953F0E" w:rsidP="00D574EE">
      <w:pPr>
        <w:numPr>
          <w:ilvl w:val="1"/>
          <w:numId w:val="48"/>
        </w:numPr>
        <w:rPr>
          <w:rFonts w:cs="Arial"/>
          <w:szCs w:val="24"/>
        </w:rPr>
      </w:pPr>
      <w:r w:rsidRPr="00E816C8">
        <w:rPr>
          <w:rFonts w:cs="Arial"/>
          <w:szCs w:val="24"/>
        </w:rPr>
        <w:t>offers of business class or first class travel and accommodation (including domestic travel)</w:t>
      </w:r>
    </w:p>
    <w:p w:rsidR="00953F0E" w:rsidRPr="00E816C8" w:rsidRDefault="00953F0E" w:rsidP="00D574EE">
      <w:pPr>
        <w:numPr>
          <w:ilvl w:val="1"/>
          <w:numId w:val="48"/>
        </w:numPr>
        <w:rPr>
          <w:rFonts w:cs="Arial"/>
          <w:szCs w:val="24"/>
        </w:rPr>
      </w:pPr>
      <w:proofErr w:type="gramStart"/>
      <w:r w:rsidRPr="00E816C8">
        <w:rPr>
          <w:rFonts w:cs="Arial"/>
          <w:szCs w:val="24"/>
        </w:rPr>
        <w:t>offers</w:t>
      </w:r>
      <w:proofErr w:type="gramEnd"/>
      <w:r w:rsidRPr="00E816C8">
        <w:rPr>
          <w:rFonts w:cs="Arial"/>
          <w:szCs w:val="24"/>
        </w:rPr>
        <w:t xml:space="preserve"> of foreign travel and accommodation.</w:t>
      </w:r>
    </w:p>
    <w:p w:rsidR="00953F0E" w:rsidRPr="00E816C8" w:rsidRDefault="00953F0E" w:rsidP="008D3AB1">
      <w:pPr>
        <w:ind w:left="360"/>
        <w:rPr>
          <w:rFonts w:cs="Arial"/>
          <w:szCs w:val="24"/>
        </w:rPr>
      </w:pPr>
    </w:p>
    <w:p w:rsidR="00953F0E" w:rsidRPr="00E816C8" w:rsidRDefault="00953F0E" w:rsidP="008D3AB1">
      <w:pPr>
        <w:pStyle w:val="Heading3"/>
        <w:keepNext w:val="0"/>
        <w:numPr>
          <w:ilvl w:val="2"/>
          <w:numId w:val="0"/>
        </w:numPr>
        <w:spacing w:line="360" w:lineRule="auto"/>
        <w:ind w:left="717"/>
        <w:jc w:val="left"/>
        <w:rPr>
          <w:rFonts w:cs="Arial"/>
        </w:rPr>
      </w:pPr>
      <w:r w:rsidRPr="00E816C8">
        <w:rPr>
          <w:rFonts w:cs="Arial"/>
        </w:rPr>
        <w:t>What should be declared</w:t>
      </w:r>
    </w:p>
    <w:p w:rsidR="00953F0E" w:rsidRPr="00E816C8" w:rsidRDefault="00953F0E" w:rsidP="00D574EE">
      <w:pPr>
        <w:numPr>
          <w:ilvl w:val="0"/>
          <w:numId w:val="51"/>
        </w:numPr>
        <w:rPr>
          <w:rFonts w:cs="Arial"/>
          <w:szCs w:val="24"/>
        </w:rPr>
      </w:pPr>
      <w:r w:rsidRPr="00E816C8">
        <w:rPr>
          <w:rFonts w:cs="Arial"/>
          <w:szCs w:val="24"/>
        </w:rPr>
        <w:t xml:space="preserve">Staff name and their role </w:t>
      </w:r>
      <w:r w:rsidRPr="00E816C8">
        <w:rPr>
          <w:rFonts w:cs="Arial"/>
          <w:szCs w:val="24"/>
          <w:shd w:val="clear" w:color="auto" w:fill="FFFFFF"/>
        </w:rPr>
        <w:t>with the organisation.</w:t>
      </w:r>
    </w:p>
    <w:p w:rsidR="00953F0E" w:rsidRPr="00E816C8" w:rsidRDefault="00953F0E" w:rsidP="00D574EE">
      <w:pPr>
        <w:numPr>
          <w:ilvl w:val="0"/>
          <w:numId w:val="51"/>
        </w:numPr>
        <w:rPr>
          <w:rFonts w:cs="Arial"/>
          <w:szCs w:val="24"/>
        </w:rPr>
      </w:pPr>
      <w:r w:rsidRPr="00E816C8">
        <w:rPr>
          <w:rFonts w:cs="Arial"/>
          <w:szCs w:val="24"/>
        </w:rPr>
        <w:lastRenderedPageBreak/>
        <w:t>The nature and value of the hospitality including the circumstances.</w:t>
      </w:r>
    </w:p>
    <w:p w:rsidR="00953F0E" w:rsidRPr="00E816C8" w:rsidRDefault="00953F0E" w:rsidP="00D574EE">
      <w:pPr>
        <w:numPr>
          <w:ilvl w:val="0"/>
          <w:numId w:val="51"/>
        </w:numPr>
        <w:rPr>
          <w:rFonts w:cs="Arial"/>
          <w:szCs w:val="24"/>
        </w:rPr>
      </w:pPr>
      <w:r w:rsidRPr="00E816C8">
        <w:rPr>
          <w:rFonts w:cs="Arial"/>
          <w:szCs w:val="24"/>
        </w:rPr>
        <w:t>Date of receipt.</w:t>
      </w:r>
    </w:p>
    <w:p w:rsidR="00953F0E" w:rsidRPr="00E816C8" w:rsidRDefault="00953F0E" w:rsidP="00D574EE">
      <w:pPr>
        <w:numPr>
          <w:ilvl w:val="0"/>
          <w:numId w:val="51"/>
        </w:numPr>
        <w:rPr>
          <w:rFonts w:cs="Arial"/>
          <w:szCs w:val="24"/>
        </w:rPr>
      </w:pPr>
      <w:r w:rsidRPr="00E816C8">
        <w:rPr>
          <w:rFonts w:cs="Arial"/>
          <w:szCs w:val="24"/>
        </w:rPr>
        <w:t xml:space="preserve">Any other relevant information (e.g.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w:t>
      </w:r>
    </w:p>
    <w:p w:rsidR="00953F0E" w:rsidRDefault="00953F0E" w:rsidP="00953F0E">
      <w:pPr>
        <w:ind w:left="720"/>
        <w:rPr>
          <w:rFonts w:cs="Arial"/>
          <w:szCs w:val="24"/>
        </w:rPr>
      </w:pPr>
    </w:p>
    <w:p w:rsidR="00744822" w:rsidRDefault="00744822" w:rsidP="00953F0E">
      <w:pPr>
        <w:ind w:left="720"/>
        <w:rPr>
          <w:rFonts w:cs="Arial"/>
          <w:szCs w:val="24"/>
        </w:rPr>
      </w:pPr>
    </w:p>
    <w:p w:rsidR="00744822" w:rsidRDefault="00744822" w:rsidP="00953F0E">
      <w:pPr>
        <w:ind w:left="720"/>
        <w:rPr>
          <w:rFonts w:cs="Arial"/>
          <w:szCs w:val="24"/>
        </w:rPr>
      </w:pPr>
    </w:p>
    <w:p w:rsidR="00744822" w:rsidRPr="00E816C8" w:rsidRDefault="00744822" w:rsidP="00953F0E">
      <w:pPr>
        <w:ind w:left="720"/>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29" w:name="_Toc477855934"/>
      <w:r>
        <w:rPr>
          <w:rFonts w:cs="Arial"/>
        </w:rPr>
        <w:t>11.3</w:t>
      </w:r>
      <w:r>
        <w:rPr>
          <w:rFonts w:cs="Arial"/>
        </w:rPr>
        <w:tab/>
      </w:r>
      <w:r w:rsidR="00953F0E" w:rsidRPr="005252E3">
        <w:rPr>
          <w:rFonts w:cs="Arial"/>
        </w:rPr>
        <w:t>Outside Employment</w:t>
      </w:r>
      <w:bookmarkEnd w:id="29"/>
    </w:p>
    <w:p w:rsidR="007C1132" w:rsidRPr="007C1132" w:rsidRDefault="007C1132" w:rsidP="007C1132"/>
    <w:p w:rsidR="00953F0E" w:rsidRPr="00E816C8" w:rsidRDefault="00953F0E" w:rsidP="00D574EE">
      <w:pPr>
        <w:numPr>
          <w:ilvl w:val="0"/>
          <w:numId w:val="52"/>
        </w:numPr>
        <w:rPr>
          <w:rFonts w:cs="Arial"/>
          <w:szCs w:val="24"/>
        </w:rPr>
      </w:pPr>
      <w:r w:rsidRPr="00E816C8">
        <w:rPr>
          <w:rFonts w:cs="Arial"/>
          <w:szCs w:val="24"/>
        </w:rPr>
        <w:t>Staff should declare any existing outside employment and any new outside employment when it arises.</w:t>
      </w:r>
    </w:p>
    <w:p w:rsidR="00953F0E" w:rsidRPr="00E816C8" w:rsidRDefault="00953F0E" w:rsidP="00D574EE">
      <w:pPr>
        <w:numPr>
          <w:ilvl w:val="0"/>
          <w:numId w:val="52"/>
        </w:numPr>
        <w:rPr>
          <w:rFonts w:cs="Arial"/>
          <w:szCs w:val="24"/>
        </w:rPr>
      </w:pPr>
      <w:r w:rsidRPr="00E816C8">
        <w:rPr>
          <w:rFonts w:cs="Arial"/>
          <w:szCs w:val="24"/>
        </w:rPr>
        <w:t>Where a risk of conflict of interest arises, the general management actions outlined in this policy should be considered and applied to mitigate risks.</w:t>
      </w:r>
    </w:p>
    <w:p w:rsidR="00953F0E" w:rsidRPr="00E816C8" w:rsidRDefault="00953F0E" w:rsidP="00D574EE">
      <w:pPr>
        <w:numPr>
          <w:ilvl w:val="0"/>
          <w:numId w:val="52"/>
        </w:numPr>
        <w:rPr>
          <w:rFonts w:cs="Arial"/>
          <w:szCs w:val="24"/>
        </w:rPr>
      </w:pPr>
      <w:r w:rsidRPr="00E816C8">
        <w:rPr>
          <w:rFonts w:cs="Arial"/>
          <w:szCs w:val="24"/>
        </w:rPr>
        <w:t xml:space="preserve">Where contracts of employment or terms and conditions of engagement permit, staff </w:t>
      </w:r>
      <w:r w:rsidR="00891D6E">
        <w:rPr>
          <w:rFonts w:cs="Arial"/>
          <w:szCs w:val="24"/>
        </w:rPr>
        <w:t xml:space="preserve">are </w:t>
      </w:r>
      <w:r w:rsidRPr="00E816C8">
        <w:rPr>
          <w:rFonts w:cs="Arial"/>
          <w:szCs w:val="24"/>
        </w:rPr>
        <w:t>required to seek prior approval from the organisation to engage in outside employment.</w:t>
      </w:r>
    </w:p>
    <w:p w:rsidR="00953F0E" w:rsidRPr="00E816C8" w:rsidRDefault="00953F0E" w:rsidP="00953F0E">
      <w:pPr>
        <w:rPr>
          <w:rFonts w:cs="Arial"/>
          <w:szCs w:val="24"/>
        </w:rPr>
      </w:pPr>
    </w:p>
    <w:p w:rsidR="00953F0E" w:rsidRPr="00E816C8" w:rsidRDefault="00953F0E" w:rsidP="002160CC">
      <w:pPr>
        <w:ind w:left="357"/>
        <w:rPr>
          <w:rFonts w:cs="Arial"/>
          <w:b/>
          <w:szCs w:val="24"/>
        </w:rPr>
      </w:pPr>
      <w:r w:rsidRPr="00E816C8">
        <w:rPr>
          <w:rFonts w:cs="Arial"/>
          <w:szCs w:val="24"/>
          <w:shd w:val="clear" w:color="auto" w:fill="FFFFFF"/>
        </w:rPr>
        <w:t>The organisation</w:t>
      </w:r>
      <w:r w:rsidRPr="00E816C8">
        <w:rPr>
          <w:rFonts w:cs="Arial"/>
          <w:szCs w:val="24"/>
        </w:rPr>
        <w:t xml:space="preserve"> may also have legitimate reasons within employment law for knowing about outside employment of </w:t>
      </w:r>
      <w:r>
        <w:rPr>
          <w:rFonts w:cs="Arial"/>
          <w:szCs w:val="24"/>
        </w:rPr>
        <w:t>staff,</w:t>
      </w:r>
      <w:r w:rsidRPr="00E816C8">
        <w:rPr>
          <w:rFonts w:cs="Arial"/>
          <w:szCs w:val="24"/>
        </w:rPr>
        <w:t xml:space="preserve"> even</w:t>
      </w:r>
      <w:r>
        <w:rPr>
          <w:rFonts w:cs="Arial"/>
          <w:szCs w:val="24"/>
        </w:rPr>
        <w:t xml:space="preserve"> when</w:t>
      </w:r>
      <w:r w:rsidRPr="00E816C8">
        <w:rPr>
          <w:rFonts w:cs="Arial"/>
          <w:szCs w:val="24"/>
        </w:rPr>
        <w:t xml:space="preserve"> this does not give rise to risk of a conflict.</w:t>
      </w:r>
      <w:r w:rsidR="00B10122">
        <w:rPr>
          <w:rFonts w:cs="Arial"/>
          <w:szCs w:val="24"/>
        </w:rPr>
        <w:t xml:space="preserve">  Where a staff member wishes to seek secondary employment which may or may not be linked to the trade/profession/skill for which they are employed by GJF, and where there may be a potential conflict of interest, prior approval must be sought from their line manager.  </w:t>
      </w:r>
      <w:r w:rsidRPr="00E816C8">
        <w:rPr>
          <w:rFonts w:cs="Arial"/>
          <w:szCs w:val="24"/>
        </w:rPr>
        <w:t xml:space="preserve"> </w:t>
      </w:r>
    </w:p>
    <w:p w:rsidR="009B5CE5" w:rsidRDefault="009B5CE5" w:rsidP="002160CC">
      <w:pPr>
        <w:pStyle w:val="Heading3"/>
        <w:keepNext w:val="0"/>
        <w:numPr>
          <w:ilvl w:val="2"/>
          <w:numId w:val="0"/>
        </w:numPr>
        <w:spacing w:line="360" w:lineRule="auto"/>
        <w:jc w:val="left"/>
        <w:rPr>
          <w:rFonts w:cs="Arial"/>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2160CC">
      <w:pPr>
        <w:numPr>
          <w:ilvl w:val="0"/>
          <w:numId w:val="53"/>
        </w:numPr>
        <w:rPr>
          <w:rFonts w:cs="Arial"/>
          <w:szCs w:val="24"/>
        </w:rPr>
      </w:pPr>
      <w:r w:rsidRPr="00E816C8">
        <w:rPr>
          <w:rFonts w:cs="Arial"/>
          <w:szCs w:val="24"/>
        </w:rPr>
        <w:t>Staff name and their role with the organisation.</w:t>
      </w:r>
    </w:p>
    <w:p w:rsidR="00953F0E" w:rsidRPr="00E816C8" w:rsidRDefault="00953F0E" w:rsidP="002160CC">
      <w:pPr>
        <w:numPr>
          <w:ilvl w:val="0"/>
          <w:numId w:val="53"/>
        </w:numPr>
        <w:rPr>
          <w:rFonts w:cs="Arial"/>
          <w:szCs w:val="24"/>
        </w:rPr>
      </w:pPr>
      <w:r w:rsidRPr="00E816C8">
        <w:rPr>
          <w:rFonts w:cs="Arial"/>
          <w:szCs w:val="24"/>
        </w:rPr>
        <w:t>The nature of the outside employment (e.g. who it is with, a description of duties, time commitment).</w:t>
      </w:r>
    </w:p>
    <w:p w:rsidR="00953F0E" w:rsidRPr="00E816C8" w:rsidRDefault="00953F0E" w:rsidP="002160CC">
      <w:pPr>
        <w:numPr>
          <w:ilvl w:val="0"/>
          <w:numId w:val="53"/>
        </w:numPr>
        <w:rPr>
          <w:rFonts w:cs="Arial"/>
          <w:szCs w:val="24"/>
        </w:rPr>
      </w:pPr>
      <w:r w:rsidRPr="00E816C8">
        <w:rPr>
          <w:rFonts w:cs="Arial"/>
          <w:szCs w:val="24"/>
        </w:rPr>
        <w:t>Relevant dates.</w:t>
      </w:r>
    </w:p>
    <w:p w:rsidR="00953F0E" w:rsidRPr="00E816C8" w:rsidRDefault="00953F0E" w:rsidP="002160CC">
      <w:pPr>
        <w:numPr>
          <w:ilvl w:val="0"/>
          <w:numId w:val="53"/>
        </w:numPr>
        <w:rPr>
          <w:rFonts w:cs="Arial"/>
          <w:szCs w:val="24"/>
        </w:rPr>
      </w:pPr>
      <w:r w:rsidRPr="00E816C8">
        <w:rPr>
          <w:rFonts w:cs="Arial"/>
          <w:szCs w:val="24"/>
        </w:rPr>
        <w:t xml:space="preserve">Other relevant information (e.g.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w:t>
      </w:r>
    </w:p>
    <w:p w:rsidR="00953F0E" w:rsidRPr="00E816C8" w:rsidRDefault="00953F0E" w:rsidP="00953F0E">
      <w:pPr>
        <w:ind w:left="720"/>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30" w:name="_Toc477855935"/>
      <w:r>
        <w:rPr>
          <w:rFonts w:cs="Arial"/>
        </w:rPr>
        <w:t>11.4</w:t>
      </w:r>
      <w:r>
        <w:rPr>
          <w:rFonts w:cs="Arial"/>
        </w:rPr>
        <w:tab/>
      </w:r>
      <w:r w:rsidR="00953F0E" w:rsidRPr="00E816C8">
        <w:rPr>
          <w:rFonts w:cs="Arial"/>
        </w:rPr>
        <w:t>Shareholdings and other ownership issues</w:t>
      </w:r>
      <w:bookmarkEnd w:id="30"/>
    </w:p>
    <w:p w:rsidR="00953F0E" w:rsidRPr="005252E3" w:rsidRDefault="00953F0E" w:rsidP="00953F0E"/>
    <w:p w:rsidR="00953F0E" w:rsidRPr="007C1132" w:rsidRDefault="00953F0E" w:rsidP="002160CC">
      <w:pPr>
        <w:numPr>
          <w:ilvl w:val="0"/>
          <w:numId w:val="54"/>
        </w:numPr>
        <w:rPr>
          <w:rFonts w:cs="Arial"/>
          <w:szCs w:val="24"/>
        </w:rPr>
      </w:pPr>
      <w:r w:rsidRPr="00E816C8">
        <w:rPr>
          <w:rFonts w:cs="Arial"/>
          <w:szCs w:val="24"/>
        </w:rPr>
        <w:t>Staff should declare, as a minimum, any shareholdings and other ownership interests in any publicly listed, private or not-for-profit company, business, partnership or consultancy which is doing, or might be reasonably expected to do, business with the organisation.</w:t>
      </w:r>
    </w:p>
    <w:p w:rsidR="00953F0E" w:rsidRPr="00E816C8" w:rsidRDefault="00953F0E" w:rsidP="002160CC">
      <w:pPr>
        <w:numPr>
          <w:ilvl w:val="0"/>
          <w:numId w:val="54"/>
        </w:numPr>
        <w:rPr>
          <w:rFonts w:cs="Arial"/>
          <w:szCs w:val="24"/>
        </w:rPr>
      </w:pPr>
      <w:r w:rsidRPr="00E816C8">
        <w:rPr>
          <w:rFonts w:cs="Arial"/>
          <w:szCs w:val="24"/>
        </w:rPr>
        <w:t>Where shareholdings or other ownership interests are declared and give rise to risk of conflicts of interest then the general management actions outlined in this policy should be considered and applied to mitigate risks.</w:t>
      </w:r>
    </w:p>
    <w:p w:rsidR="00953F0E" w:rsidRPr="00E816C8" w:rsidRDefault="00953F0E" w:rsidP="002160CC">
      <w:pPr>
        <w:numPr>
          <w:ilvl w:val="0"/>
          <w:numId w:val="54"/>
        </w:numPr>
        <w:rPr>
          <w:rFonts w:cs="Arial"/>
          <w:szCs w:val="24"/>
        </w:rPr>
      </w:pPr>
      <w:r w:rsidRPr="00E816C8">
        <w:rPr>
          <w:rFonts w:cs="Arial"/>
          <w:szCs w:val="24"/>
        </w:rPr>
        <w:t>There is no need to declare shares or securities held in collective investment or pension funds or units of authorised unit trusts. </w:t>
      </w:r>
    </w:p>
    <w:p w:rsidR="00953F0E" w:rsidRPr="00E816C8" w:rsidRDefault="00953F0E" w:rsidP="00953F0E">
      <w:pPr>
        <w:rPr>
          <w:rFonts w:cs="Arial"/>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2160CC">
      <w:pPr>
        <w:numPr>
          <w:ilvl w:val="0"/>
          <w:numId w:val="55"/>
        </w:numPr>
        <w:rPr>
          <w:rFonts w:cs="Arial"/>
          <w:szCs w:val="24"/>
        </w:rPr>
      </w:pPr>
      <w:r w:rsidRPr="00E816C8">
        <w:rPr>
          <w:rFonts w:cs="Arial"/>
          <w:szCs w:val="24"/>
        </w:rPr>
        <w:t>Staff name and their role with the organisation.</w:t>
      </w:r>
    </w:p>
    <w:p w:rsidR="00953F0E" w:rsidRPr="00E816C8" w:rsidRDefault="00953F0E" w:rsidP="002160CC">
      <w:pPr>
        <w:numPr>
          <w:ilvl w:val="0"/>
          <w:numId w:val="55"/>
        </w:numPr>
        <w:rPr>
          <w:rFonts w:cs="Arial"/>
          <w:szCs w:val="24"/>
        </w:rPr>
      </w:pPr>
      <w:r w:rsidRPr="00E816C8">
        <w:rPr>
          <w:rFonts w:cs="Arial"/>
          <w:szCs w:val="24"/>
        </w:rPr>
        <w:t>Nature of the shareholdings/other ownership interest.</w:t>
      </w:r>
    </w:p>
    <w:p w:rsidR="00953F0E" w:rsidRPr="00E816C8" w:rsidRDefault="00953F0E" w:rsidP="002160CC">
      <w:pPr>
        <w:numPr>
          <w:ilvl w:val="0"/>
          <w:numId w:val="55"/>
        </w:numPr>
        <w:rPr>
          <w:rFonts w:cs="Arial"/>
          <w:szCs w:val="24"/>
        </w:rPr>
      </w:pPr>
      <w:r w:rsidRPr="00E816C8">
        <w:rPr>
          <w:rFonts w:cs="Arial"/>
          <w:szCs w:val="24"/>
        </w:rPr>
        <w:t>Relevant dates.</w:t>
      </w:r>
    </w:p>
    <w:p w:rsidR="00953F0E" w:rsidRPr="00E816C8" w:rsidRDefault="00953F0E" w:rsidP="002160CC">
      <w:pPr>
        <w:numPr>
          <w:ilvl w:val="0"/>
          <w:numId w:val="55"/>
        </w:numPr>
        <w:rPr>
          <w:rFonts w:cs="Arial"/>
          <w:szCs w:val="24"/>
        </w:rPr>
      </w:pPr>
      <w:r w:rsidRPr="00E816C8">
        <w:rPr>
          <w:rFonts w:cs="Arial"/>
          <w:szCs w:val="24"/>
        </w:rPr>
        <w:t xml:space="preserve">Other relevant information (e.g.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w:t>
      </w:r>
    </w:p>
    <w:p w:rsidR="00953F0E" w:rsidRPr="00E816C8" w:rsidRDefault="00953F0E" w:rsidP="00953F0E">
      <w:pPr>
        <w:rPr>
          <w:rFonts w:cs="Arial"/>
        </w:rPr>
      </w:pPr>
    </w:p>
    <w:p w:rsidR="00953F0E" w:rsidRDefault="009B5CE5" w:rsidP="00953F0E">
      <w:pPr>
        <w:pStyle w:val="Heading2"/>
        <w:keepNext w:val="0"/>
        <w:numPr>
          <w:ilvl w:val="1"/>
          <w:numId w:val="0"/>
        </w:numPr>
        <w:spacing w:line="276" w:lineRule="auto"/>
        <w:ind w:left="357" w:hanging="357"/>
        <w:rPr>
          <w:rFonts w:cs="Arial"/>
        </w:rPr>
      </w:pPr>
      <w:bookmarkStart w:id="31" w:name="_Toc477855936"/>
      <w:r>
        <w:rPr>
          <w:rFonts w:cs="Arial"/>
        </w:rPr>
        <w:t>11.5</w:t>
      </w:r>
      <w:r>
        <w:rPr>
          <w:rFonts w:cs="Arial"/>
        </w:rPr>
        <w:tab/>
      </w:r>
      <w:r w:rsidR="00953F0E" w:rsidRPr="005252E3">
        <w:rPr>
          <w:rFonts w:cs="Arial"/>
        </w:rPr>
        <w:t>Patents</w:t>
      </w:r>
      <w:bookmarkEnd w:id="31"/>
    </w:p>
    <w:p w:rsidR="007C1132" w:rsidRPr="007C1132" w:rsidRDefault="007C1132" w:rsidP="007C1132"/>
    <w:p w:rsidR="00953F0E" w:rsidRPr="00E816C8" w:rsidRDefault="00953F0E" w:rsidP="002160CC">
      <w:pPr>
        <w:numPr>
          <w:ilvl w:val="0"/>
          <w:numId w:val="56"/>
        </w:numPr>
        <w:rPr>
          <w:rFonts w:cs="Arial"/>
          <w:szCs w:val="24"/>
        </w:rPr>
      </w:pPr>
      <w:r w:rsidRPr="00E816C8">
        <w:rPr>
          <w:rFonts w:cs="Arial"/>
          <w:szCs w:val="24"/>
        </w:rPr>
        <w:lastRenderedPageBreak/>
        <w:t>Staff should declare patents and other intellectual property rights they hold (either individually, or by virtue of their association with a commercial or other organisation), including where applications to protect have started or are ongoing, which are, or might be reasonably expected to be, related to items to be procured or used by the organisation.</w:t>
      </w:r>
    </w:p>
    <w:p w:rsidR="00953F0E" w:rsidRPr="00E816C8" w:rsidRDefault="00953F0E" w:rsidP="002160CC">
      <w:pPr>
        <w:numPr>
          <w:ilvl w:val="0"/>
          <w:numId w:val="56"/>
        </w:numPr>
        <w:rPr>
          <w:rFonts w:cs="Arial"/>
          <w:szCs w:val="24"/>
        </w:rPr>
      </w:pPr>
      <w:r w:rsidRPr="00E816C8">
        <w:rPr>
          <w:rFonts w:cs="Arial"/>
          <w:szCs w:val="24"/>
        </w:rPr>
        <w:t>Staff should seek prior permission from the organisation before entering into any agreement with bodies regarding product development, research, work on pathways etc, where this impacts on the organisation’s own time, or uses its equipment, resources or intellectual property.</w:t>
      </w:r>
    </w:p>
    <w:p w:rsidR="00953F0E" w:rsidRPr="00E816C8" w:rsidRDefault="00953F0E" w:rsidP="002160CC">
      <w:pPr>
        <w:numPr>
          <w:ilvl w:val="0"/>
          <w:numId w:val="56"/>
        </w:numPr>
        <w:rPr>
          <w:rFonts w:cs="Arial"/>
          <w:szCs w:val="24"/>
        </w:rPr>
      </w:pPr>
      <w:r w:rsidRPr="00E816C8">
        <w:rPr>
          <w:rFonts w:cs="Arial"/>
          <w:szCs w:val="24"/>
        </w:rPr>
        <w:t>Where holding of patents and other intellectual property rights give rise to a conflict of interest then the general management actions outlined in this policy should be considered and applied to mitigate risks.</w:t>
      </w:r>
    </w:p>
    <w:p w:rsidR="00953F0E" w:rsidRPr="00E816C8" w:rsidRDefault="00953F0E" w:rsidP="00953F0E">
      <w:pPr>
        <w:ind w:left="720"/>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2160CC">
      <w:pPr>
        <w:numPr>
          <w:ilvl w:val="0"/>
          <w:numId w:val="57"/>
        </w:numPr>
        <w:rPr>
          <w:rFonts w:cs="Arial"/>
          <w:szCs w:val="24"/>
        </w:rPr>
      </w:pPr>
      <w:r w:rsidRPr="00E816C8">
        <w:rPr>
          <w:rFonts w:cs="Arial"/>
          <w:szCs w:val="24"/>
        </w:rPr>
        <w:t>Staff name and their role with the organisation.</w:t>
      </w:r>
    </w:p>
    <w:p w:rsidR="00953F0E" w:rsidRPr="00E816C8" w:rsidRDefault="00953F0E" w:rsidP="002160CC">
      <w:pPr>
        <w:numPr>
          <w:ilvl w:val="0"/>
          <w:numId w:val="57"/>
        </w:numPr>
        <w:rPr>
          <w:rFonts w:cs="Arial"/>
          <w:szCs w:val="24"/>
        </w:rPr>
      </w:pPr>
      <w:r w:rsidRPr="00E816C8">
        <w:rPr>
          <w:rFonts w:cs="Arial"/>
          <w:szCs w:val="24"/>
        </w:rPr>
        <w:t>A description of the patent.</w:t>
      </w:r>
    </w:p>
    <w:p w:rsidR="00953F0E" w:rsidRPr="00E816C8" w:rsidRDefault="00953F0E" w:rsidP="002160CC">
      <w:pPr>
        <w:numPr>
          <w:ilvl w:val="0"/>
          <w:numId w:val="57"/>
        </w:numPr>
        <w:rPr>
          <w:rFonts w:cs="Arial"/>
          <w:szCs w:val="24"/>
        </w:rPr>
      </w:pPr>
      <w:r w:rsidRPr="00E816C8">
        <w:rPr>
          <w:rFonts w:cs="Arial"/>
          <w:szCs w:val="24"/>
        </w:rPr>
        <w:t>Relevant dates.</w:t>
      </w:r>
    </w:p>
    <w:p w:rsidR="00953F0E" w:rsidRPr="00E816C8" w:rsidRDefault="00953F0E" w:rsidP="002160CC">
      <w:pPr>
        <w:numPr>
          <w:ilvl w:val="0"/>
          <w:numId w:val="57"/>
        </w:numPr>
        <w:rPr>
          <w:rFonts w:cs="Arial"/>
          <w:szCs w:val="24"/>
        </w:rPr>
      </w:pPr>
      <w:r w:rsidRPr="00E816C8">
        <w:rPr>
          <w:rFonts w:cs="Arial"/>
          <w:szCs w:val="24"/>
        </w:rPr>
        <w:t>Other relevant information (e.g. action taken to mitigate against a conflict, details of any approvals given to depart from the terms of this policy)</w:t>
      </w:r>
    </w:p>
    <w:p w:rsidR="00953F0E" w:rsidRPr="00E816C8" w:rsidRDefault="00953F0E" w:rsidP="00953F0E">
      <w:pPr>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32" w:name="_Toc477855937"/>
      <w:r>
        <w:rPr>
          <w:rFonts w:cs="Arial"/>
        </w:rPr>
        <w:t>11.6</w:t>
      </w:r>
      <w:r>
        <w:rPr>
          <w:rFonts w:cs="Arial"/>
        </w:rPr>
        <w:tab/>
      </w:r>
      <w:r w:rsidR="00953F0E" w:rsidRPr="005252E3">
        <w:rPr>
          <w:rFonts w:cs="Arial"/>
        </w:rPr>
        <w:t>Loyalty interests</w:t>
      </w:r>
      <w:bookmarkEnd w:id="32"/>
    </w:p>
    <w:p w:rsidR="007C1132" w:rsidRPr="007C1132" w:rsidRDefault="007C1132" w:rsidP="007C1132"/>
    <w:p w:rsidR="00953F0E" w:rsidRDefault="00953F0E" w:rsidP="00953F0E">
      <w:pPr>
        <w:rPr>
          <w:rFonts w:cs="Arial"/>
          <w:szCs w:val="24"/>
        </w:rPr>
      </w:pPr>
      <w:r w:rsidRPr="00E816C8">
        <w:rPr>
          <w:rFonts w:cs="Arial"/>
          <w:szCs w:val="24"/>
        </w:rPr>
        <w:t>Loyalty interests should be declared by staff involved in decision making where they:</w:t>
      </w:r>
    </w:p>
    <w:p w:rsidR="007C1132" w:rsidRPr="00E816C8" w:rsidRDefault="007C1132" w:rsidP="00953F0E">
      <w:pPr>
        <w:rPr>
          <w:rFonts w:cs="Arial"/>
          <w:szCs w:val="24"/>
        </w:rPr>
      </w:pPr>
    </w:p>
    <w:p w:rsidR="00953F0E" w:rsidRPr="00E816C8" w:rsidRDefault="00953F0E" w:rsidP="002160CC">
      <w:pPr>
        <w:numPr>
          <w:ilvl w:val="0"/>
          <w:numId w:val="58"/>
        </w:numPr>
        <w:rPr>
          <w:rFonts w:cs="Arial"/>
          <w:szCs w:val="24"/>
        </w:rPr>
      </w:pPr>
      <w:r w:rsidRPr="00E816C8">
        <w:rPr>
          <w:rFonts w:cs="Arial"/>
          <w:szCs w:val="24"/>
        </w:rPr>
        <w:t>Hold a position of authority in another NHS organisation or commercial, charity, voluntary, professional, statutory or other body which could be seen to influence decisions they take in their NHS role.</w:t>
      </w:r>
    </w:p>
    <w:p w:rsidR="00953F0E" w:rsidRPr="00E816C8" w:rsidRDefault="00953F0E" w:rsidP="002160CC">
      <w:pPr>
        <w:numPr>
          <w:ilvl w:val="0"/>
          <w:numId w:val="58"/>
        </w:numPr>
        <w:rPr>
          <w:rFonts w:cs="Arial"/>
          <w:szCs w:val="24"/>
        </w:rPr>
      </w:pPr>
      <w:r w:rsidRPr="00E816C8">
        <w:rPr>
          <w:rFonts w:cs="Arial"/>
          <w:szCs w:val="24"/>
        </w:rPr>
        <w:t>Sit on advisory groups or other paid or unpaid decision making forums that can influence how an organisation spends taxpayers’ money.</w:t>
      </w:r>
    </w:p>
    <w:p w:rsidR="00953F0E" w:rsidRPr="00E816C8" w:rsidRDefault="00953F0E" w:rsidP="002160CC">
      <w:pPr>
        <w:numPr>
          <w:ilvl w:val="0"/>
          <w:numId w:val="58"/>
        </w:numPr>
        <w:rPr>
          <w:rFonts w:cs="Arial"/>
          <w:szCs w:val="24"/>
        </w:rPr>
      </w:pPr>
      <w:r w:rsidRPr="00E816C8">
        <w:rPr>
          <w:rFonts w:cs="Arial"/>
          <w:szCs w:val="24"/>
        </w:rPr>
        <w:t>Are, or could be, involved in the recruitment or management of close family members and relatives, close friends and associates, and business partners.</w:t>
      </w:r>
    </w:p>
    <w:p w:rsidR="00953F0E" w:rsidRDefault="00953F0E" w:rsidP="002160CC">
      <w:pPr>
        <w:numPr>
          <w:ilvl w:val="0"/>
          <w:numId w:val="58"/>
        </w:numPr>
        <w:rPr>
          <w:rFonts w:cs="Arial"/>
          <w:szCs w:val="24"/>
        </w:rPr>
      </w:pPr>
      <w:r w:rsidRPr="00E816C8">
        <w:rPr>
          <w:rFonts w:cs="Arial"/>
          <w:szCs w:val="24"/>
        </w:rPr>
        <w:t xml:space="preserve">Are aware that their organisation does business with an organisation </w:t>
      </w:r>
      <w:r>
        <w:rPr>
          <w:rFonts w:cs="Arial"/>
          <w:szCs w:val="24"/>
        </w:rPr>
        <w:t>in which</w:t>
      </w:r>
      <w:r w:rsidRPr="00E816C8">
        <w:rPr>
          <w:rFonts w:cs="Arial"/>
          <w:szCs w:val="24"/>
        </w:rPr>
        <w:t xml:space="preserve"> close family members and relatives, close friends and associates, and business partners have decision making responsibilities.</w:t>
      </w:r>
    </w:p>
    <w:p w:rsidR="007C1132" w:rsidRPr="007C1132" w:rsidRDefault="007C1132" w:rsidP="007C1132">
      <w:pPr>
        <w:ind w:left="720"/>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2160CC">
      <w:pPr>
        <w:numPr>
          <w:ilvl w:val="0"/>
          <w:numId w:val="59"/>
        </w:numPr>
        <w:rPr>
          <w:rFonts w:cs="Arial"/>
          <w:szCs w:val="24"/>
        </w:rPr>
      </w:pPr>
      <w:r w:rsidRPr="00E816C8">
        <w:rPr>
          <w:rFonts w:cs="Arial"/>
          <w:szCs w:val="24"/>
        </w:rPr>
        <w:t xml:space="preserve">Staff name and their role with </w:t>
      </w:r>
      <w:r w:rsidRPr="00E816C8">
        <w:rPr>
          <w:rFonts w:cs="Arial"/>
          <w:szCs w:val="24"/>
          <w:shd w:val="clear" w:color="auto" w:fill="FFFFFF"/>
        </w:rPr>
        <w:t>the organisation.</w:t>
      </w:r>
    </w:p>
    <w:p w:rsidR="00953F0E" w:rsidRPr="00E816C8" w:rsidRDefault="00953F0E" w:rsidP="002160CC">
      <w:pPr>
        <w:numPr>
          <w:ilvl w:val="0"/>
          <w:numId w:val="59"/>
        </w:numPr>
        <w:rPr>
          <w:rFonts w:cs="Arial"/>
          <w:szCs w:val="24"/>
        </w:rPr>
      </w:pPr>
      <w:r w:rsidRPr="00E816C8">
        <w:rPr>
          <w:rFonts w:cs="Arial"/>
          <w:szCs w:val="24"/>
        </w:rPr>
        <w:t>Nature of the loyalty interest</w:t>
      </w:r>
      <w:r>
        <w:rPr>
          <w:rFonts w:cs="Arial"/>
          <w:szCs w:val="24"/>
        </w:rPr>
        <w:t>.</w:t>
      </w:r>
    </w:p>
    <w:p w:rsidR="00953F0E" w:rsidRPr="00E816C8" w:rsidRDefault="00953F0E" w:rsidP="002160CC">
      <w:pPr>
        <w:numPr>
          <w:ilvl w:val="0"/>
          <w:numId w:val="59"/>
        </w:numPr>
        <w:rPr>
          <w:rFonts w:cs="Arial"/>
          <w:szCs w:val="24"/>
        </w:rPr>
      </w:pPr>
      <w:r w:rsidRPr="00E816C8">
        <w:rPr>
          <w:rFonts w:cs="Arial"/>
          <w:szCs w:val="24"/>
        </w:rPr>
        <w:t>Relevant dates</w:t>
      </w:r>
      <w:r>
        <w:rPr>
          <w:rFonts w:cs="Arial"/>
          <w:szCs w:val="24"/>
        </w:rPr>
        <w:t>.</w:t>
      </w:r>
    </w:p>
    <w:p w:rsidR="00953F0E" w:rsidRPr="00E816C8" w:rsidRDefault="00953F0E" w:rsidP="002160CC">
      <w:pPr>
        <w:numPr>
          <w:ilvl w:val="0"/>
          <w:numId w:val="59"/>
        </w:numPr>
        <w:rPr>
          <w:rFonts w:cs="Arial"/>
          <w:szCs w:val="24"/>
        </w:rPr>
      </w:pPr>
      <w:r w:rsidRPr="00E816C8">
        <w:rPr>
          <w:rFonts w:cs="Arial"/>
          <w:szCs w:val="24"/>
        </w:rPr>
        <w:t xml:space="preserve">Other relevant information (e.g.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w:t>
      </w:r>
      <w:r>
        <w:rPr>
          <w:rFonts w:cs="Arial"/>
          <w:szCs w:val="24"/>
        </w:rPr>
        <w:t>.</w:t>
      </w:r>
    </w:p>
    <w:p w:rsidR="00953F0E" w:rsidRPr="00E816C8" w:rsidRDefault="00953F0E" w:rsidP="00953F0E">
      <w:pPr>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33" w:name="_Toc477855938"/>
      <w:r>
        <w:rPr>
          <w:rFonts w:cs="Arial"/>
        </w:rPr>
        <w:t>11.7</w:t>
      </w:r>
      <w:r>
        <w:rPr>
          <w:rFonts w:cs="Arial"/>
        </w:rPr>
        <w:tab/>
      </w:r>
      <w:r w:rsidR="00953F0E" w:rsidRPr="005252E3">
        <w:rPr>
          <w:rFonts w:cs="Arial"/>
        </w:rPr>
        <w:t>Donations</w:t>
      </w:r>
      <w:bookmarkEnd w:id="33"/>
    </w:p>
    <w:p w:rsidR="007C1132" w:rsidRPr="007C1132" w:rsidRDefault="007C1132" w:rsidP="007C1132"/>
    <w:p w:rsidR="00953F0E" w:rsidRPr="00E816C8" w:rsidRDefault="00953F0E" w:rsidP="002160CC">
      <w:pPr>
        <w:numPr>
          <w:ilvl w:val="0"/>
          <w:numId w:val="60"/>
        </w:numPr>
        <w:shd w:val="clear" w:color="auto" w:fill="FFFFFF"/>
        <w:rPr>
          <w:rFonts w:cs="Arial"/>
          <w:szCs w:val="24"/>
        </w:rPr>
      </w:pPr>
      <w:r w:rsidRPr="00E816C8">
        <w:rPr>
          <w:rFonts w:cs="Arial"/>
          <w:szCs w:val="24"/>
        </w:rPr>
        <w:t>Donations made by suppliers or bodies seeking to do business with the organisation should be treated with caution and not routinely accepted. In exceptional circumstances they may be accepted but should always be declared.  A clear reason should be recorded as to why it was deemed acceptable, alongside the actual or estimated value.</w:t>
      </w:r>
    </w:p>
    <w:p w:rsidR="00953F0E" w:rsidRPr="00E816C8" w:rsidRDefault="00953F0E" w:rsidP="002160CC">
      <w:pPr>
        <w:numPr>
          <w:ilvl w:val="0"/>
          <w:numId w:val="60"/>
        </w:numPr>
        <w:shd w:val="clear" w:color="auto" w:fill="FFFFFF"/>
        <w:rPr>
          <w:rFonts w:cs="Arial"/>
          <w:szCs w:val="24"/>
        </w:rPr>
      </w:pPr>
      <w:r w:rsidRPr="00E816C8">
        <w:rPr>
          <w:rFonts w:cs="Arial"/>
          <w:szCs w:val="24"/>
        </w:rPr>
        <w:t>Staff should not actively solicit charitable donations unless this is a prescribed or expected part of their duties for the organisation, or is being pursued on behalf of the organisation’s own</w:t>
      </w:r>
      <w:r w:rsidRPr="00E816C8">
        <w:rPr>
          <w:rFonts w:cs="Arial"/>
          <w:szCs w:val="24"/>
          <w:shd w:val="clear" w:color="auto" w:fill="FFFFFF"/>
        </w:rPr>
        <w:t xml:space="preserve"> </w:t>
      </w:r>
      <w:r w:rsidRPr="00E816C8">
        <w:rPr>
          <w:rFonts w:cs="Arial"/>
          <w:szCs w:val="24"/>
        </w:rPr>
        <w:t>registered charity or other charitable body and is not for their own personal gain.</w:t>
      </w:r>
    </w:p>
    <w:p w:rsidR="00953F0E" w:rsidRPr="00E816C8" w:rsidRDefault="00953F0E" w:rsidP="002160CC">
      <w:pPr>
        <w:numPr>
          <w:ilvl w:val="0"/>
          <w:numId w:val="60"/>
        </w:numPr>
        <w:shd w:val="clear" w:color="auto" w:fill="FFFFFF"/>
        <w:rPr>
          <w:rFonts w:cs="Arial"/>
          <w:szCs w:val="24"/>
        </w:rPr>
      </w:pPr>
      <w:r w:rsidRPr="00E816C8">
        <w:rPr>
          <w:rFonts w:cs="Arial"/>
          <w:szCs w:val="24"/>
        </w:rPr>
        <w:t>Staff must obtain permission from the organisation if in their professional role they intend to undertake fundraising activities on behalf of a pre-approved charitable campaign for a charity other than the organisation’s own.</w:t>
      </w:r>
    </w:p>
    <w:p w:rsidR="00953F0E" w:rsidRPr="00E816C8" w:rsidRDefault="00953F0E" w:rsidP="002160CC">
      <w:pPr>
        <w:numPr>
          <w:ilvl w:val="0"/>
          <w:numId w:val="60"/>
        </w:numPr>
        <w:shd w:val="clear" w:color="auto" w:fill="FFFFFF"/>
        <w:rPr>
          <w:rFonts w:cs="Arial"/>
          <w:szCs w:val="24"/>
        </w:rPr>
      </w:pPr>
      <w:r w:rsidRPr="00E816C8">
        <w:rPr>
          <w:rFonts w:cs="Arial"/>
          <w:szCs w:val="24"/>
        </w:rPr>
        <w:lastRenderedPageBreak/>
        <w:t>Donations, when received, should be made to a specific charitable fund (never to an individual) and a receipt should be issued.</w:t>
      </w:r>
    </w:p>
    <w:p w:rsidR="00953F0E" w:rsidRPr="00E816C8" w:rsidRDefault="00953F0E" w:rsidP="002160CC">
      <w:pPr>
        <w:numPr>
          <w:ilvl w:val="0"/>
          <w:numId w:val="60"/>
        </w:numPr>
        <w:shd w:val="clear" w:color="auto" w:fill="FFFFFF"/>
        <w:rPr>
          <w:rFonts w:cs="Arial"/>
          <w:szCs w:val="24"/>
        </w:rPr>
      </w:pPr>
      <w:r w:rsidRPr="00E816C8">
        <w:rPr>
          <w:rFonts w:cs="Arial"/>
          <w:szCs w:val="24"/>
        </w:rPr>
        <w:t>Staff wishing to make a donation to a charitable fund in lieu of receiving a professional fee may do so, subject to ensuring that they take personal responsibility for ensuring that any tax liabilities related to such donations are properly discharged and accounted for.</w:t>
      </w:r>
    </w:p>
    <w:p w:rsidR="00953F0E" w:rsidRPr="00E816C8" w:rsidRDefault="00953F0E" w:rsidP="00953F0E">
      <w:pPr>
        <w:ind w:left="720"/>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9C2D4A">
      <w:pPr>
        <w:numPr>
          <w:ilvl w:val="0"/>
          <w:numId w:val="61"/>
        </w:numPr>
        <w:shd w:val="clear" w:color="auto" w:fill="FFFFFF"/>
        <w:rPr>
          <w:rFonts w:cs="Arial"/>
          <w:szCs w:val="24"/>
        </w:rPr>
      </w:pPr>
      <w:r w:rsidRPr="00E816C8">
        <w:rPr>
          <w:rFonts w:cs="Arial"/>
          <w:szCs w:val="24"/>
          <w:shd w:val="clear" w:color="auto" w:fill="FFFFFF"/>
        </w:rPr>
        <w:t>The organisation</w:t>
      </w:r>
      <w:r w:rsidRPr="00E816C8">
        <w:rPr>
          <w:rFonts w:cs="Arial"/>
          <w:szCs w:val="24"/>
        </w:rPr>
        <w:t xml:space="preserve"> will maintain records in line with the above principles and rules and relevant obligations under charity law.</w:t>
      </w:r>
    </w:p>
    <w:p w:rsidR="00953F0E" w:rsidRDefault="00953F0E" w:rsidP="00953F0E">
      <w:pPr>
        <w:rPr>
          <w:rFonts w:cs="Arial"/>
          <w:b/>
          <w:iCs/>
          <w:szCs w:val="24"/>
        </w:rPr>
      </w:pPr>
    </w:p>
    <w:p w:rsidR="009C54DA" w:rsidRDefault="009C54DA" w:rsidP="00953F0E">
      <w:pPr>
        <w:rPr>
          <w:rFonts w:cs="Arial"/>
          <w:b/>
          <w:iCs/>
          <w:szCs w:val="24"/>
        </w:rPr>
      </w:pPr>
    </w:p>
    <w:p w:rsidR="009C54DA" w:rsidRPr="00E816C8" w:rsidRDefault="009C54DA" w:rsidP="00953F0E">
      <w:pPr>
        <w:rPr>
          <w:rFonts w:cs="Arial"/>
          <w:b/>
          <w:iCs/>
          <w:szCs w:val="24"/>
        </w:rPr>
      </w:pPr>
    </w:p>
    <w:p w:rsidR="00953F0E" w:rsidRDefault="009B5CE5" w:rsidP="00953F0E">
      <w:pPr>
        <w:pStyle w:val="Heading2"/>
        <w:keepNext w:val="0"/>
        <w:numPr>
          <w:ilvl w:val="1"/>
          <w:numId w:val="0"/>
        </w:numPr>
        <w:spacing w:line="276" w:lineRule="auto"/>
        <w:ind w:left="357" w:hanging="357"/>
        <w:rPr>
          <w:rFonts w:cs="Arial"/>
        </w:rPr>
      </w:pPr>
      <w:bookmarkStart w:id="34" w:name="_Toc477855939"/>
      <w:r>
        <w:rPr>
          <w:rFonts w:cs="Arial"/>
        </w:rPr>
        <w:t>11.8</w:t>
      </w:r>
      <w:r>
        <w:rPr>
          <w:rFonts w:cs="Arial"/>
        </w:rPr>
        <w:tab/>
      </w:r>
      <w:r w:rsidR="00953F0E" w:rsidRPr="005252E3">
        <w:rPr>
          <w:rFonts w:cs="Arial"/>
        </w:rPr>
        <w:t>Sponsored events</w:t>
      </w:r>
      <w:bookmarkEnd w:id="34"/>
    </w:p>
    <w:p w:rsidR="007C1132" w:rsidRPr="007C1132" w:rsidRDefault="007C1132" w:rsidP="007C1132"/>
    <w:p w:rsidR="00953F0E" w:rsidRPr="00E816C8" w:rsidRDefault="00953F0E" w:rsidP="009C2D4A">
      <w:pPr>
        <w:numPr>
          <w:ilvl w:val="0"/>
          <w:numId w:val="62"/>
        </w:numPr>
        <w:shd w:val="clear" w:color="auto" w:fill="FFFFFF"/>
        <w:rPr>
          <w:rFonts w:cs="Arial"/>
          <w:szCs w:val="24"/>
        </w:rPr>
      </w:pPr>
      <w:r w:rsidRPr="00E816C8">
        <w:rPr>
          <w:rFonts w:cs="Arial"/>
          <w:szCs w:val="24"/>
        </w:rPr>
        <w:t>Sponsorship of events by appropriate external bodies will only be approved if a reasonable person would conclude that the event will result in clear benefit the organisations and the NHS.</w:t>
      </w:r>
    </w:p>
    <w:p w:rsidR="00953F0E" w:rsidRPr="00E816C8" w:rsidRDefault="00953F0E" w:rsidP="009C2D4A">
      <w:pPr>
        <w:numPr>
          <w:ilvl w:val="0"/>
          <w:numId w:val="62"/>
        </w:numPr>
        <w:shd w:val="clear" w:color="auto" w:fill="FFFFFF"/>
        <w:rPr>
          <w:rFonts w:cs="Arial"/>
          <w:szCs w:val="24"/>
        </w:rPr>
      </w:pPr>
      <w:r w:rsidRPr="00E816C8">
        <w:rPr>
          <w:rFonts w:cs="Arial"/>
          <w:szCs w:val="24"/>
        </w:rPr>
        <w:t>During dealings with sponsors there must be no breach of patient or individual confidentiality or data protection rules and legislation.</w:t>
      </w:r>
    </w:p>
    <w:p w:rsidR="00953F0E" w:rsidRPr="00E816C8" w:rsidRDefault="00953F0E" w:rsidP="009C2D4A">
      <w:pPr>
        <w:numPr>
          <w:ilvl w:val="0"/>
          <w:numId w:val="62"/>
        </w:numPr>
        <w:shd w:val="clear" w:color="auto" w:fill="FFFFFF"/>
        <w:rPr>
          <w:rFonts w:cs="Arial"/>
          <w:szCs w:val="24"/>
        </w:rPr>
      </w:pPr>
      <w:r w:rsidRPr="00E816C8">
        <w:rPr>
          <w:rFonts w:cs="Arial"/>
          <w:szCs w:val="24"/>
        </w:rPr>
        <w:t>No information should be supplied to the sponsor from whom they could gain a commercial advantage, and information which is not in the public domain should not normally be supplied.</w:t>
      </w:r>
    </w:p>
    <w:p w:rsidR="00953F0E" w:rsidRDefault="00953F0E" w:rsidP="009C2D4A">
      <w:pPr>
        <w:numPr>
          <w:ilvl w:val="0"/>
          <w:numId w:val="62"/>
        </w:numPr>
        <w:shd w:val="clear" w:color="auto" w:fill="FFFFFF"/>
        <w:rPr>
          <w:rFonts w:cs="Arial"/>
          <w:szCs w:val="24"/>
        </w:rPr>
      </w:pPr>
      <w:r w:rsidRPr="00E816C8">
        <w:rPr>
          <w:rFonts w:cs="Arial"/>
          <w:szCs w:val="24"/>
        </w:rPr>
        <w:t>At the organisation’s discretion, sponsors or their representatives may attend or take part in the event but they should not have a dominant influence over the content or the main purpose of the event.</w:t>
      </w:r>
    </w:p>
    <w:p w:rsidR="007C1132" w:rsidRDefault="007C1132" w:rsidP="007C1132">
      <w:pPr>
        <w:shd w:val="clear" w:color="auto" w:fill="FFFFFF"/>
        <w:rPr>
          <w:rFonts w:cs="Arial"/>
          <w:szCs w:val="24"/>
        </w:rPr>
      </w:pPr>
    </w:p>
    <w:p w:rsidR="007C1132" w:rsidRPr="00E816C8" w:rsidRDefault="007C1132" w:rsidP="007C1132">
      <w:pPr>
        <w:shd w:val="clear" w:color="auto" w:fill="FFFFFF"/>
        <w:rPr>
          <w:rFonts w:cs="Arial"/>
          <w:szCs w:val="24"/>
        </w:rPr>
      </w:pPr>
    </w:p>
    <w:p w:rsidR="00953F0E" w:rsidRPr="00E816C8" w:rsidRDefault="00953F0E" w:rsidP="009C2D4A">
      <w:pPr>
        <w:numPr>
          <w:ilvl w:val="0"/>
          <w:numId w:val="63"/>
        </w:numPr>
        <w:shd w:val="clear" w:color="auto" w:fill="FFFFFF"/>
        <w:rPr>
          <w:rFonts w:cs="Arial"/>
          <w:szCs w:val="24"/>
        </w:rPr>
      </w:pPr>
      <w:r w:rsidRPr="00E816C8">
        <w:rPr>
          <w:rFonts w:cs="Arial"/>
          <w:szCs w:val="24"/>
        </w:rPr>
        <w:t>The involvement of a sponsor in an event should always be clearly identified</w:t>
      </w:r>
      <w:r>
        <w:rPr>
          <w:rFonts w:cs="Arial"/>
          <w:szCs w:val="24"/>
        </w:rPr>
        <w:t>.</w:t>
      </w:r>
    </w:p>
    <w:p w:rsidR="00953F0E" w:rsidRPr="00E816C8" w:rsidRDefault="00953F0E" w:rsidP="009C2D4A">
      <w:pPr>
        <w:numPr>
          <w:ilvl w:val="0"/>
          <w:numId w:val="63"/>
        </w:numPr>
        <w:shd w:val="clear" w:color="auto" w:fill="FFFFFF"/>
        <w:rPr>
          <w:rFonts w:cs="Arial"/>
          <w:szCs w:val="24"/>
        </w:rPr>
      </w:pPr>
      <w:r w:rsidRPr="00E816C8">
        <w:rPr>
          <w:rFonts w:cs="Arial"/>
          <w:szCs w:val="24"/>
        </w:rPr>
        <w:t>Staff within the organisation involved in securing sponsorship of events should make it clear that sponsorship does not equate to endorsement of a company or its products and this should be made visibly clear on any promotional or other materials relating to the event.</w:t>
      </w:r>
    </w:p>
    <w:p w:rsidR="00953F0E" w:rsidRDefault="00953F0E" w:rsidP="009C2D4A">
      <w:pPr>
        <w:numPr>
          <w:ilvl w:val="0"/>
          <w:numId w:val="63"/>
        </w:numPr>
        <w:shd w:val="clear" w:color="auto" w:fill="FFFFFF"/>
        <w:rPr>
          <w:rFonts w:cs="Arial"/>
          <w:szCs w:val="24"/>
        </w:rPr>
      </w:pPr>
      <w:r w:rsidRPr="00E816C8">
        <w:rPr>
          <w:rFonts w:cs="Arial"/>
          <w:szCs w:val="24"/>
        </w:rPr>
        <w:t>Staff arranging sponsored events must declare this to the organisation.</w:t>
      </w:r>
    </w:p>
    <w:p w:rsidR="007C1132" w:rsidRPr="007C1132" w:rsidRDefault="007C1132" w:rsidP="007C1132">
      <w:pPr>
        <w:shd w:val="clear" w:color="auto" w:fill="FFFFFF"/>
        <w:ind w:left="720"/>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9C2D4A">
      <w:pPr>
        <w:numPr>
          <w:ilvl w:val="0"/>
          <w:numId w:val="64"/>
        </w:numPr>
        <w:shd w:val="clear" w:color="auto" w:fill="FFFFFF"/>
        <w:rPr>
          <w:rFonts w:cs="Arial"/>
          <w:szCs w:val="24"/>
        </w:rPr>
      </w:pPr>
      <w:r w:rsidRPr="00E816C8">
        <w:rPr>
          <w:rFonts w:cs="Arial"/>
          <w:szCs w:val="24"/>
        </w:rPr>
        <w:t>The organisation will maintain records regarding sponsored events in line with the above principles and rules.</w:t>
      </w:r>
    </w:p>
    <w:p w:rsidR="00953F0E" w:rsidRPr="00E816C8" w:rsidRDefault="00953F0E" w:rsidP="00953F0E">
      <w:pPr>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35" w:name="_Toc477855940"/>
      <w:r>
        <w:rPr>
          <w:rFonts w:cs="Arial"/>
        </w:rPr>
        <w:t>11.9</w:t>
      </w:r>
      <w:r>
        <w:rPr>
          <w:rFonts w:cs="Arial"/>
        </w:rPr>
        <w:tab/>
      </w:r>
      <w:r w:rsidR="00953F0E" w:rsidRPr="005252E3">
        <w:rPr>
          <w:rFonts w:cs="Arial"/>
        </w:rPr>
        <w:t>Sponsored research</w:t>
      </w:r>
      <w:bookmarkEnd w:id="35"/>
      <w:r w:rsidR="00953F0E" w:rsidRPr="005252E3">
        <w:rPr>
          <w:rFonts w:cs="Arial"/>
        </w:rPr>
        <w:t xml:space="preserve"> </w:t>
      </w:r>
    </w:p>
    <w:p w:rsidR="007C1132" w:rsidRPr="007C1132" w:rsidRDefault="007C1132" w:rsidP="007C1132"/>
    <w:p w:rsidR="00953F0E" w:rsidRPr="00E816C8" w:rsidRDefault="00953F0E" w:rsidP="009C2D4A">
      <w:pPr>
        <w:numPr>
          <w:ilvl w:val="0"/>
          <w:numId w:val="65"/>
        </w:numPr>
        <w:rPr>
          <w:rFonts w:cs="Arial"/>
          <w:szCs w:val="24"/>
        </w:rPr>
      </w:pPr>
      <w:r w:rsidRPr="00E816C8">
        <w:rPr>
          <w:rFonts w:cs="Arial"/>
          <w:szCs w:val="24"/>
        </w:rPr>
        <w:t>Funding sources for research purposes must be transparent.</w:t>
      </w:r>
    </w:p>
    <w:p w:rsidR="00953F0E" w:rsidRPr="00E816C8" w:rsidRDefault="00953F0E" w:rsidP="009C2D4A">
      <w:pPr>
        <w:numPr>
          <w:ilvl w:val="0"/>
          <w:numId w:val="65"/>
        </w:numPr>
        <w:rPr>
          <w:rFonts w:cs="Arial"/>
          <w:szCs w:val="24"/>
        </w:rPr>
      </w:pPr>
      <w:r w:rsidRPr="00E816C8">
        <w:rPr>
          <w:rFonts w:cs="Arial"/>
          <w:szCs w:val="24"/>
        </w:rPr>
        <w:t xml:space="preserve">Any proposed research must go through the relevant </w:t>
      </w:r>
      <w:r w:rsidR="000D6262">
        <w:rPr>
          <w:rFonts w:cs="Arial"/>
          <w:szCs w:val="24"/>
        </w:rPr>
        <w:t>research governance approvals</w:t>
      </w:r>
      <w:r w:rsidRPr="00E816C8">
        <w:rPr>
          <w:rFonts w:cs="Arial"/>
          <w:szCs w:val="24"/>
        </w:rPr>
        <w:t xml:space="preserve"> </w:t>
      </w:r>
    </w:p>
    <w:p w:rsidR="00953F0E" w:rsidRPr="00E816C8" w:rsidRDefault="00953F0E" w:rsidP="009C2D4A">
      <w:pPr>
        <w:numPr>
          <w:ilvl w:val="0"/>
          <w:numId w:val="65"/>
        </w:numPr>
        <w:rPr>
          <w:rFonts w:cs="Arial"/>
          <w:szCs w:val="24"/>
        </w:rPr>
      </w:pPr>
      <w:r w:rsidRPr="00E816C8">
        <w:rPr>
          <w:rFonts w:cs="Arial"/>
          <w:szCs w:val="24"/>
        </w:rPr>
        <w:t>There must be a written protocol and written contract between staff, the organisation, and/or institutes at which the study will take place and the sponsoring organisation, which specifies the nature of the services to be provided and the payment for those services.</w:t>
      </w:r>
    </w:p>
    <w:p w:rsidR="00953F0E" w:rsidRPr="00E816C8" w:rsidRDefault="00953F0E" w:rsidP="009C2D4A">
      <w:pPr>
        <w:numPr>
          <w:ilvl w:val="0"/>
          <w:numId w:val="65"/>
        </w:numPr>
        <w:rPr>
          <w:rFonts w:cs="Arial"/>
          <w:szCs w:val="24"/>
        </w:rPr>
      </w:pPr>
      <w:r w:rsidRPr="00E816C8">
        <w:rPr>
          <w:rFonts w:cs="Arial"/>
          <w:szCs w:val="24"/>
        </w:rPr>
        <w:t>The study must not constitute an inducement to prescribe, supply, administer, recommend, buy or sell any medicine, medical device, equipment or service.</w:t>
      </w:r>
    </w:p>
    <w:p w:rsidR="00953F0E" w:rsidRPr="00E816C8" w:rsidRDefault="00953F0E" w:rsidP="009C2D4A">
      <w:pPr>
        <w:numPr>
          <w:ilvl w:val="0"/>
          <w:numId w:val="65"/>
        </w:numPr>
        <w:rPr>
          <w:rFonts w:cs="Arial"/>
          <w:szCs w:val="24"/>
        </w:rPr>
      </w:pPr>
      <w:r w:rsidRPr="00E816C8">
        <w:rPr>
          <w:rFonts w:cs="Arial"/>
          <w:szCs w:val="24"/>
        </w:rPr>
        <w:t>Staff should declare involvement with sponsored research to the organisation.</w:t>
      </w:r>
    </w:p>
    <w:p w:rsidR="00953F0E" w:rsidRPr="00E816C8" w:rsidRDefault="00953F0E" w:rsidP="00953F0E">
      <w:pPr>
        <w:ind w:left="360"/>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9C2D4A">
      <w:pPr>
        <w:numPr>
          <w:ilvl w:val="0"/>
          <w:numId w:val="66"/>
        </w:numPr>
        <w:rPr>
          <w:rFonts w:cs="Arial"/>
          <w:szCs w:val="24"/>
        </w:rPr>
      </w:pPr>
      <w:r>
        <w:rPr>
          <w:rFonts w:cs="Arial"/>
          <w:szCs w:val="24"/>
        </w:rPr>
        <w:t>The organisation</w:t>
      </w:r>
      <w:r w:rsidRPr="00E816C8">
        <w:rPr>
          <w:rFonts w:cs="Arial"/>
          <w:szCs w:val="24"/>
        </w:rPr>
        <w:t xml:space="preserve"> will retain written records of sponsorship of research, in line with the above principles and rules.</w:t>
      </w:r>
    </w:p>
    <w:p w:rsidR="00953F0E" w:rsidRPr="00E816C8" w:rsidRDefault="00953F0E" w:rsidP="009C2D4A">
      <w:pPr>
        <w:numPr>
          <w:ilvl w:val="0"/>
          <w:numId w:val="66"/>
        </w:numPr>
        <w:rPr>
          <w:rFonts w:cs="Arial"/>
          <w:szCs w:val="24"/>
        </w:rPr>
      </w:pPr>
      <w:r w:rsidRPr="00E816C8">
        <w:rPr>
          <w:rFonts w:cs="Arial"/>
          <w:szCs w:val="24"/>
        </w:rPr>
        <w:t>Staff should declare:</w:t>
      </w:r>
    </w:p>
    <w:p w:rsidR="00953F0E" w:rsidRPr="00E816C8" w:rsidRDefault="00953F0E" w:rsidP="00A150C0">
      <w:pPr>
        <w:numPr>
          <w:ilvl w:val="1"/>
          <w:numId w:val="22"/>
        </w:numPr>
        <w:rPr>
          <w:rFonts w:cs="Arial"/>
          <w:szCs w:val="24"/>
        </w:rPr>
      </w:pPr>
      <w:proofErr w:type="gramStart"/>
      <w:r w:rsidRPr="00E816C8">
        <w:rPr>
          <w:rFonts w:cs="Arial"/>
          <w:szCs w:val="24"/>
        </w:rPr>
        <w:t>their</w:t>
      </w:r>
      <w:proofErr w:type="gramEnd"/>
      <w:r w:rsidRPr="00E816C8">
        <w:rPr>
          <w:rFonts w:cs="Arial"/>
          <w:szCs w:val="24"/>
        </w:rPr>
        <w:t xml:space="preserve"> name and their role with the organisation</w:t>
      </w:r>
      <w:r>
        <w:rPr>
          <w:rFonts w:cs="Arial"/>
          <w:szCs w:val="24"/>
        </w:rPr>
        <w:t>.</w:t>
      </w:r>
    </w:p>
    <w:p w:rsidR="00953F0E" w:rsidRPr="00E816C8" w:rsidRDefault="00953F0E" w:rsidP="00A150C0">
      <w:pPr>
        <w:numPr>
          <w:ilvl w:val="1"/>
          <w:numId w:val="22"/>
        </w:numPr>
        <w:rPr>
          <w:rFonts w:cs="Arial"/>
          <w:szCs w:val="24"/>
        </w:rPr>
      </w:pPr>
      <w:r w:rsidRPr="00E816C8">
        <w:rPr>
          <w:rFonts w:cs="Arial"/>
          <w:szCs w:val="24"/>
        </w:rPr>
        <w:lastRenderedPageBreak/>
        <w:t>Nature of their involvement in the sponsored research</w:t>
      </w:r>
      <w:r>
        <w:rPr>
          <w:rFonts w:cs="Arial"/>
          <w:szCs w:val="24"/>
        </w:rPr>
        <w:t>.</w:t>
      </w:r>
    </w:p>
    <w:p w:rsidR="00953F0E" w:rsidRPr="00E816C8" w:rsidRDefault="00953F0E" w:rsidP="00A150C0">
      <w:pPr>
        <w:numPr>
          <w:ilvl w:val="1"/>
          <w:numId w:val="22"/>
        </w:numPr>
        <w:rPr>
          <w:rFonts w:cs="Arial"/>
          <w:szCs w:val="24"/>
        </w:rPr>
      </w:pPr>
      <w:proofErr w:type="gramStart"/>
      <w:r w:rsidRPr="00E816C8">
        <w:rPr>
          <w:rFonts w:cs="Arial"/>
          <w:szCs w:val="24"/>
        </w:rPr>
        <w:t>relevant</w:t>
      </w:r>
      <w:proofErr w:type="gramEnd"/>
      <w:r w:rsidRPr="00E816C8">
        <w:rPr>
          <w:rFonts w:cs="Arial"/>
          <w:szCs w:val="24"/>
        </w:rPr>
        <w:t xml:space="preserve"> dates</w:t>
      </w:r>
      <w:r>
        <w:rPr>
          <w:rFonts w:cs="Arial"/>
          <w:szCs w:val="24"/>
        </w:rPr>
        <w:t>.</w:t>
      </w:r>
    </w:p>
    <w:p w:rsidR="00953F0E" w:rsidRPr="00E816C8" w:rsidRDefault="00953F0E" w:rsidP="00A150C0">
      <w:pPr>
        <w:numPr>
          <w:ilvl w:val="1"/>
          <w:numId w:val="21"/>
        </w:numPr>
        <w:rPr>
          <w:rFonts w:cs="Arial"/>
          <w:szCs w:val="24"/>
        </w:rPr>
      </w:pPr>
      <w:r w:rsidRPr="00E816C8">
        <w:rPr>
          <w:rFonts w:cs="Arial"/>
          <w:szCs w:val="24"/>
        </w:rPr>
        <w:t xml:space="preserve">Other relevant information (e.g. what, if any, benefit the sponsor derives from the sponsorship,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w:t>
      </w:r>
      <w:r>
        <w:rPr>
          <w:rFonts w:cs="Arial"/>
          <w:szCs w:val="24"/>
        </w:rPr>
        <w:t>.</w:t>
      </w:r>
    </w:p>
    <w:p w:rsidR="00953F0E" w:rsidRPr="00E816C8" w:rsidRDefault="00953F0E" w:rsidP="00953F0E">
      <w:pPr>
        <w:rPr>
          <w:rFonts w:cs="Arial"/>
          <w:b/>
          <w:iCs/>
          <w:szCs w:val="24"/>
        </w:rPr>
      </w:pPr>
    </w:p>
    <w:p w:rsidR="00953F0E" w:rsidRDefault="009B5CE5" w:rsidP="00953F0E">
      <w:pPr>
        <w:pStyle w:val="Heading2"/>
        <w:keepNext w:val="0"/>
        <w:numPr>
          <w:ilvl w:val="1"/>
          <w:numId w:val="0"/>
        </w:numPr>
        <w:spacing w:line="276" w:lineRule="auto"/>
        <w:ind w:left="357" w:hanging="357"/>
        <w:rPr>
          <w:rFonts w:cs="Arial"/>
        </w:rPr>
      </w:pPr>
      <w:bookmarkStart w:id="36" w:name="_Toc477855941"/>
      <w:r>
        <w:rPr>
          <w:rFonts w:cs="Arial"/>
        </w:rPr>
        <w:t>11.10</w:t>
      </w:r>
      <w:r>
        <w:rPr>
          <w:rFonts w:cs="Arial"/>
        </w:rPr>
        <w:tab/>
      </w:r>
      <w:r w:rsidR="00953F0E" w:rsidRPr="005252E3">
        <w:rPr>
          <w:rFonts w:cs="Arial"/>
        </w:rPr>
        <w:t>Sponsored posts</w:t>
      </w:r>
      <w:bookmarkEnd w:id="36"/>
    </w:p>
    <w:p w:rsidR="007C1132" w:rsidRPr="007C1132" w:rsidRDefault="007C1132" w:rsidP="007C1132"/>
    <w:p w:rsidR="00953F0E" w:rsidRPr="00E816C8" w:rsidRDefault="00953F0E" w:rsidP="00EF5C6D">
      <w:pPr>
        <w:numPr>
          <w:ilvl w:val="0"/>
          <w:numId w:val="67"/>
        </w:numPr>
        <w:rPr>
          <w:rFonts w:eastAsia="HGSMinchoE" w:cs="Arial"/>
          <w:bCs/>
          <w:szCs w:val="24"/>
          <w:lang w:eastAsia="en-GB"/>
        </w:rPr>
      </w:pPr>
      <w:r w:rsidRPr="00E816C8">
        <w:rPr>
          <w:rFonts w:eastAsia="HGSMinchoE" w:cs="Arial"/>
          <w:szCs w:val="24"/>
          <w:lang w:eastAsia="en-GB"/>
        </w:rPr>
        <w:t xml:space="preserve">External sponsorship of a post requires prior approval from the organisation. </w:t>
      </w:r>
    </w:p>
    <w:p w:rsidR="00953F0E" w:rsidRPr="00E816C8" w:rsidRDefault="00953F0E" w:rsidP="00EF5C6D">
      <w:pPr>
        <w:numPr>
          <w:ilvl w:val="0"/>
          <w:numId w:val="67"/>
        </w:numPr>
        <w:rPr>
          <w:rFonts w:eastAsia="HGSMinchoE" w:cs="Arial"/>
          <w:bCs/>
          <w:szCs w:val="24"/>
          <w:lang w:eastAsia="en-GB"/>
        </w:rPr>
      </w:pPr>
      <w:r w:rsidRPr="00E816C8">
        <w:rPr>
          <w:rFonts w:eastAsia="HGSMinchoE" w:cs="Arial"/>
          <w:szCs w:val="24"/>
          <w:lang w:eastAsia="en-GB"/>
        </w:rPr>
        <w:t>Rolling sponsorship of posts should be avoided unless appropriate checkpoints are put in place to review and withdraw if appropriate</w:t>
      </w:r>
      <w:r>
        <w:rPr>
          <w:rFonts w:eastAsia="HGSMinchoE" w:cs="Arial"/>
          <w:szCs w:val="24"/>
          <w:lang w:eastAsia="en-GB"/>
        </w:rPr>
        <w:t>.</w:t>
      </w:r>
      <w:r w:rsidRPr="00E816C8">
        <w:rPr>
          <w:rFonts w:eastAsia="HGSMinchoE" w:cs="Arial"/>
          <w:szCs w:val="24"/>
          <w:lang w:eastAsia="en-GB"/>
        </w:rPr>
        <w:t xml:space="preserve"> </w:t>
      </w:r>
    </w:p>
    <w:p w:rsidR="00953F0E" w:rsidRPr="00E816C8" w:rsidRDefault="00953F0E" w:rsidP="00EF5C6D">
      <w:pPr>
        <w:numPr>
          <w:ilvl w:val="0"/>
          <w:numId w:val="67"/>
        </w:numPr>
        <w:rPr>
          <w:rFonts w:eastAsia="HGSMinchoE" w:cs="Arial"/>
          <w:bCs/>
          <w:szCs w:val="24"/>
          <w:lang w:eastAsia="en-GB"/>
        </w:rPr>
      </w:pPr>
      <w:r w:rsidRPr="00E816C8">
        <w:rPr>
          <w:rFonts w:eastAsia="HGSMinchoE" w:cs="Arial"/>
          <w:szCs w:val="24"/>
          <w:lang w:eastAsia="en-GB"/>
        </w:rPr>
        <w:t xml:space="preserve">Sponsorship of a post should only happen where there is written confirmation that the arrangements will have no effect on purchasing decisions or prescribing and dispensing habits. This should be audited for the duration of the sponsorship. Written agreements should detail the circumstances under which organisations have the ability to exit sponsorship arrangements if conflicts of interest which cannot be managed arise. </w:t>
      </w:r>
    </w:p>
    <w:p w:rsidR="00953F0E" w:rsidRPr="00E816C8" w:rsidRDefault="00953F0E" w:rsidP="00EF5C6D">
      <w:pPr>
        <w:numPr>
          <w:ilvl w:val="0"/>
          <w:numId w:val="67"/>
        </w:numPr>
        <w:rPr>
          <w:rFonts w:eastAsia="HGSMinchoE" w:cs="Arial"/>
          <w:bCs/>
          <w:szCs w:val="24"/>
          <w:lang w:eastAsia="en-GB"/>
        </w:rPr>
      </w:pPr>
      <w:r w:rsidRPr="00E816C8">
        <w:rPr>
          <w:rFonts w:eastAsia="HGSMinchoE" w:cs="Arial"/>
          <w:szCs w:val="24"/>
          <w:lang w:eastAsia="en-GB"/>
        </w:rPr>
        <w:t xml:space="preserve">Sponsored post holders must not promote or favour the sponsor’s products, and information about alternative products and suppliers should be provided. </w:t>
      </w:r>
    </w:p>
    <w:p w:rsidR="00953F0E" w:rsidRPr="00E816C8" w:rsidRDefault="00953F0E" w:rsidP="00EF5C6D">
      <w:pPr>
        <w:numPr>
          <w:ilvl w:val="0"/>
          <w:numId w:val="67"/>
        </w:numPr>
        <w:rPr>
          <w:rFonts w:eastAsia="HGSMinchoE" w:cs="Arial"/>
          <w:bCs/>
          <w:szCs w:val="24"/>
          <w:lang w:eastAsia="en-GB"/>
        </w:rPr>
      </w:pPr>
      <w:r w:rsidRPr="00E816C8">
        <w:rPr>
          <w:rFonts w:eastAsia="HGSMinchoE" w:cs="Arial"/>
          <w:szCs w:val="24"/>
          <w:lang w:eastAsia="en-GB"/>
        </w:rPr>
        <w:t>Sponsors should not have any undue influence over the duties of the post or have any preferential access to services, materials or intellectual property relating to or developed in connection with the sponsored posts.</w:t>
      </w:r>
    </w:p>
    <w:p w:rsidR="00953F0E" w:rsidRPr="00E816C8" w:rsidRDefault="00953F0E" w:rsidP="00953F0E">
      <w:pPr>
        <w:ind w:left="720"/>
        <w:rPr>
          <w:rFonts w:eastAsia="HGSMinchoE" w:cs="Arial"/>
          <w:bCs/>
          <w:szCs w:val="24"/>
          <w:lang w:eastAsia="en-GB"/>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7C1132" w:rsidRDefault="00953F0E" w:rsidP="00EF5C6D">
      <w:pPr>
        <w:numPr>
          <w:ilvl w:val="0"/>
          <w:numId w:val="68"/>
        </w:numPr>
        <w:rPr>
          <w:rFonts w:cs="Arial"/>
          <w:szCs w:val="24"/>
        </w:rPr>
      </w:pPr>
      <w:r w:rsidRPr="00E816C8">
        <w:rPr>
          <w:rFonts w:cs="Arial"/>
          <w:szCs w:val="24"/>
        </w:rPr>
        <w:t>The organisation will retain written records of sponsorship of posts, in line with the above principles and rules.</w:t>
      </w:r>
    </w:p>
    <w:p w:rsidR="00953F0E" w:rsidRPr="00E816C8" w:rsidRDefault="00953F0E" w:rsidP="00EF5C6D">
      <w:pPr>
        <w:numPr>
          <w:ilvl w:val="0"/>
          <w:numId w:val="68"/>
        </w:numPr>
        <w:rPr>
          <w:rFonts w:cs="Arial"/>
          <w:szCs w:val="24"/>
        </w:rPr>
      </w:pPr>
      <w:r w:rsidRPr="00E816C8">
        <w:rPr>
          <w:rFonts w:cs="Arial"/>
          <w:szCs w:val="24"/>
        </w:rPr>
        <w:t>Staff should declare any other interests arising as a result of their association with the sponsor, in line with the content in the rest of this policy.</w:t>
      </w:r>
    </w:p>
    <w:p w:rsidR="00953F0E" w:rsidRPr="00E816C8" w:rsidRDefault="00953F0E" w:rsidP="00953F0E">
      <w:pPr>
        <w:ind w:left="720"/>
        <w:rPr>
          <w:rFonts w:cs="Arial"/>
          <w:szCs w:val="24"/>
        </w:rPr>
      </w:pPr>
    </w:p>
    <w:p w:rsidR="00953F0E" w:rsidRDefault="009B5CE5" w:rsidP="00953F0E">
      <w:pPr>
        <w:pStyle w:val="Heading2"/>
        <w:keepNext w:val="0"/>
        <w:numPr>
          <w:ilvl w:val="1"/>
          <w:numId w:val="0"/>
        </w:numPr>
        <w:spacing w:line="276" w:lineRule="auto"/>
        <w:ind w:left="357" w:hanging="357"/>
        <w:rPr>
          <w:rFonts w:cs="Arial"/>
        </w:rPr>
      </w:pPr>
      <w:bookmarkStart w:id="37" w:name="_Toc477855942"/>
      <w:r>
        <w:rPr>
          <w:rFonts w:cs="Arial"/>
        </w:rPr>
        <w:t>11.11</w:t>
      </w:r>
      <w:r>
        <w:rPr>
          <w:rFonts w:cs="Arial"/>
        </w:rPr>
        <w:tab/>
      </w:r>
      <w:r w:rsidR="00953F0E" w:rsidRPr="005252E3">
        <w:rPr>
          <w:rFonts w:cs="Arial"/>
        </w:rPr>
        <w:t>Clinical private practice</w:t>
      </w:r>
      <w:bookmarkEnd w:id="37"/>
    </w:p>
    <w:p w:rsidR="007C1132" w:rsidRPr="007C1132" w:rsidRDefault="007C1132" w:rsidP="007C1132"/>
    <w:p w:rsidR="00953F0E" w:rsidRPr="007C1132" w:rsidRDefault="00953F0E" w:rsidP="00953F0E">
      <w:pPr>
        <w:pStyle w:val="Default"/>
        <w:rPr>
          <w:color w:val="auto"/>
          <w:sz w:val="22"/>
          <w:szCs w:val="22"/>
        </w:rPr>
      </w:pPr>
      <w:r w:rsidRPr="007C1132">
        <w:rPr>
          <w:color w:val="auto"/>
          <w:sz w:val="22"/>
          <w:szCs w:val="22"/>
        </w:rPr>
        <w:t>Clinical staff should declare all private practice on appointment, and/or any new private practice when it arises</w:t>
      </w:r>
      <w:r w:rsidRPr="007C1132">
        <w:rPr>
          <w:rStyle w:val="FootnoteReference"/>
          <w:color w:val="auto"/>
          <w:sz w:val="22"/>
          <w:szCs w:val="22"/>
        </w:rPr>
        <w:footnoteReference w:id="5"/>
      </w:r>
      <w:r w:rsidRPr="007C1132">
        <w:rPr>
          <w:color w:val="auto"/>
          <w:sz w:val="22"/>
          <w:szCs w:val="22"/>
        </w:rPr>
        <w:t xml:space="preserve"> including: </w:t>
      </w:r>
    </w:p>
    <w:p w:rsidR="00953F0E" w:rsidRPr="007C1132" w:rsidRDefault="00953F0E" w:rsidP="00EF5C6D">
      <w:pPr>
        <w:numPr>
          <w:ilvl w:val="0"/>
          <w:numId w:val="69"/>
        </w:numPr>
        <w:rPr>
          <w:rFonts w:eastAsia="HGSMinchoE" w:cs="Arial"/>
          <w:bCs/>
          <w:szCs w:val="22"/>
          <w:lang w:eastAsia="en-GB"/>
        </w:rPr>
      </w:pPr>
      <w:r w:rsidRPr="007C1132">
        <w:rPr>
          <w:rFonts w:eastAsia="HGSMinchoE" w:cs="Arial"/>
          <w:szCs w:val="22"/>
          <w:lang w:eastAsia="en-GB"/>
        </w:rPr>
        <w:t xml:space="preserve">Where they practise (name of private facility). </w:t>
      </w:r>
    </w:p>
    <w:p w:rsidR="00953F0E" w:rsidRPr="007C1132" w:rsidRDefault="00953F0E" w:rsidP="00EF5C6D">
      <w:pPr>
        <w:numPr>
          <w:ilvl w:val="0"/>
          <w:numId w:val="69"/>
        </w:numPr>
        <w:rPr>
          <w:rFonts w:eastAsia="HGSMinchoE" w:cs="Arial"/>
          <w:bCs/>
          <w:szCs w:val="22"/>
          <w:lang w:eastAsia="en-GB"/>
        </w:rPr>
      </w:pPr>
      <w:r w:rsidRPr="007C1132">
        <w:rPr>
          <w:rFonts w:eastAsia="HGSMinchoE" w:cs="Arial"/>
          <w:szCs w:val="22"/>
          <w:lang w:eastAsia="en-GB"/>
        </w:rPr>
        <w:t xml:space="preserve">What they practise (specialty, major procedures). </w:t>
      </w:r>
    </w:p>
    <w:p w:rsidR="00953F0E" w:rsidRPr="007C1132" w:rsidRDefault="00953F0E" w:rsidP="00EF5C6D">
      <w:pPr>
        <w:numPr>
          <w:ilvl w:val="0"/>
          <w:numId w:val="69"/>
        </w:numPr>
        <w:rPr>
          <w:rFonts w:eastAsia="HGSMinchoE" w:cs="Arial"/>
          <w:bCs/>
          <w:szCs w:val="22"/>
          <w:lang w:eastAsia="en-GB"/>
        </w:rPr>
      </w:pPr>
      <w:r w:rsidRPr="007C1132">
        <w:rPr>
          <w:rFonts w:eastAsia="HGSMinchoE" w:cs="Arial"/>
          <w:szCs w:val="22"/>
          <w:lang w:eastAsia="en-GB"/>
        </w:rPr>
        <w:t>When they practise (identified sessions/time commitment).</w:t>
      </w:r>
    </w:p>
    <w:p w:rsidR="00953F0E" w:rsidRPr="007C1132" w:rsidRDefault="00953F0E" w:rsidP="00953F0E">
      <w:pPr>
        <w:rPr>
          <w:rFonts w:cs="Arial"/>
          <w:szCs w:val="22"/>
        </w:rPr>
      </w:pPr>
    </w:p>
    <w:p w:rsidR="00953F0E" w:rsidRPr="007C1132" w:rsidRDefault="00953F0E" w:rsidP="00953F0E">
      <w:pPr>
        <w:pStyle w:val="Default"/>
        <w:rPr>
          <w:color w:val="auto"/>
          <w:sz w:val="22"/>
          <w:szCs w:val="22"/>
        </w:rPr>
      </w:pPr>
      <w:r w:rsidRPr="007C1132">
        <w:rPr>
          <w:color w:val="auto"/>
          <w:sz w:val="22"/>
          <w:szCs w:val="22"/>
        </w:rPr>
        <w:t xml:space="preserve">Clinical staff should (unless existing contractual provisions require otherwise or unless emergency treatment for private patients is needed): </w:t>
      </w:r>
    </w:p>
    <w:p w:rsidR="00953F0E" w:rsidRPr="007C1132" w:rsidRDefault="00953F0E" w:rsidP="00EF5C6D">
      <w:pPr>
        <w:numPr>
          <w:ilvl w:val="0"/>
          <w:numId w:val="70"/>
        </w:numPr>
        <w:rPr>
          <w:rFonts w:cs="Arial"/>
          <w:szCs w:val="22"/>
        </w:rPr>
      </w:pPr>
      <w:r w:rsidRPr="007C1132">
        <w:rPr>
          <w:rFonts w:cs="Arial"/>
          <w:szCs w:val="22"/>
        </w:rPr>
        <w:t xml:space="preserve">Seek prior approval of their organisation before taking up private practice. </w:t>
      </w:r>
    </w:p>
    <w:p w:rsidR="00953F0E" w:rsidRPr="007C1132" w:rsidRDefault="00953F0E" w:rsidP="00EF5C6D">
      <w:pPr>
        <w:numPr>
          <w:ilvl w:val="0"/>
          <w:numId w:val="70"/>
        </w:numPr>
        <w:rPr>
          <w:rFonts w:cs="Arial"/>
          <w:szCs w:val="22"/>
        </w:rPr>
      </w:pPr>
      <w:r w:rsidRPr="007C1132">
        <w:rPr>
          <w:rFonts w:cs="Arial"/>
          <w:szCs w:val="22"/>
        </w:rPr>
        <w:t>Ensure that, where there would otherwise be a conflict or potential conflict of interest, NHS commitments take precedence over private work.</w:t>
      </w:r>
      <w:r w:rsidRPr="007C1132">
        <w:rPr>
          <w:rStyle w:val="FootnoteReference"/>
          <w:rFonts w:cs="Arial"/>
          <w:szCs w:val="22"/>
        </w:rPr>
        <w:footnoteReference w:id="6"/>
      </w:r>
      <w:r w:rsidRPr="007C1132">
        <w:rPr>
          <w:rFonts w:cs="Arial"/>
          <w:szCs w:val="22"/>
        </w:rPr>
        <w:t xml:space="preserve"> </w:t>
      </w:r>
    </w:p>
    <w:p w:rsidR="00953F0E" w:rsidRPr="007C1132" w:rsidRDefault="00953F0E" w:rsidP="00EF5C6D">
      <w:pPr>
        <w:numPr>
          <w:ilvl w:val="0"/>
          <w:numId w:val="70"/>
        </w:numPr>
        <w:rPr>
          <w:rFonts w:cs="Arial"/>
          <w:szCs w:val="22"/>
        </w:rPr>
      </w:pPr>
      <w:r w:rsidRPr="007C1132">
        <w:rPr>
          <w:rFonts w:cs="Arial"/>
          <w:szCs w:val="22"/>
        </w:rPr>
        <w:t xml:space="preserve">Not accept direct or indirect financial incentives from private providers other than those allowed by Competition and Markets Authority guidelines: </w:t>
      </w:r>
      <w:hyperlink r:id="rId10" w:history="1">
        <w:r w:rsidRPr="007C1132">
          <w:rPr>
            <w:rStyle w:val="Hyperlink"/>
            <w:rFonts w:cs="Arial"/>
            <w:szCs w:val="22"/>
          </w:rPr>
          <w:t>https://assets.publishing.service.gov.uk/media/542c1543e5274a1314000c56/Non-Divestment_Order_amended.pdf</w:t>
        </w:r>
      </w:hyperlink>
      <w:r w:rsidRPr="007C1132">
        <w:rPr>
          <w:rFonts w:cs="Arial"/>
          <w:szCs w:val="22"/>
        </w:rPr>
        <w:t xml:space="preserve"> </w:t>
      </w:r>
    </w:p>
    <w:p w:rsidR="00953F0E" w:rsidRPr="007C1132" w:rsidRDefault="00953F0E" w:rsidP="00953F0E">
      <w:pPr>
        <w:ind w:left="720"/>
        <w:rPr>
          <w:rFonts w:cs="Arial"/>
          <w:szCs w:val="22"/>
        </w:rPr>
      </w:pPr>
    </w:p>
    <w:p w:rsidR="00953F0E" w:rsidRPr="007C1132" w:rsidRDefault="00953F0E" w:rsidP="00953F0E">
      <w:pPr>
        <w:pStyle w:val="Default"/>
        <w:rPr>
          <w:color w:val="auto"/>
          <w:sz w:val="22"/>
          <w:szCs w:val="22"/>
        </w:rPr>
      </w:pPr>
      <w:r w:rsidRPr="007C1132">
        <w:rPr>
          <w:color w:val="auto"/>
          <w:sz w:val="22"/>
          <w:szCs w:val="22"/>
        </w:rPr>
        <w:t>Hospital Consultants should not initiate discussions about providing their Private Professional Services for NHS patients, nor should they ask other staff to initiate such discussions on their behalf.</w:t>
      </w:r>
      <w:r w:rsidRPr="007C1132">
        <w:rPr>
          <w:rStyle w:val="FootnoteReference"/>
          <w:color w:val="auto"/>
          <w:sz w:val="22"/>
          <w:szCs w:val="22"/>
        </w:rPr>
        <w:t xml:space="preserve"> </w:t>
      </w:r>
    </w:p>
    <w:p w:rsidR="00953F0E" w:rsidRPr="00E816C8" w:rsidRDefault="00953F0E" w:rsidP="00953F0E">
      <w:pPr>
        <w:rPr>
          <w:rFonts w:cs="Arial"/>
          <w:szCs w:val="24"/>
        </w:rPr>
      </w:pPr>
    </w:p>
    <w:p w:rsidR="00953F0E" w:rsidRDefault="00953F0E" w:rsidP="009B5CE5">
      <w:pPr>
        <w:pStyle w:val="Heading3"/>
        <w:keepNext w:val="0"/>
        <w:numPr>
          <w:ilvl w:val="2"/>
          <w:numId w:val="0"/>
        </w:numPr>
        <w:spacing w:line="360" w:lineRule="auto"/>
        <w:ind w:left="357"/>
        <w:jc w:val="left"/>
        <w:rPr>
          <w:rFonts w:cs="Arial"/>
        </w:rPr>
      </w:pPr>
      <w:r w:rsidRPr="00E816C8">
        <w:rPr>
          <w:rFonts w:cs="Arial"/>
        </w:rPr>
        <w:t>What should be declared</w:t>
      </w:r>
    </w:p>
    <w:p w:rsidR="007C1132" w:rsidRPr="007C1132" w:rsidRDefault="007C1132" w:rsidP="007C1132"/>
    <w:p w:rsidR="00953F0E" w:rsidRPr="00E816C8" w:rsidRDefault="00953F0E" w:rsidP="00EF5C6D">
      <w:pPr>
        <w:numPr>
          <w:ilvl w:val="0"/>
          <w:numId w:val="71"/>
        </w:numPr>
        <w:rPr>
          <w:rFonts w:cs="Arial"/>
          <w:szCs w:val="24"/>
        </w:rPr>
      </w:pPr>
      <w:r w:rsidRPr="00E816C8">
        <w:rPr>
          <w:rFonts w:cs="Arial"/>
          <w:szCs w:val="24"/>
        </w:rPr>
        <w:t xml:space="preserve">Staff name and their role with the organisation. </w:t>
      </w:r>
    </w:p>
    <w:p w:rsidR="00953F0E" w:rsidRPr="00E816C8" w:rsidRDefault="00953F0E" w:rsidP="00EF5C6D">
      <w:pPr>
        <w:numPr>
          <w:ilvl w:val="0"/>
          <w:numId w:val="71"/>
        </w:numPr>
        <w:rPr>
          <w:rFonts w:cs="Arial"/>
          <w:szCs w:val="24"/>
        </w:rPr>
      </w:pPr>
      <w:r w:rsidRPr="00E816C8">
        <w:rPr>
          <w:rFonts w:cs="Arial"/>
          <w:szCs w:val="24"/>
        </w:rPr>
        <w:t xml:space="preserve">A description of the nature of the private practice (e.g. what, where and when staff practise, </w:t>
      </w:r>
      <w:proofErr w:type="spellStart"/>
      <w:r w:rsidRPr="00E816C8">
        <w:rPr>
          <w:rFonts w:cs="Arial"/>
          <w:szCs w:val="24"/>
        </w:rPr>
        <w:t>sessional</w:t>
      </w:r>
      <w:proofErr w:type="spellEnd"/>
      <w:r w:rsidRPr="00E816C8">
        <w:rPr>
          <w:rFonts w:cs="Arial"/>
          <w:szCs w:val="24"/>
        </w:rPr>
        <w:t xml:space="preserve"> activity, etc). </w:t>
      </w:r>
    </w:p>
    <w:p w:rsidR="00953F0E" w:rsidRPr="00E816C8" w:rsidRDefault="00953F0E" w:rsidP="00EF5C6D">
      <w:pPr>
        <w:numPr>
          <w:ilvl w:val="0"/>
          <w:numId w:val="71"/>
        </w:numPr>
        <w:rPr>
          <w:rFonts w:cs="Arial"/>
          <w:szCs w:val="24"/>
        </w:rPr>
      </w:pPr>
      <w:r w:rsidRPr="00E816C8">
        <w:rPr>
          <w:rFonts w:cs="Arial"/>
          <w:szCs w:val="24"/>
        </w:rPr>
        <w:t xml:space="preserve">Relevant dates. </w:t>
      </w:r>
    </w:p>
    <w:p w:rsidR="00953F0E" w:rsidRPr="00E816C8" w:rsidRDefault="00953F0E" w:rsidP="00EF5C6D">
      <w:pPr>
        <w:numPr>
          <w:ilvl w:val="0"/>
          <w:numId w:val="71"/>
        </w:numPr>
        <w:rPr>
          <w:rFonts w:cs="Arial"/>
          <w:szCs w:val="24"/>
        </w:rPr>
      </w:pPr>
      <w:r w:rsidRPr="00E816C8">
        <w:rPr>
          <w:rFonts w:cs="Arial"/>
          <w:szCs w:val="24"/>
        </w:rPr>
        <w:t xml:space="preserve">Any other relevant information (e.g. action taken to </w:t>
      </w:r>
      <w:proofErr w:type="gramStart"/>
      <w:r w:rsidRPr="00E816C8">
        <w:rPr>
          <w:rFonts w:cs="Arial"/>
          <w:szCs w:val="24"/>
        </w:rPr>
        <w:t>mitigate</w:t>
      </w:r>
      <w:proofErr w:type="gramEnd"/>
      <w:r w:rsidRPr="00E816C8">
        <w:rPr>
          <w:rFonts w:cs="Arial"/>
          <w:szCs w:val="24"/>
        </w:rPr>
        <w:t xml:space="preserve"> against a conflict, details of any approvals given to depart from the terms of this policy). </w:t>
      </w:r>
    </w:p>
    <w:p w:rsidR="00953F0E" w:rsidRPr="00E816C8" w:rsidRDefault="00953F0E" w:rsidP="00953F0E">
      <w:pPr>
        <w:rPr>
          <w:rFonts w:cs="Arial"/>
        </w:rPr>
      </w:pPr>
      <w:bookmarkStart w:id="38" w:name="_Toc472503393"/>
    </w:p>
    <w:p w:rsidR="00953F0E" w:rsidRPr="009B5CE5" w:rsidRDefault="00953F0E" w:rsidP="00A150C0">
      <w:pPr>
        <w:pStyle w:val="Heading1"/>
        <w:keepNext w:val="0"/>
        <w:numPr>
          <w:ilvl w:val="0"/>
          <w:numId w:val="28"/>
        </w:numPr>
        <w:spacing w:after="120"/>
        <w:ind w:left="567" w:hanging="567"/>
        <w:jc w:val="left"/>
        <w:rPr>
          <w:sz w:val="28"/>
          <w:szCs w:val="28"/>
        </w:rPr>
      </w:pPr>
      <w:bookmarkStart w:id="39" w:name="_Toc477855943"/>
      <w:bookmarkEnd w:id="38"/>
      <w:r w:rsidRPr="009B5CE5">
        <w:rPr>
          <w:sz w:val="28"/>
          <w:szCs w:val="28"/>
        </w:rPr>
        <w:t>Management of interests – advice in specific contexts</w:t>
      </w:r>
      <w:bookmarkEnd w:id="39"/>
    </w:p>
    <w:p w:rsidR="00953F0E" w:rsidRPr="00E816C8" w:rsidRDefault="00953F0E" w:rsidP="00953F0E">
      <w:pPr>
        <w:rPr>
          <w:rFonts w:cs="Arial"/>
          <w:szCs w:val="24"/>
        </w:rPr>
      </w:pPr>
    </w:p>
    <w:p w:rsidR="00953F0E" w:rsidRPr="00E816C8" w:rsidRDefault="0050424B" w:rsidP="00953F0E">
      <w:pPr>
        <w:pStyle w:val="Heading2"/>
        <w:keepNext w:val="0"/>
        <w:numPr>
          <w:ilvl w:val="1"/>
          <w:numId w:val="0"/>
        </w:numPr>
        <w:spacing w:line="276" w:lineRule="auto"/>
        <w:ind w:left="357" w:hanging="357"/>
        <w:rPr>
          <w:rFonts w:cs="Arial"/>
        </w:rPr>
      </w:pPr>
      <w:bookmarkStart w:id="40" w:name="_Toc477855944"/>
      <w:r>
        <w:rPr>
          <w:rFonts w:cs="Arial"/>
        </w:rPr>
        <w:t>12.1</w:t>
      </w:r>
      <w:r>
        <w:rPr>
          <w:rFonts w:cs="Arial"/>
        </w:rPr>
        <w:tab/>
      </w:r>
      <w:r w:rsidR="00953F0E" w:rsidRPr="00E816C8">
        <w:rPr>
          <w:rFonts w:cs="Arial"/>
        </w:rPr>
        <w:t>Strategic decision making groups</w:t>
      </w:r>
      <w:bookmarkEnd w:id="40"/>
    </w:p>
    <w:p w:rsidR="00953F0E" w:rsidRPr="00E816C8" w:rsidRDefault="00953F0E" w:rsidP="00953F0E">
      <w:pPr>
        <w:rPr>
          <w:rFonts w:cs="Arial"/>
          <w:bCs/>
          <w:kern w:val="24"/>
          <w:szCs w:val="24"/>
          <w:lang w:eastAsia="en-GB"/>
        </w:rPr>
      </w:pPr>
      <w:r w:rsidRPr="00E816C8">
        <w:rPr>
          <w:rFonts w:cs="Arial"/>
          <w:szCs w:val="24"/>
        </w:rPr>
        <w:t xml:space="preserve">In common with other NHS bodies </w:t>
      </w:r>
      <w:r w:rsidR="007C1132">
        <w:rPr>
          <w:rFonts w:cs="Arial"/>
          <w:szCs w:val="24"/>
          <w:shd w:val="clear" w:color="auto" w:fill="F2F2F2"/>
        </w:rPr>
        <w:t>The Golden Jubilee Foundation</w:t>
      </w:r>
      <w:r w:rsidRPr="00E816C8">
        <w:rPr>
          <w:rFonts w:cs="Arial"/>
          <w:b/>
          <w:szCs w:val="24"/>
        </w:rPr>
        <w:t xml:space="preserve"> </w:t>
      </w:r>
      <w:r w:rsidRPr="00E816C8">
        <w:rPr>
          <w:rFonts w:cs="Arial"/>
          <w:szCs w:val="24"/>
        </w:rPr>
        <w:t>uses</w:t>
      </w:r>
      <w:r w:rsidRPr="00E816C8">
        <w:rPr>
          <w:rFonts w:cs="Arial"/>
          <w:kern w:val="24"/>
          <w:szCs w:val="24"/>
          <w:lang w:eastAsia="en-GB"/>
        </w:rPr>
        <w:t xml:space="preserve"> a variety of different groups </w:t>
      </w:r>
      <w:r w:rsidRPr="00E816C8">
        <w:rPr>
          <w:rFonts w:cs="Arial"/>
          <w:szCs w:val="24"/>
        </w:rPr>
        <w:t>to make key strategic decisions about things such as:</w:t>
      </w:r>
      <w:r w:rsidRPr="00E816C8">
        <w:rPr>
          <w:rFonts w:cs="Arial"/>
          <w:kern w:val="24"/>
          <w:szCs w:val="24"/>
          <w:lang w:eastAsia="en-GB"/>
        </w:rPr>
        <w:t xml:space="preserve"> </w:t>
      </w:r>
    </w:p>
    <w:p w:rsidR="00953F0E" w:rsidRPr="00E816C8" w:rsidRDefault="00953F0E" w:rsidP="00EF5C6D">
      <w:pPr>
        <w:numPr>
          <w:ilvl w:val="0"/>
          <w:numId w:val="72"/>
        </w:numPr>
        <w:rPr>
          <w:rFonts w:cs="Arial"/>
          <w:szCs w:val="24"/>
        </w:rPr>
      </w:pPr>
      <w:r w:rsidRPr="00E816C8">
        <w:rPr>
          <w:rFonts w:cs="Arial"/>
          <w:szCs w:val="24"/>
        </w:rPr>
        <w:t>Entering into (or renewing) large scale contracts</w:t>
      </w:r>
      <w:r>
        <w:rPr>
          <w:rFonts w:cs="Arial"/>
          <w:szCs w:val="24"/>
        </w:rPr>
        <w:t>.</w:t>
      </w:r>
      <w:r w:rsidRPr="00E816C8">
        <w:rPr>
          <w:rFonts w:cs="Arial"/>
          <w:szCs w:val="24"/>
        </w:rPr>
        <w:t xml:space="preserve"> </w:t>
      </w:r>
    </w:p>
    <w:p w:rsidR="00953F0E" w:rsidRPr="00E816C8" w:rsidRDefault="00953F0E" w:rsidP="00EF5C6D">
      <w:pPr>
        <w:numPr>
          <w:ilvl w:val="0"/>
          <w:numId w:val="72"/>
        </w:numPr>
        <w:rPr>
          <w:rFonts w:cs="Arial"/>
          <w:szCs w:val="24"/>
        </w:rPr>
      </w:pPr>
      <w:r w:rsidRPr="00E816C8">
        <w:rPr>
          <w:rFonts w:cs="Arial"/>
          <w:szCs w:val="24"/>
        </w:rPr>
        <w:t>Awarding grants</w:t>
      </w:r>
      <w:r>
        <w:rPr>
          <w:rFonts w:cs="Arial"/>
          <w:szCs w:val="24"/>
        </w:rPr>
        <w:t>.</w:t>
      </w:r>
    </w:p>
    <w:p w:rsidR="00953F0E" w:rsidRPr="00E816C8" w:rsidRDefault="00953F0E" w:rsidP="00EF5C6D">
      <w:pPr>
        <w:numPr>
          <w:ilvl w:val="0"/>
          <w:numId w:val="72"/>
        </w:numPr>
        <w:rPr>
          <w:rFonts w:cs="Arial"/>
          <w:szCs w:val="24"/>
        </w:rPr>
      </w:pPr>
      <w:r>
        <w:rPr>
          <w:rFonts w:cs="Arial"/>
          <w:szCs w:val="24"/>
        </w:rPr>
        <w:t>Making procurement decisions.</w:t>
      </w:r>
    </w:p>
    <w:p w:rsidR="00953F0E" w:rsidRPr="00E816C8" w:rsidRDefault="00953F0E" w:rsidP="00EF5C6D">
      <w:pPr>
        <w:numPr>
          <w:ilvl w:val="0"/>
          <w:numId w:val="72"/>
        </w:numPr>
        <w:rPr>
          <w:rFonts w:cs="Arial"/>
          <w:szCs w:val="24"/>
        </w:rPr>
      </w:pPr>
      <w:r w:rsidRPr="00E816C8">
        <w:rPr>
          <w:rFonts w:cs="Arial"/>
          <w:szCs w:val="24"/>
        </w:rPr>
        <w:t>Selection of medicines, equipment, and devices</w:t>
      </w:r>
      <w:r>
        <w:rPr>
          <w:rFonts w:cs="Arial"/>
          <w:szCs w:val="24"/>
        </w:rPr>
        <w:t>.</w:t>
      </w:r>
    </w:p>
    <w:p w:rsidR="00953F0E" w:rsidRPr="00E816C8" w:rsidRDefault="00953F0E" w:rsidP="00953F0E">
      <w:pPr>
        <w:rPr>
          <w:rFonts w:cs="Arial"/>
          <w:szCs w:val="24"/>
        </w:rPr>
      </w:pPr>
    </w:p>
    <w:p w:rsidR="00890B92" w:rsidRDefault="00953F0E" w:rsidP="00953F0E">
      <w:pPr>
        <w:rPr>
          <w:rFonts w:cs="Arial"/>
          <w:szCs w:val="24"/>
        </w:rPr>
      </w:pPr>
      <w:r w:rsidRPr="00E816C8">
        <w:rPr>
          <w:rFonts w:cs="Arial"/>
          <w:szCs w:val="24"/>
        </w:rPr>
        <w:t xml:space="preserve">The interests of those who are involved in these groups should be well known so that they can be managed effectively. For this organisation these groups are: </w:t>
      </w:r>
    </w:p>
    <w:p w:rsidR="00890B92" w:rsidRDefault="00890B92" w:rsidP="00890B92">
      <w:pPr>
        <w:pStyle w:val="ListParagraph"/>
        <w:numPr>
          <w:ilvl w:val="0"/>
          <w:numId w:val="73"/>
        </w:numPr>
        <w:rPr>
          <w:rFonts w:cs="Arial"/>
          <w:szCs w:val="24"/>
        </w:rPr>
      </w:pPr>
      <w:r>
        <w:rPr>
          <w:rFonts w:cs="Arial"/>
          <w:szCs w:val="24"/>
        </w:rPr>
        <w:t>Drug and Therapeutic committee;</w:t>
      </w:r>
    </w:p>
    <w:p w:rsidR="00890B92" w:rsidRDefault="00890B92" w:rsidP="00890B92">
      <w:pPr>
        <w:pStyle w:val="ListParagraph"/>
        <w:numPr>
          <w:ilvl w:val="0"/>
          <w:numId w:val="73"/>
        </w:numPr>
        <w:rPr>
          <w:rFonts w:cs="Arial"/>
          <w:szCs w:val="24"/>
        </w:rPr>
      </w:pPr>
      <w:r>
        <w:rPr>
          <w:rFonts w:cs="Arial"/>
          <w:szCs w:val="24"/>
        </w:rPr>
        <w:t>Tender evaluation Committee (Local )</w:t>
      </w:r>
    </w:p>
    <w:p w:rsidR="00890B92" w:rsidRPr="00890B92" w:rsidRDefault="00890B92" w:rsidP="00890B92">
      <w:pPr>
        <w:pStyle w:val="ListParagraph"/>
        <w:numPr>
          <w:ilvl w:val="0"/>
          <w:numId w:val="73"/>
        </w:numPr>
        <w:rPr>
          <w:rFonts w:cs="Arial"/>
          <w:szCs w:val="24"/>
        </w:rPr>
      </w:pPr>
      <w:r>
        <w:rPr>
          <w:rFonts w:cs="Arial"/>
          <w:szCs w:val="24"/>
        </w:rPr>
        <w:t>Client Advisor Panel (National)</w:t>
      </w:r>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These groups should adopt the following principles:</w:t>
      </w:r>
    </w:p>
    <w:p w:rsidR="00953F0E" w:rsidRPr="00E816C8" w:rsidRDefault="00953F0E" w:rsidP="00084275">
      <w:pPr>
        <w:numPr>
          <w:ilvl w:val="0"/>
          <w:numId w:val="74"/>
        </w:numPr>
        <w:rPr>
          <w:rFonts w:cs="Arial"/>
          <w:szCs w:val="24"/>
        </w:rPr>
      </w:pPr>
      <w:r w:rsidRPr="00E816C8">
        <w:rPr>
          <w:rFonts w:cs="Arial"/>
          <w:szCs w:val="24"/>
        </w:rPr>
        <w:t>Chairs should consider any known interests of members in advance, and begin each meeting by asking for declaration of relevant material interests</w:t>
      </w:r>
      <w:r>
        <w:rPr>
          <w:rFonts w:cs="Arial"/>
          <w:szCs w:val="24"/>
        </w:rPr>
        <w:t>.</w:t>
      </w:r>
    </w:p>
    <w:p w:rsidR="00953F0E" w:rsidRPr="00E816C8" w:rsidRDefault="00953F0E" w:rsidP="00084275">
      <w:pPr>
        <w:numPr>
          <w:ilvl w:val="0"/>
          <w:numId w:val="74"/>
        </w:numPr>
        <w:rPr>
          <w:rFonts w:cs="Arial"/>
          <w:szCs w:val="24"/>
        </w:rPr>
      </w:pPr>
      <w:r w:rsidRPr="00E816C8">
        <w:rPr>
          <w:rFonts w:cs="Arial"/>
          <w:szCs w:val="24"/>
        </w:rPr>
        <w:t>Members should take personal responsibility for declaring material interests at the beginning of each meeting and as they arise</w:t>
      </w:r>
      <w:r>
        <w:rPr>
          <w:rFonts w:cs="Arial"/>
          <w:szCs w:val="24"/>
        </w:rPr>
        <w:t>.</w:t>
      </w:r>
    </w:p>
    <w:p w:rsidR="00953F0E" w:rsidRPr="00E816C8" w:rsidRDefault="00953F0E" w:rsidP="00084275">
      <w:pPr>
        <w:numPr>
          <w:ilvl w:val="0"/>
          <w:numId w:val="74"/>
        </w:numPr>
        <w:rPr>
          <w:rFonts w:cs="Arial"/>
          <w:szCs w:val="24"/>
        </w:rPr>
      </w:pPr>
      <w:r w:rsidRPr="00E816C8">
        <w:rPr>
          <w:rFonts w:cs="Arial"/>
          <w:szCs w:val="24"/>
        </w:rPr>
        <w:t>Any new interests identified should be added to the organisation’s register(s)</w:t>
      </w:r>
      <w:r>
        <w:rPr>
          <w:rFonts w:cs="Arial"/>
          <w:szCs w:val="24"/>
        </w:rPr>
        <w:t>.</w:t>
      </w:r>
    </w:p>
    <w:p w:rsidR="00953F0E" w:rsidRPr="00E816C8" w:rsidRDefault="00953F0E" w:rsidP="00084275">
      <w:pPr>
        <w:numPr>
          <w:ilvl w:val="0"/>
          <w:numId w:val="74"/>
        </w:numPr>
        <w:rPr>
          <w:rFonts w:cs="Arial"/>
          <w:szCs w:val="24"/>
        </w:rPr>
      </w:pPr>
      <w:r w:rsidRPr="00E816C8">
        <w:rPr>
          <w:rFonts w:cs="Arial"/>
          <w:szCs w:val="24"/>
        </w:rPr>
        <w:t>The vice chair (or other non-conflicted member) should chair all or part of the meeting if the chair has an interest that may prejudice their judgement</w:t>
      </w:r>
      <w:r>
        <w:rPr>
          <w:rFonts w:cs="Arial"/>
          <w:szCs w:val="24"/>
        </w:rPr>
        <w:t>.</w:t>
      </w:r>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If a member has an actual or potential interest the chair should consider the following approaches and ensure that the reason for the chosen action is documented in minutes or records:</w:t>
      </w:r>
    </w:p>
    <w:p w:rsidR="00953F0E" w:rsidRPr="00E816C8" w:rsidRDefault="00953F0E" w:rsidP="00084275">
      <w:pPr>
        <w:numPr>
          <w:ilvl w:val="0"/>
          <w:numId w:val="75"/>
        </w:numPr>
        <w:tabs>
          <w:tab w:val="num" w:pos="1440"/>
        </w:tabs>
        <w:rPr>
          <w:rFonts w:cs="Arial"/>
          <w:szCs w:val="24"/>
        </w:rPr>
      </w:pPr>
      <w:r w:rsidRPr="00E816C8">
        <w:rPr>
          <w:rFonts w:cs="Arial"/>
          <w:szCs w:val="24"/>
        </w:rPr>
        <w:t>Requiring the member to not attend the meeting</w:t>
      </w:r>
      <w:r>
        <w:rPr>
          <w:rFonts w:cs="Arial"/>
          <w:szCs w:val="24"/>
        </w:rPr>
        <w:t>.</w:t>
      </w:r>
    </w:p>
    <w:p w:rsidR="00953F0E" w:rsidRPr="00E816C8" w:rsidRDefault="00953F0E" w:rsidP="00084275">
      <w:pPr>
        <w:numPr>
          <w:ilvl w:val="0"/>
          <w:numId w:val="75"/>
        </w:numPr>
        <w:tabs>
          <w:tab w:val="num" w:pos="1440"/>
        </w:tabs>
        <w:rPr>
          <w:rFonts w:cs="Arial"/>
          <w:szCs w:val="24"/>
        </w:rPr>
      </w:pPr>
      <w:r w:rsidRPr="00E816C8">
        <w:rPr>
          <w:rFonts w:cs="Arial"/>
          <w:szCs w:val="24"/>
        </w:rPr>
        <w:t>Excluding the member from receiving meeting papers relating to their interest</w:t>
      </w:r>
      <w:r>
        <w:rPr>
          <w:rFonts w:cs="Arial"/>
          <w:szCs w:val="24"/>
        </w:rPr>
        <w:t>.</w:t>
      </w:r>
    </w:p>
    <w:p w:rsidR="00953F0E" w:rsidRPr="00E816C8" w:rsidRDefault="00953F0E" w:rsidP="00084275">
      <w:pPr>
        <w:numPr>
          <w:ilvl w:val="0"/>
          <w:numId w:val="75"/>
        </w:numPr>
        <w:tabs>
          <w:tab w:val="num" w:pos="1440"/>
        </w:tabs>
        <w:rPr>
          <w:rFonts w:cs="Arial"/>
          <w:szCs w:val="24"/>
        </w:rPr>
      </w:pPr>
      <w:r w:rsidRPr="00E816C8">
        <w:rPr>
          <w:rFonts w:cs="Arial"/>
          <w:szCs w:val="24"/>
        </w:rPr>
        <w:t>Excluding the member from all or part of the relevant discussion and decision</w:t>
      </w:r>
      <w:r>
        <w:rPr>
          <w:rFonts w:cs="Arial"/>
          <w:szCs w:val="24"/>
        </w:rPr>
        <w:t>.</w:t>
      </w:r>
      <w:r w:rsidRPr="00E816C8">
        <w:rPr>
          <w:rFonts w:cs="Arial"/>
          <w:szCs w:val="24"/>
        </w:rPr>
        <w:t xml:space="preserve"> </w:t>
      </w:r>
    </w:p>
    <w:p w:rsidR="00953F0E" w:rsidRPr="00E816C8" w:rsidRDefault="00953F0E" w:rsidP="00084275">
      <w:pPr>
        <w:numPr>
          <w:ilvl w:val="0"/>
          <w:numId w:val="75"/>
        </w:numPr>
        <w:tabs>
          <w:tab w:val="num" w:pos="1440"/>
        </w:tabs>
        <w:rPr>
          <w:rFonts w:cs="Arial"/>
          <w:szCs w:val="24"/>
        </w:rPr>
      </w:pPr>
      <w:r w:rsidRPr="00E816C8">
        <w:rPr>
          <w:rFonts w:cs="Arial"/>
          <w:szCs w:val="24"/>
        </w:rPr>
        <w:t>Noting the nature and extent of the interest, but judging it appropriate to allow the member to remain and participate</w:t>
      </w:r>
      <w:r>
        <w:rPr>
          <w:rFonts w:cs="Arial"/>
          <w:szCs w:val="24"/>
        </w:rPr>
        <w:t>.</w:t>
      </w:r>
    </w:p>
    <w:p w:rsidR="00953F0E" w:rsidRPr="00E816C8" w:rsidRDefault="00953F0E" w:rsidP="00084275">
      <w:pPr>
        <w:numPr>
          <w:ilvl w:val="0"/>
          <w:numId w:val="75"/>
        </w:numPr>
        <w:tabs>
          <w:tab w:val="num" w:pos="1440"/>
        </w:tabs>
        <w:rPr>
          <w:rFonts w:cs="Arial"/>
          <w:szCs w:val="24"/>
        </w:rPr>
      </w:pPr>
      <w:r w:rsidRPr="00E816C8">
        <w:rPr>
          <w:rFonts w:cs="Arial"/>
          <w:szCs w:val="24"/>
        </w:rPr>
        <w:t>Removing the member from the group or process altogether</w:t>
      </w:r>
      <w:r>
        <w:rPr>
          <w:rFonts w:cs="Arial"/>
          <w:szCs w:val="24"/>
        </w:rPr>
        <w:t>.</w:t>
      </w:r>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 xml:space="preserve">The default response should not always be to exclude members with interests, as this may have a detrimental effect on the quality of the decision being made.  Good judgement is required to ensure proportionate management of risk.  </w:t>
      </w:r>
    </w:p>
    <w:p w:rsidR="00953F0E" w:rsidRPr="00E816C8" w:rsidRDefault="00953F0E" w:rsidP="00953F0E">
      <w:pPr>
        <w:rPr>
          <w:rFonts w:cs="Arial"/>
          <w:szCs w:val="24"/>
        </w:rPr>
      </w:pPr>
    </w:p>
    <w:p w:rsidR="00953F0E" w:rsidRDefault="0050424B" w:rsidP="00953F0E">
      <w:pPr>
        <w:pStyle w:val="Heading2"/>
        <w:keepNext w:val="0"/>
        <w:numPr>
          <w:ilvl w:val="1"/>
          <w:numId w:val="0"/>
        </w:numPr>
        <w:spacing w:line="276" w:lineRule="auto"/>
        <w:ind w:left="357" w:hanging="357"/>
        <w:rPr>
          <w:rFonts w:cs="Arial"/>
        </w:rPr>
      </w:pPr>
      <w:bookmarkStart w:id="41" w:name="_Toc477855945"/>
      <w:r>
        <w:rPr>
          <w:rFonts w:cs="Arial"/>
        </w:rPr>
        <w:t>12.2</w:t>
      </w:r>
      <w:r>
        <w:rPr>
          <w:rFonts w:cs="Arial"/>
        </w:rPr>
        <w:tab/>
      </w:r>
      <w:r w:rsidR="00953F0E" w:rsidRPr="00E816C8">
        <w:rPr>
          <w:rFonts w:cs="Arial"/>
        </w:rPr>
        <w:t>Procurement</w:t>
      </w:r>
      <w:bookmarkEnd w:id="41"/>
    </w:p>
    <w:p w:rsidR="007C1132" w:rsidRPr="007C1132" w:rsidRDefault="007C1132" w:rsidP="007C1132"/>
    <w:p w:rsidR="00953F0E" w:rsidRPr="00E816C8" w:rsidRDefault="00953F0E" w:rsidP="00953F0E">
      <w:pPr>
        <w:rPr>
          <w:rFonts w:cs="Arial"/>
          <w:szCs w:val="24"/>
        </w:rPr>
      </w:pPr>
      <w:r w:rsidRPr="00E816C8">
        <w:rPr>
          <w:rFonts w:cs="Arial"/>
          <w:szCs w:val="24"/>
        </w:rPr>
        <w:t>Procurement should be managed in an open and transparent manner, compliant with procurement and other relevant law, to ensure there is no discrimination against or in favour of any provider. Procurement processes should be conducted in a manner that does not constitute anti-competitive behaviour - which is against the interest of patients and the public.</w:t>
      </w:r>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Those involved in procurement exercises for and on behalf of the organisation should keep records that show a clear audit trail of how conflicts of interest have been identified and managed as part of procurement processes.  At every stage of procurement steps should be taken to identify and manage conflicts of interest to ensure and to protect the integrity of the process.</w:t>
      </w:r>
    </w:p>
    <w:p w:rsidR="00953F0E" w:rsidRDefault="00953F0E" w:rsidP="00953F0E">
      <w:pPr>
        <w:rPr>
          <w:rFonts w:cs="Arial"/>
          <w:b/>
          <w:kern w:val="32"/>
          <w:szCs w:val="24"/>
        </w:rPr>
      </w:pPr>
    </w:p>
    <w:p w:rsidR="00953F0E" w:rsidRPr="0050424B" w:rsidRDefault="00953F0E" w:rsidP="00A150C0">
      <w:pPr>
        <w:pStyle w:val="Heading1"/>
        <w:keepNext w:val="0"/>
        <w:numPr>
          <w:ilvl w:val="0"/>
          <w:numId w:val="28"/>
        </w:numPr>
        <w:spacing w:after="120"/>
        <w:ind w:left="567" w:hanging="567"/>
        <w:jc w:val="left"/>
        <w:rPr>
          <w:sz w:val="28"/>
          <w:szCs w:val="28"/>
        </w:rPr>
      </w:pPr>
      <w:bookmarkStart w:id="42" w:name="_Toc477855946"/>
      <w:r w:rsidRPr="0050424B">
        <w:rPr>
          <w:sz w:val="28"/>
          <w:szCs w:val="28"/>
        </w:rPr>
        <w:t>Dealing with breaches</w:t>
      </w:r>
      <w:bookmarkEnd w:id="42"/>
    </w:p>
    <w:p w:rsidR="00953F0E" w:rsidRPr="00E816C8" w:rsidRDefault="00953F0E" w:rsidP="00953F0E">
      <w:pPr>
        <w:pStyle w:val="Default"/>
        <w:ind w:left="360"/>
        <w:rPr>
          <w:color w:val="auto"/>
        </w:rPr>
      </w:pPr>
    </w:p>
    <w:p w:rsidR="00953F0E" w:rsidRDefault="00953F0E" w:rsidP="00953F0E">
      <w:pPr>
        <w:rPr>
          <w:rFonts w:cs="Arial"/>
          <w:szCs w:val="24"/>
        </w:rPr>
      </w:pPr>
      <w:r w:rsidRPr="00E816C8">
        <w:rPr>
          <w:rFonts w:cs="Arial"/>
          <w:szCs w:val="24"/>
        </w:rPr>
        <w:t>There will be situations when interests will not be identified, declared or managed appropriately and effectively. This may happen innocently, accidentally, or because of the deliberate actions of staff or other organisations. For the purposes of this policy these situations are referred to as ‘breaches’.</w:t>
      </w:r>
    </w:p>
    <w:p w:rsidR="00D76E59" w:rsidRPr="00E816C8" w:rsidRDefault="00D76E59" w:rsidP="00953F0E">
      <w:pPr>
        <w:rPr>
          <w:rFonts w:cs="Arial"/>
          <w:szCs w:val="24"/>
        </w:rPr>
      </w:pPr>
    </w:p>
    <w:p w:rsidR="00953F0E" w:rsidRPr="00E816C8" w:rsidRDefault="00953F0E" w:rsidP="00953F0E">
      <w:pPr>
        <w:rPr>
          <w:rFonts w:cs="Arial"/>
          <w:szCs w:val="24"/>
        </w:rPr>
      </w:pPr>
    </w:p>
    <w:p w:rsidR="00953F0E" w:rsidRPr="00E816C8" w:rsidRDefault="0050424B" w:rsidP="00953F0E">
      <w:pPr>
        <w:pStyle w:val="Heading2"/>
        <w:keepNext w:val="0"/>
        <w:numPr>
          <w:ilvl w:val="1"/>
          <w:numId w:val="0"/>
        </w:numPr>
        <w:spacing w:line="276" w:lineRule="auto"/>
        <w:ind w:left="357" w:hanging="357"/>
        <w:rPr>
          <w:rFonts w:cs="Arial"/>
        </w:rPr>
      </w:pPr>
      <w:bookmarkStart w:id="43" w:name="_Toc468375064"/>
      <w:bookmarkStart w:id="44" w:name="_Toc472503397"/>
      <w:bookmarkStart w:id="45" w:name="_Toc477855947"/>
      <w:r>
        <w:rPr>
          <w:rFonts w:cs="Arial"/>
        </w:rPr>
        <w:t>13.1</w:t>
      </w:r>
      <w:r>
        <w:rPr>
          <w:rFonts w:cs="Arial"/>
        </w:rPr>
        <w:tab/>
      </w:r>
      <w:r w:rsidR="00953F0E" w:rsidRPr="00E816C8">
        <w:rPr>
          <w:rFonts w:cs="Arial"/>
        </w:rPr>
        <w:t>Identifying and reporting breaches</w:t>
      </w:r>
      <w:bookmarkEnd w:id="43"/>
      <w:bookmarkEnd w:id="44"/>
      <w:bookmarkEnd w:id="45"/>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 xml:space="preserve">Staff who are aware about actual breaches of this policy, or who are concerned that there has been, or may be, a breach, should report these concerns to </w:t>
      </w:r>
      <w:r w:rsidR="00084275">
        <w:rPr>
          <w:rFonts w:cs="Arial"/>
          <w:szCs w:val="24"/>
          <w:shd w:val="clear" w:color="auto" w:fill="F2F2F2"/>
        </w:rPr>
        <w:t>either the fraud liaison officer or the Whistle blowing champion</w:t>
      </w:r>
      <w:r w:rsidRPr="00E816C8">
        <w:rPr>
          <w:rFonts w:cs="Arial"/>
          <w:szCs w:val="24"/>
          <w:shd w:val="clear" w:color="auto" w:fill="FFFFFF"/>
        </w:rPr>
        <w:t>.</w:t>
      </w:r>
    </w:p>
    <w:p w:rsidR="00953F0E" w:rsidRPr="00E816C8" w:rsidRDefault="00953F0E" w:rsidP="00953F0E">
      <w:pPr>
        <w:rPr>
          <w:rFonts w:cs="Arial"/>
          <w:szCs w:val="24"/>
        </w:rPr>
      </w:pPr>
    </w:p>
    <w:p w:rsidR="00953F0E" w:rsidRPr="00E816C8" w:rsidRDefault="00953F0E" w:rsidP="00953F0E">
      <w:pPr>
        <w:shd w:val="clear" w:color="auto" w:fill="FFFFFF"/>
        <w:rPr>
          <w:rFonts w:cs="Arial"/>
          <w:b/>
          <w:szCs w:val="24"/>
        </w:rPr>
      </w:pPr>
      <w:r w:rsidRPr="00E816C8">
        <w:rPr>
          <w:rFonts w:cs="Arial"/>
          <w:szCs w:val="24"/>
        </w:rPr>
        <w:t xml:space="preserve">To ensure that interests are effectively managed </w:t>
      </w:r>
      <w:proofErr w:type="gramStart"/>
      <w:r w:rsidRPr="00E816C8">
        <w:rPr>
          <w:rFonts w:cs="Arial"/>
          <w:szCs w:val="24"/>
        </w:rPr>
        <w:t>staff are</w:t>
      </w:r>
      <w:proofErr w:type="gramEnd"/>
      <w:r w:rsidRPr="00E816C8">
        <w:rPr>
          <w:rFonts w:cs="Arial"/>
          <w:szCs w:val="24"/>
        </w:rPr>
        <w:t xml:space="preserve"> encouraged to speak up about actual or suspected breaches.  </w:t>
      </w:r>
      <w:r>
        <w:rPr>
          <w:rFonts w:cs="Arial"/>
          <w:szCs w:val="24"/>
        </w:rPr>
        <w:t>Ever</w:t>
      </w:r>
      <w:r w:rsidR="00BE7775">
        <w:rPr>
          <w:rFonts w:cs="Arial"/>
          <w:szCs w:val="24"/>
        </w:rPr>
        <w:t>y</w:t>
      </w:r>
      <w:r w:rsidRPr="00E816C8">
        <w:rPr>
          <w:rFonts w:cs="Arial"/>
          <w:szCs w:val="24"/>
        </w:rPr>
        <w:t xml:space="preserve"> individual </w:t>
      </w:r>
      <w:r>
        <w:rPr>
          <w:rFonts w:cs="Arial"/>
          <w:szCs w:val="24"/>
        </w:rPr>
        <w:t xml:space="preserve">has a </w:t>
      </w:r>
      <w:r w:rsidRPr="00E816C8">
        <w:rPr>
          <w:rFonts w:cs="Arial"/>
          <w:szCs w:val="24"/>
        </w:rPr>
        <w:t xml:space="preserve">responsibility to do this.  For further information about how concerns should be raised </w:t>
      </w:r>
      <w:r w:rsidR="00BC08DD">
        <w:rPr>
          <w:rFonts w:cs="Arial"/>
          <w:szCs w:val="24"/>
        </w:rPr>
        <w:t xml:space="preserve">please refer to the </w:t>
      </w:r>
      <w:hyperlink r:id="rId11" w:history="1">
        <w:r w:rsidR="00BC08DD" w:rsidRPr="00BC08DD">
          <w:rPr>
            <w:rStyle w:val="Hyperlink"/>
            <w:rFonts w:cs="Arial"/>
            <w:szCs w:val="24"/>
          </w:rPr>
          <w:t xml:space="preserve">GJF </w:t>
        </w:r>
        <w:r w:rsidR="00084275" w:rsidRPr="00BC08DD">
          <w:rPr>
            <w:rStyle w:val="Hyperlink"/>
            <w:rFonts w:cs="Arial"/>
            <w:szCs w:val="24"/>
          </w:rPr>
          <w:t>Whistle blowing</w:t>
        </w:r>
        <w:r w:rsidR="00BC08DD" w:rsidRPr="00BC08DD">
          <w:rPr>
            <w:rStyle w:val="Hyperlink"/>
            <w:rFonts w:cs="Arial"/>
            <w:szCs w:val="24"/>
          </w:rPr>
          <w:t xml:space="preserve"> Policy</w:t>
        </w:r>
      </w:hyperlink>
      <w:r w:rsidR="00BC08DD">
        <w:rPr>
          <w:rFonts w:cs="Arial"/>
          <w:szCs w:val="24"/>
        </w:rPr>
        <w:t>.</w:t>
      </w:r>
    </w:p>
    <w:p w:rsidR="007C1132" w:rsidRDefault="007C1132" w:rsidP="00953F0E">
      <w:pPr>
        <w:rPr>
          <w:rFonts w:cs="Arial"/>
          <w:szCs w:val="24"/>
        </w:rPr>
      </w:pPr>
    </w:p>
    <w:p w:rsidR="00953F0E" w:rsidRPr="00E816C8" w:rsidRDefault="00953F0E" w:rsidP="00953F0E">
      <w:pPr>
        <w:rPr>
          <w:rFonts w:cs="Arial"/>
          <w:szCs w:val="24"/>
        </w:rPr>
      </w:pPr>
      <w:r w:rsidRPr="00E816C8">
        <w:rPr>
          <w:rFonts w:cs="Arial"/>
          <w:szCs w:val="24"/>
        </w:rPr>
        <w:t>The organisation will investigate each reported breach according to its own specific facts and merits, and give relevant parties the opportunity to explain and clarify any relevant circumstances.</w:t>
      </w:r>
    </w:p>
    <w:p w:rsidR="00953F0E" w:rsidRPr="00E816C8" w:rsidRDefault="00953F0E" w:rsidP="00953F0E">
      <w:pPr>
        <w:rPr>
          <w:rFonts w:cs="Arial"/>
          <w:szCs w:val="24"/>
        </w:rPr>
      </w:pPr>
    </w:p>
    <w:p w:rsidR="00953F0E" w:rsidRPr="00E816C8" w:rsidRDefault="00953F0E" w:rsidP="00953F0E">
      <w:pPr>
        <w:rPr>
          <w:rFonts w:cs="Arial"/>
          <w:szCs w:val="24"/>
        </w:rPr>
      </w:pPr>
      <w:r w:rsidRPr="00E816C8">
        <w:rPr>
          <w:rFonts w:cs="Arial"/>
          <w:szCs w:val="24"/>
        </w:rPr>
        <w:t>Following investigation the organisation will:</w:t>
      </w:r>
    </w:p>
    <w:p w:rsidR="00953F0E" w:rsidRPr="00E816C8" w:rsidRDefault="00953F0E" w:rsidP="00D53612">
      <w:pPr>
        <w:numPr>
          <w:ilvl w:val="0"/>
          <w:numId w:val="76"/>
        </w:numPr>
        <w:tabs>
          <w:tab w:val="num" w:pos="1440"/>
        </w:tabs>
        <w:rPr>
          <w:rFonts w:cs="Arial"/>
          <w:szCs w:val="24"/>
        </w:rPr>
      </w:pPr>
      <w:r w:rsidRPr="00E816C8">
        <w:rPr>
          <w:rFonts w:cs="Arial"/>
          <w:szCs w:val="24"/>
        </w:rPr>
        <w:t xml:space="preserve">Decide if there has been or is potential for a breach and if so the </w:t>
      </w:r>
      <w:proofErr w:type="gramStart"/>
      <w:r w:rsidRPr="00E816C8">
        <w:rPr>
          <w:rFonts w:cs="Arial"/>
          <w:szCs w:val="24"/>
        </w:rPr>
        <w:t>what  severity</w:t>
      </w:r>
      <w:proofErr w:type="gramEnd"/>
      <w:r w:rsidRPr="00E816C8">
        <w:rPr>
          <w:rFonts w:cs="Arial"/>
          <w:szCs w:val="24"/>
        </w:rPr>
        <w:t xml:space="preserve"> of the breach is</w:t>
      </w:r>
      <w:r>
        <w:rPr>
          <w:rFonts w:cs="Arial"/>
          <w:szCs w:val="24"/>
        </w:rPr>
        <w:t>.</w:t>
      </w:r>
    </w:p>
    <w:p w:rsidR="00953F0E" w:rsidRPr="00E816C8" w:rsidRDefault="00953F0E" w:rsidP="00D53612">
      <w:pPr>
        <w:numPr>
          <w:ilvl w:val="0"/>
          <w:numId w:val="76"/>
        </w:numPr>
        <w:tabs>
          <w:tab w:val="num" w:pos="1440"/>
        </w:tabs>
        <w:rPr>
          <w:rFonts w:cs="Arial"/>
          <w:szCs w:val="24"/>
        </w:rPr>
      </w:pPr>
      <w:r w:rsidRPr="00E816C8">
        <w:rPr>
          <w:rFonts w:cs="Arial"/>
          <w:szCs w:val="24"/>
        </w:rPr>
        <w:t>Assess whether further action is required in response – this is likely to involve any staff member involved and their line manager, as a minimum</w:t>
      </w:r>
      <w:r>
        <w:rPr>
          <w:rFonts w:cs="Arial"/>
          <w:szCs w:val="24"/>
        </w:rPr>
        <w:t>.</w:t>
      </w:r>
    </w:p>
    <w:p w:rsidR="00953F0E" w:rsidRPr="00E816C8" w:rsidRDefault="00953F0E" w:rsidP="00D53612">
      <w:pPr>
        <w:numPr>
          <w:ilvl w:val="0"/>
          <w:numId w:val="76"/>
        </w:numPr>
        <w:tabs>
          <w:tab w:val="num" w:pos="1440"/>
        </w:tabs>
        <w:rPr>
          <w:rFonts w:cs="Arial"/>
          <w:szCs w:val="24"/>
        </w:rPr>
      </w:pPr>
      <w:r w:rsidRPr="00E816C8">
        <w:rPr>
          <w:rFonts w:cs="Arial"/>
          <w:szCs w:val="24"/>
        </w:rPr>
        <w:t xml:space="preserve">Consider who else inside and outside the organisation should be made aware </w:t>
      </w:r>
    </w:p>
    <w:p w:rsidR="00953F0E" w:rsidRPr="00E816C8" w:rsidRDefault="00953F0E" w:rsidP="00D53612">
      <w:pPr>
        <w:numPr>
          <w:ilvl w:val="0"/>
          <w:numId w:val="76"/>
        </w:numPr>
        <w:tabs>
          <w:tab w:val="num" w:pos="1440"/>
        </w:tabs>
        <w:rPr>
          <w:rFonts w:cs="Arial"/>
          <w:szCs w:val="24"/>
        </w:rPr>
      </w:pPr>
      <w:r w:rsidRPr="00E816C8">
        <w:rPr>
          <w:rFonts w:cs="Arial"/>
          <w:szCs w:val="24"/>
        </w:rPr>
        <w:t>Take appropriate action as set out in the next section</w:t>
      </w:r>
      <w:r>
        <w:rPr>
          <w:rFonts w:cs="Arial"/>
          <w:szCs w:val="24"/>
        </w:rPr>
        <w:t>.</w:t>
      </w:r>
    </w:p>
    <w:p w:rsidR="00953F0E" w:rsidRPr="00E816C8" w:rsidRDefault="00953F0E" w:rsidP="00953F0E">
      <w:pPr>
        <w:rPr>
          <w:rFonts w:cs="Arial"/>
          <w:szCs w:val="24"/>
        </w:rPr>
      </w:pPr>
    </w:p>
    <w:p w:rsidR="00953F0E" w:rsidRPr="007C1132" w:rsidRDefault="0050424B" w:rsidP="00953F0E">
      <w:pPr>
        <w:pStyle w:val="Heading2"/>
        <w:keepNext w:val="0"/>
        <w:numPr>
          <w:ilvl w:val="1"/>
          <w:numId w:val="0"/>
        </w:numPr>
        <w:spacing w:line="276" w:lineRule="auto"/>
        <w:ind w:left="357" w:hanging="357"/>
        <w:rPr>
          <w:rFonts w:cs="Arial"/>
          <w:szCs w:val="22"/>
        </w:rPr>
      </w:pPr>
      <w:bookmarkStart w:id="46" w:name="_Toc468375065"/>
      <w:bookmarkStart w:id="47" w:name="_Toc472503398"/>
      <w:bookmarkStart w:id="48" w:name="_Toc477855948"/>
      <w:r>
        <w:rPr>
          <w:rFonts w:cs="Arial"/>
          <w:szCs w:val="22"/>
        </w:rPr>
        <w:t xml:space="preserve">13.2 </w:t>
      </w:r>
      <w:r>
        <w:rPr>
          <w:rFonts w:cs="Arial"/>
          <w:szCs w:val="22"/>
        </w:rPr>
        <w:tab/>
      </w:r>
      <w:r w:rsidR="00953F0E" w:rsidRPr="007C1132">
        <w:rPr>
          <w:rFonts w:cs="Arial"/>
          <w:szCs w:val="22"/>
        </w:rPr>
        <w:t>Taking action in response to breaches</w:t>
      </w:r>
      <w:bookmarkEnd w:id="46"/>
      <w:bookmarkEnd w:id="47"/>
      <w:bookmarkEnd w:id="48"/>
    </w:p>
    <w:p w:rsidR="00953F0E" w:rsidRPr="007C1132" w:rsidRDefault="00953F0E" w:rsidP="00953F0E">
      <w:pPr>
        <w:pStyle w:val="Default"/>
        <w:rPr>
          <w:color w:val="auto"/>
          <w:sz w:val="22"/>
          <w:szCs w:val="22"/>
        </w:rPr>
      </w:pPr>
      <w:r w:rsidRPr="007C1132">
        <w:rPr>
          <w:color w:val="auto"/>
          <w:sz w:val="22"/>
          <w:szCs w:val="22"/>
        </w:rPr>
        <w:t xml:space="preserve">Action taken in response to breaches of this policy will be in accordance with the disciplinary procedures of the organisation and could involve organisational leads for staff support (e.g. Human Resources), fraud (e.g. Local </w:t>
      </w:r>
      <w:r w:rsidR="00D53612">
        <w:rPr>
          <w:color w:val="auto"/>
          <w:sz w:val="22"/>
          <w:szCs w:val="22"/>
        </w:rPr>
        <w:t>Fraud Liaison Officer</w:t>
      </w:r>
      <w:r w:rsidRPr="007C1132">
        <w:rPr>
          <w:color w:val="auto"/>
          <w:sz w:val="22"/>
          <w:szCs w:val="22"/>
        </w:rPr>
        <w:t xml:space="preserve">), members of the management or executive teams and organisational auditors. </w:t>
      </w:r>
    </w:p>
    <w:p w:rsidR="00953F0E" w:rsidRPr="007C1132" w:rsidRDefault="00953F0E" w:rsidP="00953F0E">
      <w:pPr>
        <w:pStyle w:val="Default"/>
        <w:rPr>
          <w:color w:val="auto"/>
          <w:sz w:val="22"/>
          <w:szCs w:val="22"/>
        </w:rPr>
      </w:pPr>
    </w:p>
    <w:p w:rsidR="00953F0E" w:rsidRPr="007C1132" w:rsidRDefault="00953F0E" w:rsidP="00953F0E">
      <w:pPr>
        <w:pStyle w:val="Default"/>
        <w:rPr>
          <w:color w:val="auto"/>
          <w:sz w:val="22"/>
          <w:szCs w:val="22"/>
        </w:rPr>
      </w:pPr>
      <w:r w:rsidRPr="007C1132">
        <w:rPr>
          <w:color w:val="auto"/>
          <w:sz w:val="22"/>
          <w:szCs w:val="22"/>
        </w:rPr>
        <w:t>Breaches could require action in one or more of the following ways:</w:t>
      </w:r>
    </w:p>
    <w:p w:rsidR="00953F0E" w:rsidRPr="007C1132" w:rsidRDefault="00953F0E" w:rsidP="00D53612">
      <w:pPr>
        <w:pStyle w:val="Default"/>
        <w:numPr>
          <w:ilvl w:val="0"/>
          <w:numId w:val="77"/>
        </w:numPr>
        <w:rPr>
          <w:color w:val="auto"/>
          <w:sz w:val="22"/>
          <w:szCs w:val="22"/>
        </w:rPr>
      </w:pPr>
      <w:r w:rsidRPr="007C1132">
        <w:rPr>
          <w:color w:val="auto"/>
          <w:sz w:val="22"/>
          <w:szCs w:val="22"/>
        </w:rPr>
        <w:t>Clarification or strengthening of existing policy, process and procedures.</w:t>
      </w:r>
    </w:p>
    <w:p w:rsidR="00953F0E" w:rsidRPr="00462648" w:rsidRDefault="00953F0E" w:rsidP="00D53612">
      <w:pPr>
        <w:pStyle w:val="Default"/>
        <w:numPr>
          <w:ilvl w:val="0"/>
          <w:numId w:val="77"/>
        </w:numPr>
        <w:rPr>
          <w:color w:val="auto"/>
          <w:sz w:val="22"/>
          <w:szCs w:val="22"/>
        </w:rPr>
      </w:pPr>
      <w:r w:rsidRPr="007C1132">
        <w:rPr>
          <w:color w:val="auto"/>
          <w:sz w:val="22"/>
          <w:szCs w:val="22"/>
        </w:rPr>
        <w:t xml:space="preserve">Consideration as to whether </w:t>
      </w:r>
      <w:r w:rsidR="00462648">
        <w:rPr>
          <w:color w:val="auto"/>
          <w:sz w:val="22"/>
          <w:szCs w:val="22"/>
        </w:rPr>
        <w:t xml:space="preserve">the matter requires further action in line with the GJF Management of Employee Conduct Policy.  </w:t>
      </w:r>
      <w:r w:rsidRPr="00462648">
        <w:rPr>
          <w:color w:val="auto"/>
          <w:sz w:val="22"/>
          <w:szCs w:val="22"/>
        </w:rPr>
        <w:t xml:space="preserve">Consideration being given to escalation to external parties. This might include referral of matters to external auditors, the Police, statutory health bodies (such as NHS </w:t>
      </w:r>
      <w:r w:rsidR="00D53612">
        <w:rPr>
          <w:color w:val="auto"/>
          <w:sz w:val="22"/>
          <w:szCs w:val="22"/>
        </w:rPr>
        <w:t>Scotland</w:t>
      </w:r>
      <w:r w:rsidR="00F162A0">
        <w:rPr>
          <w:color w:val="auto"/>
          <w:sz w:val="22"/>
          <w:szCs w:val="22"/>
        </w:rPr>
        <w:t xml:space="preserve"> or Counter Fraud Services</w:t>
      </w:r>
      <w:r w:rsidRPr="00462648">
        <w:rPr>
          <w:color w:val="auto"/>
          <w:sz w:val="22"/>
          <w:szCs w:val="22"/>
        </w:rPr>
        <w:t xml:space="preserve">), and/or health professional regulatory bodies. </w:t>
      </w:r>
    </w:p>
    <w:p w:rsidR="007C1132" w:rsidRPr="00462648" w:rsidRDefault="007C1132" w:rsidP="00B063D0">
      <w:pPr>
        <w:pStyle w:val="Default"/>
        <w:rPr>
          <w:color w:val="auto"/>
          <w:sz w:val="22"/>
          <w:szCs w:val="22"/>
          <w:lang w:eastAsia="en-US"/>
        </w:rPr>
      </w:pPr>
    </w:p>
    <w:p w:rsidR="00B063D0" w:rsidRPr="007C1132" w:rsidRDefault="00B063D0" w:rsidP="00B063D0">
      <w:pPr>
        <w:pStyle w:val="Default"/>
        <w:rPr>
          <w:color w:val="auto"/>
          <w:sz w:val="22"/>
          <w:szCs w:val="22"/>
        </w:rPr>
      </w:pPr>
      <w:r w:rsidRPr="00462648">
        <w:rPr>
          <w:color w:val="auto"/>
          <w:sz w:val="22"/>
          <w:szCs w:val="22"/>
        </w:rPr>
        <w:t>Inappropriate or ineffectiv</w:t>
      </w:r>
      <w:r w:rsidRPr="007C1132">
        <w:rPr>
          <w:color w:val="auto"/>
          <w:sz w:val="22"/>
          <w:szCs w:val="22"/>
        </w:rPr>
        <w:t xml:space="preserve">e management of interests can have serious implications for the organisation and staff.  There will be occasions where it is necessary to consider the imposition of sanctions for breaches.  </w:t>
      </w:r>
    </w:p>
    <w:p w:rsidR="00B063D0" w:rsidRPr="007C1132" w:rsidRDefault="00B063D0" w:rsidP="00B063D0">
      <w:pPr>
        <w:pStyle w:val="Default"/>
        <w:rPr>
          <w:color w:val="auto"/>
          <w:sz w:val="22"/>
          <w:szCs w:val="22"/>
        </w:rPr>
      </w:pPr>
    </w:p>
    <w:p w:rsidR="00B063D0" w:rsidRPr="007C1132" w:rsidRDefault="00B063D0" w:rsidP="00B063D0">
      <w:pPr>
        <w:pStyle w:val="Default"/>
        <w:rPr>
          <w:color w:val="auto"/>
          <w:sz w:val="22"/>
          <w:szCs w:val="22"/>
        </w:rPr>
      </w:pPr>
      <w:r w:rsidRPr="007C1132">
        <w:rPr>
          <w:color w:val="auto"/>
          <w:sz w:val="22"/>
          <w:szCs w:val="22"/>
        </w:rPr>
        <w:t>Sanctions should not be considered until the circumstances surrounding breaches have been properly investigated.  However, if such investigations establish wrong-doing or fault then the organisation can and will consider the range of possible sanctions that are available, in a manner which is proportionate to the breach.  This includes:</w:t>
      </w:r>
    </w:p>
    <w:p w:rsidR="00B063D0" w:rsidRPr="007C1132" w:rsidRDefault="00B063D0" w:rsidP="00B063D0">
      <w:pPr>
        <w:pStyle w:val="Default"/>
        <w:rPr>
          <w:color w:val="auto"/>
          <w:sz w:val="22"/>
          <w:szCs w:val="22"/>
        </w:rPr>
      </w:pPr>
    </w:p>
    <w:p w:rsidR="00B063D0" w:rsidRPr="007C1132" w:rsidRDefault="00B063D0" w:rsidP="00A04B23">
      <w:pPr>
        <w:pStyle w:val="Default"/>
        <w:numPr>
          <w:ilvl w:val="0"/>
          <w:numId w:val="78"/>
        </w:numPr>
        <w:rPr>
          <w:color w:val="auto"/>
          <w:sz w:val="22"/>
          <w:szCs w:val="22"/>
        </w:rPr>
      </w:pPr>
      <w:r w:rsidRPr="007C1132">
        <w:rPr>
          <w:color w:val="auto"/>
          <w:sz w:val="22"/>
          <w:szCs w:val="22"/>
        </w:rPr>
        <w:lastRenderedPageBreak/>
        <w:t>Employment law action against staff, which might include</w:t>
      </w:r>
    </w:p>
    <w:p w:rsidR="00B063D0" w:rsidRPr="007C1132" w:rsidRDefault="00B063D0" w:rsidP="00A04B23">
      <w:pPr>
        <w:pStyle w:val="Default"/>
        <w:numPr>
          <w:ilvl w:val="1"/>
          <w:numId w:val="78"/>
        </w:numPr>
        <w:rPr>
          <w:color w:val="auto"/>
          <w:sz w:val="22"/>
          <w:szCs w:val="22"/>
        </w:rPr>
      </w:pPr>
      <w:r w:rsidRPr="007C1132">
        <w:rPr>
          <w:color w:val="auto"/>
          <w:sz w:val="22"/>
          <w:szCs w:val="22"/>
        </w:rPr>
        <w:t>Informal action (such as reprimand, or signposting to training and/or guidance).</w:t>
      </w:r>
    </w:p>
    <w:p w:rsidR="00B063D0" w:rsidRPr="007C1132" w:rsidRDefault="00B063D0" w:rsidP="00A04B23">
      <w:pPr>
        <w:pStyle w:val="Default"/>
        <w:numPr>
          <w:ilvl w:val="1"/>
          <w:numId w:val="78"/>
        </w:numPr>
        <w:rPr>
          <w:color w:val="auto"/>
          <w:sz w:val="22"/>
          <w:szCs w:val="22"/>
        </w:rPr>
      </w:pPr>
      <w:r w:rsidRPr="007C1132">
        <w:rPr>
          <w:color w:val="auto"/>
          <w:sz w:val="22"/>
          <w:szCs w:val="22"/>
        </w:rPr>
        <w:t>Formal disciplinary action (such as formal warning, the requirement for additional training, re-arrangement of duties, re-deployment, demotion, or dismissal).</w:t>
      </w:r>
    </w:p>
    <w:p w:rsidR="00B063D0" w:rsidRPr="007C1132" w:rsidRDefault="00B063D0" w:rsidP="00A04B23">
      <w:pPr>
        <w:pStyle w:val="Default"/>
        <w:numPr>
          <w:ilvl w:val="0"/>
          <w:numId w:val="78"/>
        </w:numPr>
        <w:rPr>
          <w:color w:val="auto"/>
          <w:sz w:val="22"/>
          <w:szCs w:val="22"/>
        </w:rPr>
      </w:pPr>
      <w:r w:rsidRPr="007C1132">
        <w:rPr>
          <w:color w:val="auto"/>
          <w:sz w:val="22"/>
          <w:szCs w:val="22"/>
        </w:rPr>
        <w:t>Reporting incidents to the external parties described above for them to consider what further investigations or sanctions might be.</w:t>
      </w:r>
    </w:p>
    <w:p w:rsidR="00B063D0" w:rsidRPr="007C1132" w:rsidRDefault="00B063D0" w:rsidP="00A04B23">
      <w:pPr>
        <w:pStyle w:val="Default"/>
        <w:numPr>
          <w:ilvl w:val="0"/>
          <w:numId w:val="78"/>
        </w:numPr>
        <w:rPr>
          <w:color w:val="auto"/>
          <w:sz w:val="22"/>
          <w:szCs w:val="22"/>
        </w:rPr>
      </w:pPr>
      <w:r w:rsidRPr="007C1132">
        <w:rPr>
          <w:color w:val="auto"/>
          <w:sz w:val="22"/>
          <w:szCs w:val="22"/>
        </w:rPr>
        <w:t>Contractual action, such as exercise of remedies or sanctions against the body or staff which caused the breach.</w:t>
      </w:r>
    </w:p>
    <w:p w:rsidR="00B063D0" w:rsidRPr="00462648" w:rsidRDefault="00B063D0" w:rsidP="00A04B23">
      <w:pPr>
        <w:pStyle w:val="Default"/>
        <w:numPr>
          <w:ilvl w:val="0"/>
          <w:numId w:val="78"/>
        </w:numPr>
        <w:rPr>
          <w:color w:val="auto"/>
          <w:sz w:val="22"/>
          <w:szCs w:val="22"/>
        </w:rPr>
      </w:pPr>
      <w:r w:rsidRPr="00462648">
        <w:rPr>
          <w:color w:val="auto"/>
          <w:sz w:val="22"/>
          <w:szCs w:val="22"/>
        </w:rPr>
        <w:t>Legal action, such as investigation and prosecution under fraud, bribery and corruption legislation.</w:t>
      </w:r>
    </w:p>
    <w:p w:rsidR="00B063D0" w:rsidRPr="00E816C8" w:rsidRDefault="00B063D0" w:rsidP="00B063D0">
      <w:pPr>
        <w:pStyle w:val="Default"/>
        <w:rPr>
          <w:color w:val="auto"/>
        </w:rPr>
      </w:pPr>
    </w:p>
    <w:p w:rsidR="00B063D0" w:rsidRPr="00E816C8" w:rsidRDefault="0050424B" w:rsidP="00B063D0">
      <w:pPr>
        <w:pStyle w:val="Heading2"/>
        <w:keepNext w:val="0"/>
        <w:numPr>
          <w:ilvl w:val="1"/>
          <w:numId w:val="0"/>
        </w:numPr>
        <w:spacing w:line="276" w:lineRule="auto"/>
        <w:ind w:left="357" w:hanging="357"/>
        <w:rPr>
          <w:rFonts w:cs="Arial"/>
        </w:rPr>
      </w:pPr>
      <w:bookmarkStart w:id="49" w:name="_Learning_and_transparency"/>
      <w:bookmarkStart w:id="50" w:name="_Toc468375067"/>
      <w:bookmarkStart w:id="51" w:name="_Toc472503399"/>
      <w:bookmarkStart w:id="52" w:name="_Toc477855949"/>
      <w:bookmarkEnd w:id="49"/>
      <w:r>
        <w:rPr>
          <w:rFonts w:cs="Arial"/>
        </w:rPr>
        <w:t>13.3</w:t>
      </w:r>
      <w:r>
        <w:rPr>
          <w:rFonts w:cs="Arial"/>
        </w:rPr>
        <w:tab/>
      </w:r>
      <w:r w:rsidR="00B063D0" w:rsidRPr="00E816C8">
        <w:rPr>
          <w:rFonts w:cs="Arial"/>
        </w:rPr>
        <w:t>Learning and transparency concerning breaches</w:t>
      </w:r>
      <w:bookmarkEnd w:id="50"/>
      <w:bookmarkEnd w:id="51"/>
      <w:bookmarkEnd w:id="52"/>
    </w:p>
    <w:p w:rsidR="00B063D0" w:rsidRPr="00E816C8" w:rsidRDefault="00B063D0" w:rsidP="00B063D0">
      <w:pPr>
        <w:pStyle w:val="Default"/>
        <w:rPr>
          <w:color w:val="auto"/>
        </w:rPr>
      </w:pPr>
    </w:p>
    <w:p w:rsidR="00B063D0" w:rsidRPr="007C1132" w:rsidRDefault="00B063D0" w:rsidP="00B063D0">
      <w:pPr>
        <w:pStyle w:val="Default"/>
        <w:rPr>
          <w:b/>
          <w:color w:val="auto"/>
          <w:sz w:val="22"/>
          <w:szCs w:val="22"/>
        </w:rPr>
      </w:pPr>
      <w:r w:rsidRPr="007C1132">
        <w:rPr>
          <w:color w:val="auto"/>
          <w:sz w:val="22"/>
          <w:szCs w:val="22"/>
        </w:rPr>
        <w:t xml:space="preserve">Reports on breaches, the impact of these, and action taken will be considered by </w:t>
      </w:r>
      <w:r w:rsidR="00560F50">
        <w:rPr>
          <w:color w:val="auto"/>
          <w:sz w:val="22"/>
          <w:szCs w:val="22"/>
          <w:shd w:val="clear" w:color="auto" w:fill="F2F2F2"/>
        </w:rPr>
        <w:t xml:space="preserve">the Audit and Risk </w:t>
      </w:r>
      <w:r w:rsidR="000E0796">
        <w:rPr>
          <w:color w:val="auto"/>
          <w:sz w:val="22"/>
          <w:szCs w:val="22"/>
          <w:shd w:val="clear" w:color="auto" w:fill="F2F2F2"/>
        </w:rPr>
        <w:t xml:space="preserve">Committee </w:t>
      </w:r>
      <w:r w:rsidR="000E0796" w:rsidRPr="007C1132">
        <w:rPr>
          <w:color w:val="auto"/>
          <w:sz w:val="22"/>
          <w:szCs w:val="22"/>
        </w:rPr>
        <w:t>at</w:t>
      </w:r>
      <w:r w:rsidRPr="007C1132">
        <w:rPr>
          <w:color w:val="auto"/>
          <w:sz w:val="22"/>
          <w:szCs w:val="22"/>
        </w:rPr>
        <w:t xml:space="preserve"> least </w:t>
      </w:r>
      <w:r w:rsidR="00560F50">
        <w:rPr>
          <w:color w:val="auto"/>
          <w:sz w:val="22"/>
          <w:szCs w:val="22"/>
          <w:shd w:val="clear" w:color="auto" w:fill="F2F2F2"/>
        </w:rPr>
        <w:t>quarterly</w:t>
      </w:r>
      <w:r w:rsidRPr="007C1132">
        <w:rPr>
          <w:color w:val="auto"/>
          <w:sz w:val="22"/>
          <w:szCs w:val="22"/>
          <w:shd w:val="clear" w:color="auto" w:fill="F2F2F2"/>
        </w:rPr>
        <w:t>.</w:t>
      </w:r>
    </w:p>
    <w:p w:rsidR="00B063D0" w:rsidRPr="007C1132" w:rsidRDefault="00B063D0" w:rsidP="00B063D0">
      <w:pPr>
        <w:pStyle w:val="Default"/>
        <w:rPr>
          <w:color w:val="auto"/>
          <w:sz w:val="22"/>
          <w:szCs w:val="22"/>
        </w:rPr>
      </w:pPr>
    </w:p>
    <w:p w:rsidR="00B063D0" w:rsidRPr="007C1132" w:rsidRDefault="00B063D0" w:rsidP="00B063D0">
      <w:pPr>
        <w:rPr>
          <w:rFonts w:cs="Arial"/>
          <w:szCs w:val="22"/>
        </w:rPr>
      </w:pPr>
      <w:r w:rsidRPr="007C1132">
        <w:rPr>
          <w:rFonts w:cs="Arial"/>
          <w:szCs w:val="22"/>
        </w:rPr>
        <w:t xml:space="preserve">To ensure that lessons are learnt and management of interests can continually improve, </w:t>
      </w:r>
      <w:proofErr w:type="spellStart"/>
      <w:r w:rsidRPr="007C1132">
        <w:rPr>
          <w:rFonts w:cs="Arial"/>
          <w:szCs w:val="22"/>
        </w:rPr>
        <w:t>anonymised</w:t>
      </w:r>
      <w:proofErr w:type="spellEnd"/>
      <w:r w:rsidRPr="007C1132">
        <w:rPr>
          <w:rFonts w:cs="Arial"/>
          <w:szCs w:val="22"/>
        </w:rPr>
        <w:t xml:space="preserve"> information on breaches, the impact of these, and action taken will be prepared and </w:t>
      </w:r>
      <w:proofErr w:type="gramStart"/>
      <w:r w:rsidRPr="007C1132">
        <w:rPr>
          <w:rFonts w:cs="Arial"/>
          <w:szCs w:val="22"/>
        </w:rPr>
        <w:t>published  as</w:t>
      </w:r>
      <w:proofErr w:type="gramEnd"/>
      <w:r w:rsidRPr="007C1132">
        <w:rPr>
          <w:rFonts w:cs="Arial"/>
          <w:szCs w:val="22"/>
        </w:rPr>
        <w:t xml:space="preserve"> appropriate, or made available for inspection by the public upon request. </w:t>
      </w:r>
      <w:bookmarkStart w:id="53" w:name="_Toc472503414"/>
    </w:p>
    <w:p w:rsidR="00B063D0" w:rsidRDefault="00B063D0" w:rsidP="00B063D0">
      <w:pPr>
        <w:rPr>
          <w:rFonts w:cs="Arial"/>
          <w:szCs w:val="24"/>
        </w:rPr>
      </w:pPr>
    </w:p>
    <w:p w:rsidR="009C54DA" w:rsidRDefault="009C54DA" w:rsidP="00B063D0">
      <w:pPr>
        <w:rPr>
          <w:rFonts w:cs="Arial"/>
          <w:szCs w:val="24"/>
        </w:rPr>
      </w:pPr>
    </w:p>
    <w:p w:rsidR="009C54DA" w:rsidRPr="00E816C8" w:rsidRDefault="009C54DA" w:rsidP="00B063D0">
      <w:pPr>
        <w:rPr>
          <w:rFonts w:cs="Arial"/>
          <w:szCs w:val="24"/>
        </w:rPr>
      </w:pPr>
    </w:p>
    <w:p w:rsidR="00B063D0" w:rsidRPr="0050424B" w:rsidRDefault="00B063D0" w:rsidP="00A150C0">
      <w:pPr>
        <w:pStyle w:val="Heading1"/>
        <w:keepNext w:val="0"/>
        <w:numPr>
          <w:ilvl w:val="0"/>
          <w:numId w:val="28"/>
        </w:numPr>
        <w:spacing w:after="120"/>
        <w:ind w:left="567" w:hanging="567"/>
        <w:jc w:val="left"/>
        <w:rPr>
          <w:sz w:val="28"/>
          <w:szCs w:val="28"/>
        </w:rPr>
      </w:pPr>
      <w:bookmarkStart w:id="54" w:name="_Toc477855950"/>
      <w:r w:rsidRPr="0050424B">
        <w:rPr>
          <w:sz w:val="28"/>
          <w:szCs w:val="28"/>
        </w:rPr>
        <w:t>Review</w:t>
      </w:r>
      <w:bookmarkEnd w:id="53"/>
      <w:bookmarkEnd w:id="54"/>
    </w:p>
    <w:p w:rsidR="00B063D0" w:rsidRPr="00E816C8" w:rsidRDefault="00B063D0" w:rsidP="00B063D0">
      <w:pPr>
        <w:rPr>
          <w:rFonts w:cs="Arial"/>
          <w:szCs w:val="24"/>
        </w:rPr>
      </w:pPr>
      <w:r w:rsidRPr="00E816C8">
        <w:rPr>
          <w:rFonts w:cs="Arial"/>
          <w:szCs w:val="24"/>
        </w:rPr>
        <w:t xml:space="preserve">This policy will be reviewed </w:t>
      </w:r>
      <w:r w:rsidR="004D3CB5">
        <w:rPr>
          <w:rFonts w:cs="Arial"/>
          <w:szCs w:val="24"/>
        </w:rPr>
        <w:t>every two years</w:t>
      </w:r>
      <w:r w:rsidRPr="00E816C8">
        <w:rPr>
          <w:rFonts w:cs="Arial"/>
          <w:szCs w:val="24"/>
        </w:rPr>
        <w:t xml:space="preserve"> unless an earlier review is required. This will be led by </w:t>
      </w:r>
      <w:r w:rsidR="004D3CB5">
        <w:rPr>
          <w:rFonts w:cs="Arial"/>
          <w:szCs w:val="24"/>
          <w:shd w:val="clear" w:color="auto" w:fill="F2F2F2"/>
        </w:rPr>
        <w:t>Assistant Director of Finance – Governance and Financial Accounting</w:t>
      </w:r>
      <w:r w:rsidR="00D76E59">
        <w:rPr>
          <w:rFonts w:cs="Arial"/>
          <w:szCs w:val="24"/>
          <w:shd w:val="clear" w:color="auto" w:fill="F2F2F2"/>
        </w:rPr>
        <w:t>/Fraud Liaison Officer</w:t>
      </w:r>
      <w:r w:rsidRPr="00E816C8">
        <w:rPr>
          <w:rFonts w:cs="Arial"/>
          <w:szCs w:val="24"/>
          <w:shd w:val="clear" w:color="auto" w:fill="F2F2F2"/>
        </w:rPr>
        <w:t>.</w:t>
      </w:r>
    </w:p>
    <w:p w:rsidR="00B063D0" w:rsidRPr="00E816C8" w:rsidRDefault="00B063D0" w:rsidP="00B063D0">
      <w:pPr>
        <w:rPr>
          <w:rFonts w:cs="Arial"/>
        </w:rPr>
      </w:pPr>
    </w:p>
    <w:p w:rsidR="00B063D0" w:rsidRPr="0050424B" w:rsidRDefault="00B063D0" w:rsidP="00A150C0">
      <w:pPr>
        <w:pStyle w:val="Heading1"/>
        <w:keepNext w:val="0"/>
        <w:numPr>
          <w:ilvl w:val="0"/>
          <w:numId w:val="28"/>
        </w:numPr>
        <w:spacing w:after="120"/>
        <w:ind w:left="567" w:hanging="567"/>
        <w:jc w:val="left"/>
        <w:rPr>
          <w:sz w:val="28"/>
          <w:szCs w:val="28"/>
        </w:rPr>
      </w:pPr>
      <w:bookmarkStart w:id="55" w:name="_Toc472503415"/>
      <w:bookmarkStart w:id="56" w:name="_Toc477855951"/>
      <w:r w:rsidRPr="0050424B">
        <w:rPr>
          <w:sz w:val="28"/>
          <w:szCs w:val="28"/>
        </w:rPr>
        <w:t>Associated documentation</w:t>
      </w:r>
      <w:bookmarkEnd w:id="55"/>
      <w:bookmarkEnd w:id="56"/>
    </w:p>
    <w:p w:rsidR="00B063D0" w:rsidRPr="00E816C8" w:rsidRDefault="00B063D0" w:rsidP="00B063D0">
      <w:pPr>
        <w:rPr>
          <w:rFonts w:cs="Arial"/>
          <w:szCs w:val="24"/>
        </w:rPr>
      </w:pPr>
      <w:r w:rsidRPr="00E816C8">
        <w:rPr>
          <w:rFonts w:cs="Arial"/>
          <w:szCs w:val="24"/>
        </w:rPr>
        <w:t>Freedom of Information Act 2000</w:t>
      </w:r>
    </w:p>
    <w:p w:rsidR="00B063D0" w:rsidRPr="00E816C8" w:rsidRDefault="00B063D0" w:rsidP="00B063D0">
      <w:pPr>
        <w:rPr>
          <w:rFonts w:cs="Arial"/>
          <w:szCs w:val="24"/>
        </w:rPr>
      </w:pPr>
      <w:r w:rsidRPr="00E816C8">
        <w:rPr>
          <w:rFonts w:cs="Arial"/>
          <w:szCs w:val="24"/>
        </w:rPr>
        <w:t>ABPI: The Code of Practice for the Pharmaceutical Industry (</w:t>
      </w:r>
      <w:r w:rsidR="004D3CB5" w:rsidRPr="00E816C8">
        <w:rPr>
          <w:rFonts w:cs="Arial"/>
          <w:szCs w:val="24"/>
        </w:rPr>
        <w:t>201</w:t>
      </w:r>
      <w:r w:rsidR="004D3CB5">
        <w:rPr>
          <w:rFonts w:cs="Arial"/>
          <w:szCs w:val="24"/>
        </w:rPr>
        <w:t>6</w:t>
      </w:r>
      <w:r w:rsidRPr="00E816C8">
        <w:rPr>
          <w:rFonts w:cs="Arial"/>
          <w:szCs w:val="24"/>
        </w:rPr>
        <w:t>)</w:t>
      </w:r>
    </w:p>
    <w:p w:rsidR="00B063D0" w:rsidRPr="00E816C8" w:rsidRDefault="00B063D0" w:rsidP="00B063D0">
      <w:pPr>
        <w:rPr>
          <w:rFonts w:cs="Arial"/>
          <w:szCs w:val="24"/>
        </w:rPr>
      </w:pPr>
      <w:r w:rsidRPr="00E816C8">
        <w:rPr>
          <w:rFonts w:cs="Arial"/>
          <w:szCs w:val="24"/>
        </w:rPr>
        <w:t xml:space="preserve">ABHI Code of Business Practice </w:t>
      </w:r>
    </w:p>
    <w:p w:rsidR="00B063D0" w:rsidRDefault="00B063D0" w:rsidP="00B063D0">
      <w:pPr>
        <w:rPr>
          <w:rFonts w:cs="Arial"/>
          <w:szCs w:val="24"/>
        </w:rPr>
      </w:pPr>
      <w:r w:rsidRPr="00E816C8">
        <w:rPr>
          <w:rFonts w:cs="Arial"/>
          <w:szCs w:val="24"/>
        </w:rPr>
        <w:t xml:space="preserve">NHS Code of Conduct and Accountability (July 2004)   </w:t>
      </w:r>
    </w:p>
    <w:p w:rsidR="00462648" w:rsidRDefault="00462648" w:rsidP="00B063D0">
      <w:pPr>
        <w:rPr>
          <w:rFonts w:cs="Arial"/>
          <w:szCs w:val="24"/>
        </w:rPr>
      </w:pPr>
      <w:r>
        <w:rPr>
          <w:rFonts w:cs="Arial"/>
          <w:szCs w:val="24"/>
        </w:rPr>
        <w:t xml:space="preserve">GJF </w:t>
      </w:r>
      <w:proofErr w:type="spellStart"/>
      <w:r w:rsidR="00D80758">
        <w:rPr>
          <w:rFonts w:cs="Arial"/>
          <w:szCs w:val="24"/>
        </w:rPr>
        <w:t>Whistleblowing</w:t>
      </w:r>
      <w:proofErr w:type="spellEnd"/>
      <w:r w:rsidR="00D80758">
        <w:rPr>
          <w:rFonts w:cs="Arial"/>
          <w:szCs w:val="24"/>
        </w:rPr>
        <w:t xml:space="preserve"> Policy</w:t>
      </w:r>
    </w:p>
    <w:p w:rsidR="00D80758" w:rsidRDefault="00D80758" w:rsidP="00B063D0">
      <w:pPr>
        <w:rPr>
          <w:rFonts w:cs="Arial"/>
          <w:szCs w:val="24"/>
        </w:rPr>
      </w:pPr>
      <w:r>
        <w:rPr>
          <w:rFonts w:cs="Arial"/>
          <w:szCs w:val="24"/>
        </w:rPr>
        <w:t>GJF Management of Employee Conduct Policy</w:t>
      </w:r>
    </w:p>
    <w:p w:rsidR="00D80758" w:rsidRDefault="00D80758" w:rsidP="00B063D0">
      <w:pPr>
        <w:rPr>
          <w:rFonts w:cs="Arial"/>
          <w:szCs w:val="24"/>
        </w:rPr>
      </w:pPr>
      <w:r>
        <w:rPr>
          <w:rFonts w:cs="Arial"/>
          <w:szCs w:val="24"/>
        </w:rPr>
        <w:t>Agenda for Change Terms and Conditions of Service</w:t>
      </w:r>
    </w:p>
    <w:p w:rsidR="00D80758" w:rsidRDefault="00D80758" w:rsidP="00B063D0">
      <w:pPr>
        <w:rPr>
          <w:rFonts w:cs="Arial"/>
          <w:szCs w:val="24"/>
        </w:rPr>
      </w:pPr>
      <w:r>
        <w:rPr>
          <w:rFonts w:cs="Arial"/>
          <w:szCs w:val="24"/>
        </w:rPr>
        <w:t>Consultant Grade Terms and Conditions of Service (Scotland)</w:t>
      </w:r>
    </w:p>
    <w:p w:rsidR="00D80758" w:rsidRDefault="00D80758" w:rsidP="00B063D0">
      <w:r>
        <w:t>Terms and Conditions of Service – Specialty Doctor (Scotland) (2008)</w:t>
      </w:r>
    </w:p>
    <w:p w:rsidR="00D80758" w:rsidRDefault="00D80758" w:rsidP="00B063D0">
      <w:r>
        <w:t>Terms and Conditions of Service – Associate Specialist (Scotland) (2008)</w:t>
      </w:r>
    </w:p>
    <w:p w:rsidR="004D3CB5" w:rsidRDefault="004D3CB5" w:rsidP="004D3CB5">
      <w:pPr>
        <w:pStyle w:val="CommentText"/>
      </w:pPr>
      <w:r>
        <w:t>Royal Pharmaceutical Society of Great Britain (RPSGB)</w:t>
      </w:r>
    </w:p>
    <w:p w:rsidR="004D3CB5" w:rsidRDefault="004D3CB5" w:rsidP="004D3CB5">
      <w:pPr>
        <w:pStyle w:val="CommentText"/>
      </w:pPr>
      <w:r>
        <w:t xml:space="preserve">‘A professional Guide to support pharmacists </w:t>
      </w:r>
      <w:proofErr w:type="gramStart"/>
      <w:r>
        <w:t>identify</w:t>
      </w:r>
      <w:proofErr w:type="gramEnd"/>
      <w:r>
        <w:t xml:space="preserve"> and appropriately make declarations of interest’</w:t>
      </w:r>
    </w:p>
    <w:p w:rsidR="004D3CB5" w:rsidRDefault="004D3CB5" w:rsidP="004D3CB5">
      <w:pPr>
        <w:pStyle w:val="CommentText"/>
      </w:pPr>
      <w:r>
        <w:t>August 2017</w:t>
      </w:r>
    </w:p>
    <w:p w:rsidR="004D3CB5" w:rsidRDefault="004D3CB5" w:rsidP="00B063D0">
      <w:pPr>
        <w:rPr>
          <w:rFonts w:cs="Arial"/>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Default="00B063D0" w:rsidP="00953F0E">
      <w:pPr>
        <w:shd w:val="clear" w:color="auto" w:fill="FFFFFF"/>
        <w:spacing w:before="100" w:beforeAutospacing="1" w:after="240"/>
        <w:rPr>
          <w:rFonts w:cs="Arial"/>
          <w:sz w:val="24"/>
          <w:szCs w:val="24"/>
        </w:rPr>
      </w:pPr>
    </w:p>
    <w:p w:rsidR="00B063D0" w:rsidRPr="00D301A9" w:rsidRDefault="00B063D0" w:rsidP="00953F0E">
      <w:pPr>
        <w:shd w:val="clear" w:color="auto" w:fill="FFFFFF"/>
        <w:spacing w:before="100" w:beforeAutospacing="1" w:after="240"/>
        <w:rPr>
          <w:rFonts w:cs="Arial"/>
          <w:sz w:val="24"/>
          <w:szCs w:val="24"/>
        </w:rPr>
      </w:pPr>
    </w:p>
    <w:sectPr w:rsidR="00B063D0" w:rsidRPr="00D301A9" w:rsidSect="008D485D">
      <w:headerReference w:type="default" r:id="rId12"/>
      <w:footerReference w:type="even" r:id="rId13"/>
      <w:footerReference w:type="default" r:id="rId14"/>
      <w:pgSz w:w="11909" w:h="16838"/>
      <w:pgMar w:top="709" w:right="807" w:bottom="302" w:left="82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F8F" w:rsidRDefault="00DF7F8F">
      <w:r>
        <w:separator/>
      </w:r>
    </w:p>
  </w:endnote>
  <w:endnote w:type="continuationSeparator" w:id="0">
    <w:p w:rsidR="00DF7F8F" w:rsidRDefault="00DF7F8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GSMinchoE">
    <w:altName w:val="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8F" w:rsidRDefault="00750A8E" w:rsidP="00B338C8">
    <w:pPr>
      <w:pStyle w:val="Footer"/>
      <w:framePr w:wrap="around" w:vAnchor="text" w:hAnchor="margin" w:xAlign="right" w:y="1"/>
      <w:rPr>
        <w:rStyle w:val="PageNumber"/>
      </w:rPr>
    </w:pPr>
    <w:r>
      <w:rPr>
        <w:rStyle w:val="PageNumber"/>
      </w:rPr>
      <w:fldChar w:fldCharType="begin"/>
    </w:r>
    <w:r w:rsidR="00DF7F8F">
      <w:rPr>
        <w:rStyle w:val="PageNumber"/>
      </w:rPr>
      <w:instrText xml:space="preserve">PAGE  </w:instrText>
    </w:r>
    <w:r>
      <w:rPr>
        <w:rStyle w:val="PageNumber"/>
      </w:rPr>
      <w:fldChar w:fldCharType="end"/>
    </w:r>
  </w:p>
  <w:p w:rsidR="00DF7F8F" w:rsidRDefault="00DF7F8F" w:rsidP="007A4F6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F8F" w:rsidRDefault="00DF7F8F" w:rsidP="00F2574A">
    <w:pPr>
      <w:pStyle w:val="Footer"/>
      <w:pBdr>
        <w:top w:val="thinThickSmallGap" w:sz="24" w:space="1" w:color="622423"/>
      </w:pBdr>
      <w:tabs>
        <w:tab w:val="clear" w:pos="4153"/>
        <w:tab w:val="clear" w:pos="8306"/>
        <w:tab w:val="right" w:pos="10280"/>
      </w:tabs>
      <w:rPr>
        <w:rFonts w:ascii="Cambria" w:hAnsi="Cambria"/>
      </w:rPr>
    </w:pPr>
    <w:r>
      <w:rPr>
        <w:rFonts w:cs="Arial"/>
        <w:sz w:val="18"/>
        <w:szCs w:val="18"/>
      </w:rPr>
      <w:t>The Golden Jubilee Foundation is the brand name for the NHS National Waiting Times Centre.                                     Golden Jubilee National Hospital Charity Number: SCO45156</w:t>
    </w:r>
    <w:r>
      <w:rPr>
        <w:rFonts w:ascii="Cambria" w:hAnsi="Cambria"/>
      </w:rPr>
      <w:tab/>
      <w:t xml:space="preserve">Page </w:t>
    </w:r>
    <w:fldSimple w:instr=" PAGE   \* MERGEFORMAT ">
      <w:r w:rsidR="0099745E" w:rsidRPr="0099745E">
        <w:rPr>
          <w:rFonts w:ascii="Cambria" w:hAnsi="Cambria"/>
          <w:noProof/>
        </w:rPr>
        <w:t>1</w:t>
      </w:r>
    </w:fldSimple>
  </w:p>
  <w:p w:rsidR="00DF7F8F" w:rsidRPr="00D97708" w:rsidRDefault="00DF7F8F" w:rsidP="00D97708">
    <w:pPr>
      <w:pStyle w:val="Heade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F8F" w:rsidRDefault="00DF7F8F">
      <w:r>
        <w:separator/>
      </w:r>
    </w:p>
  </w:footnote>
  <w:footnote w:type="continuationSeparator" w:id="0">
    <w:p w:rsidR="00DF7F8F" w:rsidRDefault="00DF7F8F">
      <w:r>
        <w:continuationSeparator/>
      </w:r>
    </w:p>
  </w:footnote>
  <w:footnote w:id="1">
    <w:p w:rsidR="00DF7F8F" w:rsidRDefault="00DF7F8F" w:rsidP="00953F0E">
      <w:pPr>
        <w:pStyle w:val="FootnoteText"/>
      </w:pPr>
      <w:r>
        <w:rPr>
          <w:rStyle w:val="FootnoteReference"/>
        </w:rPr>
        <w:footnoteRef/>
      </w:r>
      <w:r>
        <w:t xml:space="preserve"> </w:t>
      </w:r>
      <w:r w:rsidRPr="00543F36">
        <w:t>This may be a financial gain, or avoidance of a loss.</w:t>
      </w:r>
    </w:p>
  </w:footnote>
  <w:footnote w:id="2">
    <w:p w:rsidR="00DF7F8F" w:rsidRDefault="00DF7F8F" w:rsidP="00953F0E">
      <w:pPr>
        <w:pStyle w:val="FootnoteText"/>
      </w:pPr>
      <w:r>
        <w:rPr>
          <w:rStyle w:val="FootnoteReference"/>
        </w:rPr>
        <w:footnoteRef/>
      </w:r>
      <w:r>
        <w:t xml:space="preserve"> </w:t>
      </w:r>
      <w:r w:rsidRPr="00543F36">
        <w:t>A common sense approach should be applied to the term ‘close association’. Such an association might arise, depending on the circumstances, through relationships with close family members and relatives, close friends and associates, and business partners.</w:t>
      </w:r>
    </w:p>
  </w:footnote>
  <w:footnote w:id="3">
    <w:p w:rsidR="00DF7F8F" w:rsidRPr="003F2792" w:rsidRDefault="00DF7F8F" w:rsidP="00953F0E">
      <w:pPr>
        <w:rPr>
          <w:rFonts w:ascii="Calibri" w:hAnsi="Calibri" w:cs="Calibri"/>
          <w:sz w:val="20"/>
          <w:szCs w:val="24"/>
        </w:rPr>
      </w:pPr>
      <w:r>
        <w:rPr>
          <w:rStyle w:val="FootnoteReference"/>
        </w:rPr>
        <w:footnoteRef/>
      </w:r>
      <w:r>
        <w:t xml:space="preserve"> </w:t>
      </w:r>
      <w:r w:rsidRPr="00BA79AD">
        <w:rPr>
          <w:rFonts w:ascii="Calibri" w:hAnsi="Calibri" w:cs="Calibri"/>
          <w:sz w:val="20"/>
          <w:szCs w:val="24"/>
        </w:rPr>
        <w:t xml:space="preserve">The £6 value has been selected with reference to existing industry guidance issued by the ABPI: </w:t>
      </w:r>
      <w:hyperlink r:id="rId1" w:history="1">
        <w:r w:rsidRPr="00BA79AD">
          <w:rPr>
            <w:rStyle w:val="Hyperlink"/>
            <w:rFonts w:ascii="Calibri" w:hAnsi="Calibri" w:cs="Calibri"/>
            <w:sz w:val="20"/>
            <w:szCs w:val="24"/>
          </w:rPr>
          <w:t>http://www.pmcpa.org.uk/thecode/Pages/default.aspx</w:t>
        </w:r>
      </w:hyperlink>
      <w:r>
        <w:rPr>
          <w:rStyle w:val="Hyperlink"/>
          <w:rFonts w:ascii="Calibri" w:hAnsi="Calibri" w:cs="Calibri"/>
          <w:sz w:val="20"/>
          <w:szCs w:val="24"/>
        </w:rPr>
        <w:t xml:space="preserve">  </w:t>
      </w:r>
    </w:p>
  </w:footnote>
  <w:footnote w:id="4">
    <w:p w:rsidR="00DF7F8F" w:rsidRPr="00E16406" w:rsidRDefault="00DF7F8F" w:rsidP="00953F0E">
      <w:pPr>
        <w:rPr>
          <w:rFonts w:ascii="Calibri" w:hAnsi="Calibri" w:cs="Calibri"/>
          <w:sz w:val="20"/>
          <w:szCs w:val="24"/>
        </w:rPr>
      </w:pPr>
      <w:r>
        <w:rPr>
          <w:rStyle w:val="FootnoteReference"/>
        </w:rPr>
        <w:footnoteRef/>
      </w:r>
      <w:r>
        <w:t xml:space="preserve"> </w:t>
      </w:r>
      <w:r w:rsidRPr="00BA79AD">
        <w:rPr>
          <w:rFonts w:ascii="Calibri" w:hAnsi="Calibri" w:cs="Calibri"/>
          <w:sz w:val="20"/>
          <w:szCs w:val="24"/>
        </w:rPr>
        <w:t xml:space="preserve">The £75 value has been selected with reference to existing industry guidance issued by the ABPI </w:t>
      </w:r>
      <w:hyperlink r:id="rId2" w:history="1">
        <w:r w:rsidRPr="00BA79AD">
          <w:rPr>
            <w:rStyle w:val="Hyperlink"/>
            <w:rFonts w:ascii="Calibri" w:hAnsi="Calibri" w:cs="Calibri"/>
            <w:sz w:val="20"/>
            <w:szCs w:val="24"/>
          </w:rPr>
          <w:t>http://www.pmcpa.org.uk/thecode/Pages/default.aspx</w:t>
        </w:r>
      </w:hyperlink>
    </w:p>
  </w:footnote>
  <w:footnote w:id="5">
    <w:p w:rsidR="00DF7F8F" w:rsidRPr="003B714D" w:rsidRDefault="00DF7F8F" w:rsidP="00953F0E">
      <w:pPr>
        <w:pStyle w:val="Default"/>
        <w:spacing w:before="120"/>
        <w:rPr>
          <w:rFonts w:ascii="Calibri" w:hAnsi="Calibri" w:cs="Calibri"/>
          <w:color w:val="0000FF"/>
          <w:sz w:val="20"/>
          <w:szCs w:val="20"/>
          <w:u w:val="single"/>
        </w:rPr>
      </w:pPr>
      <w:r>
        <w:rPr>
          <w:rStyle w:val="FootnoteReference"/>
        </w:rPr>
        <w:footnoteRef/>
      </w:r>
      <w:r>
        <w:t xml:space="preserve"> </w:t>
      </w:r>
      <w:r w:rsidRPr="00BA79AD">
        <w:rPr>
          <w:rFonts w:ascii="Calibri" w:hAnsi="Calibri" w:cs="Calibri"/>
          <w:sz w:val="20"/>
          <w:szCs w:val="20"/>
        </w:rPr>
        <w:t xml:space="preserve">Hospital </w:t>
      </w:r>
      <w:r>
        <w:rPr>
          <w:rFonts w:ascii="Calibri" w:hAnsi="Calibri" w:cs="Calibri"/>
          <w:sz w:val="20"/>
          <w:szCs w:val="20"/>
        </w:rPr>
        <w:t>Medical Staff</w:t>
      </w:r>
      <w:r w:rsidRPr="00BA79AD">
        <w:rPr>
          <w:rFonts w:ascii="Calibri" w:hAnsi="Calibri" w:cs="Calibri"/>
          <w:sz w:val="20"/>
          <w:szCs w:val="20"/>
        </w:rPr>
        <w:t xml:space="preserve"> are already required to provide their employer with this information by virtue of </w:t>
      </w:r>
      <w:r>
        <w:rPr>
          <w:rFonts w:ascii="Calibri" w:hAnsi="Calibri" w:cs="Calibri"/>
          <w:sz w:val="20"/>
          <w:szCs w:val="20"/>
        </w:rPr>
        <w:t xml:space="preserve">The </w:t>
      </w:r>
      <w:hyperlink r:id="rId3" w:history="1">
        <w:r w:rsidRPr="00A3252E">
          <w:rPr>
            <w:rStyle w:val="Hyperlink"/>
            <w:rFonts w:ascii="Calibri" w:hAnsi="Calibri" w:cs="Calibri"/>
            <w:sz w:val="20"/>
            <w:szCs w:val="20"/>
          </w:rPr>
          <w:t>Consultant Grade Terms and Conditions of Service</w:t>
        </w:r>
      </w:hyperlink>
      <w:r>
        <w:rPr>
          <w:rFonts w:ascii="Calibri" w:hAnsi="Calibri" w:cs="Calibri"/>
          <w:sz w:val="20"/>
          <w:szCs w:val="20"/>
        </w:rPr>
        <w:t xml:space="preserve"> and the </w:t>
      </w:r>
      <w:hyperlink r:id="rId4" w:history="1">
        <w:r w:rsidRPr="00A3252E">
          <w:rPr>
            <w:rStyle w:val="Hyperlink"/>
            <w:rFonts w:ascii="Calibri" w:hAnsi="Calibri" w:cs="Calibri"/>
            <w:sz w:val="20"/>
            <w:szCs w:val="20"/>
          </w:rPr>
          <w:t>Terms and Conditions of Service for Specialty Doctor and Associate Specialist (Scotland)(2008)</w:t>
        </w:r>
      </w:hyperlink>
      <w:r>
        <w:rPr>
          <w:rFonts w:ascii="Calibri" w:hAnsi="Calibri" w:cs="Calibri"/>
          <w:sz w:val="20"/>
          <w:szCs w:val="20"/>
        </w:rPr>
        <w:t xml:space="preserve"> </w:t>
      </w:r>
    </w:p>
  </w:footnote>
  <w:footnote w:id="6">
    <w:p w:rsidR="00DF7F8F" w:rsidRPr="003B714D" w:rsidRDefault="00DF7F8F" w:rsidP="00953F0E">
      <w:pPr>
        <w:pStyle w:val="Default"/>
        <w:rPr>
          <w:rFonts w:ascii="Calibri" w:hAnsi="Calibri" w:cs="Calibri"/>
          <w:sz w:val="20"/>
          <w:szCs w:val="20"/>
        </w:rPr>
      </w:pPr>
      <w:r>
        <w:rPr>
          <w:rStyle w:val="FootnoteReference"/>
        </w:rPr>
        <w:footnoteRef/>
      </w:r>
      <w:r>
        <w:t xml:space="preserve"> </w:t>
      </w:r>
      <w:r w:rsidRPr="00BA79AD">
        <w:rPr>
          <w:rFonts w:ascii="Calibri" w:hAnsi="Calibri" w:cs="Calibri"/>
          <w:sz w:val="20"/>
          <w:szCs w:val="20"/>
        </w:rPr>
        <w:t>These provisions already apply to Hospital Consultants</w:t>
      </w:r>
      <w:r>
        <w:rPr>
          <w:rFonts w:ascii="Calibri" w:hAnsi="Calibri" w:cs="Calibri"/>
          <w:sz w:val="20"/>
          <w:szCs w:val="20"/>
        </w:rPr>
        <w:t>, Associate Specialists and Specialty Doctors</w:t>
      </w:r>
      <w:r w:rsidRPr="00BA79AD">
        <w:rPr>
          <w:rFonts w:ascii="Calibri" w:hAnsi="Calibri" w:cs="Calibri"/>
          <w:sz w:val="20"/>
          <w:szCs w:val="20"/>
        </w:rPr>
        <w:t xml:space="preserve"> by virtue of </w:t>
      </w:r>
      <w:r>
        <w:rPr>
          <w:rFonts w:ascii="Calibri" w:hAnsi="Calibri" w:cs="Calibri"/>
          <w:sz w:val="20"/>
          <w:szCs w:val="20"/>
        </w:rPr>
        <w:t>their Terms and Conditions of Service (see footnote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900" w:rsidRDefault="00B95900">
    <w:pPr>
      <w:pStyle w:val="Header"/>
    </w:pPr>
    <w:r>
      <w:t xml:space="preserve">GJF-2018-03-16a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5AA0"/>
    <w:multiLevelType w:val="hybridMultilevel"/>
    <w:tmpl w:val="FAD44C60"/>
    <w:lvl w:ilvl="0" w:tplc="08090005">
      <w:start w:val="1"/>
      <w:numFmt w:val="bullet"/>
      <w:lvlText w:val=""/>
      <w:lvlJc w:val="left"/>
      <w:pPr>
        <w:tabs>
          <w:tab w:val="num" w:pos="720"/>
        </w:tabs>
        <w:ind w:left="720" w:hanging="360"/>
      </w:pPr>
      <w:rPr>
        <w:rFonts w:ascii="Wingdings" w:hAnsi="Wingdings" w:hint="default"/>
      </w:rPr>
    </w:lvl>
    <w:lvl w:ilvl="1" w:tplc="3C3EAABC" w:tentative="1">
      <w:start w:val="1"/>
      <w:numFmt w:val="bullet"/>
      <w:lvlText w:val="•"/>
      <w:lvlJc w:val="left"/>
      <w:pPr>
        <w:tabs>
          <w:tab w:val="num" w:pos="1440"/>
        </w:tabs>
        <w:ind w:left="1440" w:hanging="360"/>
      </w:pPr>
      <w:rPr>
        <w:rFonts w:ascii="Arial" w:hAnsi="Arial" w:hint="default"/>
      </w:rPr>
    </w:lvl>
    <w:lvl w:ilvl="2" w:tplc="967EDF42" w:tentative="1">
      <w:start w:val="1"/>
      <w:numFmt w:val="bullet"/>
      <w:lvlText w:val="•"/>
      <w:lvlJc w:val="left"/>
      <w:pPr>
        <w:tabs>
          <w:tab w:val="num" w:pos="2160"/>
        </w:tabs>
        <w:ind w:left="2160" w:hanging="360"/>
      </w:pPr>
      <w:rPr>
        <w:rFonts w:ascii="Arial" w:hAnsi="Arial" w:hint="default"/>
      </w:rPr>
    </w:lvl>
    <w:lvl w:ilvl="3" w:tplc="88965F32" w:tentative="1">
      <w:start w:val="1"/>
      <w:numFmt w:val="bullet"/>
      <w:lvlText w:val="•"/>
      <w:lvlJc w:val="left"/>
      <w:pPr>
        <w:tabs>
          <w:tab w:val="num" w:pos="2880"/>
        </w:tabs>
        <w:ind w:left="2880" w:hanging="360"/>
      </w:pPr>
      <w:rPr>
        <w:rFonts w:ascii="Arial" w:hAnsi="Arial" w:hint="default"/>
      </w:rPr>
    </w:lvl>
    <w:lvl w:ilvl="4" w:tplc="95847908" w:tentative="1">
      <w:start w:val="1"/>
      <w:numFmt w:val="bullet"/>
      <w:lvlText w:val="•"/>
      <w:lvlJc w:val="left"/>
      <w:pPr>
        <w:tabs>
          <w:tab w:val="num" w:pos="3600"/>
        </w:tabs>
        <w:ind w:left="3600" w:hanging="360"/>
      </w:pPr>
      <w:rPr>
        <w:rFonts w:ascii="Arial" w:hAnsi="Arial" w:hint="default"/>
      </w:rPr>
    </w:lvl>
    <w:lvl w:ilvl="5" w:tplc="C2362D08" w:tentative="1">
      <w:start w:val="1"/>
      <w:numFmt w:val="bullet"/>
      <w:lvlText w:val="•"/>
      <w:lvlJc w:val="left"/>
      <w:pPr>
        <w:tabs>
          <w:tab w:val="num" w:pos="4320"/>
        </w:tabs>
        <w:ind w:left="4320" w:hanging="360"/>
      </w:pPr>
      <w:rPr>
        <w:rFonts w:ascii="Arial" w:hAnsi="Arial" w:hint="default"/>
      </w:rPr>
    </w:lvl>
    <w:lvl w:ilvl="6" w:tplc="EF7AE1D8" w:tentative="1">
      <w:start w:val="1"/>
      <w:numFmt w:val="bullet"/>
      <w:lvlText w:val="•"/>
      <w:lvlJc w:val="left"/>
      <w:pPr>
        <w:tabs>
          <w:tab w:val="num" w:pos="5040"/>
        </w:tabs>
        <w:ind w:left="5040" w:hanging="360"/>
      </w:pPr>
      <w:rPr>
        <w:rFonts w:ascii="Arial" w:hAnsi="Arial" w:hint="default"/>
      </w:rPr>
    </w:lvl>
    <w:lvl w:ilvl="7" w:tplc="D3B0BE6C" w:tentative="1">
      <w:start w:val="1"/>
      <w:numFmt w:val="bullet"/>
      <w:lvlText w:val="•"/>
      <w:lvlJc w:val="left"/>
      <w:pPr>
        <w:tabs>
          <w:tab w:val="num" w:pos="5760"/>
        </w:tabs>
        <w:ind w:left="5760" w:hanging="360"/>
      </w:pPr>
      <w:rPr>
        <w:rFonts w:ascii="Arial" w:hAnsi="Arial" w:hint="default"/>
      </w:rPr>
    </w:lvl>
    <w:lvl w:ilvl="8" w:tplc="DE726992" w:tentative="1">
      <w:start w:val="1"/>
      <w:numFmt w:val="bullet"/>
      <w:lvlText w:val="•"/>
      <w:lvlJc w:val="left"/>
      <w:pPr>
        <w:tabs>
          <w:tab w:val="num" w:pos="6480"/>
        </w:tabs>
        <w:ind w:left="6480" w:hanging="360"/>
      </w:pPr>
      <w:rPr>
        <w:rFonts w:ascii="Arial" w:hAnsi="Arial" w:hint="default"/>
      </w:rPr>
    </w:lvl>
  </w:abstractNum>
  <w:abstractNum w:abstractNumId="1">
    <w:nsid w:val="037A08D0"/>
    <w:multiLevelType w:val="hybridMultilevel"/>
    <w:tmpl w:val="ACE68502"/>
    <w:lvl w:ilvl="0" w:tplc="08090005">
      <w:start w:val="1"/>
      <w:numFmt w:val="bullet"/>
      <w:lvlText w:val=""/>
      <w:lvlJc w:val="left"/>
      <w:pPr>
        <w:tabs>
          <w:tab w:val="num" w:pos="720"/>
        </w:tabs>
        <w:ind w:left="720" w:hanging="360"/>
      </w:pPr>
      <w:rPr>
        <w:rFonts w:ascii="Wingdings" w:hAnsi="Wingdings" w:hint="default"/>
      </w:rPr>
    </w:lvl>
    <w:lvl w:ilvl="1" w:tplc="C6788366" w:tentative="1">
      <w:start w:val="1"/>
      <w:numFmt w:val="bullet"/>
      <w:lvlText w:val="•"/>
      <w:lvlJc w:val="left"/>
      <w:pPr>
        <w:tabs>
          <w:tab w:val="num" w:pos="1440"/>
        </w:tabs>
        <w:ind w:left="1440" w:hanging="360"/>
      </w:pPr>
      <w:rPr>
        <w:rFonts w:ascii="Arial" w:hAnsi="Arial" w:hint="default"/>
      </w:rPr>
    </w:lvl>
    <w:lvl w:ilvl="2" w:tplc="57BADF82" w:tentative="1">
      <w:start w:val="1"/>
      <w:numFmt w:val="bullet"/>
      <w:lvlText w:val="•"/>
      <w:lvlJc w:val="left"/>
      <w:pPr>
        <w:tabs>
          <w:tab w:val="num" w:pos="2160"/>
        </w:tabs>
        <w:ind w:left="2160" w:hanging="360"/>
      </w:pPr>
      <w:rPr>
        <w:rFonts w:ascii="Arial" w:hAnsi="Arial" w:hint="default"/>
      </w:rPr>
    </w:lvl>
    <w:lvl w:ilvl="3" w:tplc="03623F42" w:tentative="1">
      <w:start w:val="1"/>
      <w:numFmt w:val="bullet"/>
      <w:lvlText w:val="•"/>
      <w:lvlJc w:val="left"/>
      <w:pPr>
        <w:tabs>
          <w:tab w:val="num" w:pos="2880"/>
        </w:tabs>
        <w:ind w:left="2880" w:hanging="360"/>
      </w:pPr>
      <w:rPr>
        <w:rFonts w:ascii="Arial" w:hAnsi="Arial" w:hint="default"/>
      </w:rPr>
    </w:lvl>
    <w:lvl w:ilvl="4" w:tplc="11BEFA56" w:tentative="1">
      <w:start w:val="1"/>
      <w:numFmt w:val="bullet"/>
      <w:lvlText w:val="•"/>
      <w:lvlJc w:val="left"/>
      <w:pPr>
        <w:tabs>
          <w:tab w:val="num" w:pos="3600"/>
        </w:tabs>
        <w:ind w:left="3600" w:hanging="360"/>
      </w:pPr>
      <w:rPr>
        <w:rFonts w:ascii="Arial" w:hAnsi="Arial" w:hint="default"/>
      </w:rPr>
    </w:lvl>
    <w:lvl w:ilvl="5" w:tplc="56021A28" w:tentative="1">
      <w:start w:val="1"/>
      <w:numFmt w:val="bullet"/>
      <w:lvlText w:val="•"/>
      <w:lvlJc w:val="left"/>
      <w:pPr>
        <w:tabs>
          <w:tab w:val="num" w:pos="4320"/>
        </w:tabs>
        <w:ind w:left="4320" w:hanging="360"/>
      </w:pPr>
      <w:rPr>
        <w:rFonts w:ascii="Arial" w:hAnsi="Arial" w:hint="default"/>
      </w:rPr>
    </w:lvl>
    <w:lvl w:ilvl="6" w:tplc="FA36A24C" w:tentative="1">
      <w:start w:val="1"/>
      <w:numFmt w:val="bullet"/>
      <w:lvlText w:val="•"/>
      <w:lvlJc w:val="left"/>
      <w:pPr>
        <w:tabs>
          <w:tab w:val="num" w:pos="5040"/>
        </w:tabs>
        <w:ind w:left="5040" w:hanging="360"/>
      </w:pPr>
      <w:rPr>
        <w:rFonts w:ascii="Arial" w:hAnsi="Arial" w:hint="default"/>
      </w:rPr>
    </w:lvl>
    <w:lvl w:ilvl="7" w:tplc="EEA4A454" w:tentative="1">
      <w:start w:val="1"/>
      <w:numFmt w:val="bullet"/>
      <w:lvlText w:val="•"/>
      <w:lvlJc w:val="left"/>
      <w:pPr>
        <w:tabs>
          <w:tab w:val="num" w:pos="5760"/>
        </w:tabs>
        <w:ind w:left="5760" w:hanging="360"/>
      </w:pPr>
      <w:rPr>
        <w:rFonts w:ascii="Arial" w:hAnsi="Arial" w:hint="default"/>
      </w:rPr>
    </w:lvl>
    <w:lvl w:ilvl="8" w:tplc="B21C9162" w:tentative="1">
      <w:start w:val="1"/>
      <w:numFmt w:val="bullet"/>
      <w:lvlText w:val="•"/>
      <w:lvlJc w:val="left"/>
      <w:pPr>
        <w:tabs>
          <w:tab w:val="num" w:pos="6480"/>
        </w:tabs>
        <w:ind w:left="6480" w:hanging="360"/>
      </w:pPr>
      <w:rPr>
        <w:rFonts w:ascii="Arial" w:hAnsi="Arial" w:hint="default"/>
      </w:rPr>
    </w:lvl>
  </w:abstractNum>
  <w:abstractNum w:abstractNumId="2">
    <w:nsid w:val="0613456E"/>
    <w:multiLevelType w:val="hybridMultilevel"/>
    <w:tmpl w:val="8CA2B004"/>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6B507AA"/>
    <w:multiLevelType w:val="hybridMultilevel"/>
    <w:tmpl w:val="64544AB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8C46F44"/>
    <w:multiLevelType w:val="hybridMultilevel"/>
    <w:tmpl w:val="B0BA3DB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093C6239"/>
    <w:multiLevelType w:val="hybridMultilevel"/>
    <w:tmpl w:val="F1C6C960"/>
    <w:lvl w:ilvl="0" w:tplc="2610C184">
      <w:start w:val="1"/>
      <w:numFmt w:val="bullet"/>
      <w:lvlText w:val="•"/>
      <w:lvlJc w:val="left"/>
      <w:pPr>
        <w:tabs>
          <w:tab w:val="num" w:pos="720"/>
        </w:tabs>
        <w:ind w:left="720" w:hanging="360"/>
      </w:pPr>
      <w:rPr>
        <w:rFonts w:ascii="Arial" w:hAnsi="Arial" w:hint="default"/>
      </w:rPr>
    </w:lvl>
    <w:lvl w:ilvl="1" w:tplc="6A0CEDF8" w:tentative="1">
      <w:start w:val="1"/>
      <w:numFmt w:val="bullet"/>
      <w:lvlText w:val="•"/>
      <w:lvlJc w:val="left"/>
      <w:pPr>
        <w:tabs>
          <w:tab w:val="num" w:pos="1440"/>
        </w:tabs>
        <w:ind w:left="1440" w:hanging="360"/>
      </w:pPr>
      <w:rPr>
        <w:rFonts w:ascii="Arial" w:hAnsi="Arial" w:hint="default"/>
      </w:rPr>
    </w:lvl>
    <w:lvl w:ilvl="2" w:tplc="C220DDF4" w:tentative="1">
      <w:start w:val="1"/>
      <w:numFmt w:val="bullet"/>
      <w:lvlText w:val="•"/>
      <w:lvlJc w:val="left"/>
      <w:pPr>
        <w:tabs>
          <w:tab w:val="num" w:pos="2160"/>
        </w:tabs>
        <w:ind w:left="2160" w:hanging="360"/>
      </w:pPr>
      <w:rPr>
        <w:rFonts w:ascii="Arial" w:hAnsi="Arial" w:hint="default"/>
      </w:rPr>
    </w:lvl>
    <w:lvl w:ilvl="3" w:tplc="6EA65C18" w:tentative="1">
      <w:start w:val="1"/>
      <w:numFmt w:val="bullet"/>
      <w:lvlText w:val="•"/>
      <w:lvlJc w:val="left"/>
      <w:pPr>
        <w:tabs>
          <w:tab w:val="num" w:pos="2880"/>
        </w:tabs>
        <w:ind w:left="2880" w:hanging="360"/>
      </w:pPr>
      <w:rPr>
        <w:rFonts w:ascii="Arial" w:hAnsi="Arial" w:hint="default"/>
      </w:rPr>
    </w:lvl>
    <w:lvl w:ilvl="4" w:tplc="65607096" w:tentative="1">
      <w:start w:val="1"/>
      <w:numFmt w:val="bullet"/>
      <w:lvlText w:val="•"/>
      <w:lvlJc w:val="left"/>
      <w:pPr>
        <w:tabs>
          <w:tab w:val="num" w:pos="3600"/>
        </w:tabs>
        <w:ind w:left="3600" w:hanging="360"/>
      </w:pPr>
      <w:rPr>
        <w:rFonts w:ascii="Arial" w:hAnsi="Arial" w:hint="default"/>
      </w:rPr>
    </w:lvl>
    <w:lvl w:ilvl="5" w:tplc="A38CB3BC" w:tentative="1">
      <w:start w:val="1"/>
      <w:numFmt w:val="bullet"/>
      <w:lvlText w:val="•"/>
      <w:lvlJc w:val="left"/>
      <w:pPr>
        <w:tabs>
          <w:tab w:val="num" w:pos="4320"/>
        </w:tabs>
        <w:ind w:left="4320" w:hanging="360"/>
      </w:pPr>
      <w:rPr>
        <w:rFonts w:ascii="Arial" w:hAnsi="Arial" w:hint="default"/>
      </w:rPr>
    </w:lvl>
    <w:lvl w:ilvl="6" w:tplc="DCBA5548" w:tentative="1">
      <w:start w:val="1"/>
      <w:numFmt w:val="bullet"/>
      <w:lvlText w:val="•"/>
      <w:lvlJc w:val="left"/>
      <w:pPr>
        <w:tabs>
          <w:tab w:val="num" w:pos="5040"/>
        </w:tabs>
        <w:ind w:left="5040" w:hanging="360"/>
      </w:pPr>
      <w:rPr>
        <w:rFonts w:ascii="Arial" w:hAnsi="Arial" w:hint="default"/>
      </w:rPr>
    </w:lvl>
    <w:lvl w:ilvl="7" w:tplc="180ABCAA" w:tentative="1">
      <w:start w:val="1"/>
      <w:numFmt w:val="bullet"/>
      <w:lvlText w:val="•"/>
      <w:lvlJc w:val="left"/>
      <w:pPr>
        <w:tabs>
          <w:tab w:val="num" w:pos="5760"/>
        </w:tabs>
        <w:ind w:left="5760" w:hanging="360"/>
      </w:pPr>
      <w:rPr>
        <w:rFonts w:ascii="Arial" w:hAnsi="Arial" w:hint="default"/>
      </w:rPr>
    </w:lvl>
    <w:lvl w:ilvl="8" w:tplc="41861CB8" w:tentative="1">
      <w:start w:val="1"/>
      <w:numFmt w:val="bullet"/>
      <w:lvlText w:val="•"/>
      <w:lvlJc w:val="left"/>
      <w:pPr>
        <w:tabs>
          <w:tab w:val="num" w:pos="6480"/>
        </w:tabs>
        <w:ind w:left="6480" w:hanging="360"/>
      </w:pPr>
      <w:rPr>
        <w:rFonts w:ascii="Arial" w:hAnsi="Arial" w:hint="default"/>
      </w:rPr>
    </w:lvl>
  </w:abstractNum>
  <w:abstractNum w:abstractNumId="6">
    <w:nsid w:val="096C2262"/>
    <w:multiLevelType w:val="hybridMultilevel"/>
    <w:tmpl w:val="6BF05E30"/>
    <w:lvl w:ilvl="0" w:tplc="E84E9502">
      <w:start w:val="1"/>
      <w:numFmt w:val="bullet"/>
      <w:lvlText w:val="•"/>
      <w:lvlJc w:val="left"/>
      <w:pPr>
        <w:tabs>
          <w:tab w:val="num" w:pos="720"/>
        </w:tabs>
        <w:ind w:left="720" w:hanging="360"/>
      </w:pPr>
      <w:rPr>
        <w:rFonts w:ascii="Arial" w:hAnsi="Arial" w:hint="default"/>
      </w:rPr>
    </w:lvl>
    <w:lvl w:ilvl="1" w:tplc="FF4210A2" w:tentative="1">
      <w:start w:val="1"/>
      <w:numFmt w:val="bullet"/>
      <w:lvlText w:val="•"/>
      <w:lvlJc w:val="left"/>
      <w:pPr>
        <w:tabs>
          <w:tab w:val="num" w:pos="1440"/>
        </w:tabs>
        <w:ind w:left="1440" w:hanging="360"/>
      </w:pPr>
      <w:rPr>
        <w:rFonts w:ascii="Arial" w:hAnsi="Arial" w:hint="default"/>
      </w:rPr>
    </w:lvl>
    <w:lvl w:ilvl="2" w:tplc="6C685570" w:tentative="1">
      <w:start w:val="1"/>
      <w:numFmt w:val="bullet"/>
      <w:lvlText w:val="•"/>
      <w:lvlJc w:val="left"/>
      <w:pPr>
        <w:tabs>
          <w:tab w:val="num" w:pos="2160"/>
        </w:tabs>
        <w:ind w:left="2160" w:hanging="360"/>
      </w:pPr>
      <w:rPr>
        <w:rFonts w:ascii="Arial" w:hAnsi="Arial" w:hint="default"/>
      </w:rPr>
    </w:lvl>
    <w:lvl w:ilvl="3" w:tplc="06FEB972" w:tentative="1">
      <w:start w:val="1"/>
      <w:numFmt w:val="bullet"/>
      <w:lvlText w:val="•"/>
      <w:lvlJc w:val="left"/>
      <w:pPr>
        <w:tabs>
          <w:tab w:val="num" w:pos="2880"/>
        </w:tabs>
        <w:ind w:left="2880" w:hanging="360"/>
      </w:pPr>
      <w:rPr>
        <w:rFonts w:ascii="Arial" w:hAnsi="Arial" w:hint="default"/>
      </w:rPr>
    </w:lvl>
    <w:lvl w:ilvl="4" w:tplc="E18443B2" w:tentative="1">
      <w:start w:val="1"/>
      <w:numFmt w:val="bullet"/>
      <w:lvlText w:val="•"/>
      <w:lvlJc w:val="left"/>
      <w:pPr>
        <w:tabs>
          <w:tab w:val="num" w:pos="3600"/>
        </w:tabs>
        <w:ind w:left="3600" w:hanging="360"/>
      </w:pPr>
      <w:rPr>
        <w:rFonts w:ascii="Arial" w:hAnsi="Arial" w:hint="default"/>
      </w:rPr>
    </w:lvl>
    <w:lvl w:ilvl="5" w:tplc="665AED14" w:tentative="1">
      <w:start w:val="1"/>
      <w:numFmt w:val="bullet"/>
      <w:lvlText w:val="•"/>
      <w:lvlJc w:val="left"/>
      <w:pPr>
        <w:tabs>
          <w:tab w:val="num" w:pos="4320"/>
        </w:tabs>
        <w:ind w:left="4320" w:hanging="360"/>
      </w:pPr>
      <w:rPr>
        <w:rFonts w:ascii="Arial" w:hAnsi="Arial" w:hint="default"/>
      </w:rPr>
    </w:lvl>
    <w:lvl w:ilvl="6" w:tplc="DD28F72A" w:tentative="1">
      <w:start w:val="1"/>
      <w:numFmt w:val="bullet"/>
      <w:lvlText w:val="•"/>
      <w:lvlJc w:val="left"/>
      <w:pPr>
        <w:tabs>
          <w:tab w:val="num" w:pos="5040"/>
        </w:tabs>
        <w:ind w:left="5040" w:hanging="360"/>
      </w:pPr>
      <w:rPr>
        <w:rFonts w:ascii="Arial" w:hAnsi="Arial" w:hint="default"/>
      </w:rPr>
    </w:lvl>
    <w:lvl w:ilvl="7" w:tplc="91BA049E" w:tentative="1">
      <w:start w:val="1"/>
      <w:numFmt w:val="bullet"/>
      <w:lvlText w:val="•"/>
      <w:lvlJc w:val="left"/>
      <w:pPr>
        <w:tabs>
          <w:tab w:val="num" w:pos="5760"/>
        </w:tabs>
        <w:ind w:left="5760" w:hanging="360"/>
      </w:pPr>
      <w:rPr>
        <w:rFonts w:ascii="Arial" w:hAnsi="Arial" w:hint="default"/>
      </w:rPr>
    </w:lvl>
    <w:lvl w:ilvl="8" w:tplc="78663D3A" w:tentative="1">
      <w:start w:val="1"/>
      <w:numFmt w:val="bullet"/>
      <w:lvlText w:val="•"/>
      <w:lvlJc w:val="left"/>
      <w:pPr>
        <w:tabs>
          <w:tab w:val="num" w:pos="6480"/>
        </w:tabs>
        <w:ind w:left="6480" w:hanging="360"/>
      </w:pPr>
      <w:rPr>
        <w:rFonts w:ascii="Arial" w:hAnsi="Arial" w:hint="default"/>
      </w:rPr>
    </w:lvl>
  </w:abstractNum>
  <w:abstractNum w:abstractNumId="7">
    <w:nsid w:val="0C0F4B01"/>
    <w:multiLevelType w:val="hybridMultilevel"/>
    <w:tmpl w:val="39F0350A"/>
    <w:lvl w:ilvl="0" w:tplc="08090005">
      <w:start w:val="1"/>
      <w:numFmt w:val="bullet"/>
      <w:lvlText w:val=""/>
      <w:lvlJc w:val="left"/>
      <w:pPr>
        <w:tabs>
          <w:tab w:val="num" w:pos="720"/>
        </w:tabs>
        <w:ind w:left="720" w:hanging="360"/>
      </w:pPr>
      <w:rPr>
        <w:rFonts w:ascii="Wingdings" w:hAnsi="Wingdings" w:hint="default"/>
      </w:rPr>
    </w:lvl>
    <w:lvl w:ilvl="1" w:tplc="94AAE49C" w:tentative="1">
      <w:start w:val="1"/>
      <w:numFmt w:val="bullet"/>
      <w:lvlText w:val="•"/>
      <w:lvlJc w:val="left"/>
      <w:pPr>
        <w:tabs>
          <w:tab w:val="num" w:pos="1440"/>
        </w:tabs>
        <w:ind w:left="1440" w:hanging="360"/>
      </w:pPr>
      <w:rPr>
        <w:rFonts w:ascii="Arial" w:hAnsi="Arial" w:hint="default"/>
      </w:rPr>
    </w:lvl>
    <w:lvl w:ilvl="2" w:tplc="B5A619B2" w:tentative="1">
      <w:start w:val="1"/>
      <w:numFmt w:val="bullet"/>
      <w:lvlText w:val="•"/>
      <w:lvlJc w:val="left"/>
      <w:pPr>
        <w:tabs>
          <w:tab w:val="num" w:pos="2160"/>
        </w:tabs>
        <w:ind w:left="2160" w:hanging="360"/>
      </w:pPr>
      <w:rPr>
        <w:rFonts w:ascii="Arial" w:hAnsi="Arial" w:hint="default"/>
      </w:rPr>
    </w:lvl>
    <w:lvl w:ilvl="3" w:tplc="0F663FB6" w:tentative="1">
      <w:start w:val="1"/>
      <w:numFmt w:val="bullet"/>
      <w:lvlText w:val="•"/>
      <w:lvlJc w:val="left"/>
      <w:pPr>
        <w:tabs>
          <w:tab w:val="num" w:pos="2880"/>
        </w:tabs>
        <w:ind w:left="2880" w:hanging="360"/>
      </w:pPr>
      <w:rPr>
        <w:rFonts w:ascii="Arial" w:hAnsi="Arial" w:hint="default"/>
      </w:rPr>
    </w:lvl>
    <w:lvl w:ilvl="4" w:tplc="7AA20B9C" w:tentative="1">
      <w:start w:val="1"/>
      <w:numFmt w:val="bullet"/>
      <w:lvlText w:val="•"/>
      <w:lvlJc w:val="left"/>
      <w:pPr>
        <w:tabs>
          <w:tab w:val="num" w:pos="3600"/>
        </w:tabs>
        <w:ind w:left="3600" w:hanging="360"/>
      </w:pPr>
      <w:rPr>
        <w:rFonts w:ascii="Arial" w:hAnsi="Arial" w:hint="default"/>
      </w:rPr>
    </w:lvl>
    <w:lvl w:ilvl="5" w:tplc="9DE28124" w:tentative="1">
      <w:start w:val="1"/>
      <w:numFmt w:val="bullet"/>
      <w:lvlText w:val="•"/>
      <w:lvlJc w:val="left"/>
      <w:pPr>
        <w:tabs>
          <w:tab w:val="num" w:pos="4320"/>
        </w:tabs>
        <w:ind w:left="4320" w:hanging="360"/>
      </w:pPr>
      <w:rPr>
        <w:rFonts w:ascii="Arial" w:hAnsi="Arial" w:hint="default"/>
      </w:rPr>
    </w:lvl>
    <w:lvl w:ilvl="6" w:tplc="BDB8DAC4" w:tentative="1">
      <w:start w:val="1"/>
      <w:numFmt w:val="bullet"/>
      <w:lvlText w:val="•"/>
      <w:lvlJc w:val="left"/>
      <w:pPr>
        <w:tabs>
          <w:tab w:val="num" w:pos="5040"/>
        </w:tabs>
        <w:ind w:left="5040" w:hanging="360"/>
      </w:pPr>
      <w:rPr>
        <w:rFonts w:ascii="Arial" w:hAnsi="Arial" w:hint="default"/>
      </w:rPr>
    </w:lvl>
    <w:lvl w:ilvl="7" w:tplc="178462F8" w:tentative="1">
      <w:start w:val="1"/>
      <w:numFmt w:val="bullet"/>
      <w:lvlText w:val="•"/>
      <w:lvlJc w:val="left"/>
      <w:pPr>
        <w:tabs>
          <w:tab w:val="num" w:pos="5760"/>
        </w:tabs>
        <w:ind w:left="5760" w:hanging="360"/>
      </w:pPr>
      <w:rPr>
        <w:rFonts w:ascii="Arial" w:hAnsi="Arial" w:hint="default"/>
      </w:rPr>
    </w:lvl>
    <w:lvl w:ilvl="8" w:tplc="57E67FA6" w:tentative="1">
      <w:start w:val="1"/>
      <w:numFmt w:val="bullet"/>
      <w:lvlText w:val="•"/>
      <w:lvlJc w:val="left"/>
      <w:pPr>
        <w:tabs>
          <w:tab w:val="num" w:pos="6480"/>
        </w:tabs>
        <w:ind w:left="6480" w:hanging="360"/>
      </w:pPr>
      <w:rPr>
        <w:rFonts w:ascii="Arial" w:hAnsi="Arial" w:hint="default"/>
      </w:rPr>
    </w:lvl>
  </w:abstractNum>
  <w:abstractNum w:abstractNumId="8">
    <w:nsid w:val="0D582982"/>
    <w:multiLevelType w:val="hybridMultilevel"/>
    <w:tmpl w:val="2C90EE5E"/>
    <w:lvl w:ilvl="0" w:tplc="08090005">
      <w:start w:val="1"/>
      <w:numFmt w:val="bullet"/>
      <w:lvlText w:val=""/>
      <w:lvlJc w:val="left"/>
      <w:pPr>
        <w:tabs>
          <w:tab w:val="num" w:pos="720"/>
        </w:tabs>
        <w:ind w:left="720" w:hanging="360"/>
      </w:pPr>
      <w:rPr>
        <w:rFonts w:ascii="Wingdings" w:hAnsi="Wingdings" w:hint="default"/>
      </w:rPr>
    </w:lvl>
    <w:lvl w:ilvl="1" w:tplc="584E24EE">
      <w:start w:val="2722"/>
      <w:numFmt w:val="bullet"/>
      <w:lvlText w:val="o"/>
      <w:lvlJc w:val="left"/>
      <w:pPr>
        <w:tabs>
          <w:tab w:val="num" w:pos="1440"/>
        </w:tabs>
        <w:ind w:left="1440" w:hanging="360"/>
      </w:pPr>
      <w:rPr>
        <w:rFonts w:ascii="Courier New" w:hAnsi="Courier New" w:hint="default"/>
      </w:rPr>
    </w:lvl>
    <w:lvl w:ilvl="2" w:tplc="34CC0372" w:tentative="1">
      <w:start w:val="1"/>
      <w:numFmt w:val="bullet"/>
      <w:lvlText w:val="•"/>
      <w:lvlJc w:val="left"/>
      <w:pPr>
        <w:tabs>
          <w:tab w:val="num" w:pos="2160"/>
        </w:tabs>
        <w:ind w:left="2160" w:hanging="360"/>
      </w:pPr>
      <w:rPr>
        <w:rFonts w:ascii="Arial" w:hAnsi="Arial" w:hint="default"/>
      </w:rPr>
    </w:lvl>
    <w:lvl w:ilvl="3" w:tplc="76FE75F4" w:tentative="1">
      <w:start w:val="1"/>
      <w:numFmt w:val="bullet"/>
      <w:lvlText w:val="•"/>
      <w:lvlJc w:val="left"/>
      <w:pPr>
        <w:tabs>
          <w:tab w:val="num" w:pos="2880"/>
        </w:tabs>
        <w:ind w:left="2880" w:hanging="360"/>
      </w:pPr>
      <w:rPr>
        <w:rFonts w:ascii="Arial" w:hAnsi="Arial" w:hint="default"/>
      </w:rPr>
    </w:lvl>
    <w:lvl w:ilvl="4" w:tplc="B68241DA" w:tentative="1">
      <w:start w:val="1"/>
      <w:numFmt w:val="bullet"/>
      <w:lvlText w:val="•"/>
      <w:lvlJc w:val="left"/>
      <w:pPr>
        <w:tabs>
          <w:tab w:val="num" w:pos="3600"/>
        </w:tabs>
        <w:ind w:left="3600" w:hanging="360"/>
      </w:pPr>
      <w:rPr>
        <w:rFonts w:ascii="Arial" w:hAnsi="Arial" w:hint="default"/>
      </w:rPr>
    </w:lvl>
    <w:lvl w:ilvl="5" w:tplc="B7D4BF3E" w:tentative="1">
      <w:start w:val="1"/>
      <w:numFmt w:val="bullet"/>
      <w:lvlText w:val="•"/>
      <w:lvlJc w:val="left"/>
      <w:pPr>
        <w:tabs>
          <w:tab w:val="num" w:pos="4320"/>
        </w:tabs>
        <w:ind w:left="4320" w:hanging="360"/>
      </w:pPr>
      <w:rPr>
        <w:rFonts w:ascii="Arial" w:hAnsi="Arial" w:hint="default"/>
      </w:rPr>
    </w:lvl>
    <w:lvl w:ilvl="6" w:tplc="4C361EF4" w:tentative="1">
      <w:start w:val="1"/>
      <w:numFmt w:val="bullet"/>
      <w:lvlText w:val="•"/>
      <w:lvlJc w:val="left"/>
      <w:pPr>
        <w:tabs>
          <w:tab w:val="num" w:pos="5040"/>
        </w:tabs>
        <w:ind w:left="5040" w:hanging="360"/>
      </w:pPr>
      <w:rPr>
        <w:rFonts w:ascii="Arial" w:hAnsi="Arial" w:hint="default"/>
      </w:rPr>
    </w:lvl>
    <w:lvl w:ilvl="7" w:tplc="F1168D28" w:tentative="1">
      <w:start w:val="1"/>
      <w:numFmt w:val="bullet"/>
      <w:lvlText w:val="•"/>
      <w:lvlJc w:val="left"/>
      <w:pPr>
        <w:tabs>
          <w:tab w:val="num" w:pos="5760"/>
        </w:tabs>
        <w:ind w:left="5760" w:hanging="360"/>
      </w:pPr>
      <w:rPr>
        <w:rFonts w:ascii="Arial" w:hAnsi="Arial" w:hint="default"/>
      </w:rPr>
    </w:lvl>
    <w:lvl w:ilvl="8" w:tplc="B248297C" w:tentative="1">
      <w:start w:val="1"/>
      <w:numFmt w:val="bullet"/>
      <w:lvlText w:val="•"/>
      <w:lvlJc w:val="left"/>
      <w:pPr>
        <w:tabs>
          <w:tab w:val="num" w:pos="6480"/>
        </w:tabs>
        <w:ind w:left="6480" w:hanging="360"/>
      </w:pPr>
      <w:rPr>
        <w:rFonts w:ascii="Arial" w:hAnsi="Arial" w:hint="default"/>
      </w:rPr>
    </w:lvl>
  </w:abstractNum>
  <w:abstractNum w:abstractNumId="9">
    <w:nsid w:val="119C3069"/>
    <w:multiLevelType w:val="hybridMultilevel"/>
    <w:tmpl w:val="B45CC368"/>
    <w:lvl w:ilvl="0" w:tplc="08090005">
      <w:start w:val="1"/>
      <w:numFmt w:val="bullet"/>
      <w:lvlText w:val=""/>
      <w:lvlJc w:val="left"/>
      <w:pPr>
        <w:tabs>
          <w:tab w:val="num" w:pos="720"/>
        </w:tabs>
        <w:ind w:left="720" w:hanging="360"/>
      </w:pPr>
      <w:rPr>
        <w:rFonts w:ascii="Wingdings" w:hAnsi="Wingdings" w:hint="default"/>
      </w:rPr>
    </w:lvl>
    <w:lvl w:ilvl="1" w:tplc="A1BC1568" w:tentative="1">
      <w:start w:val="1"/>
      <w:numFmt w:val="bullet"/>
      <w:lvlText w:val="•"/>
      <w:lvlJc w:val="left"/>
      <w:pPr>
        <w:tabs>
          <w:tab w:val="num" w:pos="1440"/>
        </w:tabs>
        <w:ind w:left="1440" w:hanging="360"/>
      </w:pPr>
      <w:rPr>
        <w:rFonts w:ascii="Arial" w:hAnsi="Arial" w:hint="default"/>
      </w:rPr>
    </w:lvl>
    <w:lvl w:ilvl="2" w:tplc="A9F80CC6" w:tentative="1">
      <w:start w:val="1"/>
      <w:numFmt w:val="bullet"/>
      <w:lvlText w:val="•"/>
      <w:lvlJc w:val="left"/>
      <w:pPr>
        <w:tabs>
          <w:tab w:val="num" w:pos="2160"/>
        </w:tabs>
        <w:ind w:left="2160" w:hanging="360"/>
      </w:pPr>
      <w:rPr>
        <w:rFonts w:ascii="Arial" w:hAnsi="Arial" w:hint="default"/>
      </w:rPr>
    </w:lvl>
    <w:lvl w:ilvl="3" w:tplc="69C66B80" w:tentative="1">
      <w:start w:val="1"/>
      <w:numFmt w:val="bullet"/>
      <w:lvlText w:val="•"/>
      <w:lvlJc w:val="left"/>
      <w:pPr>
        <w:tabs>
          <w:tab w:val="num" w:pos="2880"/>
        </w:tabs>
        <w:ind w:left="2880" w:hanging="360"/>
      </w:pPr>
      <w:rPr>
        <w:rFonts w:ascii="Arial" w:hAnsi="Arial" w:hint="default"/>
      </w:rPr>
    </w:lvl>
    <w:lvl w:ilvl="4" w:tplc="AD760572" w:tentative="1">
      <w:start w:val="1"/>
      <w:numFmt w:val="bullet"/>
      <w:lvlText w:val="•"/>
      <w:lvlJc w:val="left"/>
      <w:pPr>
        <w:tabs>
          <w:tab w:val="num" w:pos="3600"/>
        </w:tabs>
        <w:ind w:left="3600" w:hanging="360"/>
      </w:pPr>
      <w:rPr>
        <w:rFonts w:ascii="Arial" w:hAnsi="Arial" w:hint="default"/>
      </w:rPr>
    </w:lvl>
    <w:lvl w:ilvl="5" w:tplc="3AB21F2C" w:tentative="1">
      <w:start w:val="1"/>
      <w:numFmt w:val="bullet"/>
      <w:lvlText w:val="•"/>
      <w:lvlJc w:val="left"/>
      <w:pPr>
        <w:tabs>
          <w:tab w:val="num" w:pos="4320"/>
        </w:tabs>
        <w:ind w:left="4320" w:hanging="360"/>
      </w:pPr>
      <w:rPr>
        <w:rFonts w:ascii="Arial" w:hAnsi="Arial" w:hint="default"/>
      </w:rPr>
    </w:lvl>
    <w:lvl w:ilvl="6" w:tplc="38848516" w:tentative="1">
      <w:start w:val="1"/>
      <w:numFmt w:val="bullet"/>
      <w:lvlText w:val="•"/>
      <w:lvlJc w:val="left"/>
      <w:pPr>
        <w:tabs>
          <w:tab w:val="num" w:pos="5040"/>
        </w:tabs>
        <w:ind w:left="5040" w:hanging="360"/>
      </w:pPr>
      <w:rPr>
        <w:rFonts w:ascii="Arial" w:hAnsi="Arial" w:hint="default"/>
      </w:rPr>
    </w:lvl>
    <w:lvl w:ilvl="7" w:tplc="2FA6492A" w:tentative="1">
      <w:start w:val="1"/>
      <w:numFmt w:val="bullet"/>
      <w:lvlText w:val="•"/>
      <w:lvlJc w:val="left"/>
      <w:pPr>
        <w:tabs>
          <w:tab w:val="num" w:pos="5760"/>
        </w:tabs>
        <w:ind w:left="5760" w:hanging="360"/>
      </w:pPr>
      <w:rPr>
        <w:rFonts w:ascii="Arial" w:hAnsi="Arial" w:hint="default"/>
      </w:rPr>
    </w:lvl>
    <w:lvl w:ilvl="8" w:tplc="2F2AC624" w:tentative="1">
      <w:start w:val="1"/>
      <w:numFmt w:val="bullet"/>
      <w:lvlText w:val="•"/>
      <w:lvlJc w:val="left"/>
      <w:pPr>
        <w:tabs>
          <w:tab w:val="num" w:pos="6480"/>
        </w:tabs>
        <w:ind w:left="6480" w:hanging="360"/>
      </w:pPr>
      <w:rPr>
        <w:rFonts w:ascii="Arial" w:hAnsi="Arial" w:hint="default"/>
      </w:rPr>
    </w:lvl>
  </w:abstractNum>
  <w:abstractNum w:abstractNumId="10">
    <w:nsid w:val="14095635"/>
    <w:multiLevelType w:val="hybridMultilevel"/>
    <w:tmpl w:val="EC4239E2"/>
    <w:lvl w:ilvl="0" w:tplc="08090005">
      <w:start w:val="1"/>
      <w:numFmt w:val="bullet"/>
      <w:lvlText w:val=""/>
      <w:lvlJc w:val="left"/>
      <w:pPr>
        <w:tabs>
          <w:tab w:val="num" w:pos="720"/>
        </w:tabs>
        <w:ind w:left="720" w:hanging="360"/>
      </w:pPr>
      <w:rPr>
        <w:rFonts w:ascii="Wingdings" w:hAnsi="Wingdings" w:hint="default"/>
      </w:rPr>
    </w:lvl>
    <w:lvl w:ilvl="1" w:tplc="9252CD0E" w:tentative="1">
      <w:start w:val="1"/>
      <w:numFmt w:val="bullet"/>
      <w:lvlText w:val="•"/>
      <w:lvlJc w:val="left"/>
      <w:pPr>
        <w:tabs>
          <w:tab w:val="num" w:pos="1440"/>
        </w:tabs>
        <w:ind w:left="1440" w:hanging="360"/>
      </w:pPr>
      <w:rPr>
        <w:rFonts w:ascii="Arial" w:hAnsi="Arial" w:hint="default"/>
      </w:rPr>
    </w:lvl>
    <w:lvl w:ilvl="2" w:tplc="24B8F200" w:tentative="1">
      <w:start w:val="1"/>
      <w:numFmt w:val="bullet"/>
      <w:lvlText w:val="•"/>
      <w:lvlJc w:val="left"/>
      <w:pPr>
        <w:tabs>
          <w:tab w:val="num" w:pos="2160"/>
        </w:tabs>
        <w:ind w:left="2160" w:hanging="360"/>
      </w:pPr>
      <w:rPr>
        <w:rFonts w:ascii="Arial" w:hAnsi="Arial" w:hint="default"/>
      </w:rPr>
    </w:lvl>
    <w:lvl w:ilvl="3" w:tplc="A290F0CA" w:tentative="1">
      <w:start w:val="1"/>
      <w:numFmt w:val="bullet"/>
      <w:lvlText w:val="•"/>
      <w:lvlJc w:val="left"/>
      <w:pPr>
        <w:tabs>
          <w:tab w:val="num" w:pos="2880"/>
        </w:tabs>
        <w:ind w:left="2880" w:hanging="360"/>
      </w:pPr>
      <w:rPr>
        <w:rFonts w:ascii="Arial" w:hAnsi="Arial" w:hint="default"/>
      </w:rPr>
    </w:lvl>
    <w:lvl w:ilvl="4" w:tplc="1E805994" w:tentative="1">
      <w:start w:val="1"/>
      <w:numFmt w:val="bullet"/>
      <w:lvlText w:val="•"/>
      <w:lvlJc w:val="left"/>
      <w:pPr>
        <w:tabs>
          <w:tab w:val="num" w:pos="3600"/>
        </w:tabs>
        <w:ind w:left="3600" w:hanging="360"/>
      </w:pPr>
      <w:rPr>
        <w:rFonts w:ascii="Arial" w:hAnsi="Arial" w:hint="default"/>
      </w:rPr>
    </w:lvl>
    <w:lvl w:ilvl="5" w:tplc="1C7ADB70" w:tentative="1">
      <w:start w:val="1"/>
      <w:numFmt w:val="bullet"/>
      <w:lvlText w:val="•"/>
      <w:lvlJc w:val="left"/>
      <w:pPr>
        <w:tabs>
          <w:tab w:val="num" w:pos="4320"/>
        </w:tabs>
        <w:ind w:left="4320" w:hanging="360"/>
      </w:pPr>
      <w:rPr>
        <w:rFonts w:ascii="Arial" w:hAnsi="Arial" w:hint="default"/>
      </w:rPr>
    </w:lvl>
    <w:lvl w:ilvl="6" w:tplc="0FD0FE56" w:tentative="1">
      <w:start w:val="1"/>
      <w:numFmt w:val="bullet"/>
      <w:lvlText w:val="•"/>
      <w:lvlJc w:val="left"/>
      <w:pPr>
        <w:tabs>
          <w:tab w:val="num" w:pos="5040"/>
        </w:tabs>
        <w:ind w:left="5040" w:hanging="360"/>
      </w:pPr>
      <w:rPr>
        <w:rFonts w:ascii="Arial" w:hAnsi="Arial" w:hint="default"/>
      </w:rPr>
    </w:lvl>
    <w:lvl w:ilvl="7" w:tplc="C3DC6FDC" w:tentative="1">
      <w:start w:val="1"/>
      <w:numFmt w:val="bullet"/>
      <w:lvlText w:val="•"/>
      <w:lvlJc w:val="left"/>
      <w:pPr>
        <w:tabs>
          <w:tab w:val="num" w:pos="5760"/>
        </w:tabs>
        <w:ind w:left="5760" w:hanging="360"/>
      </w:pPr>
      <w:rPr>
        <w:rFonts w:ascii="Arial" w:hAnsi="Arial" w:hint="default"/>
      </w:rPr>
    </w:lvl>
    <w:lvl w:ilvl="8" w:tplc="B5227F0A" w:tentative="1">
      <w:start w:val="1"/>
      <w:numFmt w:val="bullet"/>
      <w:lvlText w:val="•"/>
      <w:lvlJc w:val="left"/>
      <w:pPr>
        <w:tabs>
          <w:tab w:val="num" w:pos="6480"/>
        </w:tabs>
        <w:ind w:left="6480" w:hanging="360"/>
      </w:pPr>
      <w:rPr>
        <w:rFonts w:ascii="Arial" w:hAnsi="Arial" w:hint="default"/>
      </w:rPr>
    </w:lvl>
  </w:abstractNum>
  <w:abstractNum w:abstractNumId="11">
    <w:nsid w:val="1A090C0E"/>
    <w:multiLevelType w:val="hybridMultilevel"/>
    <w:tmpl w:val="56A45650"/>
    <w:lvl w:ilvl="0" w:tplc="08090005">
      <w:start w:val="1"/>
      <w:numFmt w:val="bullet"/>
      <w:lvlText w:val=""/>
      <w:lvlJc w:val="left"/>
      <w:pPr>
        <w:tabs>
          <w:tab w:val="num" w:pos="720"/>
        </w:tabs>
        <w:ind w:left="720" w:hanging="360"/>
      </w:pPr>
      <w:rPr>
        <w:rFonts w:ascii="Wingdings" w:hAnsi="Wingdings" w:hint="default"/>
      </w:rPr>
    </w:lvl>
    <w:lvl w:ilvl="1" w:tplc="A9D4D4B8" w:tentative="1">
      <w:start w:val="1"/>
      <w:numFmt w:val="bullet"/>
      <w:lvlText w:val="•"/>
      <w:lvlJc w:val="left"/>
      <w:pPr>
        <w:tabs>
          <w:tab w:val="num" w:pos="1440"/>
        </w:tabs>
        <w:ind w:left="1440" w:hanging="360"/>
      </w:pPr>
      <w:rPr>
        <w:rFonts w:ascii="Arial" w:hAnsi="Arial" w:hint="default"/>
      </w:rPr>
    </w:lvl>
    <w:lvl w:ilvl="2" w:tplc="3D86D1C4" w:tentative="1">
      <w:start w:val="1"/>
      <w:numFmt w:val="bullet"/>
      <w:lvlText w:val="•"/>
      <w:lvlJc w:val="left"/>
      <w:pPr>
        <w:tabs>
          <w:tab w:val="num" w:pos="2160"/>
        </w:tabs>
        <w:ind w:left="2160" w:hanging="360"/>
      </w:pPr>
      <w:rPr>
        <w:rFonts w:ascii="Arial" w:hAnsi="Arial" w:hint="default"/>
      </w:rPr>
    </w:lvl>
    <w:lvl w:ilvl="3" w:tplc="015A2EF6" w:tentative="1">
      <w:start w:val="1"/>
      <w:numFmt w:val="bullet"/>
      <w:lvlText w:val="•"/>
      <w:lvlJc w:val="left"/>
      <w:pPr>
        <w:tabs>
          <w:tab w:val="num" w:pos="2880"/>
        </w:tabs>
        <w:ind w:left="2880" w:hanging="360"/>
      </w:pPr>
      <w:rPr>
        <w:rFonts w:ascii="Arial" w:hAnsi="Arial" w:hint="default"/>
      </w:rPr>
    </w:lvl>
    <w:lvl w:ilvl="4" w:tplc="DEA2841A" w:tentative="1">
      <w:start w:val="1"/>
      <w:numFmt w:val="bullet"/>
      <w:lvlText w:val="•"/>
      <w:lvlJc w:val="left"/>
      <w:pPr>
        <w:tabs>
          <w:tab w:val="num" w:pos="3600"/>
        </w:tabs>
        <w:ind w:left="3600" w:hanging="360"/>
      </w:pPr>
      <w:rPr>
        <w:rFonts w:ascii="Arial" w:hAnsi="Arial" w:hint="default"/>
      </w:rPr>
    </w:lvl>
    <w:lvl w:ilvl="5" w:tplc="5C56EAB4" w:tentative="1">
      <w:start w:val="1"/>
      <w:numFmt w:val="bullet"/>
      <w:lvlText w:val="•"/>
      <w:lvlJc w:val="left"/>
      <w:pPr>
        <w:tabs>
          <w:tab w:val="num" w:pos="4320"/>
        </w:tabs>
        <w:ind w:left="4320" w:hanging="360"/>
      </w:pPr>
      <w:rPr>
        <w:rFonts w:ascii="Arial" w:hAnsi="Arial" w:hint="default"/>
      </w:rPr>
    </w:lvl>
    <w:lvl w:ilvl="6" w:tplc="801AE110" w:tentative="1">
      <w:start w:val="1"/>
      <w:numFmt w:val="bullet"/>
      <w:lvlText w:val="•"/>
      <w:lvlJc w:val="left"/>
      <w:pPr>
        <w:tabs>
          <w:tab w:val="num" w:pos="5040"/>
        </w:tabs>
        <w:ind w:left="5040" w:hanging="360"/>
      </w:pPr>
      <w:rPr>
        <w:rFonts w:ascii="Arial" w:hAnsi="Arial" w:hint="default"/>
      </w:rPr>
    </w:lvl>
    <w:lvl w:ilvl="7" w:tplc="BF48BBC2" w:tentative="1">
      <w:start w:val="1"/>
      <w:numFmt w:val="bullet"/>
      <w:lvlText w:val="•"/>
      <w:lvlJc w:val="left"/>
      <w:pPr>
        <w:tabs>
          <w:tab w:val="num" w:pos="5760"/>
        </w:tabs>
        <w:ind w:left="5760" w:hanging="360"/>
      </w:pPr>
      <w:rPr>
        <w:rFonts w:ascii="Arial" w:hAnsi="Arial" w:hint="default"/>
      </w:rPr>
    </w:lvl>
    <w:lvl w:ilvl="8" w:tplc="99CC9CC2" w:tentative="1">
      <w:start w:val="1"/>
      <w:numFmt w:val="bullet"/>
      <w:lvlText w:val="•"/>
      <w:lvlJc w:val="left"/>
      <w:pPr>
        <w:tabs>
          <w:tab w:val="num" w:pos="6480"/>
        </w:tabs>
        <w:ind w:left="6480" w:hanging="360"/>
      </w:pPr>
      <w:rPr>
        <w:rFonts w:ascii="Arial" w:hAnsi="Arial" w:hint="default"/>
      </w:rPr>
    </w:lvl>
  </w:abstractNum>
  <w:abstractNum w:abstractNumId="12">
    <w:nsid w:val="1ABF43EC"/>
    <w:multiLevelType w:val="hybridMultilevel"/>
    <w:tmpl w:val="F2B4877C"/>
    <w:lvl w:ilvl="0" w:tplc="3B96793A">
      <w:start w:val="1"/>
      <w:numFmt w:val="bullet"/>
      <w:lvlText w:val="•"/>
      <w:lvlJc w:val="left"/>
      <w:pPr>
        <w:tabs>
          <w:tab w:val="num" w:pos="720"/>
        </w:tabs>
        <w:ind w:left="720" w:hanging="360"/>
      </w:pPr>
      <w:rPr>
        <w:rFonts w:ascii="Arial" w:hAnsi="Arial" w:hint="default"/>
      </w:rPr>
    </w:lvl>
    <w:lvl w:ilvl="1" w:tplc="3DDA3FB4">
      <w:start w:val="3067"/>
      <w:numFmt w:val="bullet"/>
      <w:lvlText w:val="•"/>
      <w:lvlJc w:val="left"/>
      <w:pPr>
        <w:tabs>
          <w:tab w:val="num" w:pos="1440"/>
        </w:tabs>
        <w:ind w:left="1440" w:hanging="360"/>
      </w:pPr>
      <w:rPr>
        <w:rFonts w:ascii="Arial" w:hAnsi="Arial" w:hint="default"/>
      </w:rPr>
    </w:lvl>
    <w:lvl w:ilvl="2" w:tplc="626C61F8" w:tentative="1">
      <w:start w:val="1"/>
      <w:numFmt w:val="bullet"/>
      <w:lvlText w:val="•"/>
      <w:lvlJc w:val="left"/>
      <w:pPr>
        <w:tabs>
          <w:tab w:val="num" w:pos="2160"/>
        </w:tabs>
        <w:ind w:left="2160" w:hanging="360"/>
      </w:pPr>
      <w:rPr>
        <w:rFonts w:ascii="Arial" w:hAnsi="Arial" w:hint="default"/>
      </w:rPr>
    </w:lvl>
    <w:lvl w:ilvl="3" w:tplc="FC0054F4" w:tentative="1">
      <w:start w:val="1"/>
      <w:numFmt w:val="bullet"/>
      <w:lvlText w:val="•"/>
      <w:lvlJc w:val="left"/>
      <w:pPr>
        <w:tabs>
          <w:tab w:val="num" w:pos="2880"/>
        </w:tabs>
        <w:ind w:left="2880" w:hanging="360"/>
      </w:pPr>
      <w:rPr>
        <w:rFonts w:ascii="Arial" w:hAnsi="Arial" w:hint="default"/>
      </w:rPr>
    </w:lvl>
    <w:lvl w:ilvl="4" w:tplc="793EBB44" w:tentative="1">
      <w:start w:val="1"/>
      <w:numFmt w:val="bullet"/>
      <w:lvlText w:val="•"/>
      <w:lvlJc w:val="left"/>
      <w:pPr>
        <w:tabs>
          <w:tab w:val="num" w:pos="3600"/>
        </w:tabs>
        <w:ind w:left="3600" w:hanging="360"/>
      </w:pPr>
      <w:rPr>
        <w:rFonts w:ascii="Arial" w:hAnsi="Arial" w:hint="default"/>
      </w:rPr>
    </w:lvl>
    <w:lvl w:ilvl="5" w:tplc="9C8AE67C" w:tentative="1">
      <w:start w:val="1"/>
      <w:numFmt w:val="bullet"/>
      <w:lvlText w:val="•"/>
      <w:lvlJc w:val="left"/>
      <w:pPr>
        <w:tabs>
          <w:tab w:val="num" w:pos="4320"/>
        </w:tabs>
        <w:ind w:left="4320" w:hanging="360"/>
      </w:pPr>
      <w:rPr>
        <w:rFonts w:ascii="Arial" w:hAnsi="Arial" w:hint="default"/>
      </w:rPr>
    </w:lvl>
    <w:lvl w:ilvl="6" w:tplc="B9E2885E" w:tentative="1">
      <w:start w:val="1"/>
      <w:numFmt w:val="bullet"/>
      <w:lvlText w:val="•"/>
      <w:lvlJc w:val="left"/>
      <w:pPr>
        <w:tabs>
          <w:tab w:val="num" w:pos="5040"/>
        </w:tabs>
        <w:ind w:left="5040" w:hanging="360"/>
      </w:pPr>
      <w:rPr>
        <w:rFonts w:ascii="Arial" w:hAnsi="Arial" w:hint="default"/>
      </w:rPr>
    </w:lvl>
    <w:lvl w:ilvl="7" w:tplc="210C254E" w:tentative="1">
      <w:start w:val="1"/>
      <w:numFmt w:val="bullet"/>
      <w:lvlText w:val="•"/>
      <w:lvlJc w:val="left"/>
      <w:pPr>
        <w:tabs>
          <w:tab w:val="num" w:pos="5760"/>
        </w:tabs>
        <w:ind w:left="5760" w:hanging="360"/>
      </w:pPr>
      <w:rPr>
        <w:rFonts w:ascii="Arial" w:hAnsi="Arial" w:hint="default"/>
      </w:rPr>
    </w:lvl>
    <w:lvl w:ilvl="8" w:tplc="64EA01C8" w:tentative="1">
      <w:start w:val="1"/>
      <w:numFmt w:val="bullet"/>
      <w:lvlText w:val="•"/>
      <w:lvlJc w:val="left"/>
      <w:pPr>
        <w:tabs>
          <w:tab w:val="num" w:pos="6480"/>
        </w:tabs>
        <w:ind w:left="6480" w:hanging="360"/>
      </w:pPr>
      <w:rPr>
        <w:rFonts w:ascii="Arial" w:hAnsi="Arial" w:hint="default"/>
      </w:rPr>
    </w:lvl>
  </w:abstractNum>
  <w:abstractNum w:abstractNumId="13">
    <w:nsid w:val="1C47127E"/>
    <w:multiLevelType w:val="hybridMultilevel"/>
    <w:tmpl w:val="4DCE4CA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C6F7638"/>
    <w:multiLevelType w:val="hybridMultilevel"/>
    <w:tmpl w:val="0700D080"/>
    <w:lvl w:ilvl="0" w:tplc="08090005">
      <w:start w:val="1"/>
      <w:numFmt w:val="bullet"/>
      <w:lvlText w:val=""/>
      <w:lvlJc w:val="left"/>
      <w:pPr>
        <w:tabs>
          <w:tab w:val="num" w:pos="720"/>
        </w:tabs>
        <w:ind w:left="720" w:hanging="360"/>
      </w:pPr>
      <w:rPr>
        <w:rFonts w:ascii="Wingdings" w:hAnsi="Wingdings" w:hint="default"/>
      </w:rPr>
    </w:lvl>
    <w:lvl w:ilvl="1" w:tplc="89420D22" w:tentative="1">
      <w:start w:val="1"/>
      <w:numFmt w:val="bullet"/>
      <w:lvlText w:val="•"/>
      <w:lvlJc w:val="left"/>
      <w:pPr>
        <w:tabs>
          <w:tab w:val="num" w:pos="1440"/>
        </w:tabs>
        <w:ind w:left="1440" w:hanging="360"/>
      </w:pPr>
      <w:rPr>
        <w:rFonts w:ascii="Arial" w:hAnsi="Arial" w:hint="default"/>
      </w:rPr>
    </w:lvl>
    <w:lvl w:ilvl="2" w:tplc="1D62820A" w:tentative="1">
      <w:start w:val="1"/>
      <w:numFmt w:val="bullet"/>
      <w:lvlText w:val="•"/>
      <w:lvlJc w:val="left"/>
      <w:pPr>
        <w:tabs>
          <w:tab w:val="num" w:pos="2160"/>
        </w:tabs>
        <w:ind w:left="2160" w:hanging="360"/>
      </w:pPr>
      <w:rPr>
        <w:rFonts w:ascii="Arial" w:hAnsi="Arial" w:hint="default"/>
      </w:rPr>
    </w:lvl>
    <w:lvl w:ilvl="3" w:tplc="5426C366" w:tentative="1">
      <w:start w:val="1"/>
      <w:numFmt w:val="bullet"/>
      <w:lvlText w:val="•"/>
      <w:lvlJc w:val="left"/>
      <w:pPr>
        <w:tabs>
          <w:tab w:val="num" w:pos="2880"/>
        </w:tabs>
        <w:ind w:left="2880" w:hanging="360"/>
      </w:pPr>
      <w:rPr>
        <w:rFonts w:ascii="Arial" w:hAnsi="Arial" w:hint="default"/>
      </w:rPr>
    </w:lvl>
    <w:lvl w:ilvl="4" w:tplc="B06E17DC" w:tentative="1">
      <w:start w:val="1"/>
      <w:numFmt w:val="bullet"/>
      <w:lvlText w:val="•"/>
      <w:lvlJc w:val="left"/>
      <w:pPr>
        <w:tabs>
          <w:tab w:val="num" w:pos="3600"/>
        </w:tabs>
        <w:ind w:left="3600" w:hanging="360"/>
      </w:pPr>
      <w:rPr>
        <w:rFonts w:ascii="Arial" w:hAnsi="Arial" w:hint="default"/>
      </w:rPr>
    </w:lvl>
    <w:lvl w:ilvl="5" w:tplc="B60EC6BE" w:tentative="1">
      <w:start w:val="1"/>
      <w:numFmt w:val="bullet"/>
      <w:lvlText w:val="•"/>
      <w:lvlJc w:val="left"/>
      <w:pPr>
        <w:tabs>
          <w:tab w:val="num" w:pos="4320"/>
        </w:tabs>
        <w:ind w:left="4320" w:hanging="360"/>
      </w:pPr>
      <w:rPr>
        <w:rFonts w:ascii="Arial" w:hAnsi="Arial" w:hint="default"/>
      </w:rPr>
    </w:lvl>
    <w:lvl w:ilvl="6" w:tplc="FA0AEC7C" w:tentative="1">
      <w:start w:val="1"/>
      <w:numFmt w:val="bullet"/>
      <w:lvlText w:val="•"/>
      <w:lvlJc w:val="left"/>
      <w:pPr>
        <w:tabs>
          <w:tab w:val="num" w:pos="5040"/>
        </w:tabs>
        <w:ind w:left="5040" w:hanging="360"/>
      </w:pPr>
      <w:rPr>
        <w:rFonts w:ascii="Arial" w:hAnsi="Arial" w:hint="default"/>
      </w:rPr>
    </w:lvl>
    <w:lvl w:ilvl="7" w:tplc="DA50ACA8" w:tentative="1">
      <w:start w:val="1"/>
      <w:numFmt w:val="bullet"/>
      <w:lvlText w:val="•"/>
      <w:lvlJc w:val="left"/>
      <w:pPr>
        <w:tabs>
          <w:tab w:val="num" w:pos="5760"/>
        </w:tabs>
        <w:ind w:left="5760" w:hanging="360"/>
      </w:pPr>
      <w:rPr>
        <w:rFonts w:ascii="Arial" w:hAnsi="Arial" w:hint="default"/>
      </w:rPr>
    </w:lvl>
    <w:lvl w:ilvl="8" w:tplc="41B07166" w:tentative="1">
      <w:start w:val="1"/>
      <w:numFmt w:val="bullet"/>
      <w:lvlText w:val="•"/>
      <w:lvlJc w:val="left"/>
      <w:pPr>
        <w:tabs>
          <w:tab w:val="num" w:pos="6480"/>
        </w:tabs>
        <w:ind w:left="6480" w:hanging="360"/>
      </w:pPr>
      <w:rPr>
        <w:rFonts w:ascii="Arial" w:hAnsi="Arial" w:hint="default"/>
      </w:rPr>
    </w:lvl>
  </w:abstractNum>
  <w:abstractNum w:abstractNumId="15">
    <w:nsid w:val="1CE36DE4"/>
    <w:multiLevelType w:val="hybridMultilevel"/>
    <w:tmpl w:val="345C2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DFD1AAF"/>
    <w:multiLevelType w:val="hybridMultilevel"/>
    <w:tmpl w:val="DD8E1C32"/>
    <w:lvl w:ilvl="0" w:tplc="08090005">
      <w:start w:val="1"/>
      <w:numFmt w:val="bullet"/>
      <w:lvlText w:val=""/>
      <w:lvlJc w:val="left"/>
      <w:pPr>
        <w:tabs>
          <w:tab w:val="num" w:pos="720"/>
        </w:tabs>
        <w:ind w:left="720" w:hanging="360"/>
      </w:pPr>
      <w:rPr>
        <w:rFonts w:ascii="Wingdings" w:hAnsi="Wingdings" w:hint="default"/>
      </w:rPr>
    </w:lvl>
    <w:lvl w:ilvl="1" w:tplc="C6788366" w:tentative="1">
      <w:start w:val="1"/>
      <w:numFmt w:val="bullet"/>
      <w:lvlText w:val="•"/>
      <w:lvlJc w:val="left"/>
      <w:pPr>
        <w:tabs>
          <w:tab w:val="num" w:pos="1440"/>
        </w:tabs>
        <w:ind w:left="1440" w:hanging="360"/>
      </w:pPr>
      <w:rPr>
        <w:rFonts w:ascii="Arial" w:hAnsi="Arial" w:hint="default"/>
      </w:rPr>
    </w:lvl>
    <w:lvl w:ilvl="2" w:tplc="57BADF82" w:tentative="1">
      <w:start w:val="1"/>
      <w:numFmt w:val="bullet"/>
      <w:lvlText w:val="•"/>
      <w:lvlJc w:val="left"/>
      <w:pPr>
        <w:tabs>
          <w:tab w:val="num" w:pos="2160"/>
        </w:tabs>
        <w:ind w:left="2160" w:hanging="360"/>
      </w:pPr>
      <w:rPr>
        <w:rFonts w:ascii="Arial" w:hAnsi="Arial" w:hint="default"/>
      </w:rPr>
    </w:lvl>
    <w:lvl w:ilvl="3" w:tplc="03623F42" w:tentative="1">
      <w:start w:val="1"/>
      <w:numFmt w:val="bullet"/>
      <w:lvlText w:val="•"/>
      <w:lvlJc w:val="left"/>
      <w:pPr>
        <w:tabs>
          <w:tab w:val="num" w:pos="2880"/>
        </w:tabs>
        <w:ind w:left="2880" w:hanging="360"/>
      </w:pPr>
      <w:rPr>
        <w:rFonts w:ascii="Arial" w:hAnsi="Arial" w:hint="default"/>
      </w:rPr>
    </w:lvl>
    <w:lvl w:ilvl="4" w:tplc="11BEFA56" w:tentative="1">
      <w:start w:val="1"/>
      <w:numFmt w:val="bullet"/>
      <w:lvlText w:val="•"/>
      <w:lvlJc w:val="left"/>
      <w:pPr>
        <w:tabs>
          <w:tab w:val="num" w:pos="3600"/>
        </w:tabs>
        <w:ind w:left="3600" w:hanging="360"/>
      </w:pPr>
      <w:rPr>
        <w:rFonts w:ascii="Arial" w:hAnsi="Arial" w:hint="default"/>
      </w:rPr>
    </w:lvl>
    <w:lvl w:ilvl="5" w:tplc="56021A28" w:tentative="1">
      <w:start w:val="1"/>
      <w:numFmt w:val="bullet"/>
      <w:lvlText w:val="•"/>
      <w:lvlJc w:val="left"/>
      <w:pPr>
        <w:tabs>
          <w:tab w:val="num" w:pos="4320"/>
        </w:tabs>
        <w:ind w:left="4320" w:hanging="360"/>
      </w:pPr>
      <w:rPr>
        <w:rFonts w:ascii="Arial" w:hAnsi="Arial" w:hint="default"/>
      </w:rPr>
    </w:lvl>
    <w:lvl w:ilvl="6" w:tplc="FA36A24C" w:tentative="1">
      <w:start w:val="1"/>
      <w:numFmt w:val="bullet"/>
      <w:lvlText w:val="•"/>
      <w:lvlJc w:val="left"/>
      <w:pPr>
        <w:tabs>
          <w:tab w:val="num" w:pos="5040"/>
        </w:tabs>
        <w:ind w:left="5040" w:hanging="360"/>
      </w:pPr>
      <w:rPr>
        <w:rFonts w:ascii="Arial" w:hAnsi="Arial" w:hint="default"/>
      </w:rPr>
    </w:lvl>
    <w:lvl w:ilvl="7" w:tplc="EEA4A454" w:tentative="1">
      <w:start w:val="1"/>
      <w:numFmt w:val="bullet"/>
      <w:lvlText w:val="•"/>
      <w:lvlJc w:val="left"/>
      <w:pPr>
        <w:tabs>
          <w:tab w:val="num" w:pos="5760"/>
        </w:tabs>
        <w:ind w:left="5760" w:hanging="360"/>
      </w:pPr>
      <w:rPr>
        <w:rFonts w:ascii="Arial" w:hAnsi="Arial" w:hint="default"/>
      </w:rPr>
    </w:lvl>
    <w:lvl w:ilvl="8" w:tplc="B21C9162" w:tentative="1">
      <w:start w:val="1"/>
      <w:numFmt w:val="bullet"/>
      <w:lvlText w:val="•"/>
      <w:lvlJc w:val="left"/>
      <w:pPr>
        <w:tabs>
          <w:tab w:val="num" w:pos="6480"/>
        </w:tabs>
        <w:ind w:left="6480" w:hanging="360"/>
      </w:pPr>
      <w:rPr>
        <w:rFonts w:ascii="Arial" w:hAnsi="Arial" w:hint="default"/>
      </w:rPr>
    </w:lvl>
  </w:abstractNum>
  <w:abstractNum w:abstractNumId="17">
    <w:nsid w:val="1E847557"/>
    <w:multiLevelType w:val="hybridMultilevel"/>
    <w:tmpl w:val="A1F240F4"/>
    <w:lvl w:ilvl="0" w:tplc="08090003">
      <w:start w:val="1"/>
      <w:numFmt w:val="bullet"/>
      <w:pStyle w:val="TOC1"/>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1F343A7F"/>
    <w:multiLevelType w:val="hybridMultilevel"/>
    <w:tmpl w:val="8EE68A18"/>
    <w:lvl w:ilvl="0" w:tplc="08090005">
      <w:start w:val="1"/>
      <w:numFmt w:val="bullet"/>
      <w:lvlText w:val=""/>
      <w:lvlJc w:val="left"/>
      <w:pPr>
        <w:tabs>
          <w:tab w:val="num" w:pos="720"/>
        </w:tabs>
        <w:ind w:left="720" w:hanging="360"/>
      </w:pPr>
      <w:rPr>
        <w:rFonts w:ascii="Wingdings" w:hAnsi="Wingdings" w:hint="default"/>
      </w:rPr>
    </w:lvl>
    <w:lvl w:ilvl="1" w:tplc="6A0CEDF8" w:tentative="1">
      <w:start w:val="1"/>
      <w:numFmt w:val="bullet"/>
      <w:lvlText w:val="•"/>
      <w:lvlJc w:val="left"/>
      <w:pPr>
        <w:tabs>
          <w:tab w:val="num" w:pos="1440"/>
        </w:tabs>
        <w:ind w:left="1440" w:hanging="360"/>
      </w:pPr>
      <w:rPr>
        <w:rFonts w:ascii="Arial" w:hAnsi="Arial" w:hint="default"/>
      </w:rPr>
    </w:lvl>
    <w:lvl w:ilvl="2" w:tplc="C220DDF4" w:tentative="1">
      <w:start w:val="1"/>
      <w:numFmt w:val="bullet"/>
      <w:lvlText w:val="•"/>
      <w:lvlJc w:val="left"/>
      <w:pPr>
        <w:tabs>
          <w:tab w:val="num" w:pos="2160"/>
        </w:tabs>
        <w:ind w:left="2160" w:hanging="360"/>
      </w:pPr>
      <w:rPr>
        <w:rFonts w:ascii="Arial" w:hAnsi="Arial" w:hint="default"/>
      </w:rPr>
    </w:lvl>
    <w:lvl w:ilvl="3" w:tplc="6EA65C18" w:tentative="1">
      <w:start w:val="1"/>
      <w:numFmt w:val="bullet"/>
      <w:lvlText w:val="•"/>
      <w:lvlJc w:val="left"/>
      <w:pPr>
        <w:tabs>
          <w:tab w:val="num" w:pos="2880"/>
        </w:tabs>
        <w:ind w:left="2880" w:hanging="360"/>
      </w:pPr>
      <w:rPr>
        <w:rFonts w:ascii="Arial" w:hAnsi="Arial" w:hint="default"/>
      </w:rPr>
    </w:lvl>
    <w:lvl w:ilvl="4" w:tplc="65607096" w:tentative="1">
      <w:start w:val="1"/>
      <w:numFmt w:val="bullet"/>
      <w:lvlText w:val="•"/>
      <w:lvlJc w:val="left"/>
      <w:pPr>
        <w:tabs>
          <w:tab w:val="num" w:pos="3600"/>
        </w:tabs>
        <w:ind w:left="3600" w:hanging="360"/>
      </w:pPr>
      <w:rPr>
        <w:rFonts w:ascii="Arial" w:hAnsi="Arial" w:hint="default"/>
      </w:rPr>
    </w:lvl>
    <w:lvl w:ilvl="5" w:tplc="A38CB3BC" w:tentative="1">
      <w:start w:val="1"/>
      <w:numFmt w:val="bullet"/>
      <w:lvlText w:val="•"/>
      <w:lvlJc w:val="left"/>
      <w:pPr>
        <w:tabs>
          <w:tab w:val="num" w:pos="4320"/>
        </w:tabs>
        <w:ind w:left="4320" w:hanging="360"/>
      </w:pPr>
      <w:rPr>
        <w:rFonts w:ascii="Arial" w:hAnsi="Arial" w:hint="default"/>
      </w:rPr>
    </w:lvl>
    <w:lvl w:ilvl="6" w:tplc="DCBA5548" w:tentative="1">
      <w:start w:val="1"/>
      <w:numFmt w:val="bullet"/>
      <w:lvlText w:val="•"/>
      <w:lvlJc w:val="left"/>
      <w:pPr>
        <w:tabs>
          <w:tab w:val="num" w:pos="5040"/>
        </w:tabs>
        <w:ind w:left="5040" w:hanging="360"/>
      </w:pPr>
      <w:rPr>
        <w:rFonts w:ascii="Arial" w:hAnsi="Arial" w:hint="default"/>
      </w:rPr>
    </w:lvl>
    <w:lvl w:ilvl="7" w:tplc="180ABCAA" w:tentative="1">
      <w:start w:val="1"/>
      <w:numFmt w:val="bullet"/>
      <w:lvlText w:val="•"/>
      <w:lvlJc w:val="left"/>
      <w:pPr>
        <w:tabs>
          <w:tab w:val="num" w:pos="5760"/>
        </w:tabs>
        <w:ind w:left="5760" w:hanging="360"/>
      </w:pPr>
      <w:rPr>
        <w:rFonts w:ascii="Arial" w:hAnsi="Arial" w:hint="default"/>
      </w:rPr>
    </w:lvl>
    <w:lvl w:ilvl="8" w:tplc="41861CB8" w:tentative="1">
      <w:start w:val="1"/>
      <w:numFmt w:val="bullet"/>
      <w:lvlText w:val="•"/>
      <w:lvlJc w:val="left"/>
      <w:pPr>
        <w:tabs>
          <w:tab w:val="num" w:pos="6480"/>
        </w:tabs>
        <w:ind w:left="6480" w:hanging="360"/>
      </w:pPr>
      <w:rPr>
        <w:rFonts w:ascii="Arial" w:hAnsi="Arial" w:hint="default"/>
      </w:rPr>
    </w:lvl>
  </w:abstractNum>
  <w:abstractNum w:abstractNumId="19">
    <w:nsid w:val="203E34B2"/>
    <w:multiLevelType w:val="hybridMultilevel"/>
    <w:tmpl w:val="AB160E5E"/>
    <w:lvl w:ilvl="0" w:tplc="08090005">
      <w:start w:val="1"/>
      <w:numFmt w:val="bullet"/>
      <w:lvlText w:val=""/>
      <w:lvlJc w:val="left"/>
      <w:pPr>
        <w:tabs>
          <w:tab w:val="num" w:pos="720"/>
        </w:tabs>
        <w:ind w:left="720" w:hanging="360"/>
      </w:pPr>
      <w:rPr>
        <w:rFonts w:ascii="Wingdings" w:hAnsi="Wingdings" w:hint="default"/>
      </w:rPr>
    </w:lvl>
    <w:lvl w:ilvl="1" w:tplc="E348F18A" w:tentative="1">
      <w:start w:val="1"/>
      <w:numFmt w:val="bullet"/>
      <w:lvlText w:val="•"/>
      <w:lvlJc w:val="left"/>
      <w:pPr>
        <w:tabs>
          <w:tab w:val="num" w:pos="1440"/>
        </w:tabs>
        <w:ind w:left="1440" w:hanging="360"/>
      </w:pPr>
      <w:rPr>
        <w:rFonts w:ascii="Arial" w:hAnsi="Arial" w:hint="default"/>
      </w:rPr>
    </w:lvl>
    <w:lvl w:ilvl="2" w:tplc="E46EE56A" w:tentative="1">
      <w:start w:val="1"/>
      <w:numFmt w:val="bullet"/>
      <w:lvlText w:val="•"/>
      <w:lvlJc w:val="left"/>
      <w:pPr>
        <w:tabs>
          <w:tab w:val="num" w:pos="2160"/>
        </w:tabs>
        <w:ind w:left="2160" w:hanging="360"/>
      </w:pPr>
      <w:rPr>
        <w:rFonts w:ascii="Arial" w:hAnsi="Arial" w:hint="default"/>
      </w:rPr>
    </w:lvl>
    <w:lvl w:ilvl="3" w:tplc="C980D9DA" w:tentative="1">
      <w:start w:val="1"/>
      <w:numFmt w:val="bullet"/>
      <w:lvlText w:val="•"/>
      <w:lvlJc w:val="left"/>
      <w:pPr>
        <w:tabs>
          <w:tab w:val="num" w:pos="2880"/>
        </w:tabs>
        <w:ind w:left="2880" w:hanging="360"/>
      </w:pPr>
      <w:rPr>
        <w:rFonts w:ascii="Arial" w:hAnsi="Arial" w:hint="default"/>
      </w:rPr>
    </w:lvl>
    <w:lvl w:ilvl="4" w:tplc="2CCCDEC8" w:tentative="1">
      <w:start w:val="1"/>
      <w:numFmt w:val="bullet"/>
      <w:lvlText w:val="•"/>
      <w:lvlJc w:val="left"/>
      <w:pPr>
        <w:tabs>
          <w:tab w:val="num" w:pos="3600"/>
        </w:tabs>
        <w:ind w:left="3600" w:hanging="360"/>
      </w:pPr>
      <w:rPr>
        <w:rFonts w:ascii="Arial" w:hAnsi="Arial" w:hint="default"/>
      </w:rPr>
    </w:lvl>
    <w:lvl w:ilvl="5" w:tplc="342CCD6C" w:tentative="1">
      <w:start w:val="1"/>
      <w:numFmt w:val="bullet"/>
      <w:lvlText w:val="•"/>
      <w:lvlJc w:val="left"/>
      <w:pPr>
        <w:tabs>
          <w:tab w:val="num" w:pos="4320"/>
        </w:tabs>
        <w:ind w:left="4320" w:hanging="360"/>
      </w:pPr>
      <w:rPr>
        <w:rFonts w:ascii="Arial" w:hAnsi="Arial" w:hint="default"/>
      </w:rPr>
    </w:lvl>
    <w:lvl w:ilvl="6" w:tplc="2E5286E4" w:tentative="1">
      <w:start w:val="1"/>
      <w:numFmt w:val="bullet"/>
      <w:lvlText w:val="•"/>
      <w:lvlJc w:val="left"/>
      <w:pPr>
        <w:tabs>
          <w:tab w:val="num" w:pos="5040"/>
        </w:tabs>
        <w:ind w:left="5040" w:hanging="360"/>
      </w:pPr>
      <w:rPr>
        <w:rFonts w:ascii="Arial" w:hAnsi="Arial" w:hint="default"/>
      </w:rPr>
    </w:lvl>
    <w:lvl w:ilvl="7" w:tplc="691E10D2" w:tentative="1">
      <w:start w:val="1"/>
      <w:numFmt w:val="bullet"/>
      <w:lvlText w:val="•"/>
      <w:lvlJc w:val="left"/>
      <w:pPr>
        <w:tabs>
          <w:tab w:val="num" w:pos="5760"/>
        </w:tabs>
        <w:ind w:left="5760" w:hanging="360"/>
      </w:pPr>
      <w:rPr>
        <w:rFonts w:ascii="Arial" w:hAnsi="Arial" w:hint="default"/>
      </w:rPr>
    </w:lvl>
    <w:lvl w:ilvl="8" w:tplc="9A5E71FA" w:tentative="1">
      <w:start w:val="1"/>
      <w:numFmt w:val="bullet"/>
      <w:lvlText w:val="•"/>
      <w:lvlJc w:val="left"/>
      <w:pPr>
        <w:tabs>
          <w:tab w:val="num" w:pos="6480"/>
        </w:tabs>
        <w:ind w:left="6480" w:hanging="360"/>
      </w:pPr>
      <w:rPr>
        <w:rFonts w:ascii="Arial" w:hAnsi="Arial" w:hint="default"/>
      </w:rPr>
    </w:lvl>
  </w:abstractNum>
  <w:abstractNum w:abstractNumId="20">
    <w:nsid w:val="22B81C1A"/>
    <w:multiLevelType w:val="hybridMultilevel"/>
    <w:tmpl w:val="A11E81E6"/>
    <w:lvl w:ilvl="0" w:tplc="E4ECC422">
      <w:start w:val="1"/>
      <w:numFmt w:val="bullet"/>
      <w:lvlText w:val="•"/>
      <w:lvlJc w:val="left"/>
      <w:pPr>
        <w:tabs>
          <w:tab w:val="num" w:pos="720"/>
        </w:tabs>
        <w:ind w:left="720" w:hanging="360"/>
      </w:pPr>
      <w:rPr>
        <w:rFonts w:ascii="Arial" w:hAnsi="Arial" w:hint="default"/>
      </w:rPr>
    </w:lvl>
    <w:lvl w:ilvl="1" w:tplc="C6788366" w:tentative="1">
      <w:start w:val="1"/>
      <w:numFmt w:val="bullet"/>
      <w:lvlText w:val="•"/>
      <w:lvlJc w:val="left"/>
      <w:pPr>
        <w:tabs>
          <w:tab w:val="num" w:pos="1440"/>
        </w:tabs>
        <w:ind w:left="1440" w:hanging="360"/>
      </w:pPr>
      <w:rPr>
        <w:rFonts w:ascii="Arial" w:hAnsi="Arial" w:hint="default"/>
      </w:rPr>
    </w:lvl>
    <w:lvl w:ilvl="2" w:tplc="57BADF82" w:tentative="1">
      <w:start w:val="1"/>
      <w:numFmt w:val="bullet"/>
      <w:lvlText w:val="•"/>
      <w:lvlJc w:val="left"/>
      <w:pPr>
        <w:tabs>
          <w:tab w:val="num" w:pos="2160"/>
        </w:tabs>
        <w:ind w:left="2160" w:hanging="360"/>
      </w:pPr>
      <w:rPr>
        <w:rFonts w:ascii="Arial" w:hAnsi="Arial" w:hint="default"/>
      </w:rPr>
    </w:lvl>
    <w:lvl w:ilvl="3" w:tplc="03623F42" w:tentative="1">
      <w:start w:val="1"/>
      <w:numFmt w:val="bullet"/>
      <w:lvlText w:val="•"/>
      <w:lvlJc w:val="left"/>
      <w:pPr>
        <w:tabs>
          <w:tab w:val="num" w:pos="2880"/>
        </w:tabs>
        <w:ind w:left="2880" w:hanging="360"/>
      </w:pPr>
      <w:rPr>
        <w:rFonts w:ascii="Arial" w:hAnsi="Arial" w:hint="default"/>
      </w:rPr>
    </w:lvl>
    <w:lvl w:ilvl="4" w:tplc="11BEFA56" w:tentative="1">
      <w:start w:val="1"/>
      <w:numFmt w:val="bullet"/>
      <w:lvlText w:val="•"/>
      <w:lvlJc w:val="left"/>
      <w:pPr>
        <w:tabs>
          <w:tab w:val="num" w:pos="3600"/>
        </w:tabs>
        <w:ind w:left="3600" w:hanging="360"/>
      </w:pPr>
      <w:rPr>
        <w:rFonts w:ascii="Arial" w:hAnsi="Arial" w:hint="default"/>
      </w:rPr>
    </w:lvl>
    <w:lvl w:ilvl="5" w:tplc="56021A28" w:tentative="1">
      <w:start w:val="1"/>
      <w:numFmt w:val="bullet"/>
      <w:lvlText w:val="•"/>
      <w:lvlJc w:val="left"/>
      <w:pPr>
        <w:tabs>
          <w:tab w:val="num" w:pos="4320"/>
        </w:tabs>
        <w:ind w:left="4320" w:hanging="360"/>
      </w:pPr>
      <w:rPr>
        <w:rFonts w:ascii="Arial" w:hAnsi="Arial" w:hint="default"/>
      </w:rPr>
    </w:lvl>
    <w:lvl w:ilvl="6" w:tplc="FA36A24C" w:tentative="1">
      <w:start w:val="1"/>
      <w:numFmt w:val="bullet"/>
      <w:lvlText w:val="•"/>
      <w:lvlJc w:val="left"/>
      <w:pPr>
        <w:tabs>
          <w:tab w:val="num" w:pos="5040"/>
        </w:tabs>
        <w:ind w:left="5040" w:hanging="360"/>
      </w:pPr>
      <w:rPr>
        <w:rFonts w:ascii="Arial" w:hAnsi="Arial" w:hint="default"/>
      </w:rPr>
    </w:lvl>
    <w:lvl w:ilvl="7" w:tplc="EEA4A454" w:tentative="1">
      <w:start w:val="1"/>
      <w:numFmt w:val="bullet"/>
      <w:lvlText w:val="•"/>
      <w:lvlJc w:val="left"/>
      <w:pPr>
        <w:tabs>
          <w:tab w:val="num" w:pos="5760"/>
        </w:tabs>
        <w:ind w:left="5760" w:hanging="360"/>
      </w:pPr>
      <w:rPr>
        <w:rFonts w:ascii="Arial" w:hAnsi="Arial" w:hint="default"/>
      </w:rPr>
    </w:lvl>
    <w:lvl w:ilvl="8" w:tplc="B21C9162" w:tentative="1">
      <w:start w:val="1"/>
      <w:numFmt w:val="bullet"/>
      <w:lvlText w:val="•"/>
      <w:lvlJc w:val="left"/>
      <w:pPr>
        <w:tabs>
          <w:tab w:val="num" w:pos="6480"/>
        </w:tabs>
        <w:ind w:left="6480" w:hanging="360"/>
      </w:pPr>
      <w:rPr>
        <w:rFonts w:ascii="Arial" w:hAnsi="Arial" w:hint="default"/>
      </w:rPr>
    </w:lvl>
  </w:abstractNum>
  <w:abstractNum w:abstractNumId="21">
    <w:nsid w:val="24271816"/>
    <w:multiLevelType w:val="hybridMultilevel"/>
    <w:tmpl w:val="4E64CD56"/>
    <w:lvl w:ilvl="0" w:tplc="08090005">
      <w:start w:val="1"/>
      <w:numFmt w:val="bullet"/>
      <w:lvlText w:val=""/>
      <w:lvlJc w:val="left"/>
      <w:pPr>
        <w:tabs>
          <w:tab w:val="num" w:pos="720"/>
        </w:tabs>
        <w:ind w:left="720" w:hanging="360"/>
      </w:pPr>
      <w:rPr>
        <w:rFonts w:ascii="Wingdings" w:hAnsi="Wingdings" w:hint="default"/>
      </w:rPr>
    </w:lvl>
    <w:lvl w:ilvl="1" w:tplc="F38CD0B0" w:tentative="1">
      <w:start w:val="1"/>
      <w:numFmt w:val="bullet"/>
      <w:lvlText w:val="•"/>
      <w:lvlJc w:val="left"/>
      <w:pPr>
        <w:tabs>
          <w:tab w:val="num" w:pos="1440"/>
        </w:tabs>
        <w:ind w:left="1440" w:hanging="360"/>
      </w:pPr>
      <w:rPr>
        <w:rFonts w:ascii="Arial" w:hAnsi="Arial" w:hint="default"/>
      </w:rPr>
    </w:lvl>
    <w:lvl w:ilvl="2" w:tplc="9260F34E" w:tentative="1">
      <w:start w:val="1"/>
      <w:numFmt w:val="bullet"/>
      <w:lvlText w:val="•"/>
      <w:lvlJc w:val="left"/>
      <w:pPr>
        <w:tabs>
          <w:tab w:val="num" w:pos="2160"/>
        </w:tabs>
        <w:ind w:left="2160" w:hanging="360"/>
      </w:pPr>
      <w:rPr>
        <w:rFonts w:ascii="Arial" w:hAnsi="Arial" w:hint="default"/>
      </w:rPr>
    </w:lvl>
    <w:lvl w:ilvl="3" w:tplc="C164D3D0" w:tentative="1">
      <w:start w:val="1"/>
      <w:numFmt w:val="bullet"/>
      <w:lvlText w:val="•"/>
      <w:lvlJc w:val="left"/>
      <w:pPr>
        <w:tabs>
          <w:tab w:val="num" w:pos="2880"/>
        </w:tabs>
        <w:ind w:left="2880" w:hanging="360"/>
      </w:pPr>
      <w:rPr>
        <w:rFonts w:ascii="Arial" w:hAnsi="Arial" w:hint="default"/>
      </w:rPr>
    </w:lvl>
    <w:lvl w:ilvl="4" w:tplc="544A0476" w:tentative="1">
      <w:start w:val="1"/>
      <w:numFmt w:val="bullet"/>
      <w:lvlText w:val="•"/>
      <w:lvlJc w:val="left"/>
      <w:pPr>
        <w:tabs>
          <w:tab w:val="num" w:pos="3600"/>
        </w:tabs>
        <w:ind w:left="3600" w:hanging="360"/>
      </w:pPr>
      <w:rPr>
        <w:rFonts w:ascii="Arial" w:hAnsi="Arial" w:hint="default"/>
      </w:rPr>
    </w:lvl>
    <w:lvl w:ilvl="5" w:tplc="67F0F3CC" w:tentative="1">
      <w:start w:val="1"/>
      <w:numFmt w:val="bullet"/>
      <w:lvlText w:val="•"/>
      <w:lvlJc w:val="left"/>
      <w:pPr>
        <w:tabs>
          <w:tab w:val="num" w:pos="4320"/>
        </w:tabs>
        <w:ind w:left="4320" w:hanging="360"/>
      </w:pPr>
      <w:rPr>
        <w:rFonts w:ascii="Arial" w:hAnsi="Arial" w:hint="default"/>
      </w:rPr>
    </w:lvl>
    <w:lvl w:ilvl="6" w:tplc="8F7E7CB4" w:tentative="1">
      <w:start w:val="1"/>
      <w:numFmt w:val="bullet"/>
      <w:lvlText w:val="•"/>
      <w:lvlJc w:val="left"/>
      <w:pPr>
        <w:tabs>
          <w:tab w:val="num" w:pos="5040"/>
        </w:tabs>
        <w:ind w:left="5040" w:hanging="360"/>
      </w:pPr>
      <w:rPr>
        <w:rFonts w:ascii="Arial" w:hAnsi="Arial" w:hint="default"/>
      </w:rPr>
    </w:lvl>
    <w:lvl w:ilvl="7" w:tplc="71EA84F6" w:tentative="1">
      <w:start w:val="1"/>
      <w:numFmt w:val="bullet"/>
      <w:lvlText w:val="•"/>
      <w:lvlJc w:val="left"/>
      <w:pPr>
        <w:tabs>
          <w:tab w:val="num" w:pos="5760"/>
        </w:tabs>
        <w:ind w:left="5760" w:hanging="360"/>
      </w:pPr>
      <w:rPr>
        <w:rFonts w:ascii="Arial" w:hAnsi="Arial" w:hint="default"/>
      </w:rPr>
    </w:lvl>
    <w:lvl w:ilvl="8" w:tplc="4918B2C6" w:tentative="1">
      <w:start w:val="1"/>
      <w:numFmt w:val="bullet"/>
      <w:lvlText w:val="•"/>
      <w:lvlJc w:val="left"/>
      <w:pPr>
        <w:tabs>
          <w:tab w:val="num" w:pos="6480"/>
        </w:tabs>
        <w:ind w:left="6480" w:hanging="360"/>
      </w:pPr>
      <w:rPr>
        <w:rFonts w:ascii="Arial" w:hAnsi="Arial" w:hint="default"/>
      </w:rPr>
    </w:lvl>
  </w:abstractNum>
  <w:abstractNum w:abstractNumId="22">
    <w:nsid w:val="2BC56812"/>
    <w:multiLevelType w:val="hybridMultilevel"/>
    <w:tmpl w:val="A1662FA0"/>
    <w:lvl w:ilvl="0" w:tplc="8BA248D0">
      <w:start w:val="1"/>
      <w:numFmt w:val="bullet"/>
      <w:lvlText w:val="•"/>
      <w:lvlJc w:val="left"/>
      <w:pPr>
        <w:tabs>
          <w:tab w:val="num" w:pos="720"/>
        </w:tabs>
        <w:ind w:left="720" w:hanging="360"/>
      </w:pPr>
      <w:rPr>
        <w:rFonts w:ascii="Arial" w:hAnsi="Arial" w:hint="default"/>
      </w:rPr>
    </w:lvl>
    <w:lvl w:ilvl="1" w:tplc="A538ED54">
      <w:start w:val="1"/>
      <w:numFmt w:val="bullet"/>
      <w:lvlText w:val="•"/>
      <w:lvlJc w:val="left"/>
      <w:pPr>
        <w:tabs>
          <w:tab w:val="num" w:pos="1440"/>
        </w:tabs>
        <w:ind w:left="1440" w:hanging="360"/>
      </w:pPr>
      <w:rPr>
        <w:rFonts w:ascii="Arial" w:hAnsi="Arial" w:hint="default"/>
      </w:rPr>
    </w:lvl>
    <w:lvl w:ilvl="2" w:tplc="5E78B96A" w:tentative="1">
      <w:start w:val="1"/>
      <w:numFmt w:val="bullet"/>
      <w:lvlText w:val="•"/>
      <w:lvlJc w:val="left"/>
      <w:pPr>
        <w:tabs>
          <w:tab w:val="num" w:pos="2160"/>
        </w:tabs>
        <w:ind w:left="2160" w:hanging="360"/>
      </w:pPr>
      <w:rPr>
        <w:rFonts w:ascii="Arial" w:hAnsi="Arial" w:hint="default"/>
      </w:rPr>
    </w:lvl>
    <w:lvl w:ilvl="3" w:tplc="C02AA40C" w:tentative="1">
      <w:start w:val="1"/>
      <w:numFmt w:val="bullet"/>
      <w:lvlText w:val="•"/>
      <w:lvlJc w:val="left"/>
      <w:pPr>
        <w:tabs>
          <w:tab w:val="num" w:pos="2880"/>
        </w:tabs>
        <w:ind w:left="2880" w:hanging="360"/>
      </w:pPr>
      <w:rPr>
        <w:rFonts w:ascii="Arial" w:hAnsi="Arial" w:hint="default"/>
      </w:rPr>
    </w:lvl>
    <w:lvl w:ilvl="4" w:tplc="CFE05E16" w:tentative="1">
      <w:start w:val="1"/>
      <w:numFmt w:val="bullet"/>
      <w:lvlText w:val="•"/>
      <w:lvlJc w:val="left"/>
      <w:pPr>
        <w:tabs>
          <w:tab w:val="num" w:pos="3600"/>
        </w:tabs>
        <w:ind w:left="3600" w:hanging="360"/>
      </w:pPr>
      <w:rPr>
        <w:rFonts w:ascii="Arial" w:hAnsi="Arial" w:hint="default"/>
      </w:rPr>
    </w:lvl>
    <w:lvl w:ilvl="5" w:tplc="C75A482A" w:tentative="1">
      <w:start w:val="1"/>
      <w:numFmt w:val="bullet"/>
      <w:lvlText w:val="•"/>
      <w:lvlJc w:val="left"/>
      <w:pPr>
        <w:tabs>
          <w:tab w:val="num" w:pos="4320"/>
        </w:tabs>
        <w:ind w:left="4320" w:hanging="360"/>
      </w:pPr>
      <w:rPr>
        <w:rFonts w:ascii="Arial" w:hAnsi="Arial" w:hint="default"/>
      </w:rPr>
    </w:lvl>
    <w:lvl w:ilvl="6" w:tplc="C4CA2246" w:tentative="1">
      <w:start w:val="1"/>
      <w:numFmt w:val="bullet"/>
      <w:lvlText w:val="•"/>
      <w:lvlJc w:val="left"/>
      <w:pPr>
        <w:tabs>
          <w:tab w:val="num" w:pos="5040"/>
        </w:tabs>
        <w:ind w:left="5040" w:hanging="360"/>
      </w:pPr>
      <w:rPr>
        <w:rFonts w:ascii="Arial" w:hAnsi="Arial" w:hint="default"/>
      </w:rPr>
    </w:lvl>
    <w:lvl w:ilvl="7" w:tplc="55564318" w:tentative="1">
      <w:start w:val="1"/>
      <w:numFmt w:val="bullet"/>
      <w:lvlText w:val="•"/>
      <w:lvlJc w:val="left"/>
      <w:pPr>
        <w:tabs>
          <w:tab w:val="num" w:pos="5760"/>
        </w:tabs>
        <w:ind w:left="5760" w:hanging="360"/>
      </w:pPr>
      <w:rPr>
        <w:rFonts w:ascii="Arial" w:hAnsi="Arial" w:hint="default"/>
      </w:rPr>
    </w:lvl>
    <w:lvl w:ilvl="8" w:tplc="70DE8748" w:tentative="1">
      <w:start w:val="1"/>
      <w:numFmt w:val="bullet"/>
      <w:lvlText w:val="•"/>
      <w:lvlJc w:val="left"/>
      <w:pPr>
        <w:tabs>
          <w:tab w:val="num" w:pos="6480"/>
        </w:tabs>
        <w:ind w:left="6480" w:hanging="360"/>
      </w:pPr>
      <w:rPr>
        <w:rFonts w:ascii="Arial" w:hAnsi="Arial" w:hint="default"/>
      </w:rPr>
    </w:lvl>
  </w:abstractNum>
  <w:abstractNum w:abstractNumId="23">
    <w:nsid w:val="2C3523D9"/>
    <w:multiLevelType w:val="hybridMultilevel"/>
    <w:tmpl w:val="E13E9100"/>
    <w:lvl w:ilvl="0" w:tplc="28769B6C">
      <w:start w:val="1"/>
      <w:numFmt w:val="bullet"/>
      <w:lvlText w:val="•"/>
      <w:lvlJc w:val="left"/>
      <w:pPr>
        <w:tabs>
          <w:tab w:val="num" w:pos="1080"/>
        </w:tabs>
        <w:ind w:left="1080" w:hanging="360"/>
      </w:pPr>
      <w:rPr>
        <w:rFonts w:ascii="Arial" w:hAnsi="Arial" w:hint="default"/>
      </w:rPr>
    </w:lvl>
    <w:lvl w:ilvl="1" w:tplc="E89A1BAA" w:tentative="1">
      <w:start w:val="1"/>
      <w:numFmt w:val="bullet"/>
      <w:lvlText w:val="•"/>
      <w:lvlJc w:val="left"/>
      <w:pPr>
        <w:tabs>
          <w:tab w:val="num" w:pos="1800"/>
        </w:tabs>
        <w:ind w:left="1800" w:hanging="360"/>
      </w:pPr>
      <w:rPr>
        <w:rFonts w:ascii="Arial" w:hAnsi="Arial" w:hint="default"/>
      </w:rPr>
    </w:lvl>
    <w:lvl w:ilvl="2" w:tplc="C0B46A2A" w:tentative="1">
      <w:start w:val="1"/>
      <w:numFmt w:val="bullet"/>
      <w:lvlText w:val="•"/>
      <w:lvlJc w:val="left"/>
      <w:pPr>
        <w:tabs>
          <w:tab w:val="num" w:pos="2520"/>
        </w:tabs>
        <w:ind w:left="2520" w:hanging="360"/>
      </w:pPr>
      <w:rPr>
        <w:rFonts w:ascii="Arial" w:hAnsi="Arial" w:hint="default"/>
      </w:rPr>
    </w:lvl>
    <w:lvl w:ilvl="3" w:tplc="5CB61A08" w:tentative="1">
      <w:start w:val="1"/>
      <w:numFmt w:val="bullet"/>
      <w:lvlText w:val="•"/>
      <w:lvlJc w:val="left"/>
      <w:pPr>
        <w:tabs>
          <w:tab w:val="num" w:pos="3240"/>
        </w:tabs>
        <w:ind w:left="3240" w:hanging="360"/>
      </w:pPr>
      <w:rPr>
        <w:rFonts w:ascii="Arial" w:hAnsi="Arial" w:hint="default"/>
      </w:rPr>
    </w:lvl>
    <w:lvl w:ilvl="4" w:tplc="2A52D5A4" w:tentative="1">
      <w:start w:val="1"/>
      <w:numFmt w:val="bullet"/>
      <w:lvlText w:val="•"/>
      <w:lvlJc w:val="left"/>
      <w:pPr>
        <w:tabs>
          <w:tab w:val="num" w:pos="3960"/>
        </w:tabs>
        <w:ind w:left="3960" w:hanging="360"/>
      </w:pPr>
      <w:rPr>
        <w:rFonts w:ascii="Arial" w:hAnsi="Arial" w:hint="default"/>
      </w:rPr>
    </w:lvl>
    <w:lvl w:ilvl="5" w:tplc="935238CC" w:tentative="1">
      <w:start w:val="1"/>
      <w:numFmt w:val="bullet"/>
      <w:lvlText w:val="•"/>
      <w:lvlJc w:val="left"/>
      <w:pPr>
        <w:tabs>
          <w:tab w:val="num" w:pos="4680"/>
        </w:tabs>
        <w:ind w:left="4680" w:hanging="360"/>
      </w:pPr>
      <w:rPr>
        <w:rFonts w:ascii="Arial" w:hAnsi="Arial" w:hint="default"/>
      </w:rPr>
    </w:lvl>
    <w:lvl w:ilvl="6" w:tplc="6FF0DEFC" w:tentative="1">
      <w:start w:val="1"/>
      <w:numFmt w:val="bullet"/>
      <w:lvlText w:val="•"/>
      <w:lvlJc w:val="left"/>
      <w:pPr>
        <w:tabs>
          <w:tab w:val="num" w:pos="5400"/>
        </w:tabs>
        <w:ind w:left="5400" w:hanging="360"/>
      </w:pPr>
      <w:rPr>
        <w:rFonts w:ascii="Arial" w:hAnsi="Arial" w:hint="default"/>
      </w:rPr>
    </w:lvl>
    <w:lvl w:ilvl="7" w:tplc="F224F5C8" w:tentative="1">
      <w:start w:val="1"/>
      <w:numFmt w:val="bullet"/>
      <w:lvlText w:val="•"/>
      <w:lvlJc w:val="left"/>
      <w:pPr>
        <w:tabs>
          <w:tab w:val="num" w:pos="6120"/>
        </w:tabs>
        <w:ind w:left="6120" w:hanging="360"/>
      </w:pPr>
      <w:rPr>
        <w:rFonts w:ascii="Arial" w:hAnsi="Arial" w:hint="default"/>
      </w:rPr>
    </w:lvl>
    <w:lvl w:ilvl="8" w:tplc="9CC0128C" w:tentative="1">
      <w:start w:val="1"/>
      <w:numFmt w:val="bullet"/>
      <w:lvlText w:val="•"/>
      <w:lvlJc w:val="left"/>
      <w:pPr>
        <w:tabs>
          <w:tab w:val="num" w:pos="6840"/>
        </w:tabs>
        <w:ind w:left="6840" w:hanging="360"/>
      </w:pPr>
      <w:rPr>
        <w:rFonts w:ascii="Arial" w:hAnsi="Arial" w:hint="default"/>
      </w:rPr>
    </w:lvl>
  </w:abstractNum>
  <w:abstractNum w:abstractNumId="24">
    <w:nsid w:val="2D281F4E"/>
    <w:multiLevelType w:val="hybridMultilevel"/>
    <w:tmpl w:val="4BA44CD0"/>
    <w:lvl w:ilvl="0" w:tplc="08090005">
      <w:start w:val="1"/>
      <w:numFmt w:val="bullet"/>
      <w:lvlText w:val=""/>
      <w:lvlJc w:val="left"/>
      <w:pPr>
        <w:tabs>
          <w:tab w:val="num" w:pos="720"/>
        </w:tabs>
        <w:ind w:left="720" w:hanging="360"/>
      </w:pPr>
      <w:rPr>
        <w:rFonts w:ascii="Wingdings" w:hAnsi="Wingdings" w:hint="default"/>
      </w:rPr>
    </w:lvl>
    <w:lvl w:ilvl="1" w:tplc="B546D996" w:tentative="1">
      <w:start w:val="1"/>
      <w:numFmt w:val="bullet"/>
      <w:lvlText w:val="•"/>
      <w:lvlJc w:val="left"/>
      <w:pPr>
        <w:tabs>
          <w:tab w:val="num" w:pos="1440"/>
        </w:tabs>
        <w:ind w:left="1440" w:hanging="360"/>
      </w:pPr>
      <w:rPr>
        <w:rFonts w:ascii="Arial" w:hAnsi="Arial" w:hint="default"/>
      </w:rPr>
    </w:lvl>
    <w:lvl w:ilvl="2" w:tplc="0F08FA6E" w:tentative="1">
      <w:start w:val="1"/>
      <w:numFmt w:val="bullet"/>
      <w:lvlText w:val="•"/>
      <w:lvlJc w:val="left"/>
      <w:pPr>
        <w:tabs>
          <w:tab w:val="num" w:pos="2160"/>
        </w:tabs>
        <w:ind w:left="2160" w:hanging="360"/>
      </w:pPr>
      <w:rPr>
        <w:rFonts w:ascii="Arial" w:hAnsi="Arial" w:hint="default"/>
      </w:rPr>
    </w:lvl>
    <w:lvl w:ilvl="3" w:tplc="1B20F262" w:tentative="1">
      <w:start w:val="1"/>
      <w:numFmt w:val="bullet"/>
      <w:lvlText w:val="•"/>
      <w:lvlJc w:val="left"/>
      <w:pPr>
        <w:tabs>
          <w:tab w:val="num" w:pos="2880"/>
        </w:tabs>
        <w:ind w:left="2880" w:hanging="360"/>
      </w:pPr>
      <w:rPr>
        <w:rFonts w:ascii="Arial" w:hAnsi="Arial" w:hint="default"/>
      </w:rPr>
    </w:lvl>
    <w:lvl w:ilvl="4" w:tplc="6054E7CE" w:tentative="1">
      <w:start w:val="1"/>
      <w:numFmt w:val="bullet"/>
      <w:lvlText w:val="•"/>
      <w:lvlJc w:val="left"/>
      <w:pPr>
        <w:tabs>
          <w:tab w:val="num" w:pos="3600"/>
        </w:tabs>
        <w:ind w:left="3600" w:hanging="360"/>
      </w:pPr>
      <w:rPr>
        <w:rFonts w:ascii="Arial" w:hAnsi="Arial" w:hint="default"/>
      </w:rPr>
    </w:lvl>
    <w:lvl w:ilvl="5" w:tplc="6242EE6A" w:tentative="1">
      <w:start w:val="1"/>
      <w:numFmt w:val="bullet"/>
      <w:lvlText w:val="•"/>
      <w:lvlJc w:val="left"/>
      <w:pPr>
        <w:tabs>
          <w:tab w:val="num" w:pos="4320"/>
        </w:tabs>
        <w:ind w:left="4320" w:hanging="360"/>
      </w:pPr>
      <w:rPr>
        <w:rFonts w:ascii="Arial" w:hAnsi="Arial" w:hint="default"/>
      </w:rPr>
    </w:lvl>
    <w:lvl w:ilvl="6" w:tplc="16C85660" w:tentative="1">
      <w:start w:val="1"/>
      <w:numFmt w:val="bullet"/>
      <w:lvlText w:val="•"/>
      <w:lvlJc w:val="left"/>
      <w:pPr>
        <w:tabs>
          <w:tab w:val="num" w:pos="5040"/>
        </w:tabs>
        <w:ind w:left="5040" w:hanging="360"/>
      </w:pPr>
      <w:rPr>
        <w:rFonts w:ascii="Arial" w:hAnsi="Arial" w:hint="default"/>
      </w:rPr>
    </w:lvl>
    <w:lvl w:ilvl="7" w:tplc="3354861E" w:tentative="1">
      <w:start w:val="1"/>
      <w:numFmt w:val="bullet"/>
      <w:lvlText w:val="•"/>
      <w:lvlJc w:val="left"/>
      <w:pPr>
        <w:tabs>
          <w:tab w:val="num" w:pos="5760"/>
        </w:tabs>
        <w:ind w:left="5760" w:hanging="360"/>
      </w:pPr>
      <w:rPr>
        <w:rFonts w:ascii="Arial" w:hAnsi="Arial" w:hint="default"/>
      </w:rPr>
    </w:lvl>
    <w:lvl w:ilvl="8" w:tplc="91E20BF6" w:tentative="1">
      <w:start w:val="1"/>
      <w:numFmt w:val="bullet"/>
      <w:lvlText w:val="•"/>
      <w:lvlJc w:val="left"/>
      <w:pPr>
        <w:tabs>
          <w:tab w:val="num" w:pos="6480"/>
        </w:tabs>
        <w:ind w:left="6480" w:hanging="360"/>
      </w:pPr>
      <w:rPr>
        <w:rFonts w:ascii="Arial" w:hAnsi="Arial" w:hint="default"/>
      </w:rPr>
    </w:lvl>
  </w:abstractNum>
  <w:abstractNum w:abstractNumId="25">
    <w:nsid w:val="307B2365"/>
    <w:multiLevelType w:val="hybridMultilevel"/>
    <w:tmpl w:val="0BBA394E"/>
    <w:lvl w:ilvl="0" w:tplc="AEB6078A">
      <w:start w:val="1"/>
      <w:numFmt w:val="bullet"/>
      <w:lvlText w:val="•"/>
      <w:lvlJc w:val="left"/>
      <w:pPr>
        <w:tabs>
          <w:tab w:val="num" w:pos="720"/>
        </w:tabs>
        <w:ind w:left="720" w:hanging="360"/>
      </w:pPr>
      <w:rPr>
        <w:rFonts w:ascii="Arial" w:hAnsi="Arial" w:hint="default"/>
      </w:rPr>
    </w:lvl>
    <w:lvl w:ilvl="1" w:tplc="B546D996" w:tentative="1">
      <w:start w:val="1"/>
      <w:numFmt w:val="bullet"/>
      <w:lvlText w:val="•"/>
      <w:lvlJc w:val="left"/>
      <w:pPr>
        <w:tabs>
          <w:tab w:val="num" w:pos="1440"/>
        </w:tabs>
        <w:ind w:left="1440" w:hanging="360"/>
      </w:pPr>
      <w:rPr>
        <w:rFonts w:ascii="Arial" w:hAnsi="Arial" w:hint="default"/>
      </w:rPr>
    </w:lvl>
    <w:lvl w:ilvl="2" w:tplc="0F08FA6E" w:tentative="1">
      <w:start w:val="1"/>
      <w:numFmt w:val="bullet"/>
      <w:lvlText w:val="•"/>
      <w:lvlJc w:val="left"/>
      <w:pPr>
        <w:tabs>
          <w:tab w:val="num" w:pos="2160"/>
        </w:tabs>
        <w:ind w:left="2160" w:hanging="360"/>
      </w:pPr>
      <w:rPr>
        <w:rFonts w:ascii="Arial" w:hAnsi="Arial" w:hint="default"/>
      </w:rPr>
    </w:lvl>
    <w:lvl w:ilvl="3" w:tplc="1B20F262" w:tentative="1">
      <w:start w:val="1"/>
      <w:numFmt w:val="bullet"/>
      <w:lvlText w:val="•"/>
      <w:lvlJc w:val="left"/>
      <w:pPr>
        <w:tabs>
          <w:tab w:val="num" w:pos="2880"/>
        </w:tabs>
        <w:ind w:left="2880" w:hanging="360"/>
      </w:pPr>
      <w:rPr>
        <w:rFonts w:ascii="Arial" w:hAnsi="Arial" w:hint="default"/>
      </w:rPr>
    </w:lvl>
    <w:lvl w:ilvl="4" w:tplc="6054E7CE" w:tentative="1">
      <w:start w:val="1"/>
      <w:numFmt w:val="bullet"/>
      <w:lvlText w:val="•"/>
      <w:lvlJc w:val="left"/>
      <w:pPr>
        <w:tabs>
          <w:tab w:val="num" w:pos="3600"/>
        </w:tabs>
        <w:ind w:left="3600" w:hanging="360"/>
      </w:pPr>
      <w:rPr>
        <w:rFonts w:ascii="Arial" w:hAnsi="Arial" w:hint="default"/>
      </w:rPr>
    </w:lvl>
    <w:lvl w:ilvl="5" w:tplc="6242EE6A" w:tentative="1">
      <w:start w:val="1"/>
      <w:numFmt w:val="bullet"/>
      <w:lvlText w:val="•"/>
      <w:lvlJc w:val="left"/>
      <w:pPr>
        <w:tabs>
          <w:tab w:val="num" w:pos="4320"/>
        </w:tabs>
        <w:ind w:left="4320" w:hanging="360"/>
      </w:pPr>
      <w:rPr>
        <w:rFonts w:ascii="Arial" w:hAnsi="Arial" w:hint="default"/>
      </w:rPr>
    </w:lvl>
    <w:lvl w:ilvl="6" w:tplc="16C85660" w:tentative="1">
      <w:start w:val="1"/>
      <w:numFmt w:val="bullet"/>
      <w:lvlText w:val="•"/>
      <w:lvlJc w:val="left"/>
      <w:pPr>
        <w:tabs>
          <w:tab w:val="num" w:pos="5040"/>
        </w:tabs>
        <w:ind w:left="5040" w:hanging="360"/>
      </w:pPr>
      <w:rPr>
        <w:rFonts w:ascii="Arial" w:hAnsi="Arial" w:hint="default"/>
      </w:rPr>
    </w:lvl>
    <w:lvl w:ilvl="7" w:tplc="3354861E" w:tentative="1">
      <w:start w:val="1"/>
      <w:numFmt w:val="bullet"/>
      <w:lvlText w:val="•"/>
      <w:lvlJc w:val="left"/>
      <w:pPr>
        <w:tabs>
          <w:tab w:val="num" w:pos="5760"/>
        </w:tabs>
        <w:ind w:left="5760" w:hanging="360"/>
      </w:pPr>
      <w:rPr>
        <w:rFonts w:ascii="Arial" w:hAnsi="Arial" w:hint="default"/>
      </w:rPr>
    </w:lvl>
    <w:lvl w:ilvl="8" w:tplc="91E20BF6" w:tentative="1">
      <w:start w:val="1"/>
      <w:numFmt w:val="bullet"/>
      <w:lvlText w:val="•"/>
      <w:lvlJc w:val="left"/>
      <w:pPr>
        <w:tabs>
          <w:tab w:val="num" w:pos="6480"/>
        </w:tabs>
        <w:ind w:left="6480" w:hanging="360"/>
      </w:pPr>
      <w:rPr>
        <w:rFonts w:ascii="Arial" w:hAnsi="Arial" w:hint="default"/>
      </w:rPr>
    </w:lvl>
  </w:abstractNum>
  <w:abstractNum w:abstractNumId="26">
    <w:nsid w:val="31387AB4"/>
    <w:multiLevelType w:val="hybridMultilevel"/>
    <w:tmpl w:val="2C226122"/>
    <w:lvl w:ilvl="0" w:tplc="CFFA5386">
      <w:start w:val="1"/>
      <w:numFmt w:val="bullet"/>
      <w:lvlText w:val="•"/>
      <w:lvlJc w:val="left"/>
      <w:pPr>
        <w:tabs>
          <w:tab w:val="num" w:pos="720"/>
        </w:tabs>
        <w:ind w:left="720" w:hanging="360"/>
      </w:pPr>
      <w:rPr>
        <w:rFonts w:ascii="Arial" w:hAnsi="Arial" w:hint="default"/>
      </w:rPr>
    </w:lvl>
    <w:lvl w:ilvl="1" w:tplc="B94E7794" w:tentative="1">
      <w:start w:val="1"/>
      <w:numFmt w:val="bullet"/>
      <w:lvlText w:val="•"/>
      <w:lvlJc w:val="left"/>
      <w:pPr>
        <w:tabs>
          <w:tab w:val="num" w:pos="1440"/>
        </w:tabs>
        <w:ind w:left="1440" w:hanging="360"/>
      </w:pPr>
      <w:rPr>
        <w:rFonts w:ascii="Arial" w:hAnsi="Arial" w:hint="default"/>
      </w:rPr>
    </w:lvl>
    <w:lvl w:ilvl="2" w:tplc="0C6A8888" w:tentative="1">
      <w:start w:val="1"/>
      <w:numFmt w:val="bullet"/>
      <w:lvlText w:val="•"/>
      <w:lvlJc w:val="left"/>
      <w:pPr>
        <w:tabs>
          <w:tab w:val="num" w:pos="2160"/>
        </w:tabs>
        <w:ind w:left="2160" w:hanging="360"/>
      </w:pPr>
      <w:rPr>
        <w:rFonts w:ascii="Arial" w:hAnsi="Arial" w:hint="default"/>
      </w:rPr>
    </w:lvl>
    <w:lvl w:ilvl="3" w:tplc="69A0B054" w:tentative="1">
      <w:start w:val="1"/>
      <w:numFmt w:val="bullet"/>
      <w:lvlText w:val="•"/>
      <w:lvlJc w:val="left"/>
      <w:pPr>
        <w:tabs>
          <w:tab w:val="num" w:pos="2880"/>
        </w:tabs>
        <w:ind w:left="2880" w:hanging="360"/>
      </w:pPr>
      <w:rPr>
        <w:rFonts w:ascii="Arial" w:hAnsi="Arial" w:hint="default"/>
      </w:rPr>
    </w:lvl>
    <w:lvl w:ilvl="4" w:tplc="1C0EABDC" w:tentative="1">
      <w:start w:val="1"/>
      <w:numFmt w:val="bullet"/>
      <w:lvlText w:val="•"/>
      <w:lvlJc w:val="left"/>
      <w:pPr>
        <w:tabs>
          <w:tab w:val="num" w:pos="3600"/>
        </w:tabs>
        <w:ind w:left="3600" w:hanging="360"/>
      </w:pPr>
      <w:rPr>
        <w:rFonts w:ascii="Arial" w:hAnsi="Arial" w:hint="default"/>
      </w:rPr>
    </w:lvl>
    <w:lvl w:ilvl="5" w:tplc="B734CA80" w:tentative="1">
      <w:start w:val="1"/>
      <w:numFmt w:val="bullet"/>
      <w:lvlText w:val="•"/>
      <w:lvlJc w:val="left"/>
      <w:pPr>
        <w:tabs>
          <w:tab w:val="num" w:pos="4320"/>
        </w:tabs>
        <w:ind w:left="4320" w:hanging="360"/>
      </w:pPr>
      <w:rPr>
        <w:rFonts w:ascii="Arial" w:hAnsi="Arial" w:hint="default"/>
      </w:rPr>
    </w:lvl>
    <w:lvl w:ilvl="6" w:tplc="242620D8" w:tentative="1">
      <w:start w:val="1"/>
      <w:numFmt w:val="bullet"/>
      <w:lvlText w:val="•"/>
      <w:lvlJc w:val="left"/>
      <w:pPr>
        <w:tabs>
          <w:tab w:val="num" w:pos="5040"/>
        </w:tabs>
        <w:ind w:left="5040" w:hanging="360"/>
      </w:pPr>
      <w:rPr>
        <w:rFonts w:ascii="Arial" w:hAnsi="Arial" w:hint="default"/>
      </w:rPr>
    </w:lvl>
    <w:lvl w:ilvl="7" w:tplc="74EE4A4E" w:tentative="1">
      <w:start w:val="1"/>
      <w:numFmt w:val="bullet"/>
      <w:lvlText w:val="•"/>
      <w:lvlJc w:val="left"/>
      <w:pPr>
        <w:tabs>
          <w:tab w:val="num" w:pos="5760"/>
        </w:tabs>
        <w:ind w:left="5760" w:hanging="360"/>
      </w:pPr>
      <w:rPr>
        <w:rFonts w:ascii="Arial" w:hAnsi="Arial" w:hint="default"/>
      </w:rPr>
    </w:lvl>
    <w:lvl w:ilvl="8" w:tplc="2228BF4C" w:tentative="1">
      <w:start w:val="1"/>
      <w:numFmt w:val="bullet"/>
      <w:lvlText w:val="•"/>
      <w:lvlJc w:val="left"/>
      <w:pPr>
        <w:tabs>
          <w:tab w:val="num" w:pos="6480"/>
        </w:tabs>
        <w:ind w:left="6480" w:hanging="360"/>
      </w:pPr>
      <w:rPr>
        <w:rFonts w:ascii="Arial" w:hAnsi="Arial" w:hint="default"/>
      </w:rPr>
    </w:lvl>
  </w:abstractNum>
  <w:abstractNum w:abstractNumId="27">
    <w:nsid w:val="315537C0"/>
    <w:multiLevelType w:val="hybridMultilevel"/>
    <w:tmpl w:val="184CA57E"/>
    <w:lvl w:ilvl="0" w:tplc="08090005">
      <w:start w:val="1"/>
      <w:numFmt w:val="bullet"/>
      <w:lvlText w:val=""/>
      <w:lvlJc w:val="left"/>
      <w:pPr>
        <w:tabs>
          <w:tab w:val="num" w:pos="720"/>
        </w:tabs>
        <w:ind w:left="720" w:hanging="360"/>
      </w:pPr>
      <w:rPr>
        <w:rFonts w:ascii="Wingdings" w:hAnsi="Wingdings" w:hint="default"/>
      </w:rPr>
    </w:lvl>
    <w:lvl w:ilvl="1" w:tplc="63C4F164" w:tentative="1">
      <w:start w:val="1"/>
      <w:numFmt w:val="bullet"/>
      <w:lvlText w:val="•"/>
      <w:lvlJc w:val="left"/>
      <w:pPr>
        <w:tabs>
          <w:tab w:val="num" w:pos="1440"/>
        </w:tabs>
        <w:ind w:left="1440" w:hanging="360"/>
      </w:pPr>
      <w:rPr>
        <w:rFonts w:ascii="Arial" w:hAnsi="Arial" w:hint="default"/>
      </w:rPr>
    </w:lvl>
    <w:lvl w:ilvl="2" w:tplc="33EE77F4" w:tentative="1">
      <w:start w:val="1"/>
      <w:numFmt w:val="bullet"/>
      <w:lvlText w:val="•"/>
      <w:lvlJc w:val="left"/>
      <w:pPr>
        <w:tabs>
          <w:tab w:val="num" w:pos="2160"/>
        </w:tabs>
        <w:ind w:left="2160" w:hanging="360"/>
      </w:pPr>
      <w:rPr>
        <w:rFonts w:ascii="Arial" w:hAnsi="Arial" w:hint="default"/>
      </w:rPr>
    </w:lvl>
    <w:lvl w:ilvl="3" w:tplc="5DF86E3C" w:tentative="1">
      <w:start w:val="1"/>
      <w:numFmt w:val="bullet"/>
      <w:lvlText w:val="•"/>
      <w:lvlJc w:val="left"/>
      <w:pPr>
        <w:tabs>
          <w:tab w:val="num" w:pos="2880"/>
        </w:tabs>
        <w:ind w:left="2880" w:hanging="360"/>
      </w:pPr>
      <w:rPr>
        <w:rFonts w:ascii="Arial" w:hAnsi="Arial" w:hint="default"/>
      </w:rPr>
    </w:lvl>
    <w:lvl w:ilvl="4" w:tplc="680ABE80" w:tentative="1">
      <w:start w:val="1"/>
      <w:numFmt w:val="bullet"/>
      <w:lvlText w:val="•"/>
      <w:lvlJc w:val="left"/>
      <w:pPr>
        <w:tabs>
          <w:tab w:val="num" w:pos="3600"/>
        </w:tabs>
        <w:ind w:left="3600" w:hanging="360"/>
      </w:pPr>
      <w:rPr>
        <w:rFonts w:ascii="Arial" w:hAnsi="Arial" w:hint="default"/>
      </w:rPr>
    </w:lvl>
    <w:lvl w:ilvl="5" w:tplc="DAEAF2B4" w:tentative="1">
      <w:start w:val="1"/>
      <w:numFmt w:val="bullet"/>
      <w:lvlText w:val="•"/>
      <w:lvlJc w:val="left"/>
      <w:pPr>
        <w:tabs>
          <w:tab w:val="num" w:pos="4320"/>
        </w:tabs>
        <w:ind w:left="4320" w:hanging="360"/>
      </w:pPr>
      <w:rPr>
        <w:rFonts w:ascii="Arial" w:hAnsi="Arial" w:hint="default"/>
      </w:rPr>
    </w:lvl>
    <w:lvl w:ilvl="6" w:tplc="93C20D4A" w:tentative="1">
      <w:start w:val="1"/>
      <w:numFmt w:val="bullet"/>
      <w:lvlText w:val="•"/>
      <w:lvlJc w:val="left"/>
      <w:pPr>
        <w:tabs>
          <w:tab w:val="num" w:pos="5040"/>
        </w:tabs>
        <w:ind w:left="5040" w:hanging="360"/>
      </w:pPr>
      <w:rPr>
        <w:rFonts w:ascii="Arial" w:hAnsi="Arial" w:hint="default"/>
      </w:rPr>
    </w:lvl>
    <w:lvl w:ilvl="7" w:tplc="4D341C46" w:tentative="1">
      <w:start w:val="1"/>
      <w:numFmt w:val="bullet"/>
      <w:lvlText w:val="•"/>
      <w:lvlJc w:val="left"/>
      <w:pPr>
        <w:tabs>
          <w:tab w:val="num" w:pos="5760"/>
        </w:tabs>
        <w:ind w:left="5760" w:hanging="360"/>
      </w:pPr>
      <w:rPr>
        <w:rFonts w:ascii="Arial" w:hAnsi="Arial" w:hint="default"/>
      </w:rPr>
    </w:lvl>
    <w:lvl w:ilvl="8" w:tplc="2F925B9C" w:tentative="1">
      <w:start w:val="1"/>
      <w:numFmt w:val="bullet"/>
      <w:lvlText w:val="•"/>
      <w:lvlJc w:val="left"/>
      <w:pPr>
        <w:tabs>
          <w:tab w:val="num" w:pos="6480"/>
        </w:tabs>
        <w:ind w:left="6480" w:hanging="360"/>
      </w:pPr>
      <w:rPr>
        <w:rFonts w:ascii="Arial" w:hAnsi="Arial" w:hint="default"/>
      </w:rPr>
    </w:lvl>
  </w:abstractNum>
  <w:abstractNum w:abstractNumId="28">
    <w:nsid w:val="31A4156D"/>
    <w:multiLevelType w:val="hybridMultilevel"/>
    <w:tmpl w:val="4E5CAF5A"/>
    <w:lvl w:ilvl="0" w:tplc="08090005">
      <w:start w:val="1"/>
      <w:numFmt w:val="bullet"/>
      <w:lvlText w:val=""/>
      <w:lvlJc w:val="left"/>
      <w:pPr>
        <w:tabs>
          <w:tab w:val="num" w:pos="720"/>
        </w:tabs>
        <w:ind w:left="720" w:hanging="360"/>
      </w:pPr>
      <w:rPr>
        <w:rFonts w:ascii="Wingdings" w:hAnsi="Wingdings" w:hint="default"/>
      </w:rPr>
    </w:lvl>
    <w:lvl w:ilvl="1" w:tplc="A538ED54">
      <w:start w:val="1"/>
      <w:numFmt w:val="bullet"/>
      <w:lvlText w:val="•"/>
      <w:lvlJc w:val="left"/>
      <w:pPr>
        <w:tabs>
          <w:tab w:val="num" w:pos="1440"/>
        </w:tabs>
        <w:ind w:left="1440" w:hanging="360"/>
      </w:pPr>
      <w:rPr>
        <w:rFonts w:ascii="Arial" w:hAnsi="Arial" w:hint="default"/>
      </w:rPr>
    </w:lvl>
    <w:lvl w:ilvl="2" w:tplc="5E78B96A" w:tentative="1">
      <w:start w:val="1"/>
      <w:numFmt w:val="bullet"/>
      <w:lvlText w:val="•"/>
      <w:lvlJc w:val="left"/>
      <w:pPr>
        <w:tabs>
          <w:tab w:val="num" w:pos="2160"/>
        </w:tabs>
        <w:ind w:left="2160" w:hanging="360"/>
      </w:pPr>
      <w:rPr>
        <w:rFonts w:ascii="Arial" w:hAnsi="Arial" w:hint="default"/>
      </w:rPr>
    </w:lvl>
    <w:lvl w:ilvl="3" w:tplc="C02AA40C" w:tentative="1">
      <w:start w:val="1"/>
      <w:numFmt w:val="bullet"/>
      <w:lvlText w:val="•"/>
      <w:lvlJc w:val="left"/>
      <w:pPr>
        <w:tabs>
          <w:tab w:val="num" w:pos="2880"/>
        </w:tabs>
        <w:ind w:left="2880" w:hanging="360"/>
      </w:pPr>
      <w:rPr>
        <w:rFonts w:ascii="Arial" w:hAnsi="Arial" w:hint="default"/>
      </w:rPr>
    </w:lvl>
    <w:lvl w:ilvl="4" w:tplc="CFE05E16" w:tentative="1">
      <w:start w:val="1"/>
      <w:numFmt w:val="bullet"/>
      <w:lvlText w:val="•"/>
      <w:lvlJc w:val="left"/>
      <w:pPr>
        <w:tabs>
          <w:tab w:val="num" w:pos="3600"/>
        </w:tabs>
        <w:ind w:left="3600" w:hanging="360"/>
      </w:pPr>
      <w:rPr>
        <w:rFonts w:ascii="Arial" w:hAnsi="Arial" w:hint="default"/>
      </w:rPr>
    </w:lvl>
    <w:lvl w:ilvl="5" w:tplc="C75A482A" w:tentative="1">
      <w:start w:val="1"/>
      <w:numFmt w:val="bullet"/>
      <w:lvlText w:val="•"/>
      <w:lvlJc w:val="left"/>
      <w:pPr>
        <w:tabs>
          <w:tab w:val="num" w:pos="4320"/>
        </w:tabs>
        <w:ind w:left="4320" w:hanging="360"/>
      </w:pPr>
      <w:rPr>
        <w:rFonts w:ascii="Arial" w:hAnsi="Arial" w:hint="default"/>
      </w:rPr>
    </w:lvl>
    <w:lvl w:ilvl="6" w:tplc="C4CA2246" w:tentative="1">
      <w:start w:val="1"/>
      <w:numFmt w:val="bullet"/>
      <w:lvlText w:val="•"/>
      <w:lvlJc w:val="left"/>
      <w:pPr>
        <w:tabs>
          <w:tab w:val="num" w:pos="5040"/>
        </w:tabs>
        <w:ind w:left="5040" w:hanging="360"/>
      </w:pPr>
      <w:rPr>
        <w:rFonts w:ascii="Arial" w:hAnsi="Arial" w:hint="default"/>
      </w:rPr>
    </w:lvl>
    <w:lvl w:ilvl="7" w:tplc="55564318" w:tentative="1">
      <w:start w:val="1"/>
      <w:numFmt w:val="bullet"/>
      <w:lvlText w:val="•"/>
      <w:lvlJc w:val="left"/>
      <w:pPr>
        <w:tabs>
          <w:tab w:val="num" w:pos="5760"/>
        </w:tabs>
        <w:ind w:left="5760" w:hanging="360"/>
      </w:pPr>
      <w:rPr>
        <w:rFonts w:ascii="Arial" w:hAnsi="Arial" w:hint="default"/>
      </w:rPr>
    </w:lvl>
    <w:lvl w:ilvl="8" w:tplc="70DE8748" w:tentative="1">
      <w:start w:val="1"/>
      <w:numFmt w:val="bullet"/>
      <w:lvlText w:val="•"/>
      <w:lvlJc w:val="left"/>
      <w:pPr>
        <w:tabs>
          <w:tab w:val="num" w:pos="6480"/>
        </w:tabs>
        <w:ind w:left="6480" w:hanging="360"/>
      </w:pPr>
      <w:rPr>
        <w:rFonts w:ascii="Arial" w:hAnsi="Arial" w:hint="default"/>
      </w:rPr>
    </w:lvl>
  </w:abstractNum>
  <w:abstractNum w:abstractNumId="29">
    <w:nsid w:val="31AA73BF"/>
    <w:multiLevelType w:val="hybridMultilevel"/>
    <w:tmpl w:val="87F8A2AE"/>
    <w:lvl w:ilvl="0" w:tplc="87B6C750">
      <w:start w:val="1"/>
      <w:numFmt w:val="bullet"/>
      <w:lvlText w:val="•"/>
      <w:lvlJc w:val="left"/>
      <w:pPr>
        <w:tabs>
          <w:tab w:val="num" w:pos="720"/>
        </w:tabs>
        <w:ind w:left="720" w:hanging="360"/>
      </w:pPr>
      <w:rPr>
        <w:rFonts w:ascii="Arial" w:hAnsi="Arial" w:hint="default"/>
      </w:rPr>
    </w:lvl>
    <w:lvl w:ilvl="1" w:tplc="F38CD0B0" w:tentative="1">
      <w:start w:val="1"/>
      <w:numFmt w:val="bullet"/>
      <w:lvlText w:val="•"/>
      <w:lvlJc w:val="left"/>
      <w:pPr>
        <w:tabs>
          <w:tab w:val="num" w:pos="1440"/>
        </w:tabs>
        <w:ind w:left="1440" w:hanging="360"/>
      </w:pPr>
      <w:rPr>
        <w:rFonts w:ascii="Arial" w:hAnsi="Arial" w:hint="default"/>
      </w:rPr>
    </w:lvl>
    <w:lvl w:ilvl="2" w:tplc="9260F34E" w:tentative="1">
      <w:start w:val="1"/>
      <w:numFmt w:val="bullet"/>
      <w:lvlText w:val="•"/>
      <w:lvlJc w:val="left"/>
      <w:pPr>
        <w:tabs>
          <w:tab w:val="num" w:pos="2160"/>
        </w:tabs>
        <w:ind w:left="2160" w:hanging="360"/>
      </w:pPr>
      <w:rPr>
        <w:rFonts w:ascii="Arial" w:hAnsi="Arial" w:hint="default"/>
      </w:rPr>
    </w:lvl>
    <w:lvl w:ilvl="3" w:tplc="C164D3D0" w:tentative="1">
      <w:start w:val="1"/>
      <w:numFmt w:val="bullet"/>
      <w:lvlText w:val="•"/>
      <w:lvlJc w:val="left"/>
      <w:pPr>
        <w:tabs>
          <w:tab w:val="num" w:pos="2880"/>
        </w:tabs>
        <w:ind w:left="2880" w:hanging="360"/>
      </w:pPr>
      <w:rPr>
        <w:rFonts w:ascii="Arial" w:hAnsi="Arial" w:hint="default"/>
      </w:rPr>
    </w:lvl>
    <w:lvl w:ilvl="4" w:tplc="544A0476" w:tentative="1">
      <w:start w:val="1"/>
      <w:numFmt w:val="bullet"/>
      <w:lvlText w:val="•"/>
      <w:lvlJc w:val="left"/>
      <w:pPr>
        <w:tabs>
          <w:tab w:val="num" w:pos="3600"/>
        </w:tabs>
        <w:ind w:left="3600" w:hanging="360"/>
      </w:pPr>
      <w:rPr>
        <w:rFonts w:ascii="Arial" w:hAnsi="Arial" w:hint="default"/>
      </w:rPr>
    </w:lvl>
    <w:lvl w:ilvl="5" w:tplc="67F0F3CC" w:tentative="1">
      <w:start w:val="1"/>
      <w:numFmt w:val="bullet"/>
      <w:lvlText w:val="•"/>
      <w:lvlJc w:val="left"/>
      <w:pPr>
        <w:tabs>
          <w:tab w:val="num" w:pos="4320"/>
        </w:tabs>
        <w:ind w:left="4320" w:hanging="360"/>
      </w:pPr>
      <w:rPr>
        <w:rFonts w:ascii="Arial" w:hAnsi="Arial" w:hint="default"/>
      </w:rPr>
    </w:lvl>
    <w:lvl w:ilvl="6" w:tplc="8F7E7CB4" w:tentative="1">
      <w:start w:val="1"/>
      <w:numFmt w:val="bullet"/>
      <w:lvlText w:val="•"/>
      <w:lvlJc w:val="left"/>
      <w:pPr>
        <w:tabs>
          <w:tab w:val="num" w:pos="5040"/>
        </w:tabs>
        <w:ind w:left="5040" w:hanging="360"/>
      </w:pPr>
      <w:rPr>
        <w:rFonts w:ascii="Arial" w:hAnsi="Arial" w:hint="default"/>
      </w:rPr>
    </w:lvl>
    <w:lvl w:ilvl="7" w:tplc="71EA84F6" w:tentative="1">
      <w:start w:val="1"/>
      <w:numFmt w:val="bullet"/>
      <w:lvlText w:val="•"/>
      <w:lvlJc w:val="left"/>
      <w:pPr>
        <w:tabs>
          <w:tab w:val="num" w:pos="5760"/>
        </w:tabs>
        <w:ind w:left="5760" w:hanging="360"/>
      </w:pPr>
      <w:rPr>
        <w:rFonts w:ascii="Arial" w:hAnsi="Arial" w:hint="default"/>
      </w:rPr>
    </w:lvl>
    <w:lvl w:ilvl="8" w:tplc="4918B2C6" w:tentative="1">
      <w:start w:val="1"/>
      <w:numFmt w:val="bullet"/>
      <w:lvlText w:val="•"/>
      <w:lvlJc w:val="left"/>
      <w:pPr>
        <w:tabs>
          <w:tab w:val="num" w:pos="6480"/>
        </w:tabs>
        <w:ind w:left="6480" w:hanging="360"/>
      </w:pPr>
      <w:rPr>
        <w:rFonts w:ascii="Arial" w:hAnsi="Arial" w:hint="default"/>
      </w:rPr>
    </w:lvl>
  </w:abstractNum>
  <w:abstractNum w:abstractNumId="30">
    <w:nsid w:val="325522D1"/>
    <w:multiLevelType w:val="hybridMultilevel"/>
    <w:tmpl w:val="C4DCB642"/>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32D01EBE"/>
    <w:multiLevelType w:val="hybridMultilevel"/>
    <w:tmpl w:val="1288536C"/>
    <w:lvl w:ilvl="0" w:tplc="08090005">
      <w:start w:val="1"/>
      <w:numFmt w:val="bullet"/>
      <w:lvlText w:val=""/>
      <w:lvlJc w:val="left"/>
      <w:pPr>
        <w:tabs>
          <w:tab w:val="num" w:pos="720"/>
        </w:tabs>
        <w:ind w:left="720" w:hanging="360"/>
      </w:pPr>
      <w:rPr>
        <w:rFonts w:ascii="Wingdings" w:hAnsi="Wingdings" w:hint="default"/>
      </w:rPr>
    </w:lvl>
    <w:lvl w:ilvl="1" w:tplc="63C4F164" w:tentative="1">
      <w:start w:val="1"/>
      <w:numFmt w:val="bullet"/>
      <w:lvlText w:val="•"/>
      <w:lvlJc w:val="left"/>
      <w:pPr>
        <w:tabs>
          <w:tab w:val="num" w:pos="1440"/>
        </w:tabs>
        <w:ind w:left="1440" w:hanging="360"/>
      </w:pPr>
      <w:rPr>
        <w:rFonts w:ascii="Arial" w:hAnsi="Arial" w:hint="default"/>
      </w:rPr>
    </w:lvl>
    <w:lvl w:ilvl="2" w:tplc="33EE77F4" w:tentative="1">
      <w:start w:val="1"/>
      <w:numFmt w:val="bullet"/>
      <w:lvlText w:val="•"/>
      <w:lvlJc w:val="left"/>
      <w:pPr>
        <w:tabs>
          <w:tab w:val="num" w:pos="2160"/>
        </w:tabs>
        <w:ind w:left="2160" w:hanging="360"/>
      </w:pPr>
      <w:rPr>
        <w:rFonts w:ascii="Arial" w:hAnsi="Arial" w:hint="default"/>
      </w:rPr>
    </w:lvl>
    <w:lvl w:ilvl="3" w:tplc="5DF86E3C" w:tentative="1">
      <w:start w:val="1"/>
      <w:numFmt w:val="bullet"/>
      <w:lvlText w:val="•"/>
      <w:lvlJc w:val="left"/>
      <w:pPr>
        <w:tabs>
          <w:tab w:val="num" w:pos="2880"/>
        </w:tabs>
        <w:ind w:left="2880" w:hanging="360"/>
      </w:pPr>
      <w:rPr>
        <w:rFonts w:ascii="Arial" w:hAnsi="Arial" w:hint="default"/>
      </w:rPr>
    </w:lvl>
    <w:lvl w:ilvl="4" w:tplc="680ABE80" w:tentative="1">
      <w:start w:val="1"/>
      <w:numFmt w:val="bullet"/>
      <w:lvlText w:val="•"/>
      <w:lvlJc w:val="left"/>
      <w:pPr>
        <w:tabs>
          <w:tab w:val="num" w:pos="3600"/>
        </w:tabs>
        <w:ind w:left="3600" w:hanging="360"/>
      </w:pPr>
      <w:rPr>
        <w:rFonts w:ascii="Arial" w:hAnsi="Arial" w:hint="default"/>
      </w:rPr>
    </w:lvl>
    <w:lvl w:ilvl="5" w:tplc="DAEAF2B4" w:tentative="1">
      <w:start w:val="1"/>
      <w:numFmt w:val="bullet"/>
      <w:lvlText w:val="•"/>
      <w:lvlJc w:val="left"/>
      <w:pPr>
        <w:tabs>
          <w:tab w:val="num" w:pos="4320"/>
        </w:tabs>
        <w:ind w:left="4320" w:hanging="360"/>
      </w:pPr>
      <w:rPr>
        <w:rFonts w:ascii="Arial" w:hAnsi="Arial" w:hint="default"/>
      </w:rPr>
    </w:lvl>
    <w:lvl w:ilvl="6" w:tplc="93C20D4A" w:tentative="1">
      <w:start w:val="1"/>
      <w:numFmt w:val="bullet"/>
      <w:lvlText w:val="•"/>
      <w:lvlJc w:val="left"/>
      <w:pPr>
        <w:tabs>
          <w:tab w:val="num" w:pos="5040"/>
        </w:tabs>
        <w:ind w:left="5040" w:hanging="360"/>
      </w:pPr>
      <w:rPr>
        <w:rFonts w:ascii="Arial" w:hAnsi="Arial" w:hint="default"/>
      </w:rPr>
    </w:lvl>
    <w:lvl w:ilvl="7" w:tplc="4D341C46" w:tentative="1">
      <w:start w:val="1"/>
      <w:numFmt w:val="bullet"/>
      <w:lvlText w:val="•"/>
      <w:lvlJc w:val="left"/>
      <w:pPr>
        <w:tabs>
          <w:tab w:val="num" w:pos="5760"/>
        </w:tabs>
        <w:ind w:left="5760" w:hanging="360"/>
      </w:pPr>
      <w:rPr>
        <w:rFonts w:ascii="Arial" w:hAnsi="Arial" w:hint="default"/>
      </w:rPr>
    </w:lvl>
    <w:lvl w:ilvl="8" w:tplc="2F925B9C" w:tentative="1">
      <w:start w:val="1"/>
      <w:numFmt w:val="bullet"/>
      <w:lvlText w:val="•"/>
      <w:lvlJc w:val="left"/>
      <w:pPr>
        <w:tabs>
          <w:tab w:val="num" w:pos="6480"/>
        </w:tabs>
        <w:ind w:left="6480" w:hanging="360"/>
      </w:pPr>
      <w:rPr>
        <w:rFonts w:ascii="Arial" w:hAnsi="Arial" w:hint="default"/>
      </w:rPr>
    </w:lvl>
  </w:abstractNum>
  <w:abstractNum w:abstractNumId="32">
    <w:nsid w:val="33C83F0A"/>
    <w:multiLevelType w:val="hybridMultilevel"/>
    <w:tmpl w:val="6594575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36E4157F"/>
    <w:multiLevelType w:val="hybridMultilevel"/>
    <w:tmpl w:val="C778EDE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389747CA"/>
    <w:multiLevelType w:val="hybridMultilevel"/>
    <w:tmpl w:val="CDA60DA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39DD1AE1"/>
    <w:multiLevelType w:val="hybridMultilevel"/>
    <w:tmpl w:val="A66C21C2"/>
    <w:lvl w:ilvl="0" w:tplc="08090005">
      <w:start w:val="1"/>
      <w:numFmt w:val="bullet"/>
      <w:lvlText w:val=""/>
      <w:lvlJc w:val="left"/>
      <w:pPr>
        <w:tabs>
          <w:tab w:val="num" w:pos="720"/>
        </w:tabs>
        <w:ind w:left="720" w:hanging="360"/>
      </w:pPr>
      <w:rPr>
        <w:rFonts w:ascii="Wingdings" w:hAnsi="Wingdings" w:hint="default"/>
      </w:rPr>
    </w:lvl>
    <w:lvl w:ilvl="1" w:tplc="5E962516">
      <w:start w:val="1"/>
      <w:numFmt w:val="bullet"/>
      <w:lvlText w:val="•"/>
      <w:lvlJc w:val="left"/>
      <w:pPr>
        <w:tabs>
          <w:tab w:val="num" w:pos="1440"/>
        </w:tabs>
        <w:ind w:left="1440" w:hanging="360"/>
      </w:pPr>
      <w:rPr>
        <w:rFonts w:ascii="Arial" w:hAnsi="Arial" w:hint="default"/>
      </w:rPr>
    </w:lvl>
    <w:lvl w:ilvl="2" w:tplc="487892A4" w:tentative="1">
      <w:start w:val="1"/>
      <w:numFmt w:val="bullet"/>
      <w:lvlText w:val="•"/>
      <w:lvlJc w:val="left"/>
      <w:pPr>
        <w:tabs>
          <w:tab w:val="num" w:pos="2160"/>
        </w:tabs>
        <w:ind w:left="2160" w:hanging="360"/>
      </w:pPr>
      <w:rPr>
        <w:rFonts w:ascii="Arial" w:hAnsi="Arial" w:hint="default"/>
      </w:rPr>
    </w:lvl>
    <w:lvl w:ilvl="3" w:tplc="191C887A" w:tentative="1">
      <w:start w:val="1"/>
      <w:numFmt w:val="bullet"/>
      <w:lvlText w:val="•"/>
      <w:lvlJc w:val="left"/>
      <w:pPr>
        <w:tabs>
          <w:tab w:val="num" w:pos="2880"/>
        </w:tabs>
        <w:ind w:left="2880" w:hanging="360"/>
      </w:pPr>
      <w:rPr>
        <w:rFonts w:ascii="Arial" w:hAnsi="Arial" w:hint="default"/>
      </w:rPr>
    </w:lvl>
    <w:lvl w:ilvl="4" w:tplc="54EC4B9A" w:tentative="1">
      <w:start w:val="1"/>
      <w:numFmt w:val="bullet"/>
      <w:lvlText w:val="•"/>
      <w:lvlJc w:val="left"/>
      <w:pPr>
        <w:tabs>
          <w:tab w:val="num" w:pos="3600"/>
        </w:tabs>
        <w:ind w:left="3600" w:hanging="360"/>
      </w:pPr>
      <w:rPr>
        <w:rFonts w:ascii="Arial" w:hAnsi="Arial" w:hint="default"/>
      </w:rPr>
    </w:lvl>
    <w:lvl w:ilvl="5" w:tplc="C052A392" w:tentative="1">
      <w:start w:val="1"/>
      <w:numFmt w:val="bullet"/>
      <w:lvlText w:val="•"/>
      <w:lvlJc w:val="left"/>
      <w:pPr>
        <w:tabs>
          <w:tab w:val="num" w:pos="4320"/>
        </w:tabs>
        <w:ind w:left="4320" w:hanging="360"/>
      </w:pPr>
      <w:rPr>
        <w:rFonts w:ascii="Arial" w:hAnsi="Arial" w:hint="default"/>
      </w:rPr>
    </w:lvl>
    <w:lvl w:ilvl="6" w:tplc="BDA61FB2" w:tentative="1">
      <w:start w:val="1"/>
      <w:numFmt w:val="bullet"/>
      <w:lvlText w:val="•"/>
      <w:lvlJc w:val="left"/>
      <w:pPr>
        <w:tabs>
          <w:tab w:val="num" w:pos="5040"/>
        </w:tabs>
        <w:ind w:left="5040" w:hanging="360"/>
      </w:pPr>
      <w:rPr>
        <w:rFonts w:ascii="Arial" w:hAnsi="Arial" w:hint="default"/>
      </w:rPr>
    </w:lvl>
    <w:lvl w:ilvl="7" w:tplc="5128D126" w:tentative="1">
      <w:start w:val="1"/>
      <w:numFmt w:val="bullet"/>
      <w:lvlText w:val="•"/>
      <w:lvlJc w:val="left"/>
      <w:pPr>
        <w:tabs>
          <w:tab w:val="num" w:pos="5760"/>
        </w:tabs>
        <w:ind w:left="5760" w:hanging="360"/>
      </w:pPr>
      <w:rPr>
        <w:rFonts w:ascii="Arial" w:hAnsi="Arial" w:hint="default"/>
      </w:rPr>
    </w:lvl>
    <w:lvl w:ilvl="8" w:tplc="3DB228B0" w:tentative="1">
      <w:start w:val="1"/>
      <w:numFmt w:val="bullet"/>
      <w:lvlText w:val="•"/>
      <w:lvlJc w:val="left"/>
      <w:pPr>
        <w:tabs>
          <w:tab w:val="num" w:pos="6480"/>
        </w:tabs>
        <w:ind w:left="6480" w:hanging="360"/>
      </w:pPr>
      <w:rPr>
        <w:rFonts w:ascii="Arial" w:hAnsi="Arial" w:hint="default"/>
      </w:rPr>
    </w:lvl>
  </w:abstractNum>
  <w:abstractNum w:abstractNumId="36">
    <w:nsid w:val="3A6629B9"/>
    <w:multiLevelType w:val="hybridMultilevel"/>
    <w:tmpl w:val="8EE2175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nsid w:val="3BFA24CB"/>
    <w:multiLevelType w:val="hybridMultilevel"/>
    <w:tmpl w:val="8AA69432"/>
    <w:lvl w:ilvl="0" w:tplc="07B60DBE">
      <w:start w:val="1"/>
      <w:numFmt w:val="bullet"/>
      <w:lvlText w:val="•"/>
      <w:lvlJc w:val="left"/>
      <w:pPr>
        <w:tabs>
          <w:tab w:val="num" w:pos="720"/>
        </w:tabs>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CCA4E5D"/>
    <w:multiLevelType w:val="hybridMultilevel"/>
    <w:tmpl w:val="F6A4784C"/>
    <w:lvl w:ilvl="0" w:tplc="95847AE0">
      <w:start w:val="1"/>
      <w:numFmt w:val="bullet"/>
      <w:lvlText w:val="•"/>
      <w:lvlJc w:val="left"/>
      <w:pPr>
        <w:tabs>
          <w:tab w:val="num" w:pos="720"/>
        </w:tabs>
        <w:ind w:left="720" w:hanging="360"/>
      </w:pPr>
      <w:rPr>
        <w:rFonts w:ascii="Arial" w:hAnsi="Arial" w:hint="default"/>
      </w:rPr>
    </w:lvl>
    <w:lvl w:ilvl="1" w:tplc="89420D22" w:tentative="1">
      <w:start w:val="1"/>
      <w:numFmt w:val="bullet"/>
      <w:lvlText w:val="•"/>
      <w:lvlJc w:val="left"/>
      <w:pPr>
        <w:tabs>
          <w:tab w:val="num" w:pos="1440"/>
        </w:tabs>
        <w:ind w:left="1440" w:hanging="360"/>
      </w:pPr>
      <w:rPr>
        <w:rFonts w:ascii="Arial" w:hAnsi="Arial" w:hint="default"/>
      </w:rPr>
    </w:lvl>
    <w:lvl w:ilvl="2" w:tplc="1D62820A" w:tentative="1">
      <w:start w:val="1"/>
      <w:numFmt w:val="bullet"/>
      <w:lvlText w:val="•"/>
      <w:lvlJc w:val="left"/>
      <w:pPr>
        <w:tabs>
          <w:tab w:val="num" w:pos="2160"/>
        </w:tabs>
        <w:ind w:left="2160" w:hanging="360"/>
      </w:pPr>
      <w:rPr>
        <w:rFonts w:ascii="Arial" w:hAnsi="Arial" w:hint="default"/>
      </w:rPr>
    </w:lvl>
    <w:lvl w:ilvl="3" w:tplc="5426C366" w:tentative="1">
      <w:start w:val="1"/>
      <w:numFmt w:val="bullet"/>
      <w:lvlText w:val="•"/>
      <w:lvlJc w:val="left"/>
      <w:pPr>
        <w:tabs>
          <w:tab w:val="num" w:pos="2880"/>
        </w:tabs>
        <w:ind w:left="2880" w:hanging="360"/>
      </w:pPr>
      <w:rPr>
        <w:rFonts w:ascii="Arial" w:hAnsi="Arial" w:hint="default"/>
      </w:rPr>
    </w:lvl>
    <w:lvl w:ilvl="4" w:tplc="B06E17DC" w:tentative="1">
      <w:start w:val="1"/>
      <w:numFmt w:val="bullet"/>
      <w:lvlText w:val="•"/>
      <w:lvlJc w:val="left"/>
      <w:pPr>
        <w:tabs>
          <w:tab w:val="num" w:pos="3600"/>
        </w:tabs>
        <w:ind w:left="3600" w:hanging="360"/>
      </w:pPr>
      <w:rPr>
        <w:rFonts w:ascii="Arial" w:hAnsi="Arial" w:hint="default"/>
      </w:rPr>
    </w:lvl>
    <w:lvl w:ilvl="5" w:tplc="B60EC6BE" w:tentative="1">
      <w:start w:val="1"/>
      <w:numFmt w:val="bullet"/>
      <w:lvlText w:val="•"/>
      <w:lvlJc w:val="left"/>
      <w:pPr>
        <w:tabs>
          <w:tab w:val="num" w:pos="4320"/>
        </w:tabs>
        <w:ind w:left="4320" w:hanging="360"/>
      </w:pPr>
      <w:rPr>
        <w:rFonts w:ascii="Arial" w:hAnsi="Arial" w:hint="default"/>
      </w:rPr>
    </w:lvl>
    <w:lvl w:ilvl="6" w:tplc="FA0AEC7C" w:tentative="1">
      <w:start w:val="1"/>
      <w:numFmt w:val="bullet"/>
      <w:lvlText w:val="•"/>
      <w:lvlJc w:val="left"/>
      <w:pPr>
        <w:tabs>
          <w:tab w:val="num" w:pos="5040"/>
        </w:tabs>
        <w:ind w:left="5040" w:hanging="360"/>
      </w:pPr>
      <w:rPr>
        <w:rFonts w:ascii="Arial" w:hAnsi="Arial" w:hint="default"/>
      </w:rPr>
    </w:lvl>
    <w:lvl w:ilvl="7" w:tplc="DA50ACA8" w:tentative="1">
      <w:start w:val="1"/>
      <w:numFmt w:val="bullet"/>
      <w:lvlText w:val="•"/>
      <w:lvlJc w:val="left"/>
      <w:pPr>
        <w:tabs>
          <w:tab w:val="num" w:pos="5760"/>
        </w:tabs>
        <w:ind w:left="5760" w:hanging="360"/>
      </w:pPr>
      <w:rPr>
        <w:rFonts w:ascii="Arial" w:hAnsi="Arial" w:hint="default"/>
      </w:rPr>
    </w:lvl>
    <w:lvl w:ilvl="8" w:tplc="41B07166" w:tentative="1">
      <w:start w:val="1"/>
      <w:numFmt w:val="bullet"/>
      <w:lvlText w:val="•"/>
      <w:lvlJc w:val="left"/>
      <w:pPr>
        <w:tabs>
          <w:tab w:val="num" w:pos="6480"/>
        </w:tabs>
        <w:ind w:left="6480" w:hanging="360"/>
      </w:pPr>
      <w:rPr>
        <w:rFonts w:ascii="Arial" w:hAnsi="Arial" w:hint="default"/>
      </w:rPr>
    </w:lvl>
  </w:abstractNum>
  <w:abstractNum w:abstractNumId="39">
    <w:nsid w:val="3D5E7DCE"/>
    <w:multiLevelType w:val="hybridMultilevel"/>
    <w:tmpl w:val="36CEEC4C"/>
    <w:lvl w:ilvl="0" w:tplc="08090005">
      <w:start w:val="1"/>
      <w:numFmt w:val="bullet"/>
      <w:lvlText w:val=""/>
      <w:lvlJc w:val="left"/>
      <w:pPr>
        <w:tabs>
          <w:tab w:val="num" w:pos="720"/>
        </w:tabs>
        <w:ind w:left="720" w:hanging="360"/>
      </w:pPr>
      <w:rPr>
        <w:rFonts w:ascii="Wingdings" w:hAnsi="Wingdings" w:hint="default"/>
      </w:rPr>
    </w:lvl>
    <w:lvl w:ilvl="1" w:tplc="FB545402" w:tentative="1">
      <w:start w:val="1"/>
      <w:numFmt w:val="bullet"/>
      <w:lvlText w:val="•"/>
      <w:lvlJc w:val="left"/>
      <w:pPr>
        <w:tabs>
          <w:tab w:val="num" w:pos="1440"/>
        </w:tabs>
        <w:ind w:left="1440" w:hanging="360"/>
      </w:pPr>
      <w:rPr>
        <w:rFonts w:ascii="Arial" w:hAnsi="Arial" w:hint="default"/>
      </w:rPr>
    </w:lvl>
    <w:lvl w:ilvl="2" w:tplc="6AB88108" w:tentative="1">
      <w:start w:val="1"/>
      <w:numFmt w:val="bullet"/>
      <w:lvlText w:val="•"/>
      <w:lvlJc w:val="left"/>
      <w:pPr>
        <w:tabs>
          <w:tab w:val="num" w:pos="2160"/>
        </w:tabs>
        <w:ind w:left="2160" w:hanging="360"/>
      </w:pPr>
      <w:rPr>
        <w:rFonts w:ascii="Arial" w:hAnsi="Arial" w:hint="default"/>
      </w:rPr>
    </w:lvl>
    <w:lvl w:ilvl="3" w:tplc="71BCB766" w:tentative="1">
      <w:start w:val="1"/>
      <w:numFmt w:val="bullet"/>
      <w:lvlText w:val="•"/>
      <w:lvlJc w:val="left"/>
      <w:pPr>
        <w:tabs>
          <w:tab w:val="num" w:pos="2880"/>
        </w:tabs>
        <w:ind w:left="2880" w:hanging="360"/>
      </w:pPr>
      <w:rPr>
        <w:rFonts w:ascii="Arial" w:hAnsi="Arial" w:hint="default"/>
      </w:rPr>
    </w:lvl>
    <w:lvl w:ilvl="4" w:tplc="4E56C186" w:tentative="1">
      <w:start w:val="1"/>
      <w:numFmt w:val="bullet"/>
      <w:lvlText w:val="•"/>
      <w:lvlJc w:val="left"/>
      <w:pPr>
        <w:tabs>
          <w:tab w:val="num" w:pos="3600"/>
        </w:tabs>
        <w:ind w:left="3600" w:hanging="360"/>
      </w:pPr>
      <w:rPr>
        <w:rFonts w:ascii="Arial" w:hAnsi="Arial" w:hint="default"/>
      </w:rPr>
    </w:lvl>
    <w:lvl w:ilvl="5" w:tplc="D44C0198" w:tentative="1">
      <w:start w:val="1"/>
      <w:numFmt w:val="bullet"/>
      <w:lvlText w:val="•"/>
      <w:lvlJc w:val="left"/>
      <w:pPr>
        <w:tabs>
          <w:tab w:val="num" w:pos="4320"/>
        </w:tabs>
        <w:ind w:left="4320" w:hanging="360"/>
      </w:pPr>
      <w:rPr>
        <w:rFonts w:ascii="Arial" w:hAnsi="Arial" w:hint="default"/>
      </w:rPr>
    </w:lvl>
    <w:lvl w:ilvl="6" w:tplc="70A4BD9C" w:tentative="1">
      <w:start w:val="1"/>
      <w:numFmt w:val="bullet"/>
      <w:lvlText w:val="•"/>
      <w:lvlJc w:val="left"/>
      <w:pPr>
        <w:tabs>
          <w:tab w:val="num" w:pos="5040"/>
        </w:tabs>
        <w:ind w:left="5040" w:hanging="360"/>
      </w:pPr>
      <w:rPr>
        <w:rFonts w:ascii="Arial" w:hAnsi="Arial" w:hint="default"/>
      </w:rPr>
    </w:lvl>
    <w:lvl w:ilvl="7" w:tplc="BF9443C8" w:tentative="1">
      <w:start w:val="1"/>
      <w:numFmt w:val="bullet"/>
      <w:lvlText w:val="•"/>
      <w:lvlJc w:val="left"/>
      <w:pPr>
        <w:tabs>
          <w:tab w:val="num" w:pos="5760"/>
        </w:tabs>
        <w:ind w:left="5760" w:hanging="360"/>
      </w:pPr>
      <w:rPr>
        <w:rFonts w:ascii="Arial" w:hAnsi="Arial" w:hint="default"/>
      </w:rPr>
    </w:lvl>
    <w:lvl w:ilvl="8" w:tplc="B55AC86A" w:tentative="1">
      <w:start w:val="1"/>
      <w:numFmt w:val="bullet"/>
      <w:lvlText w:val="•"/>
      <w:lvlJc w:val="left"/>
      <w:pPr>
        <w:tabs>
          <w:tab w:val="num" w:pos="6480"/>
        </w:tabs>
        <w:ind w:left="6480" w:hanging="360"/>
      </w:pPr>
      <w:rPr>
        <w:rFonts w:ascii="Arial" w:hAnsi="Arial" w:hint="default"/>
      </w:rPr>
    </w:lvl>
  </w:abstractNum>
  <w:abstractNum w:abstractNumId="40">
    <w:nsid w:val="42D06A51"/>
    <w:multiLevelType w:val="hybridMultilevel"/>
    <w:tmpl w:val="F216EFCC"/>
    <w:lvl w:ilvl="0" w:tplc="E8D6E912">
      <w:start w:val="1"/>
      <w:numFmt w:val="bullet"/>
      <w:lvlText w:val="•"/>
      <w:lvlJc w:val="left"/>
      <w:pPr>
        <w:tabs>
          <w:tab w:val="num" w:pos="720"/>
        </w:tabs>
        <w:ind w:left="720" w:hanging="360"/>
      </w:pPr>
      <w:rPr>
        <w:rFonts w:ascii="Arial" w:hAnsi="Arial" w:hint="default"/>
      </w:rPr>
    </w:lvl>
    <w:lvl w:ilvl="1" w:tplc="E348F18A" w:tentative="1">
      <w:start w:val="1"/>
      <w:numFmt w:val="bullet"/>
      <w:lvlText w:val="•"/>
      <w:lvlJc w:val="left"/>
      <w:pPr>
        <w:tabs>
          <w:tab w:val="num" w:pos="1440"/>
        </w:tabs>
        <w:ind w:left="1440" w:hanging="360"/>
      </w:pPr>
      <w:rPr>
        <w:rFonts w:ascii="Arial" w:hAnsi="Arial" w:hint="default"/>
      </w:rPr>
    </w:lvl>
    <w:lvl w:ilvl="2" w:tplc="E46EE56A" w:tentative="1">
      <w:start w:val="1"/>
      <w:numFmt w:val="bullet"/>
      <w:lvlText w:val="•"/>
      <w:lvlJc w:val="left"/>
      <w:pPr>
        <w:tabs>
          <w:tab w:val="num" w:pos="2160"/>
        </w:tabs>
        <w:ind w:left="2160" w:hanging="360"/>
      </w:pPr>
      <w:rPr>
        <w:rFonts w:ascii="Arial" w:hAnsi="Arial" w:hint="default"/>
      </w:rPr>
    </w:lvl>
    <w:lvl w:ilvl="3" w:tplc="C980D9DA" w:tentative="1">
      <w:start w:val="1"/>
      <w:numFmt w:val="bullet"/>
      <w:lvlText w:val="•"/>
      <w:lvlJc w:val="left"/>
      <w:pPr>
        <w:tabs>
          <w:tab w:val="num" w:pos="2880"/>
        </w:tabs>
        <w:ind w:left="2880" w:hanging="360"/>
      </w:pPr>
      <w:rPr>
        <w:rFonts w:ascii="Arial" w:hAnsi="Arial" w:hint="default"/>
      </w:rPr>
    </w:lvl>
    <w:lvl w:ilvl="4" w:tplc="2CCCDEC8" w:tentative="1">
      <w:start w:val="1"/>
      <w:numFmt w:val="bullet"/>
      <w:lvlText w:val="•"/>
      <w:lvlJc w:val="left"/>
      <w:pPr>
        <w:tabs>
          <w:tab w:val="num" w:pos="3600"/>
        </w:tabs>
        <w:ind w:left="3600" w:hanging="360"/>
      </w:pPr>
      <w:rPr>
        <w:rFonts w:ascii="Arial" w:hAnsi="Arial" w:hint="default"/>
      </w:rPr>
    </w:lvl>
    <w:lvl w:ilvl="5" w:tplc="342CCD6C" w:tentative="1">
      <w:start w:val="1"/>
      <w:numFmt w:val="bullet"/>
      <w:lvlText w:val="•"/>
      <w:lvlJc w:val="left"/>
      <w:pPr>
        <w:tabs>
          <w:tab w:val="num" w:pos="4320"/>
        </w:tabs>
        <w:ind w:left="4320" w:hanging="360"/>
      </w:pPr>
      <w:rPr>
        <w:rFonts w:ascii="Arial" w:hAnsi="Arial" w:hint="default"/>
      </w:rPr>
    </w:lvl>
    <w:lvl w:ilvl="6" w:tplc="2E5286E4" w:tentative="1">
      <w:start w:val="1"/>
      <w:numFmt w:val="bullet"/>
      <w:lvlText w:val="•"/>
      <w:lvlJc w:val="left"/>
      <w:pPr>
        <w:tabs>
          <w:tab w:val="num" w:pos="5040"/>
        </w:tabs>
        <w:ind w:left="5040" w:hanging="360"/>
      </w:pPr>
      <w:rPr>
        <w:rFonts w:ascii="Arial" w:hAnsi="Arial" w:hint="default"/>
      </w:rPr>
    </w:lvl>
    <w:lvl w:ilvl="7" w:tplc="691E10D2" w:tentative="1">
      <w:start w:val="1"/>
      <w:numFmt w:val="bullet"/>
      <w:lvlText w:val="•"/>
      <w:lvlJc w:val="left"/>
      <w:pPr>
        <w:tabs>
          <w:tab w:val="num" w:pos="5760"/>
        </w:tabs>
        <w:ind w:left="5760" w:hanging="360"/>
      </w:pPr>
      <w:rPr>
        <w:rFonts w:ascii="Arial" w:hAnsi="Arial" w:hint="default"/>
      </w:rPr>
    </w:lvl>
    <w:lvl w:ilvl="8" w:tplc="9A5E71FA" w:tentative="1">
      <w:start w:val="1"/>
      <w:numFmt w:val="bullet"/>
      <w:lvlText w:val="•"/>
      <w:lvlJc w:val="left"/>
      <w:pPr>
        <w:tabs>
          <w:tab w:val="num" w:pos="6480"/>
        </w:tabs>
        <w:ind w:left="6480" w:hanging="360"/>
      </w:pPr>
      <w:rPr>
        <w:rFonts w:ascii="Arial" w:hAnsi="Arial" w:hint="default"/>
      </w:rPr>
    </w:lvl>
  </w:abstractNum>
  <w:abstractNum w:abstractNumId="41">
    <w:nsid w:val="45AA4B05"/>
    <w:multiLevelType w:val="hybridMultilevel"/>
    <w:tmpl w:val="898E70C8"/>
    <w:lvl w:ilvl="0" w:tplc="08090005">
      <w:start w:val="1"/>
      <w:numFmt w:val="bullet"/>
      <w:lvlText w:val=""/>
      <w:lvlJc w:val="left"/>
      <w:pPr>
        <w:tabs>
          <w:tab w:val="num" w:pos="1080"/>
        </w:tabs>
        <w:ind w:left="1080" w:hanging="360"/>
      </w:pPr>
      <w:rPr>
        <w:rFonts w:ascii="Wingdings" w:hAnsi="Wingdings" w:hint="default"/>
      </w:rPr>
    </w:lvl>
    <w:lvl w:ilvl="1" w:tplc="E89A1BAA" w:tentative="1">
      <w:start w:val="1"/>
      <w:numFmt w:val="bullet"/>
      <w:lvlText w:val="•"/>
      <w:lvlJc w:val="left"/>
      <w:pPr>
        <w:tabs>
          <w:tab w:val="num" w:pos="1800"/>
        </w:tabs>
        <w:ind w:left="1800" w:hanging="360"/>
      </w:pPr>
      <w:rPr>
        <w:rFonts w:ascii="Arial" w:hAnsi="Arial" w:hint="default"/>
      </w:rPr>
    </w:lvl>
    <w:lvl w:ilvl="2" w:tplc="C0B46A2A" w:tentative="1">
      <w:start w:val="1"/>
      <w:numFmt w:val="bullet"/>
      <w:lvlText w:val="•"/>
      <w:lvlJc w:val="left"/>
      <w:pPr>
        <w:tabs>
          <w:tab w:val="num" w:pos="2520"/>
        </w:tabs>
        <w:ind w:left="2520" w:hanging="360"/>
      </w:pPr>
      <w:rPr>
        <w:rFonts w:ascii="Arial" w:hAnsi="Arial" w:hint="default"/>
      </w:rPr>
    </w:lvl>
    <w:lvl w:ilvl="3" w:tplc="5CB61A08" w:tentative="1">
      <w:start w:val="1"/>
      <w:numFmt w:val="bullet"/>
      <w:lvlText w:val="•"/>
      <w:lvlJc w:val="left"/>
      <w:pPr>
        <w:tabs>
          <w:tab w:val="num" w:pos="3240"/>
        </w:tabs>
        <w:ind w:left="3240" w:hanging="360"/>
      </w:pPr>
      <w:rPr>
        <w:rFonts w:ascii="Arial" w:hAnsi="Arial" w:hint="default"/>
      </w:rPr>
    </w:lvl>
    <w:lvl w:ilvl="4" w:tplc="2A52D5A4" w:tentative="1">
      <w:start w:val="1"/>
      <w:numFmt w:val="bullet"/>
      <w:lvlText w:val="•"/>
      <w:lvlJc w:val="left"/>
      <w:pPr>
        <w:tabs>
          <w:tab w:val="num" w:pos="3960"/>
        </w:tabs>
        <w:ind w:left="3960" w:hanging="360"/>
      </w:pPr>
      <w:rPr>
        <w:rFonts w:ascii="Arial" w:hAnsi="Arial" w:hint="default"/>
      </w:rPr>
    </w:lvl>
    <w:lvl w:ilvl="5" w:tplc="935238CC" w:tentative="1">
      <w:start w:val="1"/>
      <w:numFmt w:val="bullet"/>
      <w:lvlText w:val="•"/>
      <w:lvlJc w:val="left"/>
      <w:pPr>
        <w:tabs>
          <w:tab w:val="num" w:pos="4680"/>
        </w:tabs>
        <w:ind w:left="4680" w:hanging="360"/>
      </w:pPr>
      <w:rPr>
        <w:rFonts w:ascii="Arial" w:hAnsi="Arial" w:hint="default"/>
      </w:rPr>
    </w:lvl>
    <w:lvl w:ilvl="6" w:tplc="6FF0DEFC" w:tentative="1">
      <w:start w:val="1"/>
      <w:numFmt w:val="bullet"/>
      <w:lvlText w:val="•"/>
      <w:lvlJc w:val="left"/>
      <w:pPr>
        <w:tabs>
          <w:tab w:val="num" w:pos="5400"/>
        </w:tabs>
        <w:ind w:left="5400" w:hanging="360"/>
      </w:pPr>
      <w:rPr>
        <w:rFonts w:ascii="Arial" w:hAnsi="Arial" w:hint="default"/>
      </w:rPr>
    </w:lvl>
    <w:lvl w:ilvl="7" w:tplc="F224F5C8" w:tentative="1">
      <w:start w:val="1"/>
      <w:numFmt w:val="bullet"/>
      <w:lvlText w:val="•"/>
      <w:lvlJc w:val="left"/>
      <w:pPr>
        <w:tabs>
          <w:tab w:val="num" w:pos="6120"/>
        </w:tabs>
        <w:ind w:left="6120" w:hanging="360"/>
      </w:pPr>
      <w:rPr>
        <w:rFonts w:ascii="Arial" w:hAnsi="Arial" w:hint="default"/>
      </w:rPr>
    </w:lvl>
    <w:lvl w:ilvl="8" w:tplc="9CC0128C" w:tentative="1">
      <w:start w:val="1"/>
      <w:numFmt w:val="bullet"/>
      <w:lvlText w:val="•"/>
      <w:lvlJc w:val="left"/>
      <w:pPr>
        <w:tabs>
          <w:tab w:val="num" w:pos="6840"/>
        </w:tabs>
        <w:ind w:left="6840" w:hanging="360"/>
      </w:pPr>
      <w:rPr>
        <w:rFonts w:ascii="Arial" w:hAnsi="Arial" w:hint="default"/>
      </w:rPr>
    </w:lvl>
  </w:abstractNum>
  <w:abstractNum w:abstractNumId="42">
    <w:nsid w:val="46880F3E"/>
    <w:multiLevelType w:val="hybridMultilevel"/>
    <w:tmpl w:val="D23864A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49DE199B"/>
    <w:multiLevelType w:val="hybridMultilevel"/>
    <w:tmpl w:val="F926AC84"/>
    <w:lvl w:ilvl="0" w:tplc="08090005">
      <w:start w:val="1"/>
      <w:numFmt w:val="bullet"/>
      <w:lvlText w:val=""/>
      <w:lvlJc w:val="left"/>
      <w:pPr>
        <w:ind w:left="873" w:hanging="360"/>
      </w:pPr>
      <w:rPr>
        <w:rFonts w:ascii="Wingdings" w:hAnsi="Wingdings"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44">
    <w:nsid w:val="4A473DCD"/>
    <w:multiLevelType w:val="hybridMultilevel"/>
    <w:tmpl w:val="58D41BC4"/>
    <w:lvl w:ilvl="0" w:tplc="08090005">
      <w:start w:val="1"/>
      <w:numFmt w:val="bullet"/>
      <w:lvlText w:val=""/>
      <w:lvlJc w:val="left"/>
      <w:pPr>
        <w:tabs>
          <w:tab w:val="num" w:pos="720"/>
        </w:tabs>
        <w:ind w:left="720" w:hanging="360"/>
      </w:pPr>
      <w:rPr>
        <w:rFonts w:ascii="Wingdings" w:hAnsi="Wingdings" w:hint="default"/>
      </w:rPr>
    </w:lvl>
    <w:lvl w:ilvl="1" w:tplc="9252CD0E">
      <w:start w:val="1"/>
      <w:numFmt w:val="bullet"/>
      <w:lvlText w:val="•"/>
      <w:lvlJc w:val="left"/>
      <w:pPr>
        <w:tabs>
          <w:tab w:val="num" w:pos="1440"/>
        </w:tabs>
        <w:ind w:left="1440" w:hanging="360"/>
      </w:pPr>
      <w:rPr>
        <w:rFonts w:ascii="Arial" w:hAnsi="Arial" w:hint="default"/>
      </w:rPr>
    </w:lvl>
    <w:lvl w:ilvl="2" w:tplc="24B8F200" w:tentative="1">
      <w:start w:val="1"/>
      <w:numFmt w:val="bullet"/>
      <w:lvlText w:val="•"/>
      <w:lvlJc w:val="left"/>
      <w:pPr>
        <w:tabs>
          <w:tab w:val="num" w:pos="2160"/>
        </w:tabs>
        <w:ind w:left="2160" w:hanging="360"/>
      </w:pPr>
      <w:rPr>
        <w:rFonts w:ascii="Arial" w:hAnsi="Arial" w:hint="default"/>
      </w:rPr>
    </w:lvl>
    <w:lvl w:ilvl="3" w:tplc="A290F0CA" w:tentative="1">
      <w:start w:val="1"/>
      <w:numFmt w:val="bullet"/>
      <w:lvlText w:val="•"/>
      <w:lvlJc w:val="left"/>
      <w:pPr>
        <w:tabs>
          <w:tab w:val="num" w:pos="2880"/>
        </w:tabs>
        <w:ind w:left="2880" w:hanging="360"/>
      </w:pPr>
      <w:rPr>
        <w:rFonts w:ascii="Arial" w:hAnsi="Arial" w:hint="default"/>
      </w:rPr>
    </w:lvl>
    <w:lvl w:ilvl="4" w:tplc="1E805994" w:tentative="1">
      <w:start w:val="1"/>
      <w:numFmt w:val="bullet"/>
      <w:lvlText w:val="•"/>
      <w:lvlJc w:val="left"/>
      <w:pPr>
        <w:tabs>
          <w:tab w:val="num" w:pos="3600"/>
        </w:tabs>
        <w:ind w:left="3600" w:hanging="360"/>
      </w:pPr>
      <w:rPr>
        <w:rFonts w:ascii="Arial" w:hAnsi="Arial" w:hint="default"/>
      </w:rPr>
    </w:lvl>
    <w:lvl w:ilvl="5" w:tplc="1C7ADB70" w:tentative="1">
      <w:start w:val="1"/>
      <w:numFmt w:val="bullet"/>
      <w:lvlText w:val="•"/>
      <w:lvlJc w:val="left"/>
      <w:pPr>
        <w:tabs>
          <w:tab w:val="num" w:pos="4320"/>
        </w:tabs>
        <w:ind w:left="4320" w:hanging="360"/>
      </w:pPr>
      <w:rPr>
        <w:rFonts w:ascii="Arial" w:hAnsi="Arial" w:hint="default"/>
      </w:rPr>
    </w:lvl>
    <w:lvl w:ilvl="6" w:tplc="0FD0FE56" w:tentative="1">
      <w:start w:val="1"/>
      <w:numFmt w:val="bullet"/>
      <w:lvlText w:val="•"/>
      <w:lvlJc w:val="left"/>
      <w:pPr>
        <w:tabs>
          <w:tab w:val="num" w:pos="5040"/>
        </w:tabs>
        <w:ind w:left="5040" w:hanging="360"/>
      </w:pPr>
      <w:rPr>
        <w:rFonts w:ascii="Arial" w:hAnsi="Arial" w:hint="default"/>
      </w:rPr>
    </w:lvl>
    <w:lvl w:ilvl="7" w:tplc="C3DC6FDC" w:tentative="1">
      <w:start w:val="1"/>
      <w:numFmt w:val="bullet"/>
      <w:lvlText w:val="•"/>
      <w:lvlJc w:val="left"/>
      <w:pPr>
        <w:tabs>
          <w:tab w:val="num" w:pos="5760"/>
        </w:tabs>
        <w:ind w:left="5760" w:hanging="360"/>
      </w:pPr>
      <w:rPr>
        <w:rFonts w:ascii="Arial" w:hAnsi="Arial" w:hint="default"/>
      </w:rPr>
    </w:lvl>
    <w:lvl w:ilvl="8" w:tplc="B5227F0A" w:tentative="1">
      <w:start w:val="1"/>
      <w:numFmt w:val="bullet"/>
      <w:lvlText w:val="•"/>
      <w:lvlJc w:val="left"/>
      <w:pPr>
        <w:tabs>
          <w:tab w:val="num" w:pos="6480"/>
        </w:tabs>
        <w:ind w:left="6480" w:hanging="360"/>
      </w:pPr>
      <w:rPr>
        <w:rFonts w:ascii="Arial" w:hAnsi="Arial" w:hint="default"/>
      </w:rPr>
    </w:lvl>
  </w:abstractNum>
  <w:abstractNum w:abstractNumId="45">
    <w:nsid w:val="4BDA2D18"/>
    <w:multiLevelType w:val="hybridMultilevel"/>
    <w:tmpl w:val="57AE4144"/>
    <w:lvl w:ilvl="0" w:tplc="08090005">
      <w:start w:val="1"/>
      <w:numFmt w:val="bullet"/>
      <w:lvlText w:val=""/>
      <w:lvlJc w:val="left"/>
      <w:pPr>
        <w:tabs>
          <w:tab w:val="num" w:pos="720"/>
        </w:tabs>
        <w:ind w:left="720" w:hanging="360"/>
      </w:pPr>
      <w:rPr>
        <w:rFonts w:ascii="Wingdings" w:hAnsi="Wingdings" w:hint="default"/>
      </w:rPr>
    </w:lvl>
    <w:lvl w:ilvl="1" w:tplc="89420D22" w:tentative="1">
      <w:start w:val="1"/>
      <w:numFmt w:val="bullet"/>
      <w:lvlText w:val="•"/>
      <w:lvlJc w:val="left"/>
      <w:pPr>
        <w:tabs>
          <w:tab w:val="num" w:pos="1440"/>
        </w:tabs>
        <w:ind w:left="1440" w:hanging="360"/>
      </w:pPr>
      <w:rPr>
        <w:rFonts w:ascii="Arial" w:hAnsi="Arial" w:hint="default"/>
      </w:rPr>
    </w:lvl>
    <w:lvl w:ilvl="2" w:tplc="1D62820A" w:tentative="1">
      <w:start w:val="1"/>
      <w:numFmt w:val="bullet"/>
      <w:lvlText w:val="•"/>
      <w:lvlJc w:val="left"/>
      <w:pPr>
        <w:tabs>
          <w:tab w:val="num" w:pos="2160"/>
        </w:tabs>
        <w:ind w:left="2160" w:hanging="360"/>
      </w:pPr>
      <w:rPr>
        <w:rFonts w:ascii="Arial" w:hAnsi="Arial" w:hint="default"/>
      </w:rPr>
    </w:lvl>
    <w:lvl w:ilvl="3" w:tplc="5426C366" w:tentative="1">
      <w:start w:val="1"/>
      <w:numFmt w:val="bullet"/>
      <w:lvlText w:val="•"/>
      <w:lvlJc w:val="left"/>
      <w:pPr>
        <w:tabs>
          <w:tab w:val="num" w:pos="2880"/>
        </w:tabs>
        <w:ind w:left="2880" w:hanging="360"/>
      </w:pPr>
      <w:rPr>
        <w:rFonts w:ascii="Arial" w:hAnsi="Arial" w:hint="default"/>
      </w:rPr>
    </w:lvl>
    <w:lvl w:ilvl="4" w:tplc="B06E17DC" w:tentative="1">
      <w:start w:val="1"/>
      <w:numFmt w:val="bullet"/>
      <w:lvlText w:val="•"/>
      <w:lvlJc w:val="left"/>
      <w:pPr>
        <w:tabs>
          <w:tab w:val="num" w:pos="3600"/>
        </w:tabs>
        <w:ind w:left="3600" w:hanging="360"/>
      </w:pPr>
      <w:rPr>
        <w:rFonts w:ascii="Arial" w:hAnsi="Arial" w:hint="default"/>
      </w:rPr>
    </w:lvl>
    <w:lvl w:ilvl="5" w:tplc="B60EC6BE" w:tentative="1">
      <w:start w:val="1"/>
      <w:numFmt w:val="bullet"/>
      <w:lvlText w:val="•"/>
      <w:lvlJc w:val="left"/>
      <w:pPr>
        <w:tabs>
          <w:tab w:val="num" w:pos="4320"/>
        </w:tabs>
        <w:ind w:left="4320" w:hanging="360"/>
      </w:pPr>
      <w:rPr>
        <w:rFonts w:ascii="Arial" w:hAnsi="Arial" w:hint="default"/>
      </w:rPr>
    </w:lvl>
    <w:lvl w:ilvl="6" w:tplc="FA0AEC7C" w:tentative="1">
      <w:start w:val="1"/>
      <w:numFmt w:val="bullet"/>
      <w:lvlText w:val="•"/>
      <w:lvlJc w:val="left"/>
      <w:pPr>
        <w:tabs>
          <w:tab w:val="num" w:pos="5040"/>
        </w:tabs>
        <w:ind w:left="5040" w:hanging="360"/>
      </w:pPr>
      <w:rPr>
        <w:rFonts w:ascii="Arial" w:hAnsi="Arial" w:hint="default"/>
      </w:rPr>
    </w:lvl>
    <w:lvl w:ilvl="7" w:tplc="DA50ACA8" w:tentative="1">
      <w:start w:val="1"/>
      <w:numFmt w:val="bullet"/>
      <w:lvlText w:val="•"/>
      <w:lvlJc w:val="left"/>
      <w:pPr>
        <w:tabs>
          <w:tab w:val="num" w:pos="5760"/>
        </w:tabs>
        <w:ind w:left="5760" w:hanging="360"/>
      </w:pPr>
      <w:rPr>
        <w:rFonts w:ascii="Arial" w:hAnsi="Arial" w:hint="default"/>
      </w:rPr>
    </w:lvl>
    <w:lvl w:ilvl="8" w:tplc="41B07166" w:tentative="1">
      <w:start w:val="1"/>
      <w:numFmt w:val="bullet"/>
      <w:lvlText w:val="•"/>
      <w:lvlJc w:val="left"/>
      <w:pPr>
        <w:tabs>
          <w:tab w:val="num" w:pos="6480"/>
        </w:tabs>
        <w:ind w:left="6480" w:hanging="360"/>
      </w:pPr>
      <w:rPr>
        <w:rFonts w:ascii="Arial" w:hAnsi="Arial" w:hint="default"/>
      </w:rPr>
    </w:lvl>
  </w:abstractNum>
  <w:abstractNum w:abstractNumId="46">
    <w:nsid w:val="4C7A34E0"/>
    <w:multiLevelType w:val="hybridMultilevel"/>
    <w:tmpl w:val="5E36CBE8"/>
    <w:lvl w:ilvl="0" w:tplc="08090005">
      <w:start w:val="1"/>
      <w:numFmt w:val="bullet"/>
      <w:lvlText w:val=""/>
      <w:lvlJc w:val="left"/>
      <w:pPr>
        <w:tabs>
          <w:tab w:val="num" w:pos="720"/>
        </w:tabs>
        <w:ind w:left="720" w:hanging="360"/>
      </w:pPr>
      <w:rPr>
        <w:rFonts w:ascii="Wingdings" w:hAnsi="Wingdings" w:hint="default"/>
      </w:rPr>
    </w:lvl>
    <w:lvl w:ilvl="1" w:tplc="89420D22" w:tentative="1">
      <w:start w:val="1"/>
      <w:numFmt w:val="bullet"/>
      <w:lvlText w:val="•"/>
      <w:lvlJc w:val="left"/>
      <w:pPr>
        <w:tabs>
          <w:tab w:val="num" w:pos="1440"/>
        </w:tabs>
        <w:ind w:left="1440" w:hanging="360"/>
      </w:pPr>
      <w:rPr>
        <w:rFonts w:ascii="Arial" w:hAnsi="Arial" w:hint="default"/>
      </w:rPr>
    </w:lvl>
    <w:lvl w:ilvl="2" w:tplc="1D62820A" w:tentative="1">
      <w:start w:val="1"/>
      <w:numFmt w:val="bullet"/>
      <w:lvlText w:val="•"/>
      <w:lvlJc w:val="left"/>
      <w:pPr>
        <w:tabs>
          <w:tab w:val="num" w:pos="2160"/>
        </w:tabs>
        <w:ind w:left="2160" w:hanging="360"/>
      </w:pPr>
      <w:rPr>
        <w:rFonts w:ascii="Arial" w:hAnsi="Arial" w:hint="default"/>
      </w:rPr>
    </w:lvl>
    <w:lvl w:ilvl="3" w:tplc="5426C366" w:tentative="1">
      <w:start w:val="1"/>
      <w:numFmt w:val="bullet"/>
      <w:lvlText w:val="•"/>
      <w:lvlJc w:val="left"/>
      <w:pPr>
        <w:tabs>
          <w:tab w:val="num" w:pos="2880"/>
        </w:tabs>
        <w:ind w:left="2880" w:hanging="360"/>
      </w:pPr>
      <w:rPr>
        <w:rFonts w:ascii="Arial" w:hAnsi="Arial" w:hint="default"/>
      </w:rPr>
    </w:lvl>
    <w:lvl w:ilvl="4" w:tplc="B06E17DC" w:tentative="1">
      <w:start w:val="1"/>
      <w:numFmt w:val="bullet"/>
      <w:lvlText w:val="•"/>
      <w:lvlJc w:val="left"/>
      <w:pPr>
        <w:tabs>
          <w:tab w:val="num" w:pos="3600"/>
        </w:tabs>
        <w:ind w:left="3600" w:hanging="360"/>
      </w:pPr>
      <w:rPr>
        <w:rFonts w:ascii="Arial" w:hAnsi="Arial" w:hint="default"/>
      </w:rPr>
    </w:lvl>
    <w:lvl w:ilvl="5" w:tplc="B60EC6BE" w:tentative="1">
      <w:start w:val="1"/>
      <w:numFmt w:val="bullet"/>
      <w:lvlText w:val="•"/>
      <w:lvlJc w:val="left"/>
      <w:pPr>
        <w:tabs>
          <w:tab w:val="num" w:pos="4320"/>
        </w:tabs>
        <w:ind w:left="4320" w:hanging="360"/>
      </w:pPr>
      <w:rPr>
        <w:rFonts w:ascii="Arial" w:hAnsi="Arial" w:hint="default"/>
      </w:rPr>
    </w:lvl>
    <w:lvl w:ilvl="6" w:tplc="FA0AEC7C" w:tentative="1">
      <w:start w:val="1"/>
      <w:numFmt w:val="bullet"/>
      <w:lvlText w:val="•"/>
      <w:lvlJc w:val="left"/>
      <w:pPr>
        <w:tabs>
          <w:tab w:val="num" w:pos="5040"/>
        </w:tabs>
        <w:ind w:left="5040" w:hanging="360"/>
      </w:pPr>
      <w:rPr>
        <w:rFonts w:ascii="Arial" w:hAnsi="Arial" w:hint="default"/>
      </w:rPr>
    </w:lvl>
    <w:lvl w:ilvl="7" w:tplc="DA50ACA8" w:tentative="1">
      <w:start w:val="1"/>
      <w:numFmt w:val="bullet"/>
      <w:lvlText w:val="•"/>
      <w:lvlJc w:val="left"/>
      <w:pPr>
        <w:tabs>
          <w:tab w:val="num" w:pos="5760"/>
        </w:tabs>
        <w:ind w:left="5760" w:hanging="360"/>
      </w:pPr>
      <w:rPr>
        <w:rFonts w:ascii="Arial" w:hAnsi="Arial" w:hint="default"/>
      </w:rPr>
    </w:lvl>
    <w:lvl w:ilvl="8" w:tplc="41B07166" w:tentative="1">
      <w:start w:val="1"/>
      <w:numFmt w:val="bullet"/>
      <w:lvlText w:val="•"/>
      <w:lvlJc w:val="left"/>
      <w:pPr>
        <w:tabs>
          <w:tab w:val="num" w:pos="6480"/>
        </w:tabs>
        <w:ind w:left="6480" w:hanging="360"/>
      </w:pPr>
      <w:rPr>
        <w:rFonts w:ascii="Arial" w:hAnsi="Arial" w:hint="default"/>
      </w:rPr>
    </w:lvl>
  </w:abstractNum>
  <w:abstractNum w:abstractNumId="47">
    <w:nsid w:val="4DDC2E5F"/>
    <w:multiLevelType w:val="hybridMultilevel"/>
    <w:tmpl w:val="51BC0A70"/>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4E98576D"/>
    <w:multiLevelType w:val="hybridMultilevel"/>
    <w:tmpl w:val="903A8242"/>
    <w:lvl w:ilvl="0" w:tplc="A0320C9E">
      <w:start w:val="1"/>
      <w:numFmt w:val="bullet"/>
      <w:lvlText w:val="•"/>
      <w:lvlJc w:val="left"/>
      <w:pPr>
        <w:tabs>
          <w:tab w:val="num" w:pos="720"/>
        </w:tabs>
        <w:ind w:left="720" w:hanging="360"/>
      </w:pPr>
      <w:rPr>
        <w:rFonts w:ascii="Arial" w:hAnsi="Arial" w:hint="default"/>
      </w:rPr>
    </w:lvl>
    <w:lvl w:ilvl="1" w:tplc="63C4F164" w:tentative="1">
      <w:start w:val="1"/>
      <w:numFmt w:val="bullet"/>
      <w:lvlText w:val="•"/>
      <w:lvlJc w:val="left"/>
      <w:pPr>
        <w:tabs>
          <w:tab w:val="num" w:pos="1440"/>
        </w:tabs>
        <w:ind w:left="1440" w:hanging="360"/>
      </w:pPr>
      <w:rPr>
        <w:rFonts w:ascii="Arial" w:hAnsi="Arial" w:hint="default"/>
      </w:rPr>
    </w:lvl>
    <w:lvl w:ilvl="2" w:tplc="33EE77F4" w:tentative="1">
      <w:start w:val="1"/>
      <w:numFmt w:val="bullet"/>
      <w:lvlText w:val="•"/>
      <w:lvlJc w:val="left"/>
      <w:pPr>
        <w:tabs>
          <w:tab w:val="num" w:pos="2160"/>
        </w:tabs>
        <w:ind w:left="2160" w:hanging="360"/>
      </w:pPr>
      <w:rPr>
        <w:rFonts w:ascii="Arial" w:hAnsi="Arial" w:hint="default"/>
      </w:rPr>
    </w:lvl>
    <w:lvl w:ilvl="3" w:tplc="5DF86E3C" w:tentative="1">
      <w:start w:val="1"/>
      <w:numFmt w:val="bullet"/>
      <w:lvlText w:val="•"/>
      <w:lvlJc w:val="left"/>
      <w:pPr>
        <w:tabs>
          <w:tab w:val="num" w:pos="2880"/>
        </w:tabs>
        <w:ind w:left="2880" w:hanging="360"/>
      </w:pPr>
      <w:rPr>
        <w:rFonts w:ascii="Arial" w:hAnsi="Arial" w:hint="default"/>
      </w:rPr>
    </w:lvl>
    <w:lvl w:ilvl="4" w:tplc="680ABE80" w:tentative="1">
      <w:start w:val="1"/>
      <w:numFmt w:val="bullet"/>
      <w:lvlText w:val="•"/>
      <w:lvlJc w:val="left"/>
      <w:pPr>
        <w:tabs>
          <w:tab w:val="num" w:pos="3600"/>
        </w:tabs>
        <w:ind w:left="3600" w:hanging="360"/>
      </w:pPr>
      <w:rPr>
        <w:rFonts w:ascii="Arial" w:hAnsi="Arial" w:hint="default"/>
      </w:rPr>
    </w:lvl>
    <w:lvl w:ilvl="5" w:tplc="DAEAF2B4" w:tentative="1">
      <w:start w:val="1"/>
      <w:numFmt w:val="bullet"/>
      <w:lvlText w:val="•"/>
      <w:lvlJc w:val="left"/>
      <w:pPr>
        <w:tabs>
          <w:tab w:val="num" w:pos="4320"/>
        </w:tabs>
        <w:ind w:left="4320" w:hanging="360"/>
      </w:pPr>
      <w:rPr>
        <w:rFonts w:ascii="Arial" w:hAnsi="Arial" w:hint="default"/>
      </w:rPr>
    </w:lvl>
    <w:lvl w:ilvl="6" w:tplc="93C20D4A" w:tentative="1">
      <w:start w:val="1"/>
      <w:numFmt w:val="bullet"/>
      <w:lvlText w:val="•"/>
      <w:lvlJc w:val="left"/>
      <w:pPr>
        <w:tabs>
          <w:tab w:val="num" w:pos="5040"/>
        </w:tabs>
        <w:ind w:left="5040" w:hanging="360"/>
      </w:pPr>
      <w:rPr>
        <w:rFonts w:ascii="Arial" w:hAnsi="Arial" w:hint="default"/>
      </w:rPr>
    </w:lvl>
    <w:lvl w:ilvl="7" w:tplc="4D341C46" w:tentative="1">
      <w:start w:val="1"/>
      <w:numFmt w:val="bullet"/>
      <w:lvlText w:val="•"/>
      <w:lvlJc w:val="left"/>
      <w:pPr>
        <w:tabs>
          <w:tab w:val="num" w:pos="5760"/>
        </w:tabs>
        <w:ind w:left="5760" w:hanging="360"/>
      </w:pPr>
      <w:rPr>
        <w:rFonts w:ascii="Arial" w:hAnsi="Arial" w:hint="default"/>
      </w:rPr>
    </w:lvl>
    <w:lvl w:ilvl="8" w:tplc="2F925B9C" w:tentative="1">
      <w:start w:val="1"/>
      <w:numFmt w:val="bullet"/>
      <w:lvlText w:val="•"/>
      <w:lvlJc w:val="left"/>
      <w:pPr>
        <w:tabs>
          <w:tab w:val="num" w:pos="6480"/>
        </w:tabs>
        <w:ind w:left="6480" w:hanging="360"/>
      </w:pPr>
      <w:rPr>
        <w:rFonts w:ascii="Arial" w:hAnsi="Arial" w:hint="default"/>
      </w:rPr>
    </w:lvl>
  </w:abstractNum>
  <w:abstractNum w:abstractNumId="49">
    <w:nsid w:val="50EE09EB"/>
    <w:multiLevelType w:val="hybridMultilevel"/>
    <w:tmpl w:val="69F42B6A"/>
    <w:lvl w:ilvl="0" w:tplc="D834DA3E">
      <w:start w:val="1"/>
      <w:numFmt w:val="bullet"/>
      <w:lvlText w:val="•"/>
      <w:lvlJc w:val="left"/>
      <w:pPr>
        <w:tabs>
          <w:tab w:val="num" w:pos="720"/>
        </w:tabs>
        <w:ind w:left="720" w:hanging="360"/>
      </w:pPr>
      <w:rPr>
        <w:rFonts w:ascii="Arial" w:hAnsi="Arial" w:hint="default"/>
      </w:rPr>
    </w:lvl>
    <w:lvl w:ilvl="1" w:tplc="21AE8D48" w:tentative="1">
      <w:start w:val="1"/>
      <w:numFmt w:val="bullet"/>
      <w:lvlText w:val="•"/>
      <w:lvlJc w:val="left"/>
      <w:pPr>
        <w:tabs>
          <w:tab w:val="num" w:pos="1440"/>
        </w:tabs>
        <w:ind w:left="1440" w:hanging="360"/>
      </w:pPr>
      <w:rPr>
        <w:rFonts w:ascii="Arial" w:hAnsi="Arial" w:hint="default"/>
      </w:rPr>
    </w:lvl>
    <w:lvl w:ilvl="2" w:tplc="ABCE87E8" w:tentative="1">
      <w:start w:val="1"/>
      <w:numFmt w:val="bullet"/>
      <w:lvlText w:val="•"/>
      <w:lvlJc w:val="left"/>
      <w:pPr>
        <w:tabs>
          <w:tab w:val="num" w:pos="2160"/>
        </w:tabs>
        <w:ind w:left="2160" w:hanging="360"/>
      </w:pPr>
      <w:rPr>
        <w:rFonts w:ascii="Arial" w:hAnsi="Arial" w:hint="default"/>
      </w:rPr>
    </w:lvl>
    <w:lvl w:ilvl="3" w:tplc="432EBC9A" w:tentative="1">
      <w:start w:val="1"/>
      <w:numFmt w:val="bullet"/>
      <w:lvlText w:val="•"/>
      <w:lvlJc w:val="left"/>
      <w:pPr>
        <w:tabs>
          <w:tab w:val="num" w:pos="2880"/>
        </w:tabs>
        <w:ind w:left="2880" w:hanging="360"/>
      </w:pPr>
      <w:rPr>
        <w:rFonts w:ascii="Arial" w:hAnsi="Arial" w:hint="default"/>
      </w:rPr>
    </w:lvl>
    <w:lvl w:ilvl="4" w:tplc="171E23A6" w:tentative="1">
      <w:start w:val="1"/>
      <w:numFmt w:val="bullet"/>
      <w:lvlText w:val="•"/>
      <w:lvlJc w:val="left"/>
      <w:pPr>
        <w:tabs>
          <w:tab w:val="num" w:pos="3600"/>
        </w:tabs>
        <w:ind w:left="3600" w:hanging="360"/>
      </w:pPr>
      <w:rPr>
        <w:rFonts w:ascii="Arial" w:hAnsi="Arial" w:hint="default"/>
      </w:rPr>
    </w:lvl>
    <w:lvl w:ilvl="5" w:tplc="23E0CE36" w:tentative="1">
      <w:start w:val="1"/>
      <w:numFmt w:val="bullet"/>
      <w:lvlText w:val="•"/>
      <w:lvlJc w:val="left"/>
      <w:pPr>
        <w:tabs>
          <w:tab w:val="num" w:pos="4320"/>
        </w:tabs>
        <w:ind w:left="4320" w:hanging="360"/>
      </w:pPr>
      <w:rPr>
        <w:rFonts w:ascii="Arial" w:hAnsi="Arial" w:hint="default"/>
      </w:rPr>
    </w:lvl>
    <w:lvl w:ilvl="6" w:tplc="8D6E22CE" w:tentative="1">
      <w:start w:val="1"/>
      <w:numFmt w:val="bullet"/>
      <w:lvlText w:val="•"/>
      <w:lvlJc w:val="left"/>
      <w:pPr>
        <w:tabs>
          <w:tab w:val="num" w:pos="5040"/>
        </w:tabs>
        <w:ind w:left="5040" w:hanging="360"/>
      </w:pPr>
      <w:rPr>
        <w:rFonts w:ascii="Arial" w:hAnsi="Arial" w:hint="default"/>
      </w:rPr>
    </w:lvl>
    <w:lvl w:ilvl="7" w:tplc="98743FA8" w:tentative="1">
      <w:start w:val="1"/>
      <w:numFmt w:val="bullet"/>
      <w:lvlText w:val="•"/>
      <w:lvlJc w:val="left"/>
      <w:pPr>
        <w:tabs>
          <w:tab w:val="num" w:pos="5760"/>
        </w:tabs>
        <w:ind w:left="5760" w:hanging="360"/>
      </w:pPr>
      <w:rPr>
        <w:rFonts w:ascii="Arial" w:hAnsi="Arial" w:hint="default"/>
      </w:rPr>
    </w:lvl>
    <w:lvl w:ilvl="8" w:tplc="6FBE3C3E" w:tentative="1">
      <w:start w:val="1"/>
      <w:numFmt w:val="bullet"/>
      <w:lvlText w:val="•"/>
      <w:lvlJc w:val="left"/>
      <w:pPr>
        <w:tabs>
          <w:tab w:val="num" w:pos="6480"/>
        </w:tabs>
        <w:ind w:left="6480" w:hanging="360"/>
      </w:pPr>
      <w:rPr>
        <w:rFonts w:ascii="Arial" w:hAnsi="Arial" w:hint="default"/>
      </w:rPr>
    </w:lvl>
  </w:abstractNum>
  <w:abstractNum w:abstractNumId="50">
    <w:nsid w:val="517D78AA"/>
    <w:multiLevelType w:val="hybridMultilevel"/>
    <w:tmpl w:val="BC70BAAE"/>
    <w:lvl w:ilvl="0" w:tplc="39C6BFEA">
      <w:start w:val="1"/>
      <w:numFmt w:val="bullet"/>
      <w:lvlText w:val="•"/>
      <w:lvlJc w:val="left"/>
      <w:pPr>
        <w:tabs>
          <w:tab w:val="num" w:pos="720"/>
        </w:tabs>
        <w:ind w:left="720" w:hanging="360"/>
      </w:pPr>
      <w:rPr>
        <w:rFonts w:ascii="Arial" w:hAnsi="Arial" w:hint="default"/>
      </w:rPr>
    </w:lvl>
    <w:lvl w:ilvl="1" w:tplc="FB545402" w:tentative="1">
      <w:start w:val="1"/>
      <w:numFmt w:val="bullet"/>
      <w:lvlText w:val="•"/>
      <w:lvlJc w:val="left"/>
      <w:pPr>
        <w:tabs>
          <w:tab w:val="num" w:pos="1440"/>
        </w:tabs>
        <w:ind w:left="1440" w:hanging="360"/>
      </w:pPr>
      <w:rPr>
        <w:rFonts w:ascii="Arial" w:hAnsi="Arial" w:hint="default"/>
      </w:rPr>
    </w:lvl>
    <w:lvl w:ilvl="2" w:tplc="6AB88108" w:tentative="1">
      <w:start w:val="1"/>
      <w:numFmt w:val="bullet"/>
      <w:lvlText w:val="•"/>
      <w:lvlJc w:val="left"/>
      <w:pPr>
        <w:tabs>
          <w:tab w:val="num" w:pos="2160"/>
        </w:tabs>
        <w:ind w:left="2160" w:hanging="360"/>
      </w:pPr>
      <w:rPr>
        <w:rFonts w:ascii="Arial" w:hAnsi="Arial" w:hint="default"/>
      </w:rPr>
    </w:lvl>
    <w:lvl w:ilvl="3" w:tplc="71BCB766" w:tentative="1">
      <w:start w:val="1"/>
      <w:numFmt w:val="bullet"/>
      <w:lvlText w:val="•"/>
      <w:lvlJc w:val="left"/>
      <w:pPr>
        <w:tabs>
          <w:tab w:val="num" w:pos="2880"/>
        </w:tabs>
        <w:ind w:left="2880" w:hanging="360"/>
      </w:pPr>
      <w:rPr>
        <w:rFonts w:ascii="Arial" w:hAnsi="Arial" w:hint="default"/>
      </w:rPr>
    </w:lvl>
    <w:lvl w:ilvl="4" w:tplc="4E56C186" w:tentative="1">
      <w:start w:val="1"/>
      <w:numFmt w:val="bullet"/>
      <w:lvlText w:val="•"/>
      <w:lvlJc w:val="left"/>
      <w:pPr>
        <w:tabs>
          <w:tab w:val="num" w:pos="3600"/>
        </w:tabs>
        <w:ind w:left="3600" w:hanging="360"/>
      </w:pPr>
      <w:rPr>
        <w:rFonts w:ascii="Arial" w:hAnsi="Arial" w:hint="default"/>
      </w:rPr>
    </w:lvl>
    <w:lvl w:ilvl="5" w:tplc="D44C0198" w:tentative="1">
      <w:start w:val="1"/>
      <w:numFmt w:val="bullet"/>
      <w:lvlText w:val="•"/>
      <w:lvlJc w:val="left"/>
      <w:pPr>
        <w:tabs>
          <w:tab w:val="num" w:pos="4320"/>
        </w:tabs>
        <w:ind w:left="4320" w:hanging="360"/>
      </w:pPr>
      <w:rPr>
        <w:rFonts w:ascii="Arial" w:hAnsi="Arial" w:hint="default"/>
      </w:rPr>
    </w:lvl>
    <w:lvl w:ilvl="6" w:tplc="70A4BD9C" w:tentative="1">
      <w:start w:val="1"/>
      <w:numFmt w:val="bullet"/>
      <w:lvlText w:val="•"/>
      <w:lvlJc w:val="left"/>
      <w:pPr>
        <w:tabs>
          <w:tab w:val="num" w:pos="5040"/>
        </w:tabs>
        <w:ind w:left="5040" w:hanging="360"/>
      </w:pPr>
      <w:rPr>
        <w:rFonts w:ascii="Arial" w:hAnsi="Arial" w:hint="default"/>
      </w:rPr>
    </w:lvl>
    <w:lvl w:ilvl="7" w:tplc="BF9443C8" w:tentative="1">
      <w:start w:val="1"/>
      <w:numFmt w:val="bullet"/>
      <w:lvlText w:val="•"/>
      <w:lvlJc w:val="left"/>
      <w:pPr>
        <w:tabs>
          <w:tab w:val="num" w:pos="5760"/>
        </w:tabs>
        <w:ind w:left="5760" w:hanging="360"/>
      </w:pPr>
      <w:rPr>
        <w:rFonts w:ascii="Arial" w:hAnsi="Arial" w:hint="default"/>
      </w:rPr>
    </w:lvl>
    <w:lvl w:ilvl="8" w:tplc="B55AC86A" w:tentative="1">
      <w:start w:val="1"/>
      <w:numFmt w:val="bullet"/>
      <w:lvlText w:val="•"/>
      <w:lvlJc w:val="left"/>
      <w:pPr>
        <w:tabs>
          <w:tab w:val="num" w:pos="6480"/>
        </w:tabs>
        <w:ind w:left="6480" w:hanging="360"/>
      </w:pPr>
      <w:rPr>
        <w:rFonts w:ascii="Arial" w:hAnsi="Arial" w:hint="default"/>
      </w:rPr>
    </w:lvl>
  </w:abstractNum>
  <w:abstractNum w:abstractNumId="51">
    <w:nsid w:val="533F668F"/>
    <w:multiLevelType w:val="hybridMultilevel"/>
    <w:tmpl w:val="B4440948"/>
    <w:lvl w:ilvl="0" w:tplc="4EFECB1C">
      <w:start w:val="1"/>
      <w:numFmt w:val="bullet"/>
      <w:lvlText w:val="•"/>
      <w:lvlJc w:val="left"/>
      <w:pPr>
        <w:tabs>
          <w:tab w:val="num" w:pos="720"/>
        </w:tabs>
        <w:ind w:left="720" w:hanging="360"/>
      </w:pPr>
      <w:rPr>
        <w:rFonts w:ascii="Arial" w:hAnsi="Arial" w:hint="default"/>
      </w:rPr>
    </w:lvl>
    <w:lvl w:ilvl="1" w:tplc="A1BC1568" w:tentative="1">
      <w:start w:val="1"/>
      <w:numFmt w:val="bullet"/>
      <w:lvlText w:val="•"/>
      <w:lvlJc w:val="left"/>
      <w:pPr>
        <w:tabs>
          <w:tab w:val="num" w:pos="1440"/>
        </w:tabs>
        <w:ind w:left="1440" w:hanging="360"/>
      </w:pPr>
      <w:rPr>
        <w:rFonts w:ascii="Arial" w:hAnsi="Arial" w:hint="default"/>
      </w:rPr>
    </w:lvl>
    <w:lvl w:ilvl="2" w:tplc="A9F80CC6" w:tentative="1">
      <w:start w:val="1"/>
      <w:numFmt w:val="bullet"/>
      <w:lvlText w:val="•"/>
      <w:lvlJc w:val="left"/>
      <w:pPr>
        <w:tabs>
          <w:tab w:val="num" w:pos="2160"/>
        </w:tabs>
        <w:ind w:left="2160" w:hanging="360"/>
      </w:pPr>
      <w:rPr>
        <w:rFonts w:ascii="Arial" w:hAnsi="Arial" w:hint="default"/>
      </w:rPr>
    </w:lvl>
    <w:lvl w:ilvl="3" w:tplc="69C66B80" w:tentative="1">
      <w:start w:val="1"/>
      <w:numFmt w:val="bullet"/>
      <w:lvlText w:val="•"/>
      <w:lvlJc w:val="left"/>
      <w:pPr>
        <w:tabs>
          <w:tab w:val="num" w:pos="2880"/>
        </w:tabs>
        <w:ind w:left="2880" w:hanging="360"/>
      </w:pPr>
      <w:rPr>
        <w:rFonts w:ascii="Arial" w:hAnsi="Arial" w:hint="default"/>
      </w:rPr>
    </w:lvl>
    <w:lvl w:ilvl="4" w:tplc="AD760572" w:tentative="1">
      <w:start w:val="1"/>
      <w:numFmt w:val="bullet"/>
      <w:lvlText w:val="•"/>
      <w:lvlJc w:val="left"/>
      <w:pPr>
        <w:tabs>
          <w:tab w:val="num" w:pos="3600"/>
        </w:tabs>
        <w:ind w:left="3600" w:hanging="360"/>
      </w:pPr>
      <w:rPr>
        <w:rFonts w:ascii="Arial" w:hAnsi="Arial" w:hint="default"/>
      </w:rPr>
    </w:lvl>
    <w:lvl w:ilvl="5" w:tplc="3AB21F2C" w:tentative="1">
      <w:start w:val="1"/>
      <w:numFmt w:val="bullet"/>
      <w:lvlText w:val="•"/>
      <w:lvlJc w:val="left"/>
      <w:pPr>
        <w:tabs>
          <w:tab w:val="num" w:pos="4320"/>
        </w:tabs>
        <w:ind w:left="4320" w:hanging="360"/>
      </w:pPr>
      <w:rPr>
        <w:rFonts w:ascii="Arial" w:hAnsi="Arial" w:hint="default"/>
      </w:rPr>
    </w:lvl>
    <w:lvl w:ilvl="6" w:tplc="38848516" w:tentative="1">
      <w:start w:val="1"/>
      <w:numFmt w:val="bullet"/>
      <w:lvlText w:val="•"/>
      <w:lvlJc w:val="left"/>
      <w:pPr>
        <w:tabs>
          <w:tab w:val="num" w:pos="5040"/>
        </w:tabs>
        <w:ind w:left="5040" w:hanging="360"/>
      </w:pPr>
      <w:rPr>
        <w:rFonts w:ascii="Arial" w:hAnsi="Arial" w:hint="default"/>
      </w:rPr>
    </w:lvl>
    <w:lvl w:ilvl="7" w:tplc="2FA6492A" w:tentative="1">
      <w:start w:val="1"/>
      <w:numFmt w:val="bullet"/>
      <w:lvlText w:val="•"/>
      <w:lvlJc w:val="left"/>
      <w:pPr>
        <w:tabs>
          <w:tab w:val="num" w:pos="5760"/>
        </w:tabs>
        <w:ind w:left="5760" w:hanging="360"/>
      </w:pPr>
      <w:rPr>
        <w:rFonts w:ascii="Arial" w:hAnsi="Arial" w:hint="default"/>
      </w:rPr>
    </w:lvl>
    <w:lvl w:ilvl="8" w:tplc="2F2AC624" w:tentative="1">
      <w:start w:val="1"/>
      <w:numFmt w:val="bullet"/>
      <w:lvlText w:val="•"/>
      <w:lvlJc w:val="left"/>
      <w:pPr>
        <w:tabs>
          <w:tab w:val="num" w:pos="6480"/>
        </w:tabs>
        <w:ind w:left="6480" w:hanging="360"/>
      </w:pPr>
      <w:rPr>
        <w:rFonts w:ascii="Arial" w:hAnsi="Arial" w:hint="default"/>
      </w:rPr>
    </w:lvl>
  </w:abstractNum>
  <w:abstractNum w:abstractNumId="52">
    <w:nsid w:val="58591619"/>
    <w:multiLevelType w:val="hybridMultilevel"/>
    <w:tmpl w:val="DBE6B2A2"/>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5A041809"/>
    <w:multiLevelType w:val="hybridMultilevel"/>
    <w:tmpl w:val="93F24372"/>
    <w:lvl w:ilvl="0" w:tplc="08090005">
      <w:start w:val="1"/>
      <w:numFmt w:val="bullet"/>
      <w:lvlText w:val=""/>
      <w:lvlJc w:val="left"/>
      <w:pPr>
        <w:tabs>
          <w:tab w:val="num" w:pos="873"/>
        </w:tabs>
        <w:ind w:left="873" w:hanging="360"/>
      </w:pPr>
      <w:rPr>
        <w:rFonts w:ascii="Wingdings" w:hAnsi="Wingdings" w:hint="default"/>
      </w:rPr>
    </w:lvl>
    <w:lvl w:ilvl="1" w:tplc="08090003" w:tentative="1">
      <w:start w:val="1"/>
      <w:numFmt w:val="bullet"/>
      <w:lvlText w:val="o"/>
      <w:lvlJc w:val="left"/>
      <w:pPr>
        <w:ind w:left="1593" w:hanging="360"/>
      </w:pPr>
      <w:rPr>
        <w:rFonts w:ascii="Courier New" w:hAnsi="Courier New" w:cs="Courier New" w:hint="default"/>
      </w:rPr>
    </w:lvl>
    <w:lvl w:ilvl="2" w:tplc="08090005" w:tentative="1">
      <w:start w:val="1"/>
      <w:numFmt w:val="bullet"/>
      <w:lvlText w:val=""/>
      <w:lvlJc w:val="left"/>
      <w:pPr>
        <w:ind w:left="2313" w:hanging="360"/>
      </w:pPr>
      <w:rPr>
        <w:rFonts w:ascii="Wingdings" w:hAnsi="Wingdings" w:hint="default"/>
      </w:rPr>
    </w:lvl>
    <w:lvl w:ilvl="3" w:tplc="08090001" w:tentative="1">
      <w:start w:val="1"/>
      <w:numFmt w:val="bullet"/>
      <w:lvlText w:val=""/>
      <w:lvlJc w:val="left"/>
      <w:pPr>
        <w:ind w:left="3033" w:hanging="360"/>
      </w:pPr>
      <w:rPr>
        <w:rFonts w:ascii="Symbol" w:hAnsi="Symbol" w:hint="default"/>
      </w:rPr>
    </w:lvl>
    <w:lvl w:ilvl="4" w:tplc="08090003" w:tentative="1">
      <w:start w:val="1"/>
      <w:numFmt w:val="bullet"/>
      <w:lvlText w:val="o"/>
      <w:lvlJc w:val="left"/>
      <w:pPr>
        <w:ind w:left="3753" w:hanging="360"/>
      </w:pPr>
      <w:rPr>
        <w:rFonts w:ascii="Courier New" w:hAnsi="Courier New" w:cs="Courier New" w:hint="default"/>
      </w:rPr>
    </w:lvl>
    <w:lvl w:ilvl="5" w:tplc="08090005" w:tentative="1">
      <w:start w:val="1"/>
      <w:numFmt w:val="bullet"/>
      <w:lvlText w:val=""/>
      <w:lvlJc w:val="left"/>
      <w:pPr>
        <w:ind w:left="4473" w:hanging="360"/>
      </w:pPr>
      <w:rPr>
        <w:rFonts w:ascii="Wingdings" w:hAnsi="Wingdings" w:hint="default"/>
      </w:rPr>
    </w:lvl>
    <w:lvl w:ilvl="6" w:tplc="08090001" w:tentative="1">
      <w:start w:val="1"/>
      <w:numFmt w:val="bullet"/>
      <w:lvlText w:val=""/>
      <w:lvlJc w:val="left"/>
      <w:pPr>
        <w:ind w:left="5193" w:hanging="360"/>
      </w:pPr>
      <w:rPr>
        <w:rFonts w:ascii="Symbol" w:hAnsi="Symbol" w:hint="default"/>
      </w:rPr>
    </w:lvl>
    <w:lvl w:ilvl="7" w:tplc="08090003" w:tentative="1">
      <w:start w:val="1"/>
      <w:numFmt w:val="bullet"/>
      <w:lvlText w:val="o"/>
      <w:lvlJc w:val="left"/>
      <w:pPr>
        <w:ind w:left="5913" w:hanging="360"/>
      </w:pPr>
      <w:rPr>
        <w:rFonts w:ascii="Courier New" w:hAnsi="Courier New" w:cs="Courier New" w:hint="default"/>
      </w:rPr>
    </w:lvl>
    <w:lvl w:ilvl="8" w:tplc="08090005" w:tentative="1">
      <w:start w:val="1"/>
      <w:numFmt w:val="bullet"/>
      <w:lvlText w:val=""/>
      <w:lvlJc w:val="left"/>
      <w:pPr>
        <w:ind w:left="6633" w:hanging="360"/>
      </w:pPr>
      <w:rPr>
        <w:rFonts w:ascii="Wingdings" w:hAnsi="Wingdings" w:hint="default"/>
      </w:rPr>
    </w:lvl>
  </w:abstractNum>
  <w:abstractNum w:abstractNumId="54">
    <w:nsid w:val="5A907FFC"/>
    <w:multiLevelType w:val="multilevel"/>
    <w:tmpl w:val="8D4C0E92"/>
    <w:lvl w:ilvl="0">
      <w:start w:val="1"/>
      <w:numFmt w:val="decimal"/>
      <w:lvlText w:val="%1."/>
      <w:lvlJc w:val="left"/>
      <w:pPr>
        <w:ind w:left="72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5">
    <w:nsid w:val="5BA517A5"/>
    <w:multiLevelType w:val="hybridMultilevel"/>
    <w:tmpl w:val="97983678"/>
    <w:lvl w:ilvl="0" w:tplc="62805822">
      <w:start w:val="1"/>
      <w:numFmt w:val="bullet"/>
      <w:lvlText w:val=""/>
      <w:lvlJc w:val="left"/>
      <w:pPr>
        <w:tabs>
          <w:tab w:val="num" w:pos="644"/>
        </w:tabs>
        <w:ind w:left="644" w:hanging="360"/>
      </w:pPr>
      <w:rPr>
        <w:rFonts w:ascii="Symbol" w:hAnsi="Symbol" w:hint="default"/>
      </w:rPr>
    </w:lvl>
    <w:lvl w:ilvl="1" w:tplc="6C76528E">
      <w:start w:val="1"/>
      <w:numFmt w:val="decimal"/>
      <w:lvlText w:val="%2."/>
      <w:lvlJc w:val="left"/>
      <w:pPr>
        <w:tabs>
          <w:tab w:val="num" w:pos="1724"/>
        </w:tabs>
        <w:ind w:left="1724" w:hanging="360"/>
      </w:pPr>
    </w:lvl>
    <w:lvl w:ilvl="2" w:tplc="A5181A7E">
      <w:start w:val="1"/>
      <w:numFmt w:val="decimal"/>
      <w:lvlText w:val="%3."/>
      <w:lvlJc w:val="left"/>
      <w:pPr>
        <w:tabs>
          <w:tab w:val="num" w:pos="2444"/>
        </w:tabs>
        <w:ind w:left="2444" w:hanging="360"/>
      </w:pPr>
    </w:lvl>
    <w:lvl w:ilvl="3" w:tplc="D29A0CE2">
      <w:start w:val="1"/>
      <w:numFmt w:val="decimal"/>
      <w:lvlText w:val="%4."/>
      <w:lvlJc w:val="left"/>
      <w:pPr>
        <w:tabs>
          <w:tab w:val="num" w:pos="3164"/>
        </w:tabs>
        <w:ind w:left="3164" w:hanging="360"/>
      </w:pPr>
    </w:lvl>
    <w:lvl w:ilvl="4" w:tplc="A822D3E2">
      <w:start w:val="1"/>
      <w:numFmt w:val="decimal"/>
      <w:lvlText w:val="%5."/>
      <w:lvlJc w:val="left"/>
      <w:pPr>
        <w:tabs>
          <w:tab w:val="num" w:pos="3884"/>
        </w:tabs>
        <w:ind w:left="3884" w:hanging="360"/>
      </w:pPr>
    </w:lvl>
    <w:lvl w:ilvl="5" w:tplc="1C4E3E72">
      <w:start w:val="1"/>
      <w:numFmt w:val="decimal"/>
      <w:lvlText w:val="%6."/>
      <w:lvlJc w:val="left"/>
      <w:pPr>
        <w:tabs>
          <w:tab w:val="num" w:pos="4604"/>
        </w:tabs>
        <w:ind w:left="4604" w:hanging="360"/>
      </w:pPr>
    </w:lvl>
    <w:lvl w:ilvl="6" w:tplc="12E2B9E0">
      <w:start w:val="1"/>
      <w:numFmt w:val="decimal"/>
      <w:lvlText w:val="%7."/>
      <w:lvlJc w:val="left"/>
      <w:pPr>
        <w:tabs>
          <w:tab w:val="num" w:pos="5324"/>
        </w:tabs>
        <w:ind w:left="5324" w:hanging="360"/>
      </w:pPr>
    </w:lvl>
    <w:lvl w:ilvl="7" w:tplc="4650EC10">
      <w:start w:val="1"/>
      <w:numFmt w:val="decimal"/>
      <w:lvlText w:val="%8."/>
      <w:lvlJc w:val="left"/>
      <w:pPr>
        <w:tabs>
          <w:tab w:val="num" w:pos="6044"/>
        </w:tabs>
        <w:ind w:left="6044" w:hanging="360"/>
      </w:pPr>
    </w:lvl>
    <w:lvl w:ilvl="8" w:tplc="D81E6F1A">
      <w:start w:val="1"/>
      <w:numFmt w:val="decimal"/>
      <w:lvlText w:val="%9."/>
      <w:lvlJc w:val="left"/>
      <w:pPr>
        <w:tabs>
          <w:tab w:val="num" w:pos="6764"/>
        </w:tabs>
        <w:ind w:left="6764" w:hanging="360"/>
      </w:pPr>
    </w:lvl>
  </w:abstractNum>
  <w:abstractNum w:abstractNumId="56">
    <w:nsid w:val="5C254EFE"/>
    <w:multiLevelType w:val="hybridMultilevel"/>
    <w:tmpl w:val="64D6D0AA"/>
    <w:lvl w:ilvl="0" w:tplc="9F04F3D0">
      <w:start w:val="1"/>
      <w:numFmt w:val="bullet"/>
      <w:lvlText w:val="•"/>
      <w:lvlJc w:val="left"/>
      <w:pPr>
        <w:tabs>
          <w:tab w:val="num" w:pos="720"/>
        </w:tabs>
        <w:ind w:left="720" w:hanging="360"/>
      </w:pPr>
      <w:rPr>
        <w:rFonts w:ascii="Arial" w:hAnsi="Arial" w:hint="default"/>
      </w:rPr>
    </w:lvl>
    <w:lvl w:ilvl="1" w:tplc="295055C6" w:tentative="1">
      <w:start w:val="1"/>
      <w:numFmt w:val="bullet"/>
      <w:lvlText w:val="•"/>
      <w:lvlJc w:val="left"/>
      <w:pPr>
        <w:tabs>
          <w:tab w:val="num" w:pos="1440"/>
        </w:tabs>
        <w:ind w:left="1440" w:hanging="360"/>
      </w:pPr>
      <w:rPr>
        <w:rFonts w:ascii="Arial" w:hAnsi="Arial" w:hint="default"/>
      </w:rPr>
    </w:lvl>
    <w:lvl w:ilvl="2" w:tplc="0720AA06" w:tentative="1">
      <w:start w:val="1"/>
      <w:numFmt w:val="bullet"/>
      <w:lvlText w:val="•"/>
      <w:lvlJc w:val="left"/>
      <w:pPr>
        <w:tabs>
          <w:tab w:val="num" w:pos="2160"/>
        </w:tabs>
        <w:ind w:left="2160" w:hanging="360"/>
      </w:pPr>
      <w:rPr>
        <w:rFonts w:ascii="Arial" w:hAnsi="Arial" w:hint="default"/>
      </w:rPr>
    </w:lvl>
    <w:lvl w:ilvl="3" w:tplc="42485102" w:tentative="1">
      <w:start w:val="1"/>
      <w:numFmt w:val="bullet"/>
      <w:lvlText w:val="•"/>
      <w:lvlJc w:val="left"/>
      <w:pPr>
        <w:tabs>
          <w:tab w:val="num" w:pos="2880"/>
        </w:tabs>
        <w:ind w:left="2880" w:hanging="360"/>
      </w:pPr>
      <w:rPr>
        <w:rFonts w:ascii="Arial" w:hAnsi="Arial" w:hint="default"/>
      </w:rPr>
    </w:lvl>
    <w:lvl w:ilvl="4" w:tplc="2CEA7F74" w:tentative="1">
      <w:start w:val="1"/>
      <w:numFmt w:val="bullet"/>
      <w:lvlText w:val="•"/>
      <w:lvlJc w:val="left"/>
      <w:pPr>
        <w:tabs>
          <w:tab w:val="num" w:pos="3600"/>
        </w:tabs>
        <w:ind w:left="3600" w:hanging="360"/>
      </w:pPr>
      <w:rPr>
        <w:rFonts w:ascii="Arial" w:hAnsi="Arial" w:hint="default"/>
      </w:rPr>
    </w:lvl>
    <w:lvl w:ilvl="5" w:tplc="20BC2822" w:tentative="1">
      <w:start w:val="1"/>
      <w:numFmt w:val="bullet"/>
      <w:lvlText w:val="•"/>
      <w:lvlJc w:val="left"/>
      <w:pPr>
        <w:tabs>
          <w:tab w:val="num" w:pos="4320"/>
        </w:tabs>
        <w:ind w:left="4320" w:hanging="360"/>
      </w:pPr>
      <w:rPr>
        <w:rFonts w:ascii="Arial" w:hAnsi="Arial" w:hint="default"/>
      </w:rPr>
    </w:lvl>
    <w:lvl w:ilvl="6" w:tplc="0EC02806" w:tentative="1">
      <w:start w:val="1"/>
      <w:numFmt w:val="bullet"/>
      <w:lvlText w:val="•"/>
      <w:lvlJc w:val="left"/>
      <w:pPr>
        <w:tabs>
          <w:tab w:val="num" w:pos="5040"/>
        </w:tabs>
        <w:ind w:left="5040" w:hanging="360"/>
      </w:pPr>
      <w:rPr>
        <w:rFonts w:ascii="Arial" w:hAnsi="Arial" w:hint="default"/>
      </w:rPr>
    </w:lvl>
    <w:lvl w:ilvl="7" w:tplc="DB4455CA" w:tentative="1">
      <w:start w:val="1"/>
      <w:numFmt w:val="bullet"/>
      <w:lvlText w:val="•"/>
      <w:lvlJc w:val="left"/>
      <w:pPr>
        <w:tabs>
          <w:tab w:val="num" w:pos="5760"/>
        </w:tabs>
        <w:ind w:left="5760" w:hanging="360"/>
      </w:pPr>
      <w:rPr>
        <w:rFonts w:ascii="Arial" w:hAnsi="Arial" w:hint="default"/>
      </w:rPr>
    </w:lvl>
    <w:lvl w:ilvl="8" w:tplc="97D40BCC" w:tentative="1">
      <w:start w:val="1"/>
      <w:numFmt w:val="bullet"/>
      <w:lvlText w:val="•"/>
      <w:lvlJc w:val="left"/>
      <w:pPr>
        <w:tabs>
          <w:tab w:val="num" w:pos="6480"/>
        </w:tabs>
        <w:ind w:left="6480" w:hanging="360"/>
      </w:pPr>
      <w:rPr>
        <w:rFonts w:ascii="Arial" w:hAnsi="Arial" w:hint="default"/>
      </w:rPr>
    </w:lvl>
  </w:abstractNum>
  <w:abstractNum w:abstractNumId="57">
    <w:nsid w:val="5D9E4082"/>
    <w:multiLevelType w:val="hybridMultilevel"/>
    <w:tmpl w:val="E2F0D334"/>
    <w:lvl w:ilvl="0" w:tplc="08090005">
      <w:start w:val="1"/>
      <w:numFmt w:val="bullet"/>
      <w:lvlText w:val=""/>
      <w:lvlJc w:val="left"/>
      <w:pPr>
        <w:tabs>
          <w:tab w:val="num" w:pos="720"/>
        </w:tabs>
        <w:ind w:left="720" w:hanging="360"/>
      </w:pPr>
      <w:rPr>
        <w:rFonts w:ascii="Wingdings" w:hAnsi="Wingdings" w:hint="default"/>
      </w:rPr>
    </w:lvl>
    <w:lvl w:ilvl="1" w:tplc="3DDA3FB4">
      <w:start w:val="3067"/>
      <w:numFmt w:val="bullet"/>
      <w:lvlText w:val="•"/>
      <w:lvlJc w:val="left"/>
      <w:pPr>
        <w:tabs>
          <w:tab w:val="num" w:pos="1440"/>
        </w:tabs>
        <w:ind w:left="1440" w:hanging="360"/>
      </w:pPr>
      <w:rPr>
        <w:rFonts w:ascii="Arial" w:hAnsi="Arial" w:hint="default"/>
      </w:rPr>
    </w:lvl>
    <w:lvl w:ilvl="2" w:tplc="626C61F8" w:tentative="1">
      <w:start w:val="1"/>
      <w:numFmt w:val="bullet"/>
      <w:lvlText w:val="•"/>
      <w:lvlJc w:val="left"/>
      <w:pPr>
        <w:tabs>
          <w:tab w:val="num" w:pos="2160"/>
        </w:tabs>
        <w:ind w:left="2160" w:hanging="360"/>
      </w:pPr>
      <w:rPr>
        <w:rFonts w:ascii="Arial" w:hAnsi="Arial" w:hint="default"/>
      </w:rPr>
    </w:lvl>
    <w:lvl w:ilvl="3" w:tplc="FC0054F4" w:tentative="1">
      <w:start w:val="1"/>
      <w:numFmt w:val="bullet"/>
      <w:lvlText w:val="•"/>
      <w:lvlJc w:val="left"/>
      <w:pPr>
        <w:tabs>
          <w:tab w:val="num" w:pos="2880"/>
        </w:tabs>
        <w:ind w:left="2880" w:hanging="360"/>
      </w:pPr>
      <w:rPr>
        <w:rFonts w:ascii="Arial" w:hAnsi="Arial" w:hint="default"/>
      </w:rPr>
    </w:lvl>
    <w:lvl w:ilvl="4" w:tplc="793EBB44" w:tentative="1">
      <w:start w:val="1"/>
      <w:numFmt w:val="bullet"/>
      <w:lvlText w:val="•"/>
      <w:lvlJc w:val="left"/>
      <w:pPr>
        <w:tabs>
          <w:tab w:val="num" w:pos="3600"/>
        </w:tabs>
        <w:ind w:left="3600" w:hanging="360"/>
      </w:pPr>
      <w:rPr>
        <w:rFonts w:ascii="Arial" w:hAnsi="Arial" w:hint="default"/>
      </w:rPr>
    </w:lvl>
    <w:lvl w:ilvl="5" w:tplc="9C8AE67C" w:tentative="1">
      <w:start w:val="1"/>
      <w:numFmt w:val="bullet"/>
      <w:lvlText w:val="•"/>
      <w:lvlJc w:val="left"/>
      <w:pPr>
        <w:tabs>
          <w:tab w:val="num" w:pos="4320"/>
        </w:tabs>
        <w:ind w:left="4320" w:hanging="360"/>
      </w:pPr>
      <w:rPr>
        <w:rFonts w:ascii="Arial" w:hAnsi="Arial" w:hint="default"/>
      </w:rPr>
    </w:lvl>
    <w:lvl w:ilvl="6" w:tplc="B9E2885E" w:tentative="1">
      <w:start w:val="1"/>
      <w:numFmt w:val="bullet"/>
      <w:lvlText w:val="•"/>
      <w:lvlJc w:val="left"/>
      <w:pPr>
        <w:tabs>
          <w:tab w:val="num" w:pos="5040"/>
        </w:tabs>
        <w:ind w:left="5040" w:hanging="360"/>
      </w:pPr>
      <w:rPr>
        <w:rFonts w:ascii="Arial" w:hAnsi="Arial" w:hint="default"/>
      </w:rPr>
    </w:lvl>
    <w:lvl w:ilvl="7" w:tplc="210C254E" w:tentative="1">
      <w:start w:val="1"/>
      <w:numFmt w:val="bullet"/>
      <w:lvlText w:val="•"/>
      <w:lvlJc w:val="left"/>
      <w:pPr>
        <w:tabs>
          <w:tab w:val="num" w:pos="5760"/>
        </w:tabs>
        <w:ind w:left="5760" w:hanging="360"/>
      </w:pPr>
      <w:rPr>
        <w:rFonts w:ascii="Arial" w:hAnsi="Arial" w:hint="default"/>
      </w:rPr>
    </w:lvl>
    <w:lvl w:ilvl="8" w:tplc="64EA01C8" w:tentative="1">
      <w:start w:val="1"/>
      <w:numFmt w:val="bullet"/>
      <w:lvlText w:val="•"/>
      <w:lvlJc w:val="left"/>
      <w:pPr>
        <w:tabs>
          <w:tab w:val="num" w:pos="6480"/>
        </w:tabs>
        <w:ind w:left="6480" w:hanging="360"/>
      </w:pPr>
      <w:rPr>
        <w:rFonts w:ascii="Arial" w:hAnsi="Arial" w:hint="default"/>
      </w:rPr>
    </w:lvl>
  </w:abstractNum>
  <w:abstractNum w:abstractNumId="58">
    <w:nsid w:val="5FC67D50"/>
    <w:multiLevelType w:val="hybridMultilevel"/>
    <w:tmpl w:val="89A60C46"/>
    <w:lvl w:ilvl="0" w:tplc="08090005">
      <w:start w:val="1"/>
      <w:numFmt w:val="bullet"/>
      <w:lvlText w:val=""/>
      <w:lvlJc w:val="left"/>
      <w:pPr>
        <w:tabs>
          <w:tab w:val="num" w:pos="720"/>
        </w:tabs>
        <w:ind w:left="720" w:hanging="360"/>
      </w:pPr>
      <w:rPr>
        <w:rFonts w:ascii="Wingdings" w:hAnsi="Wingdings" w:hint="default"/>
      </w:rPr>
    </w:lvl>
    <w:lvl w:ilvl="1" w:tplc="6A0CEDF8" w:tentative="1">
      <w:start w:val="1"/>
      <w:numFmt w:val="bullet"/>
      <w:lvlText w:val="•"/>
      <w:lvlJc w:val="left"/>
      <w:pPr>
        <w:tabs>
          <w:tab w:val="num" w:pos="1440"/>
        </w:tabs>
        <w:ind w:left="1440" w:hanging="360"/>
      </w:pPr>
      <w:rPr>
        <w:rFonts w:ascii="Arial" w:hAnsi="Arial" w:hint="default"/>
      </w:rPr>
    </w:lvl>
    <w:lvl w:ilvl="2" w:tplc="C220DDF4" w:tentative="1">
      <w:start w:val="1"/>
      <w:numFmt w:val="bullet"/>
      <w:lvlText w:val="•"/>
      <w:lvlJc w:val="left"/>
      <w:pPr>
        <w:tabs>
          <w:tab w:val="num" w:pos="2160"/>
        </w:tabs>
        <w:ind w:left="2160" w:hanging="360"/>
      </w:pPr>
      <w:rPr>
        <w:rFonts w:ascii="Arial" w:hAnsi="Arial" w:hint="default"/>
      </w:rPr>
    </w:lvl>
    <w:lvl w:ilvl="3" w:tplc="6EA65C18" w:tentative="1">
      <w:start w:val="1"/>
      <w:numFmt w:val="bullet"/>
      <w:lvlText w:val="•"/>
      <w:lvlJc w:val="left"/>
      <w:pPr>
        <w:tabs>
          <w:tab w:val="num" w:pos="2880"/>
        </w:tabs>
        <w:ind w:left="2880" w:hanging="360"/>
      </w:pPr>
      <w:rPr>
        <w:rFonts w:ascii="Arial" w:hAnsi="Arial" w:hint="default"/>
      </w:rPr>
    </w:lvl>
    <w:lvl w:ilvl="4" w:tplc="65607096" w:tentative="1">
      <w:start w:val="1"/>
      <w:numFmt w:val="bullet"/>
      <w:lvlText w:val="•"/>
      <w:lvlJc w:val="left"/>
      <w:pPr>
        <w:tabs>
          <w:tab w:val="num" w:pos="3600"/>
        </w:tabs>
        <w:ind w:left="3600" w:hanging="360"/>
      </w:pPr>
      <w:rPr>
        <w:rFonts w:ascii="Arial" w:hAnsi="Arial" w:hint="default"/>
      </w:rPr>
    </w:lvl>
    <w:lvl w:ilvl="5" w:tplc="A38CB3BC" w:tentative="1">
      <w:start w:val="1"/>
      <w:numFmt w:val="bullet"/>
      <w:lvlText w:val="•"/>
      <w:lvlJc w:val="left"/>
      <w:pPr>
        <w:tabs>
          <w:tab w:val="num" w:pos="4320"/>
        </w:tabs>
        <w:ind w:left="4320" w:hanging="360"/>
      </w:pPr>
      <w:rPr>
        <w:rFonts w:ascii="Arial" w:hAnsi="Arial" w:hint="default"/>
      </w:rPr>
    </w:lvl>
    <w:lvl w:ilvl="6" w:tplc="DCBA5548" w:tentative="1">
      <w:start w:val="1"/>
      <w:numFmt w:val="bullet"/>
      <w:lvlText w:val="•"/>
      <w:lvlJc w:val="left"/>
      <w:pPr>
        <w:tabs>
          <w:tab w:val="num" w:pos="5040"/>
        </w:tabs>
        <w:ind w:left="5040" w:hanging="360"/>
      </w:pPr>
      <w:rPr>
        <w:rFonts w:ascii="Arial" w:hAnsi="Arial" w:hint="default"/>
      </w:rPr>
    </w:lvl>
    <w:lvl w:ilvl="7" w:tplc="180ABCAA" w:tentative="1">
      <w:start w:val="1"/>
      <w:numFmt w:val="bullet"/>
      <w:lvlText w:val="•"/>
      <w:lvlJc w:val="left"/>
      <w:pPr>
        <w:tabs>
          <w:tab w:val="num" w:pos="5760"/>
        </w:tabs>
        <w:ind w:left="5760" w:hanging="360"/>
      </w:pPr>
      <w:rPr>
        <w:rFonts w:ascii="Arial" w:hAnsi="Arial" w:hint="default"/>
      </w:rPr>
    </w:lvl>
    <w:lvl w:ilvl="8" w:tplc="41861CB8" w:tentative="1">
      <w:start w:val="1"/>
      <w:numFmt w:val="bullet"/>
      <w:lvlText w:val="•"/>
      <w:lvlJc w:val="left"/>
      <w:pPr>
        <w:tabs>
          <w:tab w:val="num" w:pos="6480"/>
        </w:tabs>
        <w:ind w:left="6480" w:hanging="360"/>
      </w:pPr>
      <w:rPr>
        <w:rFonts w:ascii="Arial" w:hAnsi="Arial" w:hint="default"/>
      </w:rPr>
    </w:lvl>
  </w:abstractNum>
  <w:abstractNum w:abstractNumId="59">
    <w:nsid w:val="60543D46"/>
    <w:multiLevelType w:val="hybridMultilevel"/>
    <w:tmpl w:val="C10EBD12"/>
    <w:lvl w:ilvl="0" w:tplc="EE467A0A">
      <w:start w:val="1"/>
      <w:numFmt w:val="bullet"/>
      <w:lvlText w:val="•"/>
      <w:lvlJc w:val="left"/>
      <w:pPr>
        <w:tabs>
          <w:tab w:val="num" w:pos="720"/>
        </w:tabs>
        <w:ind w:left="720" w:hanging="360"/>
      </w:pPr>
      <w:rPr>
        <w:rFonts w:ascii="Arial" w:hAnsi="Arial" w:hint="default"/>
      </w:rPr>
    </w:lvl>
    <w:lvl w:ilvl="1" w:tplc="584E24EE">
      <w:start w:val="2722"/>
      <w:numFmt w:val="bullet"/>
      <w:lvlText w:val="o"/>
      <w:lvlJc w:val="left"/>
      <w:pPr>
        <w:tabs>
          <w:tab w:val="num" w:pos="1440"/>
        </w:tabs>
        <w:ind w:left="1440" w:hanging="360"/>
      </w:pPr>
      <w:rPr>
        <w:rFonts w:ascii="Courier New" w:hAnsi="Courier New" w:hint="default"/>
      </w:rPr>
    </w:lvl>
    <w:lvl w:ilvl="2" w:tplc="34CC0372" w:tentative="1">
      <w:start w:val="1"/>
      <w:numFmt w:val="bullet"/>
      <w:lvlText w:val="•"/>
      <w:lvlJc w:val="left"/>
      <w:pPr>
        <w:tabs>
          <w:tab w:val="num" w:pos="2160"/>
        </w:tabs>
        <w:ind w:left="2160" w:hanging="360"/>
      </w:pPr>
      <w:rPr>
        <w:rFonts w:ascii="Arial" w:hAnsi="Arial" w:hint="default"/>
      </w:rPr>
    </w:lvl>
    <w:lvl w:ilvl="3" w:tplc="76FE75F4" w:tentative="1">
      <w:start w:val="1"/>
      <w:numFmt w:val="bullet"/>
      <w:lvlText w:val="•"/>
      <w:lvlJc w:val="left"/>
      <w:pPr>
        <w:tabs>
          <w:tab w:val="num" w:pos="2880"/>
        </w:tabs>
        <w:ind w:left="2880" w:hanging="360"/>
      </w:pPr>
      <w:rPr>
        <w:rFonts w:ascii="Arial" w:hAnsi="Arial" w:hint="default"/>
      </w:rPr>
    </w:lvl>
    <w:lvl w:ilvl="4" w:tplc="B68241DA" w:tentative="1">
      <w:start w:val="1"/>
      <w:numFmt w:val="bullet"/>
      <w:lvlText w:val="•"/>
      <w:lvlJc w:val="left"/>
      <w:pPr>
        <w:tabs>
          <w:tab w:val="num" w:pos="3600"/>
        </w:tabs>
        <w:ind w:left="3600" w:hanging="360"/>
      </w:pPr>
      <w:rPr>
        <w:rFonts w:ascii="Arial" w:hAnsi="Arial" w:hint="default"/>
      </w:rPr>
    </w:lvl>
    <w:lvl w:ilvl="5" w:tplc="B7D4BF3E" w:tentative="1">
      <w:start w:val="1"/>
      <w:numFmt w:val="bullet"/>
      <w:lvlText w:val="•"/>
      <w:lvlJc w:val="left"/>
      <w:pPr>
        <w:tabs>
          <w:tab w:val="num" w:pos="4320"/>
        </w:tabs>
        <w:ind w:left="4320" w:hanging="360"/>
      </w:pPr>
      <w:rPr>
        <w:rFonts w:ascii="Arial" w:hAnsi="Arial" w:hint="default"/>
      </w:rPr>
    </w:lvl>
    <w:lvl w:ilvl="6" w:tplc="4C361EF4" w:tentative="1">
      <w:start w:val="1"/>
      <w:numFmt w:val="bullet"/>
      <w:lvlText w:val="•"/>
      <w:lvlJc w:val="left"/>
      <w:pPr>
        <w:tabs>
          <w:tab w:val="num" w:pos="5040"/>
        </w:tabs>
        <w:ind w:left="5040" w:hanging="360"/>
      </w:pPr>
      <w:rPr>
        <w:rFonts w:ascii="Arial" w:hAnsi="Arial" w:hint="default"/>
      </w:rPr>
    </w:lvl>
    <w:lvl w:ilvl="7" w:tplc="F1168D28" w:tentative="1">
      <w:start w:val="1"/>
      <w:numFmt w:val="bullet"/>
      <w:lvlText w:val="•"/>
      <w:lvlJc w:val="left"/>
      <w:pPr>
        <w:tabs>
          <w:tab w:val="num" w:pos="5760"/>
        </w:tabs>
        <w:ind w:left="5760" w:hanging="360"/>
      </w:pPr>
      <w:rPr>
        <w:rFonts w:ascii="Arial" w:hAnsi="Arial" w:hint="default"/>
      </w:rPr>
    </w:lvl>
    <w:lvl w:ilvl="8" w:tplc="B248297C" w:tentative="1">
      <w:start w:val="1"/>
      <w:numFmt w:val="bullet"/>
      <w:lvlText w:val="•"/>
      <w:lvlJc w:val="left"/>
      <w:pPr>
        <w:tabs>
          <w:tab w:val="num" w:pos="6480"/>
        </w:tabs>
        <w:ind w:left="6480" w:hanging="360"/>
      </w:pPr>
      <w:rPr>
        <w:rFonts w:ascii="Arial" w:hAnsi="Arial" w:hint="default"/>
      </w:rPr>
    </w:lvl>
  </w:abstractNum>
  <w:abstractNum w:abstractNumId="60">
    <w:nsid w:val="615C50CC"/>
    <w:multiLevelType w:val="hybridMultilevel"/>
    <w:tmpl w:val="C80CF1E2"/>
    <w:lvl w:ilvl="0" w:tplc="FD8A5272">
      <w:start w:val="1"/>
      <w:numFmt w:val="bullet"/>
      <w:lvlText w:val="•"/>
      <w:lvlJc w:val="left"/>
      <w:pPr>
        <w:tabs>
          <w:tab w:val="num" w:pos="720"/>
        </w:tabs>
        <w:ind w:left="720" w:hanging="360"/>
      </w:pPr>
      <w:rPr>
        <w:rFonts w:ascii="Arial" w:hAnsi="Arial" w:hint="default"/>
      </w:rPr>
    </w:lvl>
    <w:lvl w:ilvl="1" w:tplc="5E962516">
      <w:start w:val="1"/>
      <w:numFmt w:val="bullet"/>
      <w:lvlText w:val="•"/>
      <w:lvlJc w:val="left"/>
      <w:pPr>
        <w:tabs>
          <w:tab w:val="num" w:pos="1440"/>
        </w:tabs>
        <w:ind w:left="1440" w:hanging="360"/>
      </w:pPr>
      <w:rPr>
        <w:rFonts w:ascii="Arial" w:hAnsi="Arial" w:hint="default"/>
      </w:rPr>
    </w:lvl>
    <w:lvl w:ilvl="2" w:tplc="487892A4" w:tentative="1">
      <w:start w:val="1"/>
      <w:numFmt w:val="bullet"/>
      <w:lvlText w:val="•"/>
      <w:lvlJc w:val="left"/>
      <w:pPr>
        <w:tabs>
          <w:tab w:val="num" w:pos="2160"/>
        </w:tabs>
        <w:ind w:left="2160" w:hanging="360"/>
      </w:pPr>
      <w:rPr>
        <w:rFonts w:ascii="Arial" w:hAnsi="Arial" w:hint="default"/>
      </w:rPr>
    </w:lvl>
    <w:lvl w:ilvl="3" w:tplc="191C887A" w:tentative="1">
      <w:start w:val="1"/>
      <w:numFmt w:val="bullet"/>
      <w:lvlText w:val="•"/>
      <w:lvlJc w:val="left"/>
      <w:pPr>
        <w:tabs>
          <w:tab w:val="num" w:pos="2880"/>
        </w:tabs>
        <w:ind w:left="2880" w:hanging="360"/>
      </w:pPr>
      <w:rPr>
        <w:rFonts w:ascii="Arial" w:hAnsi="Arial" w:hint="default"/>
      </w:rPr>
    </w:lvl>
    <w:lvl w:ilvl="4" w:tplc="54EC4B9A" w:tentative="1">
      <w:start w:val="1"/>
      <w:numFmt w:val="bullet"/>
      <w:lvlText w:val="•"/>
      <w:lvlJc w:val="left"/>
      <w:pPr>
        <w:tabs>
          <w:tab w:val="num" w:pos="3600"/>
        </w:tabs>
        <w:ind w:left="3600" w:hanging="360"/>
      </w:pPr>
      <w:rPr>
        <w:rFonts w:ascii="Arial" w:hAnsi="Arial" w:hint="default"/>
      </w:rPr>
    </w:lvl>
    <w:lvl w:ilvl="5" w:tplc="C052A392" w:tentative="1">
      <w:start w:val="1"/>
      <w:numFmt w:val="bullet"/>
      <w:lvlText w:val="•"/>
      <w:lvlJc w:val="left"/>
      <w:pPr>
        <w:tabs>
          <w:tab w:val="num" w:pos="4320"/>
        </w:tabs>
        <w:ind w:left="4320" w:hanging="360"/>
      </w:pPr>
      <w:rPr>
        <w:rFonts w:ascii="Arial" w:hAnsi="Arial" w:hint="default"/>
      </w:rPr>
    </w:lvl>
    <w:lvl w:ilvl="6" w:tplc="BDA61FB2" w:tentative="1">
      <w:start w:val="1"/>
      <w:numFmt w:val="bullet"/>
      <w:lvlText w:val="•"/>
      <w:lvlJc w:val="left"/>
      <w:pPr>
        <w:tabs>
          <w:tab w:val="num" w:pos="5040"/>
        </w:tabs>
        <w:ind w:left="5040" w:hanging="360"/>
      </w:pPr>
      <w:rPr>
        <w:rFonts w:ascii="Arial" w:hAnsi="Arial" w:hint="default"/>
      </w:rPr>
    </w:lvl>
    <w:lvl w:ilvl="7" w:tplc="5128D126" w:tentative="1">
      <w:start w:val="1"/>
      <w:numFmt w:val="bullet"/>
      <w:lvlText w:val="•"/>
      <w:lvlJc w:val="left"/>
      <w:pPr>
        <w:tabs>
          <w:tab w:val="num" w:pos="5760"/>
        </w:tabs>
        <w:ind w:left="5760" w:hanging="360"/>
      </w:pPr>
      <w:rPr>
        <w:rFonts w:ascii="Arial" w:hAnsi="Arial" w:hint="default"/>
      </w:rPr>
    </w:lvl>
    <w:lvl w:ilvl="8" w:tplc="3DB228B0" w:tentative="1">
      <w:start w:val="1"/>
      <w:numFmt w:val="bullet"/>
      <w:lvlText w:val="•"/>
      <w:lvlJc w:val="left"/>
      <w:pPr>
        <w:tabs>
          <w:tab w:val="num" w:pos="6480"/>
        </w:tabs>
        <w:ind w:left="6480" w:hanging="360"/>
      </w:pPr>
      <w:rPr>
        <w:rFonts w:ascii="Arial" w:hAnsi="Arial" w:hint="default"/>
      </w:rPr>
    </w:lvl>
  </w:abstractNum>
  <w:abstractNum w:abstractNumId="61">
    <w:nsid w:val="61C06074"/>
    <w:multiLevelType w:val="hybridMultilevel"/>
    <w:tmpl w:val="3F921D54"/>
    <w:lvl w:ilvl="0" w:tplc="08090005">
      <w:start w:val="1"/>
      <w:numFmt w:val="bullet"/>
      <w:lvlText w:val=""/>
      <w:lvlJc w:val="left"/>
      <w:pPr>
        <w:tabs>
          <w:tab w:val="num" w:pos="720"/>
        </w:tabs>
        <w:ind w:left="720" w:hanging="360"/>
      </w:pPr>
      <w:rPr>
        <w:rFonts w:ascii="Wingdings" w:hAnsi="Wingdings" w:hint="default"/>
      </w:rPr>
    </w:lvl>
    <w:lvl w:ilvl="1" w:tplc="63C4F164" w:tentative="1">
      <w:start w:val="1"/>
      <w:numFmt w:val="bullet"/>
      <w:lvlText w:val="•"/>
      <w:lvlJc w:val="left"/>
      <w:pPr>
        <w:tabs>
          <w:tab w:val="num" w:pos="1440"/>
        </w:tabs>
        <w:ind w:left="1440" w:hanging="360"/>
      </w:pPr>
      <w:rPr>
        <w:rFonts w:ascii="Arial" w:hAnsi="Arial" w:hint="default"/>
      </w:rPr>
    </w:lvl>
    <w:lvl w:ilvl="2" w:tplc="33EE77F4" w:tentative="1">
      <w:start w:val="1"/>
      <w:numFmt w:val="bullet"/>
      <w:lvlText w:val="•"/>
      <w:lvlJc w:val="left"/>
      <w:pPr>
        <w:tabs>
          <w:tab w:val="num" w:pos="2160"/>
        </w:tabs>
        <w:ind w:left="2160" w:hanging="360"/>
      </w:pPr>
      <w:rPr>
        <w:rFonts w:ascii="Arial" w:hAnsi="Arial" w:hint="default"/>
      </w:rPr>
    </w:lvl>
    <w:lvl w:ilvl="3" w:tplc="5DF86E3C" w:tentative="1">
      <w:start w:val="1"/>
      <w:numFmt w:val="bullet"/>
      <w:lvlText w:val="•"/>
      <w:lvlJc w:val="left"/>
      <w:pPr>
        <w:tabs>
          <w:tab w:val="num" w:pos="2880"/>
        </w:tabs>
        <w:ind w:left="2880" w:hanging="360"/>
      </w:pPr>
      <w:rPr>
        <w:rFonts w:ascii="Arial" w:hAnsi="Arial" w:hint="default"/>
      </w:rPr>
    </w:lvl>
    <w:lvl w:ilvl="4" w:tplc="680ABE80" w:tentative="1">
      <w:start w:val="1"/>
      <w:numFmt w:val="bullet"/>
      <w:lvlText w:val="•"/>
      <w:lvlJc w:val="left"/>
      <w:pPr>
        <w:tabs>
          <w:tab w:val="num" w:pos="3600"/>
        </w:tabs>
        <w:ind w:left="3600" w:hanging="360"/>
      </w:pPr>
      <w:rPr>
        <w:rFonts w:ascii="Arial" w:hAnsi="Arial" w:hint="default"/>
      </w:rPr>
    </w:lvl>
    <w:lvl w:ilvl="5" w:tplc="DAEAF2B4" w:tentative="1">
      <w:start w:val="1"/>
      <w:numFmt w:val="bullet"/>
      <w:lvlText w:val="•"/>
      <w:lvlJc w:val="left"/>
      <w:pPr>
        <w:tabs>
          <w:tab w:val="num" w:pos="4320"/>
        </w:tabs>
        <w:ind w:left="4320" w:hanging="360"/>
      </w:pPr>
      <w:rPr>
        <w:rFonts w:ascii="Arial" w:hAnsi="Arial" w:hint="default"/>
      </w:rPr>
    </w:lvl>
    <w:lvl w:ilvl="6" w:tplc="93C20D4A" w:tentative="1">
      <w:start w:val="1"/>
      <w:numFmt w:val="bullet"/>
      <w:lvlText w:val="•"/>
      <w:lvlJc w:val="left"/>
      <w:pPr>
        <w:tabs>
          <w:tab w:val="num" w:pos="5040"/>
        </w:tabs>
        <w:ind w:left="5040" w:hanging="360"/>
      </w:pPr>
      <w:rPr>
        <w:rFonts w:ascii="Arial" w:hAnsi="Arial" w:hint="default"/>
      </w:rPr>
    </w:lvl>
    <w:lvl w:ilvl="7" w:tplc="4D341C46" w:tentative="1">
      <w:start w:val="1"/>
      <w:numFmt w:val="bullet"/>
      <w:lvlText w:val="•"/>
      <w:lvlJc w:val="left"/>
      <w:pPr>
        <w:tabs>
          <w:tab w:val="num" w:pos="5760"/>
        </w:tabs>
        <w:ind w:left="5760" w:hanging="360"/>
      </w:pPr>
      <w:rPr>
        <w:rFonts w:ascii="Arial" w:hAnsi="Arial" w:hint="default"/>
      </w:rPr>
    </w:lvl>
    <w:lvl w:ilvl="8" w:tplc="2F925B9C" w:tentative="1">
      <w:start w:val="1"/>
      <w:numFmt w:val="bullet"/>
      <w:lvlText w:val="•"/>
      <w:lvlJc w:val="left"/>
      <w:pPr>
        <w:tabs>
          <w:tab w:val="num" w:pos="6480"/>
        </w:tabs>
        <w:ind w:left="6480" w:hanging="360"/>
      </w:pPr>
      <w:rPr>
        <w:rFonts w:ascii="Arial" w:hAnsi="Arial" w:hint="default"/>
      </w:rPr>
    </w:lvl>
  </w:abstractNum>
  <w:abstractNum w:abstractNumId="62">
    <w:nsid w:val="63824E40"/>
    <w:multiLevelType w:val="hybridMultilevel"/>
    <w:tmpl w:val="56766132"/>
    <w:lvl w:ilvl="0" w:tplc="503A3E0C">
      <w:start w:val="1"/>
      <w:numFmt w:val="bullet"/>
      <w:lvlText w:val="•"/>
      <w:lvlJc w:val="left"/>
      <w:pPr>
        <w:tabs>
          <w:tab w:val="num" w:pos="720"/>
        </w:tabs>
        <w:ind w:left="720" w:hanging="360"/>
      </w:pPr>
      <w:rPr>
        <w:rFonts w:ascii="Arial" w:hAnsi="Arial" w:hint="default"/>
      </w:rPr>
    </w:lvl>
    <w:lvl w:ilvl="1" w:tplc="E23EF00C" w:tentative="1">
      <w:start w:val="1"/>
      <w:numFmt w:val="bullet"/>
      <w:lvlText w:val="•"/>
      <w:lvlJc w:val="left"/>
      <w:pPr>
        <w:tabs>
          <w:tab w:val="num" w:pos="1440"/>
        </w:tabs>
        <w:ind w:left="1440" w:hanging="360"/>
      </w:pPr>
      <w:rPr>
        <w:rFonts w:ascii="Arial" w:hAnsi="Arial" w:hint="default"/>
      </w:rPr>
    </w:lvl>
    <w:lvl w:ilvl="2" w:tplc="C65C7406" w:tentative="1">
      <w:start w:val="1"/>
      <w:numFmt w:val="bullet"/>
      <w:lvlText w:val="•"/>
      <w:lvlJc w:val="left"/>
      <w:pPr>
        <w:tabs>
          <w:tab w:val="num" w:pos="2160"/>
        </w:tabs>
        <w:ind w:left="2160" w:hanging="360"/>
      </w:pPr>
      <w:rPr>
        <w:rFonts w:ascii="Arial" w:hAnsi="Arial" w:hint="default"/>
      </w:rPr>
    </w:lvl>
    <w:lvl w:ilvl="3" w:tplc="7B5CFEF2" w:tentative="1">
      <w:start w:val="1"/>
      <w:numFmt w:val="bullet"/>
      <w:lvlText w:val="•"/>
      <w:lvlJc w:val="left"/>
      <w:pPr>
        <w:tabs>
          <w:tab w:val="num" w:pos="2880"/>
        </w:tabs>
        <w:ind w:left="2880" w:hanging="360"/>
      </w:pPr>
      <w:rPr>
        <w:rFonts w:ascii="Arial" w:hAnsi="Arial" w:hint="default"/>
      </w:rPr>
    </w:lvl>
    <w:lvl w:ilvl="4" w:tplc="55C4CA8E" w:tentative="1">
      <w:start w:val="1"/>
      <w:numFmt w:val="bullet"/>
      <w:lvlText w:val="•"/>
      <w:lvlJc w:val="left"/>
      <w:pPr>
        <w:tabs>
          <w:tab w:val="num" w:pos="3600"/>
        </w:tabs>
        <w:ind w:left="3600" w:hanging="360"/>
      </w:pPr>
      <w:rPr>
        <w:rFonts w:ascii="Arial" w:hAnsi="Arial" w:hint="default"/>
      </w:rPr>
    </w:lvl>
    <w:lvl w:ilvl="5" w:tplc="63341FF2" w:tentative="1">
      <w:start w:val="1"/>
      <w:numFmt w:val="bullet"/>
      <w:lvlText w:val="•"/>
      <w:lvlJc w:val="left"/>
      <w:pPr>
        <w:tabs>
          <w:tab w:val="num" w:pos="4320"/>
        </w:tabs>
        <w:ind w:left="4320" w:hanging="360"/>
      </w:pPr>
      <w:rPr>
        <w:rFonts w:ascii="Arial" w:hAnsi="Arial" w:hint="default"/>
      </w:rPr>
    </w:lvl>
    <w:lvl w:ilvl="6" w:tplc="04A824B4" w:tentative="1">
      <w:start w:val="1"/>
      <w:numFmt w:val="bullet"/>
      <w:lvlText w:val="•"/>
      <w:lvlJc w:val="left"/>
      <w:pPr>
        <w:tabs>
          <w:tab w:val="num" w:pos="5040"/>
        </w:tabs>
        <w:ind w:left="5040" w:hanging="360"/>
      </w:pPr>
      <w:rPr>
        <w:rFonts w:ascii="Arial" w:hAnsi="Arial" w:hint="default"/>
      </w:rPr>
    </w:lvl>
    <w:lvl w:ilvl="7" w:tplc="85E8A84E" w:tentative="1">
      <w:start w:val="1"/>
      <w:numFmt w:val="bullet"/>
      <w:lvlText w:val="•"/>
      <w:lvlJc w:val="left"/>
      <w:pPr>
        <w:tabs>
          <w:tab w:val="num" w:pos="5760"/>
        </w:tabs>
        <w:ind w:left="5760" w:hanging="360"/>
      </w:pPr>
      <w:rPr>
        <w:rFonts w:ascii="Arial" w:hAnsi="Arial" w:hint="default"/>
      </w:rPr>
    </w:lvl>
    <w:lvl w:ilvl="8" w:tplc="3F144CF4" w:tentative="1">
      <w:start w:val="1"/>
      <w:numFmt w:val="bullet"/>
      <w:lvlText w:val="•"/>
      <w:lvlJc w:val="left"/>
      <w:pPr>
        <w:tabs>
          <w:tab w:val="num" w:pos="6480"/>
        </w:tabs>
        <w:ind w:left="6480" w:hanging="360"/>
      </w:pPr>
      <w:rPr>
        <w:rFonts w:ascii="Arial" w:hAnsi="Arial" w:hint="default"/>
      </w:rPr>
    </w:lvl>
  </w:abstractNum>
  <w:abstractNum w:abstractNumId="63">
    <w:nsid w:val="67AB4AD7"/>
    <w:multiLevelType w:val="hybridMultilevel"/>
    <w:tmpl w:val="E034E7D2"/>
    <w:lvl w:ilvl="0" w:tplc="08090005">
      <w:start w:val="1"/>
      <w:numFmt w:val="bullet"/>
      <w:lvlText w:val=""/>
      <w:lvlJc w:val="left"/>
      <w:pPr>
        <w:tabs>
          <w:tab w:val="num" w:pos="720"/>
        </w:tabs>
        <w:ind w:left="720" w:hanging="360"/>
      </w:pPr>
      <w:rPr>
        <w:rFonts w:ascii="Wingdings" w:hAnsi="Wingdings" w:hint="default"/>
      </w:rPr>
    </w:lvl>
    <w:lvl w:ilvl="1" w:tplc="8DEAD45E" w:tentative="1">
      <w:start w:val="1"/>
      <w:numFmt w:val="bullet"/>
      <w:lvlText w:val="•"/>
      <w:lvlJc w:val="left"/>
      <w:pPr>
        <w:tabs>
          <w:tab w:val="num" w:pos="1440"/>
        </w:tabs>
        <w:ind w:left="1440" w:hanging="360"/>
      </w:pPr>
      <w:rPr>
        <w:rFonts w:ascii="Arial" w:hAnsi="Arial" w:hint="default"/>
      </w:rPr>
    </w:lvl>
    <w:lvl w:ilvl="2" w:tplc="9A3C8308" w:tentative="1">
      <w:start w:val="1"/>
      <w:numFmt w:val="bullet"/>
      <w:lvlText w:val="•"/>
      <w:lvlJc w:val="left"/>
      <w:pPr>
        <w:tabs>
          <w:tab w:val="num" w:pos="2160"/>
        </w:tabs>
        <w:ind w:left="2160" w:hanging="360"/>
      </w:pPr>
      <w:rPr>
        <w:rFonts w:ascii="Arial" w:hAnsi="Arial" w:hint="default"/>
      </w:rPr>
    </w:lvl>
    <w:lvl w:ilvl="3" w:tplc="2D6E4E40" w:tentative="1">
      <w:start w:val="1"/>
      <w:numFmt w:val="bullet"/>
      <w:lvlText w:val="•"/>
      <w:lvlJc w:val="left"/>
      <w:pPr>
        <w:tabs>
          <w:tab w:val="num" w:pos="2880"/>
        </w:tabs>
        <w:ind w:left="2880" w:hanging="360"/>
      </w:pPr>
      <w:rPr>
        <w:rFonts w:ascii="Arial" w:hAnsi="Arial" w:hint="default"/>
      </w:rPr>
    </w:lvl>
    <w:lvl w:ilvl="4" w:tplc="7CB22208" w:tentative="1">
      <w:start w:val="1"/>
      <w:numFmt w:val="bullet"/>
      <w:lvlText w:val="•"/>
      <w:lvlJc w:val="left"/>
      <w:pPr>
        <w:tabs>
          <w:tab w:val="num" w:pos="3600"/>
        </w:tabs>
        <w:ind w:left="3600" w:hanging="360"/>
      </w:pPr>
      <w:rPr>
        <w:rFonts w:ascii="Arial" w:hAnsi="Arial" w:hint="default"/>
      </w:rPr>
    </w:lvl>
    <w:lvl w:ilvl="5" w:tplc="FAC88726" w:tentative="1">
      <w:start w:val="1"/>
      <w:numFmt w:val="bullet"/>
      <w:lvlText w:val="•"/>
      <w:lvlJc w:val="left"/>
      <w:pPr>
        <w:tabs>
          <w:tab w:val="num" w:pos="4320"/>
        </w:tabs>
        <w:ind w:left="4320" w:hanging="360"/>
      </w:pPr>
      <w:rPr>
        <w:rFonts w:ascii="Arial" w:hAnsi="Arial" w:hint="default"/>
      </w:rPr>
    </w:lvl>
    <w:lvl w:ilvl="6" w:tplc="4FA86906" w:tentative="1">
      <w:start w:val="1"/>
      <w:numFmt w:val="bullet"/>
      <w:lvlText w:val="•"/>
      <w:lvlJc w:val="left"/>
      <w:pPr>
        <w:tabs>
          <w:tab w:val="num" w:pos="5040"/>
        </w:tabs>
        <w:ind w:left="5040" w:hanging="360"/>
      </w:pPr>
      <w:rPr>
        <w:rFonts w:ascii="Arial" w:hAnsi="Arial" w:hint="default"/>
      </w:rPr>
    </w:lvl>
    <w:lvl w:ilvl="7" w:tplc="796A66F6" w:tentative="1">
      <w:start w:val="1"/>
      <w:numFmt w:val="bullet"/>
      <w:lvlText w:val="•"/>
      <w:lvlJc w:val="left"/>
      <w:pPr>
        <w:tabs>
          <w:tab w:val="num" w:pos="5760"/>
        </w:tabs>
        <w:ind w:left="5760" w:hanging="360"/>
      </w:pPr>
      <w:rPr>
        <w:rFonts w:ascii="Arial" w:hAnsi="Arial" w:hint="default"/>
      </w:rPr>
    </w:lvl>
    <w:lvl w:ilvl="8" w:tplc="740C6D2C" w:tentative="1">
      <w:start w:val="1"/>
      <w:numFmt w:val="bullet"/>
      <w:lvlText w:val="•"/>
      <w:lvlJc w:val="left"/>
      <w:pPr>
        <w:tabs>
          <w:tab w:val="num" w:pos="6480"/>
        </w:tabs>
        <w:ind w:left="6480" w:hanging="360"/>
      </w:pPr>
      <w:rPr>
        <w:rFonts w:ascii="Arial" w:hAnsi="Arial" w:hint="default"/>
      </w:rPr>
    </w:lvl>
  </w:abstractNum>
  <w:abstractNum w:abstractNumId="64">
    <w:nsid w:val="6C1F27C6"/>
    <w:multiLevelType w:val="hybridMultilevel"/>
    <w:tmpl w:val="2378196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6E8C38A3"/>
    <w:multiLevelType w:val="hybridMultilevel"/>
    <w:tmpl w:val="10B0B5B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70B52097"/>
    <w:multiLevelType w:val="hybridMultilevel"/>
    <w:tmpl w:val="0BAC34E8"/>
    <w:lvl w:ilvl="0" w:tplc="F0C40DEE">
      <w:start w:val="1"/>
      <w:numFmt w:val="bullet"/>
      <w:lvlText w:val="•"/>
      <w:lvlJc w:val="left"/>
      <w:pPr>
        <w:tabs>
          <w:tab w:val="num" w:pos="720"/>
        </w:tabs>
        <w:ind w:left="720" w:hanging="360"/>
      </w:pPr>
      <w:rPr>
        <w:rFonts w:ascii="Arial" w:hAnsi="Arial" w:hint="default"/>
      </w:rPr>
    </w:lvl>
    <w:lvl w:ilvl="1" w:tplc="A9D4D4B8" w:tentative="1">
      <w:start w:val="1"/>
      <w:numFmt w:val="bullet"/>
      <w:lvlText w:val="•"/>
      <w:lvlJc w:val="left"/>
      <w:pPr>
        <w:tabs>
          <w:tab w:val="num" w:pos="1440"/>
        </w:tabs>
        <w:ind w:left="1440" w:hanging="360"/>
      </w:pPr>
      <w:rPr>
        <w:rFonts w:ascii="Arial" w:hAnsi="Arial" w:hint="default"/>
      </w:rPr>
    </w:lvl>
    <w:lvl w:ilvl="2" w:tplc="3D86D1C4" w:tentative="1">
      <w:start w:val="1"/>
      <w:numFmt w:val="bullet"/>
      <w:lvlText w:val="•"/>
      <w:lvlJc w:val="left"/>
      <w:pPr>
        <w:tabs>
          <w:tab w:val="num" w:pos="2160"/>
        </w:tabs>
        <w:ind w:left="2160" w:hanging="360"/>
      </w:pPr>
      <w:rPr>
        <w:rFonts w:ascii="Arial" w:hAnsi="Arial" w:hint="default"/>
      </w:rPr>
    </w:lvl>
    <w:lvl w:ilvl="3" w:tplc="015A2EF6" w:tentative="1">
      <w:start w:val="1"/>
      <w:numFmt w:val="bullet"/>
      <w:lvlText w:val="•"/>
      <w:lvlJc w:val="left"/>
      <w:pPr>
        <w:tabs>
          <w:tab w:val="num" w:pos="2880"/>
        </w:tabs>
        <w:ind w:left="2880" w:hanging="360"/>
      </w:pPr>
      <w:rPr>
        <w:rFonts w:ascii="Arial" w:hAnsi="Arial" w:hint="default"/>
      </w:rPr>
    </w:lvl>
    <w:lvl w:ilvl="4" w:tplc="DEA2841A" w:tentative="1">
      <w:start w:val="1"/>
      <w:numFmt w:val="bullet"/>
      <w:lvlText w:val="•"/>
      <w:lvlJc w:val="left"/>
      <w:pPr>
        <w:tabs>
          <w:tab w:val="num" w:pos="3600"/>
        </w:tabs>
        <w:ind w:left="3600" w:hanging="360"/>
      </w:pPr>
      <w:rPr>
        <w:rFonts w:ascii="Arial" w:hAnsi="Arial" w:hint="default"/>
      </w:rPr>
    </w:lvl>
    <w:lvl w:ilvl="5" w:tplc="5C56EAB4" w:tentative="1">
      <w:start w:val="1"/>
      <w:numFmt w:val="bullet"/>
      <w:lvlText w:val="•"/>
      <w:lvlJc w:val="left"/>
      <w:pPr>
        <w:tabs>
          <w:tab w:val="num" w:pos="4320"/>
        </w:tabs>
        <w:ind w:left="4320" w:hanging="360"/>
      </w:pPr>
      <w:rPr>
        <w:rFonts w:ascii="Arial" w:hAnsi="Arial" w:hint="default"/>
      </w:rPr>
    </w:lvl>
    <w:lvl w:ilvl="6" w:tplc="801AE110" w:tentative="1">
      <w:start w:val="1"/>
      <w:numFmt w:val="bullet"/>
      <w:lvlText w:val="•"/>
      <w:lvlJc w:val="left"/>
      <w:pPr>
        <w:tabs>
          <w:tab w:val="num" w:pos="5040"/>
        </w:tabs>
        <w:ind w:left="5040" w:hanging="360"/>
      </w:pPr>
      <w:rPr>
        <w:rFonts w:ascii="Arial" w:hAnsi="Arial" w:hint="default"/>
      </w:rPr>
    </w:lvl>
    <w:lvl w:ilvl="7" w:tplc="BF48BBC2" w:tentative="1">
      <w:start w:val="1"/>
      <w:numFmt w:val="bullet"/>
      <w:lvlText w:val="•"/>
      <w:lvlJc w:val="left"/>
      <w:pPr>
        <w:tabs>
          <w:tab w:val="num" w:pos="5760"/>
        </w:tabs>
        <w:ind w:left="5760" w:hanging="360"/>
      </w:pPr>
      <w:rPr>
        <w:rFonts w:ascii="Arial" w:hAnsi="Arial" w:hint="default"/>
      </w:rPr>
    </w:lvl>
    <w:lvl w:ilvl="8" w:tplc="99CC9CC2" w:tentative="1">
      <w:start w:val="1"/>
      <w:numFmt w:val="bullet"/>
      <w:lvlText w:val="•"/>
      <w:lvlJc w:val="left"/>
      <w:pPr>
        <w:tabs>
          <w:tab w:val="num" w:pos="6480"/>
        </w:tabs>
        <w:ind w:left="6480" w:hanging="360"/>
      </w:pPr>
      <w:rPr>
        <w:rFonts w:ascii="Arial" w:hAnsi="Arial" w:hint="default"/>
      </w:rPr>
    </w:lvl>
  </w:abstractNum>
  <w:abstractNum w:abstractNumId="67">
    <w:nsid w:val="70E31475"/>
    <w:multiLevelType w:val="hybridMultilevel"/>
    <w:tmpl w:val="DDD00608"/>
    <w:lvl w:ilvl="0" w:tplc="EE467A0A">
      <w:start w:val="1"/>
      <w:numFmt w:val="bullet"/>
      <w:lvlText w:val="•"/>
      <w:lvlJc w:val="left"/>
      <w:pPr>
        <w:tabs>
          <w:tab w:val="num" w:pos="720"/>
        </w:tabs>
        <w:ind w:left="720" w:hanging="360"/>
      </w:pPr>
      <w:rPr>
        <w:rFonts w:ascii="Arial" w:hAnsi="Arial" w:hint="default"/>
      </w:rPr>
    </w:lvl>
    <w:lvl w:ilvl="1" w:tplc="08090005">
      <w:start w:val="1"/>
      <w:numFmt w:val="bullet"/>
      <w:lvlText w:val=""/>
      <w:lvlJc w:val="left"/>
      <w:pPr>
        <w:tabs>
          <w:tab w:val="num" w:pos="1440"/>
        </w:tabs>
        <w:ind w:left="1440" w:hanging="360"/>
      </w:pPr>
      <w:rPr>
        <w:rFonts w:ascii="Wingdings" w:hAnsi="Wingdings" w:hint="default"/>
      </w:rPr>
    </w:lvl>
    <w:lvl w:ilvl="2" w:tplc="34CC0372" w:tentative="1">
      <w:start w:val="1"/>
      <w:numFmt w:val="bullet"/>
      <w:lvlText w:val="•"/>
      <w:lvlJc w:val="left"/>
      <w:pPr>
        <w:tabs>
          <w:tab w:val="num" w:pos="2160"/>
        </w:tabs>
        <w:ind w:left="2160" w:hanging="360"/>
      </w:pPr>
      <w:rPr>
        <w:rFonts w:ascii="Arial" w:hAnsi="Arial" w:hint="default"/>
      </w:rPr>
    </w:lvl>
    <w:lvl w:ilvl="3" w:tplc="76FE75F4" w:tentative="1">
      <w:start w:val="1"/>
      <w:numFmt w:val="bullet"/>
      <w:lvlText w:val="•"/>
      <w:lvlJc w:val="left"/>
      <w:pPr>
        <w:tabs>
          <w:tab w:val="num" w:pos="2880"/>
        </w:tabs>
        <w:ind w:left="2880" w:hanging="360"/>
      </w:pPr>
      <w:rPr>
        <w:rFonts w:ascii="Arial" w:hAnsi="Arial" w:hint="default"/>
      </w:rPr>
    </w:lvl>
    <w:lvl w:ilvl="4" w:tplc="B68241DA" w:tentative="1">
      <w:start w:val="1"/>
      <w:numFmt w:val="bullet"/>
      <w:lvlText w:val="•"/>
      <w:lvlJc w:val="left"/>
      <w:pPr>
        <w:tabs>
          <w:tab w:val="num" w:pos="3600"/>
        </w:tabs>
        <w:ind w:left="3600" w:hanging="360"/>
      </w:pPr>
      <w:rPr>
        <w:rFonts w:ascii="Arial" w:hAnsi="Arial" w:hint="default"/>
      </w:rPr>
    </w:lvl>
    <w:lvl w:ilvl="5" w:tplc="B7D4BF3E" w:tentative="1">
      <w:start w:val="1"/>
      <w:numFmt w:val="bullet"/>
      <w:lvlText w:val="•"/>
      <w:lvlJc w:val="left"/>
      <w:pPr>
        <w:tabs>
          <w:tab w:val="num" w:pos="4320"/>
        </w:tabs>
        <w:ind w:left="4320" w:hanging="360"/>
      </w:pPr>
      <w:rPr>
        <w:rFonts w:ascii="Arial" w:hAnsi="Arial" w:hint="default"/>
      </w:rPr>
    </w:lvl>
    <w:lvl w:ilvl="6" w:tplc="4C361EF4" w:tentative="1">
      <w:start w:val="1"/>
      <w:numFmt w:val="bullet"/>
      <w:lvlText w:val="•"/>
      <w:lvlJc w:val="left"/>
      <w:pPr>
        <w:tabs>
          <w:tab w:val="num" w:pos="5040"/>
        </w:tabs>
        <w:ind w:left="5040" w:hanging="360"/>
      </w:pPr>
      <w:rPr>
        <w:rFonts w:ascii="Arial" w:hAnsi="Arial" w:hint="default"/>
      </w:rPr>
    </w:lvl>
    <w:lvl w:ilvl="7" w:tplc="F1168D28" w:tentative="1">
      <w:start w:val="1"/>
      <w:numFmt w:val="bullet"/>
      <w:lvlText w:val="•"/>
      <w:lvlJc w:val="left"/>
      <w:pPr>
        <w:tabs>
          <w:tab w:val="num" w:pos="5760"/>
        </w:tabs>
        <w:ind w:left="5760" w:hanging="360"/>
      </w:pPr>
      <w:rPr>
        <w:rFonts w:ascii="Arial" w:hAnsi="Arial" w:hint="default"/>
      </w:rPr>
    </w:lvl>
    <w:lvl w:ilvl="8" w:tplc="B248297C" w:tentative="1">
      <w:start w:val="1"/>
      <w:numFmt w:val="bullet"/>
      <w:lvlText w:val="•"/>
      <w:lvlJc w:val="left"/>
      <w:pPr>
        <w:tabs>
          <w:tab w:val="num" w:pos="6480"/>
        </w:tabs>
        <w:ind w:left="6480" w:hanging="360"/>
      </w:pPr>
      <w:rPr>
        <w:rFonts w:ascii="Arial" w:hAnsi="Arial" w:hint="default"/>
      </w:rPr>
    </w:lvl>
  </w:abstractNum>
  <w:abstractNum w:abstractNumId="68">
    <w:nsid w:val="72AD39C7"/>
    <w:multiLevelType w:val="hybridMultilevel"/>
    <w:tmpl w:val="7306325E"/>
    <w:lvl w:ilvl="0" w:tplc="08090005">
      <w:start w:val="1"/>
      <w:numFmt w:val="bullet"/>
      <w:lvlText w:val=""/>
      <w:lvlJc w:val="left"/>
      <w:pPr>
        <w:tabs>
          <w:tab w:val="num" w:pos="720"/>
        </w:tabs>
        <w:ind w:left="720" w:hanging="360"/>
      </w:pPr>
      <w:rPr>
        <w:rFonts w:ascii="Wingdings" w:hAnsi="Wingdings" w:hint="default"/>
      </w:rPr>
    </w:lvl>
    <w:lvl w:ilvl="1" w:tplc="FF4210A2" w:tentative="1">
      <w:start w:val="1"/>
      <w:numFmt w:val="bullet"/>
      <w:lvlText w:val="•"/>
      <w:lvlJc w:val="left"/>
      <w:pPr>
        <w:tabs>
          <w:tab w:val="num" w:pos="1440"/>
        </w:tabs>
        <w:ind w:left="1440" w:hanging="360"/>
      </w:pPr>
      <w:rPr>
        <w:rFonts w:ascii="Arial" w:hAnsi="Arial" w:hint="default"/>
      </w:rPr>
    </w:lvl>
    <w:lvl w:ilvl="2" w:tplc="6C685570" w:tentative="1">
      <w:start w:val="1"/>
      <w:numFmt w:val="bullet"/>
      <w:lvlText w:val="•"/>
      <w:lvlJc w:val="left"/>
      <w:pPr>
        <w:tabs>
          <w:tab w:val="num" w:pos="2160"/>
        </w:tabs>
        <w:ind w:left="2160" w:hanging="360"/>
      </w:pPr>
      <w:rPr>
        <w:rFonts w:ascii="Arial" w:hAnsi="Arial" w:hint="default"/>
      </w:rPr>
    </w:lvl>
    <w:lvl w:ilvl="3" w:tplc="06FEB972" w:tentative="1">
      <w:start w:val="1"/>
      <w:numFmt w:val="bullet"/>
      <w:lvlText w:val="•"/>
      <w:lvlJc w:val="left"/>
      <w:pPr>
        <w:tabs>
          <w:tab w:val="num" w:pos="2880"/>
        </w:tabs>
        <w:ind w:left="2880" w:hanging="360"/>
      </w:pPr>
      <w:rPr>
        <w:rFonts w:ascii="Arial" w:hAnsi="Arial" w:hint="default"/>
      </w:rPr>
    </w:lvl>
    <w:lvl w:ilvl="4" w:tplc="E18443B2" w:tentative="1">
      <w:start w:val="1"/>
      <w:numFmt w:val="bullet"/>
      <w:lvlText w:val="•"/>
      <w:lvlJc w:val="left"/>
      <w:pPr>
        <w:tabs>
          <w:tab w:val="num" w:pos="3600"/>
        </w:tabs>
        <w:ind w:left="3600" w:hanging="360"/>
      </w:pPr>
      <w:rPr>
        <w:rFonts w:ascii="Arial" w:hAnsi="Arial" w:hint="default"/>
      </w:rPr>
    </w:lvl>
    <w:lvl w:ilvl="5" w:tplc="665AED14" w:tentative="1">
      <w:start w:val="1"/>
      <w:numFmt w:val="bullet"/>
      <w:lvlText w:val="•"/>
      <w:lvlJc w:val="left"/>
      <w:pPr>
        <w:tabs>
          <w:tab w:val="num" w:pos="4320"/>
        </w:tabs>
        <w:ind w:left="4320" w:hanging="360"/>
      </w:pPr>
      <w:rPr>
        <w:rFonts w:ascii="Arial" w:hAnsi="Arial" w:hint="default"/>
      </w:rPr>
    </w:lvl>
    <w:lvl w:ilvl="6" w:tplc="DD28F72A" w:tentative="1">
      <w:start w:val="1"/>
      <w:numFmt w:val="bullet"/>
      <w:lvlText w:val="•"/>
      <w:lvlJc w:val="left"/>
      <w:pPr>
        <w:tabs>
          <w:tab w:val="num" w:pos="5040"/>
        </w:tabs>
        <w:ind w:left="5040" w:hanging="360"/>
      </w:pPr>
      <w:rPr>
        <w:rFonts w:ascii="Arial" w:hAnsi="Arial" w:hint="default"/>
      </w:rPr>
    </w:lvl>
    <w:lvl w:ilvl="7" w:tplc="91BA049E" w:tentative="1">
      <w:start w:val="1"/>
      <w:numFmt w:val="bullet"/>
      <w:lvlText w:val="•"/>
      <w:lvlJc w:val="left"/>
      <w:pPr>
        <w:tabs>
          <w:tab w:val="num" w:pos="5760"/>
        </w:tabs>
        <w:ind w:left="5760" w:hanging="360"/>
      </w:pPr>
      <w:rPr>
        <w:rFonts w:ascii="Arial" w:hAnsi="Arial" w:hint="default"/>
      </w:rPr>
    </w:lvl>
    <w:lvl w:ilvl="8" w:tplc="78663D3A" w:tentative="1">
      <w:start w:val="1"/>
      <w:numFmt w:val="bullet"/>
      <w:lvlText w:val="•"/>
      <w:lvlJc w:val="left"/>
      <w:pPr>
        <w:tabs>
          <w:tab w:val="num" w:pos="6480"/>
        </w:tabs>
        <w:ind w:left="6480" w:hanging="360"/>
      </w:pPr>
      <w:rPr>
        <w:rFonts w:ascii="Arial" w:hAnsi="Arial" w:hint="default"/>
      </w:rPr>
    </w:lvl>
  </w:abstractNum>
  <w:abstractNum w:abstractNumId="69">
    <w:nsid w:val="7713590D"/>
    <w:multiLevelType w:val="hybridMultilevel"/>
    <w:tmpl w:val="FCF4C13E"/>
    <w:lvl w:ilvl="0" w:tplc="069849F4">
      <w:start w:val="1"/>
      <w:numFmt w:val="bullet"/>
      <w:lvlText w:val="•"/>
      <w:lvlJc w:val="left"/>
      <w:pPr>
        <w:tabs>
          <w:tab w:val="num" w:pos="720"/>
        </w:tabs>
        <w:ind w:left="720" w:hanging="360"/>
      </w:pPr>
      <w:rPr>
        <w:rFonts w:ascii="Arial" w:hAnsi="Arial" w:hint="default"/>
      </w:rPr>
    </w:lvl>
    <w:lvl w:ilvl="1" w:tplc="94AAE49C" w:tentative="1">
      <w:start w:val="1"/>
      <w:numFmt w:val="bullet"/>
      <w:lvlText w:val="•"/>
      <w:lvlJc w:val="left"/>
      <w:pPr>
        <w:tabs>
          <w:tab w:val="num" w:pos="1440"/>
        </w:tabs>
        <w:ind w:left="1440" w:hanging="360"/>
      </w:pPr>
      <w:rPr>
        <w:rFonts w:ascii="Arial" w:hAnsi="Arial" w:hint="default"/>
      </w:rPr>
    </w:lvl>
    <w:lvl w:ilvl="2" w:tplc="B5A619B2" w:tentative="1">
      <w:start w:val="1"/>
      <w:numFmt w:val="bullet"/>
      <w:lvlText w:val="•"/>
      <w:lvlJc w:val="left"/>
      <w:pPr>
        <w:tabs>
          <w:tab w:val="num" w:pos="2160"/>
        </w:tabs>
        <w:ind w:left="2160" w:hanging="360"/>
      </w:pPr>
      <w:rPr>
        <w:rFonts w:ascii="Arial" w:hAnsi="Arial" w:hint="default"/>
      </w:rPr>
    </w:lvl>
    <w:lvl w:ilvl="3" w:tplc="0F663FB6" w:tentative="1">
      <w:start w:val="1"/>
      <w:numFmt w:val="bullet"/>
      <w:lvlText w:val="•"/>
      <w:lvlJc w:val="left"/>
      <w:pPr>
        <w:tabs>
          <w:tab w:val="num" w:pos="2880"/>
        </w:tabs>
        <w:ind w:left="2880" w:hanging="360"/>
      </w:pPr>
      <w:rPr>
        <w:rFonts w:ascii="Arial" w:hAnsi="Arial" w:hint="default"/>
      </w:rPr>
    </w:lvl>
    <w:lvl w:ilvl="4" w:tplc="7AA20B9C" w:tentative="1">
      <w:start w:val="1"/>
      <w:numFmt w:val="bullet"/>
      <w:lvlText w:val="•"/>
      <w:lvlJc w:val="left"/>
      <w:pPr>
        <w:tabs>
          <w:tab w:val="num" w:pos="3600"/>
        </w:tabs>
        <w:ind w:left="3600" w:hanging="360"/>
      </w:pPr>
      <w:rPr>
        <w:rFonts w:ascii="Arial" w:hAnsi="Arial" w:hint="default"/>
      </w:rPr>
    </w:lvl>
    <w:lvl w:ilvl="5" w:tplc="9DE28124" w:tentative="1">
      <w:start w:val="1"/>
      <w:numFmt w:val="bullet"/>
      <w:lvlText w:val="•"/>
      <w:lvlJc w:val="left"/>
      <w:pPr>
        <w:tabs>
          <w:tab w:val="num" w:pos="4320"/>
        </w:tabs>
        <w:ind w:left="4320" w:hanging="360"/>
      </w:pPr>
      <w:rPr>
        <w:rFonts w:ascii="Arial" w:hAnsi="Arial" w:hint="default"/>
      </w:rPr>
    </w:lvl>
    <w:lvl w:ilvl="6" w:tplc="BDB8DAC4" w:tentative="1">
      <w:start w:val="1"/>
      <w:numFmt w:val="bullet"/>
      <w:lvlText w:val="•"/>
      <w:lvlJc w:val="left"/>
      <w:pPr>
        <w:tabs>
          <w:tab w:val="num" w:pos="5040"/>
        </w:tabs>
        <w:ind w:left="5040" w:hanging="360"/>
      </w:pPr>
      <w:rPr>
        <w:rFonts w:ascii="Arial" w:hAnsi="Arial" w:hint="default"/>
      </w:rPr>
    </w:lvl>
    <w:lvl w:ilvl="7" w:tplc="178462F8" w:tentative="1">
      <w:start w:val="1"/>
      <w:numFmt w:val="bullet"/>
      <w:lvlText w:val="•"/>
      <w:lvlJc w:val="left"/>
      <w:pPr>
        <w:tabs>
          <w:tab w:val="num" w:pos="5760"/>
        </w:tabs>
        <w:ind w:left="5760" w:hanging="360"/>
      </w:pPr>
      <w:rPr>
        <w:rFonts w:ascii="Arial" w:hAnsi="Arial" w:hint="default"/>
      </w:rPr>
    </w:lvl>
    <w:lvl w:ilvl="8" w:tplc="57E67FA6" w:tentative="1">
      <w:start w:val="1"/>
      <w:numFmt w:val="bullet"/>
      <w:lvlText w:val="•"/>
      <w:lvlJc w:val="left"/>
      <w:pPr>
        <w:tabs>
          <w:tab w:val="num" w:pos="6480"/>
        </w:tabs>
        <w:ind w:left="6480" w:hanging="360"/>
      </w:pPr>
      <w:rPr>
        <w:rFonts w:ascii="Arial" w:hAnsi="Arial" w:hint="default"/>
      </w:rPr>
    </w:lvl>
  </w:abstractNum>
  <w:abstractNum w:abstractNumId="70">
    <w:nsid w:val="772A6A50"/>
    <w:multiLevelType w:val="hybridMultilevel"/>
    <w:tmpl w:val="83C21EB4"/>
    <w:lvl w:ilvl="0" w:tplc="08090005">
      <w:start w:val="1"/>
      <w:numFmt w:val="bullet"/>
      <w:lvlText w:val=""/>
      <w:lvlJc w:val="left"/>
      <w:pPr>
        <w:tabs>
          <w:tab w:val="num" w:pos="720"/>
        </w:tabs>
        <w:ind w:left="720" w:hanging="360"/>
      </w:pPr>
      <w:rPr>
        <w:rFonts w:ascii="Wingdings" w:hAnsi="Wingdings" w:hint="default"/>
      </w:rPr>
    </w:lvl>
    <w:lvl w:ilvl="1" w:tplc="E348F18A" w:tentative="1">
      <w:start w:val="1"/>
      <w:numFmt w:val="bullet"/>
      <w:lvlText w:val="•"/>
      <w:lvlJc w:val="left"/>
      <w:pPr>
        <w:tabs>
          <w:tab w:val="num" w:pos="1440"/>
        </w:tabs>
        <w:ind w:left="1440" w:hanging="360"/>
      </w:pPr>
      <w:rPr>
        <w:rFonts w:ascii="Arial" w:hAnsi="Arial" w:hint="default"/>
      </w:rPr>
    </w:lvl>
    <w:lvl w:ilvl="2" w:tplc="E46EE56A" w:tentative="1">
      <w:start w:val="1"/>
      <w:numFmt w:val="bullet"/>
      <w:lvlText w:val="•"/>
      <w:lvlJc w:val="left"/>
      <w:pPr>
        <w:tabs>
          <w:tab w:val="num" w:pos="2160"/>
        </w:tabs>
        <w:ind w:left="2160" w:hanging="360"/>
      </w:pPr>
      <w:rPr>
        <w:rFonts w:ascii="Arial" w:hAnsi="Arial" w:hint="default"/>
      </w:rPr>
    </w:lvl>
    <w:lvl w:ilvl="3" w:tplc="C980D9DA" w:tentative="1">
      <w:start w:val="1"/>
      <w:numFmt w:val="bullet"/>
      <w:lvlText w:val="•"/>
      <w:lvlJc w:val="left"/>
      <w:pPr>
        <w:tabs>
          <w:tab w:val="num" w:pos="2880"/>
        </w:tabs>
        <w:ind w:left="2880" w:hanging="360"/>
      </w:pPr>
      <w:rPr>
        <w:rFonts w:ascii="Arial" w:hAnsi="Arial" w:hint="default"/>
      </w:rPr>
    </w:lvl>
    <w:lvl w:ilvl="4" w:tplc="2CCCDEC8" w:tentative="1">
      <w:start w:val="1"/>
      <w:numFmt w:val="bullet"/>
      <w:lvlText w:val="•"/>
      <w:lvlJc w:val="left"/>
      <w:pPr>
        <w:tabs>
          <w:tab w:val="num" w:pos="3600"/>
        </w:tabs>
        <w:ind w:left="3600" w:hanging="360"/>
      </w:pPr>
      <w:rPr>
        <w:rFonts w:ascii="Arial" w:hAnsi="Arial" w:hint="default"/>
      </w:rPr>
    </w:lvl>
    <w:lvl w:ilvl="5" w:tplc="342CCD6C" w:tentative="1">
      <w:start w:val="1"/>
      <w:numFmt w:val="bullet"/>
      <w:lvlText w:val="•"/>
      <w:lvlJc w:val="left"/>
      <w:pPr>
        <w:tabs>
          <w:tab w:val="num" w:pos="4320"/>
        </w:tabs>
        <w:ind w:left="4320" w:hanging="360"/>
      </w:pPr>
      <w:rPr>
        <w:rFonts w:ascii="Arial" w:hAnsi="Arial" w:hint="default"/>
      </w:rPr>
    </w:lvl>
    <w:lvl w:ilvl="6" w:tplc="2E5286E4" w:tentative="1">
      <w:start w:val="1"/>
      <w:numFmt w:val="bullet"/>
      <w:lvlText w:val="•"/>
      <w:lvlJc w:val="left"/>
      <w:pPr>
        <w:tabs>
          <w:tab w:val="num" w:pos="5040"/>
        </w:tabs>
        <w:ind w:left="5040" w:hanging="360"/>
      </w:pPr>
      <w:rPr>
        <w:rFonts w:ascii="Arial" w:hAnsi="Arial" w:hint="default"/>
      </w:rPr>
    </w:lvl>
    <w:lvl w:ilvl="7" w:tplc="691E10D2" w:tentative="1">
      <w:start w:val="1"/>
      <w:numFmt w:val="bullet"/>
      <w:lvlText w:val="•"/>
      <w:lvlJc w:val="left"/>
      <w:pPr>
        <w:tabs>
          <w:tab w:val="num" w:pos="5760"/>
        </w:tabs>
        <w:ind w:left="5760" w:hanging="360"/>
      </w:pPr>
      <w:rPr>
        <w:rFonts w:ascii="Arial" w:hAnsi="Arial" w:hint="default"/>
      </w:rPr>
    </w:lvl>
    <w:lvl w:ilvl="8" w:tplc="9A5E71FA" w:tentative="1">
      <w:start w:val="1"/>
      <w:numFmt w:val="bullet"/>
      <w:lvlText w:val="•"/>
      <w:lvlJc w:val="left"/>
      <w:pPr>
        <w:tabs>
          <w:tab w:val="num" w:pos="6480"/>
        </w:tabs>
        <w:ind w:left="6480" w:hanging="360"/>
      </w:pPr>
      <w:rPr>
        <w:rFonts w:ascii="Arial" w:hAnsi="Arial" w:hint="default"/>
      </w:rPr>
    </w:lvl>
  </w:abstractNum>
  <w:abstractNum w:abstractNumId="71">
    <w:nsid w:val="77442DA4"/>
    <w:multiLevelType w:val="hybridMultilevel"/>
    <w:tmpl w:val="4E06AF12"/>
    <w:lvl w:ilvl="0" w:tplc="F64C6B7A">
      <w:start w:val="1"/>
      <w:numFmt w:val="bullet"/>
      <w:lvlText w:val="•"/>
      <w:lvlJc w:val="left"/>
      <w:pPr>
        <w:tabs>
          <w:tab w:val="num" w:pos="720"/>
        </w:tabs>
        <w:ind w:left="720" w:hanging="360"/>
      </w:pPr>
      <w:rPr>
        <w:rFonts w:ascii="Arial" w:hAnsi="Arial" w:hint="default"/>
      </w:rPr>
    </w:lvl>
    <w:lvl w:ilvl="1" w:tplc="8DEAD45E" w:tentative="1">
      <w:start w:val="1"/>
      <w:numFmt w:val="bullet"/>
      <w:lvlText w:val="•"/>
      <w:lvlJc w:val="left"/>
      <w:pPr>
        <w:tabs>
          <w:tab w:val="num" w:pos="1440"/>
        </w:tabs>
        <w:ind w:left="1440" w:hanging="360"/>
      </w:pPr>
      <w:rPr>
        <w:rFonts w:ascii="Arial" w:hAnsi="Arial" w:hint="default"/>
      </w:rPr>
    </w:lvl>
    <w:lvl w:ilvl="2" w:tplc="9A3C8308" w:tentative="1">
      <w:start w:val="1"/>
      <w:numFmt w:val="bullet"/>
      <w:lvlText w:val="•"/>
      <w:lvlJc w:val="left"/>
      <w:pPr>
        <w:tabs>
          <w:tab w:val="num" w:pos="2160"/>
        </w:tabs>
        <w:ind w:left="2160" w:hanging="360"/>
      </w:pPr>
      <w:rPr>
        <w:rFonts w:ascii="Arial" w:hAnsi="Arial" w:hint="default"/>
      </w:rPr>
    </w:lvl>
    <w:lvl w:ilvl="3" w:tplc="2D6E4E40" w:tentative="1">
      <w:start w:val="1"/>
      <w:numFmt w:val="bullet"/>
      <w:lvlText w:val="•"/>
      <w:lvlJc w:val="left"/>
      <w:pPr>
        <w:tabs>
          <w:tab w:val="num" w:pos="2880"/>
        </w:tabs>
        <w:ind w:left="2880" w:hanging="360"/>
      </w:pPr>
      <w:rPr>
        <w:rFonts w:ascii="Arial" w:hAnsi="Arial" w:hint="default"/>
      </w:rPr>
    </w:lvl>
    <w:lvl w:ilvl="4" w:tplc="7CB22208" w:tentative="1">
      <w:start w:val="1"/>
      <w:numFmt w:val="bullet"/>
      <w:lvlText w:val="•"/>
      <w:lvlJc w:val="left"/>
      <w:pPr>
        <w:tabs>
          <w:tab w:val="num" w:pos="3600"/>
        </w:tabs>
        <w:ind w:left="3600" w:hanging="360"/>
      </w:pPr>
      <w:rPr>
        <w:rFonts w:ascii="Arial" w:hAnsi="Arial" w:hint="default"/>
      </w:rPr>
    </w:lvl>
    <w:lvl w:ilvl="5" w:tplc="FAC88726" w:tentative="1">
      <w:start w:val="1"/>
      <w:numFmt w:val="bullet"/>
      <w:lvlText w:val="•"/>
      <w:lvlJc w:val="left"/>
      <w:pPr>
        <w:tabs>
          <w:tab w:val="num" w:pos="4320"/>
        </w:tabs>
        <w:ind w:left="4320" w:hanging="360"/>
      </w:pPr>
      <w:rPr>
        <w:rFonts w:ascii="Arial" w:hAnsi="Arial" w:hint="default"/>
      </w:rPr>
    </w:lvl>
    <w:lvl w:ilvl="6" w:tplc="4FA86906" w:tentative="1">
      <w:start w:val="1"/>
      <w:numFmt w:val="bullet"/>
      <w:lvlText w:val="•"/>
      <w:lvlJc w:val="left"/>
      <w:pPr>
        <w:tabs>
          <w:tab w:val="num" w:pos="5040"/>
        </w:tabs>
        <w:ind w:left="5040" w:hanging="360"/>
      </w:pPr>
      <w:rPr>
        <w:rFonts w:ascii="Arial" w:hAnsi="Arial" w:hint="default"/>
      </w:rPr>
    </w:lvl>
    <w:lvl w:ilvl="7" w:tplc="796A66F6" w:tentative="1">
      <w:start w:val="1"/>
      <w:numFmt w:val="bullet"/>
      <w:lvlText w:val="•"/>
      <w:lvlJc w:val="left"/>
      <w:pPr>
        <w:tabs>
          <w:tab w:val="num" w:pos="5760"/>
        </w:tabs>
        <w:ind w:left="5760" w:hanging="360"/>
      </w:pPr>
      <w:rPr>
        <w:rFonts w:ascii="Arial" w:hAnsi="Arial" w:hint="default"/>
      </w:rPr>
    </w:lvl>
    <w:lvl w:ilvl="8" w:tplc="740C6D2C" w:tentative="1">
      <w:start w:val="1"/>
      <w:numFmt w:val="bullet"/>
      <w:lvlText w:val="•"/>
      <w:lvlJc w:val="left"/>
      <w:pPr>
        <w:tabs>
          <w:tab w:val="num" w:pos="6480"/>
        </w:tabs>
        <w:ind w:left="6480" w:hanging="360"/>
      </w:pPr>
      <w:rPr>
        <w:rFonts w:ascii="Arial" w:hAnsi="Arial" w:hint="default"/>
      </w:rPr>
    </w:lvl>
  </w:abstractNum>
  <w:abstractNum w:abstractNumId="72">
    <w:nsid w:val="78CB4905"/>
    <w:multiLevelType w:val="hybridMultilevel"/>
    <w:tmpl w:val="10525AC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nsid w:val="78EB306B"/>
    <w:multiLevelType w:val="hybridMultilevel"/>
    <w:tmpl w:val="6194C3B6"/>
    <w:lvl w:ilvl="0" w:tplc="08090005">
      <w:start w:val="1"/>
      <w:numFmt w:val="bullet"/>
      <w:lvlText w:val=""/>
      <w:lvlJc w:val="left"/>
      <w:pPr>
        <w:tabs>
          <w:tab w:val="num" w:pos="1080"/>
        </w:tabs>
        <w:ind w:left="1080" w:hanging="360"/>
      </w:pPr>
      <w:rPr>
        <w:rFonts w:ascii="Wingdings" w:hAnsi="Wingdings" w:hint="default"/>
      </w:rPr>
    </w:lvl>
    <w:lvl w:ilvl="1" w:tplc="E23EF00C" w:tentative="1">
      <w:start w:val="1"/>
      <w:numFmt w:val="bullet"/>
      <w:lvlText w:val="•"/>
      <w:lvlJc w:val="left"/>
      <w:pPr>
        <w:tabs>
          <w:tab w:val="num" w:pos="1800"/>
        </w:tabs>
        <w:ind w:left="1800" w:hanging="360"/>
      </w:pPr>
      <w:rPr>
        <w:rFonts w:ascii="Arial" w:hAnsi="Arial" w:hint="default"/>
      </w:rPr>
    </w:lvl>
    <w:lvl w:ilvl="2" w:tplc="C65C7406" w:tentative="1">
      <w:start w:val="1"/>
      <w:numFmt w:val="bullet"/>
      <w:lvlText w:val="•"/>
      <w:lvlJc w:val="left"/>
      <w:pPr>
        <w:tabs>
          <w:tab w:val="num" w:pos="2520"/>
        </w:tabs>
        <w:ind w:left="2520" w:hanging="360"/>
      </w:pPr>
      <w:rPr>
        <w:rFonts w:ascii="Arial" w:hAnsi="Arial" w:hint="default"/>
      </w:rPr>
    </w:lvl>
    <w:lvl w:ilvl="3" w:tplc="7B5CFEF2" w:tentative="1">
      <w:start w:val="1"/>
      <w:numFmt w:val="bullet"/>
      <w:lvlText w:val="•"/>
      <w:lvlJc w:val="left"/>
      <w:pPr>
        <w:tabs>
          <w:tab w:val="num" w:pos="3240"/>
        </w:tabs>
        <w:ind w:left="3240" w:hanging="360"/>
      </w:pPr>
      <w:rPr>
        <w:rFonts w:ascii="Arial" w:hAnsi="Arial" w:hint="default"/>
      </w:rPr>
    </w:lvl>
    <w:lvl w:ilvl="4" w:tplc="55C4CA8E" w:tentative="1">
      <w:start w:val="1"/>
      <w:numFmt w:val="bullet"/>
      <w:lvlText w:val="•"/>
      <w:lvlJc w:val="left"/>
      <w:pPr>
        <w:tabs>
          <w:tab w:val="num" w:pos="3960"/>
        </w:tabs>
        <w:ind w:left="3960" w:hanging="360"/>
      </w:pPr>
      <w:rPr>
        <w:rFonts w:ascii="Arial" w:hAnsi="Arial" w:hint="default"/>
      </w:rPr>
    </w:lvl>
    <w:lvl w:ilvl="5" w:tplc="63341FF2" w:tentative="1">
      <w:start w:val="1"/>
      <w:numFmt w:val="bullet"/>
      <w:lvlText w:val="•"/>
      <w:lvlJc w:val="left"/>
      <w:pPr>
        <w:tabs>
          <w:tab w:val="num" w:pos="4680"/>
        </w:tabs>
        <w:ind w:left="4680" w:hanging="360"/>
      </w:pPr>
      <w:rPr>
        <w:rFonts w:ascii="Arial" w:hAnsi="Arial" w:hint="default"/>
      </w:rPr>
    </w:lvl>
    <w:lvl w:ilvl="6" w:tplc="04A824B4" w:tentative="1">
      <w:start w:val="1"/>
      <w:numFmt w:val="bullet"/>
      <w:lvlText w:val="•"/>
      <w:lvlJc w:val="left"/>
      <w:pPr>
        <w:tabs>
          <w:tab w:val="num" w:pos="5400"/>
        </w:tabs>
        <w:ind w:left="5400" w:hanging="360"/>
      </w:pPr>
      <w:rPr>
        <w:rFonts w:ascii="Arial" w:hAnsi="Arial" w:hint="default"/>
      </w:rPr>
    </w:lvl>
    <w:lvl w:ilvl="7" w:tplc="85E8A84E" w:tentative="1">
      <w:start w:val="1"/>
      <w:numFmt w:val="bullet"/>
      <w:lvlText w:val="•"/>
      <w:lvlJc w:val="left"/>
      <w:pPr>
        <w:tabs>
          <w:tab w:val="num" w:pos="6120"/>
        </w:tabs>
        <w:ind w:left="6120" w:hanging="360"/>
      </w:pPr>
      <w:rPr>
        <w:rFonts w:ascii="Arial" w:hAnsi="Arial" w:hint="default"/>
      </w:rPr>
    </w:lvl>
    <w:lvl w:ilvl="8" w:tplc="3F144CF4" w:tentative="1">
      <w:start w:val="1"/>
      <w:numFmt w:val="bullet"/>
      <w:lvlText w:val="•"/>
      <w:lvlJc w:val="left"/>
      <w:pPr>
        <w:tabs>
          <w:tab w:val="num" w:pos="6840"/>
        </w:tabs>
        <w:ind w:left="6840" w:hanging="360"/>
      </w:pPr>
      <w:rPr>
        <w:rFonts w:ascii="Arial" w:hAnsi="Arial" w:hint="default"/>
      </w:rPr>
    </w:lvl>
  </w:abstractNum>
  <w:abstractNum w:abstractNumId="74">
    <w:nsid w:val="796F570B"/>
    <w:multiLevelType w:val="hybridMultilevel"/>
    <w:tmpl w:val="14E2A3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79FE64DF"/>
    <w:multiLevelType w:val="hybridMultilevel"/>
    <w:tmpl w:val="31EC755A"/>
    <w:lvl w:ilvl="0" w:tplc="08090005">
      <w:start w:val="1"/>
      <w:numFmt w:val="bullet"/>
      <w:lvlText w:val=""/>
      <w:lvlJc w:val="left"/>
      <w:pPr>
        <w:tabs>
          <w:tab w:val="num" w:pos="720"/>
        </w:tabs>
        <w:ind w:left="720" w:hanging="360"/>
      </w:pPr>
      <w:rPr>
        <w:rFonts w:ascii="Wingdings" w:hAnsi="Wingdings" w:hint="default"/>
      </w:rPr>
    </w:lvl>
    <w:lvl w:ilvl="1" w:tplc="B94E7794" w:tentative="1">
      <w:start w:val="1"/>
      <w:numFmt w:val="bullet"/>
      <w:lvlText w:val="•"/>
      <w:lvlJc w:val="left"/>
      <w:pPr>
        <w:tabs>
          <w:tab w:val="num" w:pos="1440"/>
        </w:tabs>
        <w:ind w:left="1440" w:hanging="360"/>
      </w:pPr>
      <w:rPr>
        <w:rFonts w:ascii="Arial" w:hAnsi="Arial" w:hint="default"/>
      </w:rPr>
    </w:lvl>
    <w:lvl w:ilvl="2" w:tplc="0C6A8888" w:tentative="1">
      <w:start w:val="1"/>
      <w:numFmt w:val="bullet"/>
      <w:lvlText w:val="•"/>
      <w:lvlJc w:val="left"/>
      <w:pPr>
        <w:tabs>
          <w:tab w:val="num" w:pos="2160"/>
        </w:tabs>
        <w:ind w:left="2160" w:hanging="360"/>
      </w:pPr>
      <w:rPr>
        <w:rFonts w:ascii="Arial" w:hAnsi="Arial" w:hint="default"/>
      </w:rPr>
    </w:lvl>
    <w:lvl w:ilvl="3" w:tplc="69A0B054" w:tentative="1">
      <w:start w:val="1"/>
      <w:numFmt w:val="bullet"/>
      <w:lvlText w:val="•"/>
      <w:lvlJc w:val="left"/>
      <w:pPr>
        <w:tabs>
          <w:tab w:val="num" w:pos="2880"/>
        </w:tabs>
        <w:ind w:left="2880" w:hanging="360"/>
      </w:pPr>
      <w:rPr>
        <w:rFonts w:ascii="Arial" w:hAnsi="Arial" w:hint="default"/>
      </w:rPr>
    </w:lvl>
    <w:lvl w:ilvl="4" w:tplc="1C0EABDC" w:tentative="1">
      <w:start w:val="1"/>
      <w:numFmt w:val="bullet"/>
      <w:lvlText w:val="•"/>
      <w:lvlJc w:val="left"/>
      <w:pPr>
        <w:tabs>
          <w:tab w:val="num" w:pos="3600"/>
        </w:tabs>
        <w:ind w:left="3600" w:hanging="360"/>
      </w:pPr>
      <w:rPr>
        <w:rFonts w:ascii="Arial" w:hAnsi="Arial" w:hint="default"/>
      </w:rPr>
    </w:lvl>
    <w:lvl w:ilvl="5" w:tplc="B734CA80" w:tentative="1">
      <w:start w:val="1"/>
      <w:numFmt w:val="bullet"/>
      <w:lvlText w:val="•"/>
      <w:lvlJc w:val="left"/>
      <w:pPr>
        <w:tabs>
          <w:tab w:val="num" w:pos="4320"/>
        </w:tabs>
        <w:ind w:left="4320" w:hanging="360"/>
      </w:pPr>
      <w:rPr>
        <w:rFonts w:ascii="Arial" w:hAnsi="Arial" w:hint="default"/>
      </w:rPr>
    </w:lvl>
    <w:lvl w:ilvl="6" w:tplc="242620D8" w:tentative="1">
      <w:start w:val="1"/>
      <w:numFmt w:val="bullet"/>
      <w:lvlText w:val="•"/>
      <w:lvlJc w:val="left"/>
      <w:pPr>
        <w:tabs>
          <w:tab w:val="num" w:pos="5040"/>
        </w:tabs>
        <w:ind w:left="5040" w:hanging="360"/>
      </w:pPr>
      <w:rPr>
        <w:rFonts w:ascii="Arial" w:hAnsi="Arial" w:hint="default"/>
      </w:rPr>
    </w:lvl>
    <w:lvl w:ilvl="7" w:tplc="74EE4A4E" w:tentative="1">
      <w:start w:val="1"/>
      <w:numFmt w:val="bullet"/>
      <w:lvlText w:val="•"/>
      <w:lvlJc w:val="left"/>
      <w:pPr>
        <w:tabs>
          <w:tab w:val="num" w:pos="5760"/>
        </w:tabs>
        <w:ind w:left="5760" w:hanging="360"/>
      </w:pPr>
      <w:rPr>
        <w:rFonts w:ascii="Arial" w:hAnsi="Arial" w:hint="default"/>
      </w:rPr>
    </w:lvl>
    <w:lvl w:ilvl="8" w:tplc="2228BF4C" w:tentative="1">
      <w:start w:val="1"/>
      <w:numFmt w:val="bullet"/>
      <w:lvlText w:val="•"/>
      <w:lvlJc w:val="left"/>
      <w:pPr>
        <w:tabs>
          <w:tab w:val="num" w:pos="6480"/>
        </w:tabs>
        <w:ind w:left="6480" w:hanging="360"/>
      </w:pPr>
      <w:rPr>
        <w:rFonts w:ascii="Arial" w:hAnsi="Arial" w:hint="default"/>
      </w:rPr>
    </w:lvl>
  </w:abstractNum>
  <w:abstractNum w:abstractNumId="76">
    <w:nsid w:val="7B333920"/>
    <w:multiLevelType w:val="hybridMultilevel"/>
    <w:tmpl w:val="70DABB82"/>
    <w:lvl w:ilvl="0" w:tplc="08090005">
      <w:start w:val="1"/>
      <w:numFmt w:val="bullet"/>
      <w:lvlText w:val=""/>
      <w:lvlJc w:val="left"/>
      <w:pPr>
        <w:tabs>
          <w:tab w:val="num" w:pos="720"/>
        </w:tabs>
        <w:ind w:left="720" w:hanging="360"/>
      </w:pPr>
      <w:rPr>
        <w:rFonts w:ascii="Wingdings" w:hAnsi="Wingdings" w:hint="default"/>
      </w:rPr>
    </w:lvl>
    <w:lvl w:ilvl="1" w:tplc="C6788366" w:tentative="1">
      <w:start w:val="1"/>
      <w:numFmt w:val="bullet"/>
      <w:lvlText w:val="•"/>
      <w:lvlJc w:val="left"/>
      <w:pPr>
        <w:tabs>
          <w:tab w:val="num" w:pos="1440"/>
        </w:tabs>
        <w:ind w:left="1440" w:hanging="360"/>
      </w:pPr>
      <w:rPr>
        <w:rFonts w:ascii="Arial" w:hAnsi="Arial" w:hint="default"/>
      </w:rPr>
    </w:lvl>
    <w:lvl w:ilvl="2" w:tplc="57BADF82" w:tentative="1">
      <w:start w:val="1"/>
      <w:numFmt w:val="bullet"/>
      <w:lvlText w:val="•"/>
      <w:lvlJc w:val="left"/>
      <w:pPr>
        <w:tabs>
          <w:tab w:val="num" w:pos="2160"/>
        </w:tabs>
        <w:ind w:left="2160" w:hanging="360"/>
      </w:pPr>
      <w:rPr>
        <w:rFonts w:ascii="Arial" w:hAnsi="Arial" w:hint="default"/>
      </w:rPr>
    </w:lvl>
    <w:lvl w:ilvl="3" w:tplc="03623F42" w:tentative="1">
      <w:start w:val="1"/>
      <w:numFmt w:val="bullet"/>
      <w:lvlText w:val="•"/>
      <w:lvlJc w:val="left"/>
      <w:pPr>
        <w:tabs>
          <w:tab w:val="num" w:pos="2880"/>
        </w:tabs>
        <w:ind w:left="2880" w:hanging="360"/>
      </w:pPr>
      <w:rPr>
        <w:rFonts w:ascii="Arial" w:hAnsi="Arial" w:hint="default"/>
      </w:rPr>
    </w:lvl>
    <w:lvl w:ilvl="4" w:tplc="11BEFA56" w:tentative="1">
      <w:start w:val="1"/>
      <w:numFmt w:val="bullet"/>
      <w:lvlText w:val="•"/>
      <w:lvlJc w:val="left"/>
      <w:pPr>
        <w:tabs>
          <w:tab w:val="num" w:pos="3600"/>
        </w:tabs>
        <w:ind w:left="3600" w:hanging="360"/>
      </w:pPr>
      <w:rPr>
        <w:rFonts w:ascii="Arial" w:hAnsi="Arial" w:hint="default"/>
      </w:rPr>
    </w:lvl>
    <w:lvl w:ilvl="5" w:tplc="56021A28" w:tentative="1">
      <w:start w:val="1"/>
      <w:numFmt w:val="bullet"/>
      <w:lvlText w:val="•"/>
      <w:lvlJc w:val="left"/>
      <w:pPr>
        <w:tabs>
          <w:tab w:val="num" w:pos="4320"/>
        </w:tabs>
        <w:ind w:left="4320" w:hanging="360"/>
      </w:pPr>
      <w:rPr>
        <w:rFonts w:ascii="Arial" w:hAnsi="Arial" w:hint="default"/>
      </w:rPr>
    </w:lvl>
    <w:lvl w:ilvl="6" w:tplc="FA36A24C" w:tentative="1">
      <w:start w:val="1"/>
      <w:numFmt w:val="bullet"/>
      <w:lvlText w:val="•"/>
      <w:lvlJc w:val="left"/>
      <w:pPr>
        <w:tabs>
          <w:tab w:val="num" w:pos="5040"/>
        </w:tabs>
        <w:ind w:left="5040" w:hanging="360"/>
      </w:pPr>
      <w:rPr>
        <w:rFonts w:ascii="Arial" w:hAnsi="Arial" w:hint="default"/>
      </w:rPr>
    </w:lvl>
    <w:lvl w:ilvl="7" w:tplc="EEA4A454" w:tentative="1">
      <w:start w:val="1"/>
      <w:numFmt w:val="bullet"/>
      <w:lvlText w:val="•"/>
      <w:lvlJc w:val="left"/>
      <w:pPr>
        <w:tabs>
          <w:tab w:val="num" w:pos="5760"/>
        </w:tabs>
        <w:ind w:left="5760" w:hanging="360"/>
      </w:pPr>
      <w:rPr>
        <w:rFonts w:ascii="Arial" w:hAnsi="Arial" w:hint="default"/>
      </w:rPr>
    </w:lvl>
    <w:lvl w:ilvl="8" w:tplc="B21C9162" w:tentative="1">
      <w:start w:val="1"/>
      <w:numFmt w:val="bullet"/>
      <w:lvlText w:val="•"/>
      <w:lvlJc w:val="left"/>
      <w:pPr>
        <w:tabs>
          <w:tab w:val="num" w:pos="6480"/>
        </w:tabs>
        <w:ind w:left="6480" w:hanging="360"/>
      </w:pPr>
      <w:rPr>
        <w:rFonts w:ascii="Arial" w:hAnsi="Arial" w:hint="default"/>
      </w:rPr>
    </w:lvl>
  </w:abstractNum>
  <w:abstractNum w:abstractNumId="77">
    <w:nsid w:val="7D4B0309"/>
    <w:multiLevelType w:val="hybridMultilevel"/>
    <w:tmpl w:val="55808C7A"/>
    <w:lvl w:ilvl="0" w:tplc="08090005">
      <w:start w:val="1"/>
      <w:numFmt w:val="bullet"/>
      <w:lvlText w:val=""/>
      <w:lvlJc w:val="left"/>
      <w:pPr>
        <w:tabs>
          <w:tab w:val="num" w:pos="720"/>
        </w:tabs>
        <w:ind w:left="720" w:hanging="360"/>
      </w:pPr>
      <w:rPr>
        <w:rFonts w:ascii="Wingdings" w:hAnsi="Wingdings" w:hint="default"/>
      </w:rPr>
    </w:lvl>
    <w:lvl w:ilvl="1" w:tplc="89420D22" w:tentative="1">
      <w:start w:val="1"/>
      <w:numFmt w:val="bullet"/>
      <w:lvlText w:val="•"/>
      <w:lvlJc w:val="left"/>
      <w:pPr>
        <w:tabs>
          <w:tab w:val="num" w:pos="1440"/>
        </w:tabs>
        <w:ind w:left="1440" w:hanging="360"/>
      </w:pPr>
      <w:rPr>
        <w:rFonts w:ascii="Arial" w:hAnsi="Arial" w:hint="default"/>
      </w:rPr>
    </w:lvl>
    <w:lvl w:ilvl="2" w:tplc="1D62820A" w:tentative="1">
      <w:start w:val="1"/>
      <w:numFmt w:val="bullet"/>
      <w:lvlText w:val="•"/>
      <w:lvlJc w:val="left"/>
      <w:pPr>
        <w:tabs>
          <w:tab w:val="num" w:pos="2160"/>
        </w:tabs>
        <w:ind w:left="2160" w:hanging="360"/>
      </w:pPr>
      <w:rPr>
        <w:rFonts w:ascii="Arial" w:hAnsi="Arial" w:hint="default"/>
      </w:rPr>
    </w:lvl>
    <w:lvl w:ilvl="3" w:tplc="5426C366" w:tentative="1">
      <w:start w:val="1"/>
      <w:numFmt w:val="bullet"/>
      <w:lvlText w:val="•"/>
      <w:lvlJc w:val="left"/>
      <w:pPr>
        <w:tabs>
          <w:tab w:val="num" w:pos="2880"/>
        </w:tabs>
        <w:ind w:left="2880" w:hanging="360"/>
      </w:pPr>
      <w:rPr>
        <w:rFonts w:ascii="Arial" w:hAnsi="Arial" w:hint="default"/>
      </w:rPr>
    </w:lvl>
    <w:lvl w:ilvl="4" w:tplc="B06E17DC" w:tentative="1">
      <w:start w:val="1"/>
      <w:numFmt w:val="bullet"/>
      <w:lvlText w:val="•"/>
      <w:lvlJc w:val="left"/>
      <w:pPr>
        <w:tabs>
          <w:tab w:val="num" w:pos="3600"/>
        </w:tabs>
        <w:ind w:left="3600" w:hanging="360"/>
      </w:pPr>
      <w:rPr>
        <w:rFonts w:ascii="Arial" w:hAnsi="Arial" w:hint="default"/>
      </w:rPr>
    </w:lvl>
    <w:lvl w:ilvl="5" w:tplc="B60EC6BE" w:tentative="1">
      <w:start w:val="1"/>
      <w:numFmt w:val="bullet"/>
      <w:lvlText w:val="•"/>
      <w:lvlJc w:val="left"/>
      <w:pPr>
        <w:tabs>
          <w:tab w:val="num" w:pos="4320"/>
        </w:tabs>
        <w:ind w:left="4320" w:hanging="360"/>
      </w:pPr>
      <w:rPr>
        <w:rFonts w:ascii="Arial" w:hAnsi="Arial" w:hint="default"/>
      </w:rPr>
    </w:lvl>
    <w:lvl w:ilvl="6" w:tplc="FA0AEC7C" w:tentative="1">
      <w:start w:val="1"/>
      <w:numFmt w:val="bullet"/>
      <w:lvlText w:val="•"/>
      <w:lvlJc w:val="left"/>
      <w:pPr>
        <w:tabs>
          <w:tab w:val="num" w:pos="5040"/>
        </w:tabs>
        <w:ind w:left="5040" w:hanging="360"/>
      </w:pPr>
      <w:rPr>
        <w:rFonts w:ascii="Arial" w:hAnsi="Arial" w:hint="default"/>
      </w:rPr>
    </w:lvl>
    <w:lvl w:ilvl="7" w:tplc="DA50ACA8" w:tentative="1">
      <w:start w:val="1"/>
      <w:numFmt w:val="bullet"/>
      <w:lvlText w:val="•"/>
      <w:lvlJc w:val="left"/>
      <w:pPr>
        <w:tabs>
          <w:tab w:val="num" w:pos="5760"/>
        </w:tabs>
        <w:ind w:left="5760" w:hanging="360"/>
      </w:pPr>
      <w:rPr>
        <w:rFonts w:ascii="Arial" w:hAnsi="Arial" w:hint="default"/>
      </w:rPr>
    </w:lvl>
    <w:lvl w:ilvl="8" w:tplc="41B07166"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37"/>
  </w:num>
  <w:num w:numId="3">
    <w:abstractNumId w:val="15"/>
  </w:num>
  <w:num w:numId="4">
    <w:abstractNumId w:val="69"/>
  </w:num>
  <w:num w:numId="5">
    <w:abstractNumId w:val="23"/>
  </w:num>
  <w:num w:numId="6">
    <w:abstractNumId w:val="51"/>
  </w:num>
  <w:num w:numId="7">
    <w:abstractNumId w:val="29"/>
  </w:num>
  <w:num w:numId="8">
    <w:abstractNumId w:val="71"/>
  </w:num>
  <w:num w:numId="9">
    <w:abstractNumId w:val="26"/>
  </w:num>
  <w:num w:numId="10">
    <w:abstractNumId w:val="59"/>
  </w:num>
  <w:num w:numId="11">
    <w:abstractNumId w:val="49"/>
  </w:num>
  <w:num w:numId="12">
    <w:abstractNumId w:val="62"/>
  </w:num>
  <w:num w:numId="13">
    <w:abstractNumId w:val="56"/>
  </w:num>
  <w:num w:numId="14">
    <w:abstractNumId w:val="50"/>
  </w:num>
  <w:num w:numId="15">
    <w:abstractNumId w:val="5"/>
  </w:num>
  <w:num w:numId="16">
    <w:abstractNumId w:val="6"/>
  </w:num>
  <w:num w:numId="17">
    <w:abstractNumId w:val="25"/>
  </w:num>
  <w:num w:numId="18">
    <w:abstractNumId w:val="60"/>
  </w:num>
  <w:num w:numId="19">
    <w:abstractNumId w:val="66"/>
  </w:num>
  <w:num w:numId="20">
    <w:abstractNumId w:val="48"/>
  </w:num>
  <w:num w:numId="21">
    <w:abstractNumId w:val="22"/>
  </w:num>
  <w:num w:numId="22">
    <w:abstractNumId w:val="12"/>
  </w:num>
  <w:num w:numId="23">
    <w:abstractNumId w:val="20"/>
  </w:num>
  <w:num w:numId="24">
    <w:abstractNumId w:val="40"/>
  </w:num>
  <w:num w:numId="25">
    <w:abstractNumId w:val="38"/>
  </w:num>
  <w:num w:numId="26">
    <w:abstractNumId w:val="74"/>
  </w:num>
  <w:num w:numId="2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num>
  <w:num w:numId="29">
    <w:abstractNumId w:val="44"/>
  </w:num>
  <w:num w:numId="30">
    <w:abstractNumId w:val="52"/>
  </w:num>
  <w:num w:numId="31">
    <w:abstractNumId w:val="32"/>
  </w:num>
  <w:num w:numId="32">
    <w:abstractNumId w:val="72"/>
  </w:num>
  <w:num w:numId="33">
    <w:abstractNumId w:val="64"/>
  </w:num>
  <w:num w:numId="34">
    <w:abstractNumId w:val="2"/>
  </w:num>
  <w:num w:numId="35">
    <w:abstractNumId w:val="0"/>
  </w:num>
  <w:num w:numId="36">
    <w:abstractNumId w:val="10"/>
  </w:num>
  <w:num w:numId="37">
    <w:abstractNumId w:val="13"/>
  </w:num>
  <w:num w:numId="38">
    <w:abstractNumId w:val="30"/>
  </w:num>
  <w:num w:numId="39">
    <w:abstractNumId w:val="36"/>
  </w:num>
  <w:num w:numId="40">
    <w:abstractNumId w:val="3"/>
  </w:num>
  <w:num w:numId="41">
    <w:abstractNumId w:val="43"/>
  </w:num>
  <w:num w:numId="42">
    <w:abstractNumId w:val="53"/>
  </w:num>
  <w:num w:numId="43">
    <w:abstractNumId w:val="34"/>
  </w:num>
  <w:num w:numId="44">
    <w:abstractNumId w:val="7"/>
  </w:num>
  <w:num w:numId="45">
    <w:abstractNumId w:val="41"/>
  </w:num>
  <w:num w:numId="46">
    <w:abstractNumId w:val="9"/>
  </w:num>
  <w:num w:numId="47">
    <w:abstractNumId w:val="21"/>
  </w:num>
  <w:num w:numId="48">
    <w:abstractNumId w:val="67"/>
  </w:num>
  <w:num w:numId="49">
    <w:abstractNumId w:val="63"/>
  </w:num>
  <w:num w:numId="50">
    <w:abstractNumId w:val="8"/>
  </w:num>
  <w:num w:numId="51">
    <w:abstractNumId w:val="4"/>
  </w:num>
  <w:num w:numId="52">
    <w:abstractNumId w:val="73"/>
  </w:num>
  <w:num w:numId="53">
    <w:abstractNumId w:val="33"/>
  </w:num>
  <w:num w:numId="54">
    <w:abstractNumId w:val="75"/>
  </w:num>
  <w:num w:numId="55">
    <w:abstractNumId w:val="39"/>
  </w:num>
  <w:num w:numId="56">
    <w:abstractNumId w:val="68"/>
  </w:num>
  <w:num w:numId="57">
    <w:abstractNumId w:val="58"/>
  </w:num>
  <w:num w:numId="58">
    <w:abstractNumId w:val="18"/>
  </w:num>
  <w:num w:numId="59">
    <w:abstractNumId w:val="24"/>
  </w:num>
  <w:num w:numId="60">
    <w:abstractNumId w:val="11"/>
  </w:num>
  <w:num w:numId="61">
    <w:abstractNumId w:val="35"/>
  </w:num>
  <w:num w:numId="62">
    <w:abstractNumId w:val="27"/>
  </w:num>
  <w:num w:numId="63">
    <w:abstractNumId w:val="31"/>
  </w:num>
  <w:num w:numId="64">
    <w:abstractNumId w:val="61"/>
  </w:num>
  <w:num w:numId="65">
    <w:abstractNumId w:val="28"/>
  </w:num>
  <w:num w:numId="66">
    <w:abstractNumId w:val="57"/>
  </w:num>
  <w:num w:numId="67">
    <w:abstractNumId w:val="76"/>
  </w:num>
  <w:num w:numId="68">
    <w:abstractNumId w:val="1"/>
  </w:num>
  <w:num w:numId="69">
    <w:abstractNumId w:val="16"/>
  </w:num>
  <w:num w:numId="70">
    <w:abstractNumId w:val="70"/>
  </w:num>
  <w:num w:numId="71">
    <w:abstractNumId w:val="19"/>
  </w:num>
  <w:num w:numId="72">
    <w:abstractNumId w:val="45"/>
  </w:num>
  <w:num w:numId="73">
    <w:abstractNumId w:val="65"/>
  </w:num>
  <w:num w:numId="74">
    <w:abstractNumId w:val="46"/>
  </w:num>
  <w:num w:numId="75">
    <w:abstractNumId w:val="14"/>
  </w:num>
  <w:num w:numId="76">
    <w:abstractNumId w:val="77"/>
  </w:num>
  <w:num w:numId="77">
    <w:abstractNumId w:val="42"/>
  </w:num>
  <w:num w:numId="78">
    <w:abstractNumId w:val="47"/>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2529">
      <o:colormru v:ext="edit" colors="#ccecff"/>
    </o:shapedefaults>
  </w:hdrShapeDefaults>
  <w:footnotePr>
    <w:footnote w:id="-1"/>
    <w:footnote w:id="0"/>
  </w:footnotePr>
  <w:endnotePr>
    <w:endnote w:id="-1"/>
    <w:endnote w:id="0"/>
  </w:endnotePr>
  <w:compat/>
  <w:rsids>
    <w:rsidRoot w:val="002F7C13"/>
    <w:rsid w:val="00005E7C"/>
    <w:rsid w:val="000075F5"/>
    <w:rsid w:val="000143E9"/>
    <w:rsid w:val="00022A43"/>
    <w:rsid w:val="0002303D"/>
    <w:rsid w:val="00025B67"/>
    <w:rsid w:val="0002771E"/>
    <w:rsid w:val="000464CA"/>
    <w:rsid w:val="000537E8"/>
    <w:rsid w:val="00057361"/>
    <w:rsid w:val="0007178D"/>
    <w:rsid w:val="0008152A"/>
    <w:rsid w:val="00081899"/>
    <w:rsid w:val="00084275"/>
    <w:rsid w:val="000A1B6B"/>
    <w:rsid w:val="000A4CFA"/>
    <w:rsid w:val="000A6ACE"/>
    <w:rsid w:val="000B43F7"/>
    <w:rsid w:val="000C0F25"/>
    <w:rsid w:val="000D1F7D"/>
    <w:rsid w:val="000D6262"/>
    <w:rsid w:val="000D6436"/>
    <w:rsid w:val="000E0796"/>
    <w:rsid w:val="000E289A"/>
    <w:rsid w:val="000E57AE"/>
    <w:rsid w:val="000F57EF"/>
    <w:rsid w:val="00101371"/>
    <w:rsid w:val="00102C26"/>
    <w:rsid w:val="00103AD9"/>
    <w:rsid w:val="00105CC8"/>
    <w:rsid w:val="00105E04"/>
    <w:rsid w:val="00111A18"/>
    <w:rsid w:val="00116014"/>
    <w:rsid w:val="0011761E"/>
    <w:rsid w:val="001227B0"/>
    <w:rsid w:val="0012695B"/>
    <w:rsid w:val="0013183F"/>
    <w:rsid w:val="00174D44"/>
    <w:rsid w:val="00175245"/>
    <w:rsid w:val="001776E1"/>
    <w:rsid w:val="00180285"/>
    <w:rsid w:val="00184E44"/>
    <w:rsid w:val="0018654F"/>
    <w:rsid w:val="001B15CB"/>
    <w:rsid w:val="001B1B54"/>
    <w:rsid w:val="001B3CA4"/>
    <w:rsid w:val="001B5F72"/>
    <w:rsid w:val="001B7012"/>
    <w:rsid w:val="001D44B9"/>
    <w:rsid w:val="001E0F4B"/>
    <w:rsid w:val="001E1FBE"/>
    <w:rsid w:val="001E362B"/>
    <w:rsid w:val="001E4B0B"/>
    <w:rsid w:val="001F1256"/>
    <w:rsid w:val="001F3500"/>
    <w:rsid w:val="001F354B"/>
    <w:rsid w:val="00204E90"/>
    <w:rsid w:val="0021080A"/>
    <w:rsid w:val="002160CC"/>
    <w:rsid w:val="0021639C"/>
    <w:rsid w:val="00227525"/>
    <w:rsid w:val="0023330F"/>
    <w:rsid w:val="0023559F"/>
    <w:rsid w:val="00236FB2"/>
    <w:rsid w:val="002423BA"/>
    <w:rsid w:val="00244B98"/>
    <w:rsid w:val="0025622E"/>
    <w:rsid w:val="002657E7"/>
    <w:rsid w:val="00266313"/>
    <w:rsid w:val="00273801"/>
    <w:rsid w:val="00284402"/>
    <w:rsid w:val="00284B60"/>
    <w:rsid w:val="00295C8F"/>
    <w:rsid w:val="002A02C8"/>
    <w:rsid w:val="002A0B0E"/>
    <w:rsid w:val="002B680B"/>
    <w:rsid w:val="002B7681"/>
    <w:rsid w:val="002C1BD1"/>
    <w:rsid w:val="002C29D4"/>
    <w:rsid w:val="002C60D8"/>
    <w:rsid w:val="002C6196"/>
    <w:rsid w:val="002D22A3"/>
    <w:rsid w:val="002D2E53"/>
    <w:rsid w:val="002D3670"/>
    <w:rsid w:val="002D3A37"/>
    <w:rsid w:val="002D4FC1"/>
    <w:rsid w:val="002D58AE"/>
    <w:rsid w:val="002E00F6"/>
    <w:rsid w:val="002E66F3"/>
    <w:rsid w:val="002E7327"/>
    <w:rsid w:val="002F7C13"/>
    <w:rsid w:val="00307123"/>
    <w:rsid w:val="00320290"/>
    <w:rsid w:val="00323627"/>
    <w:rsid w:val="00323D98"/>
    <w:rsid w:val="00325A69"/>
    <w:rsid w:val="00326933"/>
    <w:rsid w:val="00327B70"/>
    <w:rsid w:val="003320B7"/>
    <w:rsid w:val="003359FC"/>
    <w:rsid w:val="00343AC1"/>
    <w:rsid w:val="00345EE3"/>
    <w:rsid w:val="003462C6"/>
    <w:rsid w:val="0034713F"/>
    <w:rsid w:val="0034779C"/>
    <w:rsid w:val="00351902"/>
    <w:rsid w:val="00357F15"/>
    <w:rsid w:val="00364DA4"/>
    <w:rsid w:val="00367E51"/>
    <w:rsid w:val="00370985"/>
    <w:rsid w:val="00370D85"/>
    <w:rsid w:val="003724F0"/>
    <w:rsid w:val="00385EFB"/>
    <w:rsid w:val="00391290"/>
    <w:rsid w:val="003917BF"/>
    <w:rsid w:val="00396593"/>
    <w:rsid w:val="003A289A"/>
    <w:rsid w:val="003A3D7C"/>
    <w:rsid w:val="003A6099"/>
    <w:rsid w:val="003B023E"/>
    <w:rsid w:val="003D4C19"/>
    <w:rsid w:val="003D72DA"/>
    <w:rsid w:val="003E0DDB"/>
    <w:rsid w:val="003E46A0"/>
    <w:rsid w:val="003E6852"/>
    <w:rsid w:val="003F1D35"/>
    <w:rsid w:val="003F5F0A"/>
    <w:rsid w:val="003F6897"/>
    <w:rsid w:val="00400DFA"/>
    <w:rsid w:val="00401B4A"/>
    <w:rsid w:val="00407C3E"/>
    <w:rsid w:val="00407F53"/>
    <w:rsid w:val="00413A1C"/>
    <w:rsid w:val="00422A8C"/>
    <w:rsid w:val="00425514"/>
    <w:rsid w:val="00436FCF"/>
    <w:rsid w:val="00445AB8"/>
    <w:rsid w:val="00451F2D"/>
    <w:rsid w:val="00462648"/>
    <w:rsid w:val="00462DAD"/>
    <w:rsid w:val="00462FC8"/>
    <w:rsid w:val="00465923"/>
    <w:rsid w:val="00466BB6"/>
    <w:rsid w:val="004844A4"/>
    <w:rsid w:val="00491A7B"/>
    <w:rsid w:val="004A7C9D"/>
    <w:rsid w:val="004C4B26"/>
    <w:rsid w:val="004D01BA"/>
    <w:rsid w:val="004D132E"/>
    <w:rsid w:val="004D2E5E"/>
    <w:rsid w:val="004D3CB5"/>
    <w:rsid w:val="004D7841"/>
    <w:rsid w:val="004E1638"/>
    <w:rsid w:val="004F2459"/>
    <w:rsid w:val="0050081E"/>
    <w:rsid w:val="0050424B"/>
    <w:rsid w:val="00523583"/>
    <w:rsid w:val="005246AC"/>
    <w:rsid w:val="005254A2"/>
    <w:rsid w:val="005258D6"/>
    <w:rsid w:val="005323DD"/>
    <w:rsid w:val="0053649B"/>
    <w:rsid w:val="00536E24"/>
    <w:rsid w:val="00537674"/>
    <w:rsid w:val="00540F22"/>
    <w:rsid w:val="00545EE4"/>
    <w:rsid w:val="00550EEB"/>
    <w:rsid w:val="0055158D"/>
    <w:rsid w:val="00553104"/>
    <w:rsid w:val="00560F50"/>
    <w:rsid w:val="00573565"/>
    <w:rsid w:val="005760B6"/>
    <w:rsid w:val="00576F67"/>
    <w:rsid w:val="00580C3B"/>
    <w:rsid w:val="005814BC"/>
    <w:rsid w:val="00583679"/>
    <w:rsid w:val="005855FA"/>
    <w:rsid w:val="00590E1C"/>
    <w:rsid w:val="00591CB2"/>
    <w:rsid w:val="005976FF"/>
    <w:rsid w:val="005A28BD"/>
    <w:rsid w:val="005A543C"/>
    <w:rsid w:val="005B247D"/>
    <w:rsid w:val="005B2537"/>
    <w:rsid w:val="005B2810"/>
    <w:rsid w:val="005C3969"/>
    <w:rsid w:val="005D1CE8"/>
    <w:rsid w:val="005D1E4C"/>
    <w:rsid w:val="005E344D"/>
    <w:rsid w:val="005E73F6"/>
    <w:rsid w:val="00610D6A"/>
    <w:rsid w:val="00612B26"/>
    <w:rsid w:val="00612CE7"/>
    <w:rsid w:val="00613E54"/>
    <w:rsid w:val="00615347"/>
    <w:rsid w:val="00615A2E"/>
    <w:rsid w:val="00615CF5"/>
    <w:rsid w:val="0062583C"/>
    <w:rsid w:val="00633289"/>
    <w:rsid w:val="00642080"/>
    <w:rsid w:val="0065117B"/>
    <w:rsid w:val="00654C69"/>
    <w:rsid w:val="006729C9"/>
    <w:rsid w:val="0067646F"/>
    <w:rsid w:val="006A095C"/>
    <w:rsid w:val="006A0B8A"/>
    <w:rsid w:val="006A5523"/>
    <w:rsid w:val="006A7EE3"/>
    <w:rsid w:val="006B261A"/>
    <w:rsid w:val="006B4481"/>
    <w:rsid w:val="006B5101"/>
    <w:rsid w:val="006C7C42"/>
    <w:rsid w:val="006D7A5E"/>
    <w:rsid w:val="006E04E2"/>
    <w:rsid w:val="0070743D"/>
    <w:rsid w:val="007078CF"/>
    <w:rsid w:val="00712555"/>
    <w:rsid w:val="00714C23"/>
    <w:rsid w:val="007310E0"/>
    <w:rsid w:val="007313BB"/>
    <w:rsid w:val="007315AE"/>
    <w:rsid w:val="0073625B"/>
    <w:rsid w:val="00737BDC"/>
    <w:rsid w:val="00742A51"/>
    <w:rsid w:val="0074391D"/>
    <w:rsid w:val="00744822"/>
    <w:rsid w:val="00746919"/>
    <w:rsid w:val="00750A8E"/>
    <w:rsid w:val="00756394"/>
    <w:rsid w:val="007711D6"/>
    <w:rsid w:val="00775861"/>
    <w:rsid w:val="00777130"/>
    <w:rsid w:val="00786768"/>
    <w:rsid w:val="007909E7"/>
    <w:rsid w:val="0079562B"/>
    <w:rsid w:val="007A4F64"/>
    <w:rsid w:val="007A68C8"/>
    <w:rsid w:val="007C1132"/>
    <w:rsid w:val="007D3CC7"/>
    <w:rsid w:val="007D4050"/>
    <w:rsid w:val="007E2E9A"/>
    <w:rsid w:val="007F0DB4"/>
    <w:rsid w:val="007F65DA"/>
    <w:rsid w:val="007F6D65"/>
    <w:rsid w:val="007F7930"/>
    <w:rsid w:val="008124F5"/>
    <w:rsid w:val="00812789"/>
    <w:rsid w:val="00814FAB"/>
    <w:rsid w:val="00821F31"/>
    <w:rsid w:val="00827301"/>
    <w:rsid w:val="00846ADD"/>
    <w:rsid w:val="00850546"/>
    <w:rsid w:val="00853F83"/>
    <w:rsid w:val="00856801"/>
    <w:rsid w:val="00860AD0"/>
    <w:rsid w:val="00864F66"/>
    <w:rsid w:val="008708B4"/>
    <w:rsid w:val="008722D9"/>
    <w:rsid w:val="0087421F"/>
    <w:rsid w:val="00875A84"/>
    <w:rsid w:val="00882049"/>
    <w:rsid w:val="008830BA"/>
    <w:rsid w:val="00890B92"/>
    <w:rsid w:val="00891D6E"/>
    <w:rsid w:val="008A110F"/>
    <w:rsid w:val="008B3DFA"/>
    <w:rsid w:val="008B599C"/>
    <w:rsid w:val="008C29C5"/>
    <w:rsid w:val="008C54EE"/>
    <w:rsid w:val="008D3AB1"/>
    <w:rsid w:val="008D4359"/>
    <w:rsid w:val="008D485D"/>
    <w:rsid w:val="008D748A"/>
    <w:rsid w:val="008E39C0"/>
    <w:rsid w:val="00901888"/>
    <w:rsid w:val="009037BC"/>
    <w:rsid w:val="00914A59"/>
    <w:rsid w:val="0091634C"/>
    <w:rsid w:val="0092192B"/>
    <w:rsid w:val="00923262"/>
    <w:rsid w:val="00923489"/>
    <w:rsid w:val="00926D48"/>
    <w:rsid w:val="00931D54"/>
    <w:rsid w:val="009358D3"/>
    <w:rsid w:val="009427B0"/>
    <w:rsid w:val="009437F9"/>
    <w:rsid w:val="009438AF"/>
    <w:rsid w:val="009462AD"/>
    <w:rsid w:val="00953F0E"/>
    <w:rsid w:val="00954EED"/>
    <w:rsid w:val="0095503C"/>
    <w:rsid w:val="0096166B"/>
    <w:rsid w:val="0096758D"/>
    <w:rsid w:val="00977875"/>
    <w:rsid w:val="00980A54"/>
    <w:rsid w:val="00982B81"/>
    <w:rsid w:val="00982D62"/>
    <w:rsid w:val="009949AA"/>
    <w:rsid w:val="0099745E"/>
    <w:rsid w:val="009A4B40"/>
    <w:rsid w:val="009B57C0"/>
    <w:rsid w:val="009B5CE5"/>
    <w:rsid w:val="009B78EC"/>
    <w:rsid w:val="009C07EF"/>
    <w:rsid w:val="009C2D4A"/>
    <w:rsid w:val="009C473A"/>
    <w:rsid w:val="009C4931"/>
    <w:rsid w:val="009C54DA"/>
    <w:rsid w:val="009C68B0"/>
    <w:rsid w:val="009D0EF3"/>
    <w:rsid w:val="009D6C83"/>
    <w:rsid w:val="009F3C23"/>
    <w:rsid w:val="009F6F54"/>
    <w:rsid w:val="00A035DB"/>
    <w:rsid w:val="00A04B23"/>
    <w:rsid w:val="00A114CD"/>
    <w:rsid w:val="00A150C0"/>
    <w:rsid w:val="00A21489"/>
    <w:rsid w:val="00A21B76"/>
    <w:rsid w:val="00A2488C"/>
    <w:rsid w:val="00A254D2"/>
    <w:rsid w:val="00A25900"/>
    <w:rsid w:val="00A26B3C"/>
    <w:rsid w:val="00A3252E"/>
    <w:rsid w:val="00A4032D"/>
    <w:rsid w:val="00A43EB7"/>
    <w:rsid w:val="00A45B1C"/>
    <w:rsid w:val="00A50D40"/>
    <w:rsid w:val="00A53E31"/>
    <w:rsid w:val="00A61E72"/>
    <w:rsid w:val="00A62F9D"/>
    <w:rsid w:val="00A6315A"/>
    <w:rsid w:val="00A64B9C"/>
    <w:rsid w:val="00A67721"/>
    <w:rsid w:val="00A753AA"/>
    <w:rsid w:val="00A7687B"/>
    <w:rsid w:val="00A8032C"/>
    <w:rsid w:val="00A86FB0"/>
    <w:rsid w:val="00A90CB3"/>
    <w:rsid w:val="00A924B4"/>
    <w:rsid w:val="00A9506B"/>
    <w:rsid w:val="00A97D6D"/>
    <w:rsid w:val="00AA168D"/>
    <w:rsid w:val="00AA62FB"/>
    <w:rsid w:val="00AB0A84"/>
    <w:rsid w:val="00AB2BAA"/>
    <w:rsid w:val="00AB5C3A"/>
    <w:rsid w:val="00AC188E"/>
    <w:rsid w:val="00AC4CC2"/>
    <w:rsid w:val="00AC5085"/>
    <w:rsid w:val="00AC6748"/>
    <w:rsid w:val="00AD03DB"/>
    <w:rsid w:val="00AD2A9A"/>
    <w:rsid w:val="00AE3CBC"/>
    <w:rsid w:val="00AF60B8"/>
    <w:rsid w:val="00B02AEF"/>
    <w:rsid w:val="00B0617B"/>
    <w:rsid w:val="00B063D0"/>
    <w:rsid w:val="00B07137"/>
    <w:rsid w:val="00B10122"/>
    <w:rsid w:val="00B1556F"/>
    <w:rsid w:val="00B22328"/>
    <w:rsid w:val="00B338C8"/>
    <w:rsid w:val="00B50B0C"/>
    <w:rsid w:val="00B65F65"/>
    <w:rsid w:val="00B70655"/>
    <w:rsid w:val="00B70C1E"/>
    <w:rsid w:val="00B74443"/>
    <w:rsid w:val="00B74EE8"/>
    <w:rsid w:val="00B76583"/>
    <w:rsid w:val="00B770EC"/>
    <w:rsid w:val="00B87928"/>
    <w:rsid w:val="00B924D4"/>
    <w:rsid w:val="00B95900"/>
    <w:rsid w:val="00BA7079"/>
    <w:rsid w:val="00BB6DE5"/>
    <w:rsid w:val="00BB72F5"/>
    <w:rsid w:val="00BC08DD"/>
    <w:rsid w:val="00BD7852"/>
    <w:rsid w:val="00BE7388"/>
    <w:rsid w:val="00BE7775"/>
    <w:rsid w:val="00C01665"/>
    <w:rsid w:val="00C03C1D"/>
    <w:rsid w:val="00C13074"/>
    <w:rsid w:val="00C14873"/>
    <w:rsid w:val="00C16107"/>
    <w:rsid w:val="00C16BBD"/>
    <w:rsid w:val="00C25ADC"/>
    <w:rsid w:val="00C25C5E"/>
    <w:rsid w:val="00C36B9A"/>
    <w:rsid w:val="00C42262"/>
    <w:rsid w:val="00C476FE"/>
    <w:rsid w:val="00C7010A"/>
    <w:rsid w:val="00C72967"/>
    <w:rsid w:val="00C743E1"/>
    <w:rsid w:val="00C776A5"/>
    <w:rsid w:val="00C8168C"/>
    <w:rsid w:val="00C876C0"/>
    <w:rsid w:val="00C87BB3"/>
    <w:rsid w:val="00C9625D"/>
    <w:rsid w:val="00C96AC0"/>
    <w:rsid w:val="00C97173"/>
    <w:rsid w:val="00CA3881"/>
    <w:rsid w:val="00CA4E94"/>
    <w:rsid w:val="00CA5353"/>
    <w:rsid w:val="00CA68AA"/>
    <w:rsid w:val="00CB562A"/>
    <w:rsid w:val="00CD08CC"/>
    <w:rsid w:val="00CE52A7"/>
    <w:rsid w:val="00D04816"/>
    <w:rsid w:val="00D100DB"/>
    <w:rsid w:val="00D11CCC"/>
    <w:rsid w:val="00D12154"/>
    <w:rsid w:val="00D1341D"/>
    <w:rsid w:val="00D135BB"/>
    <w:rsid w:val="00D17CEA"/>
    <w:rsid w:val="00D301A9"/>
    <w:rsid w:val="00D324D3"/>
    <w:rsid w:val="00D33594"/>
    <w:rsid w:val="00D36A7C"/>
    <w:rsid w:val="00D52D0E"/>
    <w:rsid w:val="00D53612"/>
    <w:rsid w:val="00D53B66"/>
    <w:rsid w:val="00D54FAA"/>
    <w:rsid w:val="00D574EE"/>
    <w:rsid w:val="00D6200F"/>
    <w:rsid w:val="00D62C28"/>
    <w:rsid w:val="00D66B9D"/>
    <w:rsid w:val="00D72270"/>
    <w:rsid w:val="00D73BEF"/>
    <w:rsid w:val="00D74D8D"/>
    <w:rsid w:val="00D7584C"/>
    <w:rsid w:val="00D75E60"/>
    <w:rsid w:val="00D76E59"/>
    <w:rsid w:val="00D80758"/>
    <w:rsid w:val="00D82432"/>
    <w:rsid w:val="00D82542"/>
    <w:rsid w:val="00D97708"/>
    <w:rsid w:val="00DA4920"/>
    <w:rsid w:val="00DA7983"/>
    <w:rsid w:val="00DB3516"/>
    <w:rsid w:val="00DB475F"/>
    <w:rsid w:val="00DB4FAF"/>
    <w:rsid w:val="00DC0AFD"/>
    <w:rsid w:val="00DC56BD"/>
    <w:rsid w:val="00DD16D0"/>
    <w:rsid w:val="00DD5B68"/>
    <w:rsid w:val="00DE6696"/>
    <w:rsid w:val="00DF5C73"/>
    <w:rsid w:val="00DF5D16"/>
    <w:rsid w:val="00DF7F8F"/>
    <w:rsid w:val="00E009A3"/>
    <w:rsid w:val="00E0118D"/>
    <w:rsid w:val="00E11225"/>
    <w:rsid w:val="00E1157B"/>
    <w:rsid w:val="00E32596"/>
    <w:rsid w:val="00E3351A"/>
    <w:rsid w:val="00E423CB"/>
    <w:rsid w:val="00E43C2E"/>
    <w:rsid w:val="00E44948"/>
    <w:rsid w:val="00E46F93"/>
    <w:rsid w:val="00E4791D"/>
    <w:rsid w:val="00E5290F"/>
    <w:rsid w:val="00E537A2"/>
    <w:rsid w:val="00E548A9"/>
    <w:rsid w:val="00E57086"/>
    <w:rsid w:val="00E57707"/>
    <w:rsid w:val="00E5792A"/>
    <w:rsid w:val="00E6172B"/>
    <w:rsid w:val="00E63DC3"/>
    <w:rsid w:val="00E76EB4"/>
    <w:rsid w:val="00E77278"/>
    <w:rsid w:val="00E877DE"/>
    <w:rsid w:val="00E94E4A"/>
    <w:rsid w:val="00EA0294"/>
    <w:rsid w:val="00EA1AE1"/>
    <w:rsid w:val="00EA299E"/>
    <w:rsid w:val="00EB1EE0"/>
    <w:rsid w:val="00EB421F"/>
    <w:rsid w:val="00EE29F4"/>
    <w:rsid w:val="00EE3257"/>
    <w:rsid w:val="00EE7157"/>
    <w:rsid w:val="00EF08A6"/>
    <w:rsid w:val="00EF1F45"/>
    <w:rsid w:val="00EF3974"/>
    <w:rsid w:val="00EF4E3B"/>
    <w:rsid w:val="00EF5569"/>
    <w:rsid w:val="00EF5C6D"/>
    <w:rsid w:val="00F02C12"/>
    <w:rsid w:val="00F0466E"/>
    <w:rsid w:val="00F162A0"/>
    <w:rsid w:val="00F2490C"/>
    <w:rsid w:val="00F2574A"/>
    <w:rsid w:val="00F30792"/>
    <w:rsid w:val="00F32BA7"/>
    <w:rsid w:val="00F3350D"/>
    <w:rsid w:val="00F3603E"/>
    <w:rsid w:val="00F41324"/>
    <w:rsid w:val="00F41AB3"/>
    <w:rsid w:val="00F45E9C"/>
    <w:rsid w:val="00F5408D"/>
    <w:rsid w:val="00F555B0"/>
    <w:rsid w:val="00F67AF0"/>
    <w:rsid w:val="00F67C45"/>
    <w:rsid w:val="00F74980"/>
    <w:rsid w:val="00F770D0"/>
    <w:rsid w:val="00F77A61"/>
    <w:rsid w:val="00F82379"/>
    <w:rsid w:val="00F8530E"/>
    <w:rsid w:val="00F91303"/>
    <w:rsid w:val="00F91C45"/>
    <w:rsid w:val="00F94341"/>
    <w:rsid w:val="00FA20C2"/>
    <w:rsid w:val="00FA7A3D"/>
    <w:rsid w:val="00FB4B0E"/>
    <w:rsid w:val="00FB73AD"/>
    <w:rsid w:val="00FB7B61"/>
    <w:rsid w:val="00FC11F3"/>
    <w:rsid w:val="00FC4D7F"/>
    <w:rsid w:val="00FD034B"/>
    <w:rsid w:val="00FD4EE5"/>
    <w:rsid w:val="00FD68DE"/>
    <w:rsid w:val="00FD70CB"/>
    <w:rsid w:val="00FE135B"/>
    <w:rsid w:val="00FE1D26"/>
    <w:rsid w:val="00FE31AB"/>
    <w:rsid w:val="00FE558C"/>
    <w:rsid w:val="00FE607E"/>
    <w:rsid w:val="00FE7430"/>
    <w:rsid w:val="00FF094B"/>
    <w:rsid w:val="00FF3747"/>
    <w:rsid w:val="00FF3E4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cce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Acronym"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178D"/>
    <w:rPr>
      <w:rFonts w:ascii="Arial" w:hAnsi="Arial"/>
      <w:sz w:val="22"/>
      <w:lang w:eastAsia="en-US"/>
    </w:rPr>
  </w:style>
  <w:style w:type="paragraph" w:styleId="Heading1">
    <w:name w:val="heading 1"/>
    <w:basedOn w:val="Normal"/>
    <w:next w:val="Normal"/>
    <w:link w:val="Heading1Char"/>
    <w:uiPriority w:val="9"/>
    <w:qFormat/>
    <w:rsid w:val="00D324D3"/>
    <w:pPr>
      <w:keepNext/>
      <w:jc w:val="center"/>
      <w:outlineLvl w:val="0"/>
    </w:pPr>
    <w:rPr>
      <w:b/>
      <w:sz w:val="48"/>
    </w:rPr>
  </w:style>
  <w:style w:type="paragraph" w:styleId="Heading2">
    <w:name w:val="heading 2"/>
    <w:basedOn w:val="Normal"/>
    <w:next w:val="Normal"/>
    <w:uiPriority w:val="9"/>
    <w:qFormat/>
    <w:rsid w:val="00D324D3"/>
    <w:pPr>
      <w:keepNext/>
      <w:outlineLvl w:val="1"/>
    </w:pPr>
    <w:rPr>
      <w:b/>
    </w:rPr>
  </w:style>
  <w:style w:type="paragraph" w:styleId="Heading3">
    <w:name w:val="heading 3"/>
    <w:basedOn w:val="Normal"/>
    <w:next w:val="Normal"/>
    <w:uiPriority w:val="9"/>
    <w:qFormat/>
    <w:rsid w:val="00D324D3"/>
    <w:pPr>
      <w:keepNext/>
      <w:jc w:val="center"/>
      <w:outlineLvl w:val="2"/>
    </w:pPr>
    <w:rPr>
      <w:b/>
      <w:u w:val="single"/>
    </w:rPr>
  </w:style>
  <w:style w:type="paragraph" w:styleId="Heading4">
    <w:name w:val="heading 4"/>
    <w:basedOn w:val="Normal"/>
    <w:next w:val="Normal"/>
    <w:uiPriority w:val="9"/>
    <w:qFormat/>
    <w:rsid w:val="00D324D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semiHidden/>
    <w:unhideWhenUsed/>
    <w:qFormat/>
    <w:rsid w:val="00953F0E"/>
    <w:pPr>
      <w:keepNext/>
      <w:keepLines/>
      <w:spacing w:before="200"/>
      <w:ind w:left="-4521" w:hanging="1008"/>
      <w:outlineLvl w:val="4"/>
    </w:pPr>
    <w:rPr>
      <w:rFonts w:ascii="Cambria" w:hAnsi="Cambria"/>
      <w:bCs/>
      <w:color w:val="243F60"/>
      <w:sz w:val="24"/>
      <w:szCs w:val="26"/>
    </w:rPr>
  </w:style>
  <w:style w:type="paragraph" w:styleId="Heading6">
    <w:name w:val="heading 6"/>
    <w:basedOn w:val="Normal"/>
    <w:next w:val="Normal"/>
    <w:link w:val="Heading6Char"/>
    <w:unhideWhenUsed/>
    <w:qFormat/>
    <w:rsid w:val="00953F0E"/>
    <w:pPr>
      <w:keepNext/>
      <w:keepLines/>
      <w:spacing w:before="200"/>
      <w:ind w:left="-4377" w:hanging="1152"/>
      <w:outlineLvl w:val="5"/>
    </w:pPr>
    <w:rPr>
      <w:rFonts w:ascii="Cambria" w:hAnsi="Cambria"/>
      <w:bCs/>
      <w:i/>
      <w:iCs/>
      <w:color w:val="243F60"/>
      <w:sz w:val="24"/>
      <w:szCs w:val="26"/>
    </w:rPr>
  </w:style>
  <w:style w:type="paragraph" w:styleId="Heading7">
    <w:name w:val="heading 7"/>
    <w:basedOn w:val="Normal"/>
    <w:next w:val="Normal"/>
    <w:link w:val="Heading7Char"/>
    <w:uiPriority w:val="9"/>
    <w:semiHidden/>
    <w:unhideWhenUsed/>
    <w:qFormat/>
    <w:rsid w:val="00953F0E"/>
    <w:pPr>
      <w:keepNext/>
      <w:keepLines/>
      <w:spacing w:before="200"/>
      <w:ind w:left="-4233" w:hanging="1296"/>
      <w:outlineLvl w:val="6"/>
    </w:pPr>
    <w:rPr>
      <w:rFonts w:ascii="Cambria" w:hAnsi="Cambria"/>
      <w:bCs/>
      <w:i/>
      <w:iCs/>
      <w:color w:val="404040"/>
      <w:sz w:val="24"/>
      <w:szCs w:val="26"/>
    </w:rPr>
  </w:style>
  <w:style w:type="paragraph" w:styleId="Heading8">
    <w:name w:val="heading 8"/>
    <w:basedOn w:val="Normal"/>
    <w:next w:val="Normal"/>
    <w:link w:val="Heading8Char"/>
    <w:uiPriority w:val="9"/>
    <w:semiHidden/>
    <w:unhideWhenUsed/>
    <w:qFormat/>
    <w:rsid w:val="00953F0E"/>
    <w:pPr>
      <w:keepNext/>
      <w:keepLines/>
      <w:spacing w:before="200"/>
      <w:ind w:left="-4089" w:hanging="1440"/>
      <w:outlineLvl w:val="7"/>
    </w:pPr>
    <w:rPr>
      <w:rFonts w:ascii="Cambria" w:hAnsi="Cambria"/>
      <w:bCs/>
      <w:color w:val="404040"/>
      <w:sz w:val="20"/>
    </w:rPr>
  </w:style>
  <w:style w:type="paragraph" w:styleId="Heading9">
    <w:name w:val="heading 9"/>
    <w:basedOn w:val="Normal"/>
    <w:next w:val="Normal"/>
    <w:link w:val="Heading9Char"/>
    <w:uiPriority w:val="9"/>
    <w:semiHidden/>
    <w:unhideWhenUsed/>
    <w:qFormat/>
    <w:rsid w:val="00953F0E"/>
    <w:pPr>
      <w:keepNext/>
      <w:keepLines/>
      <w:spacing w:before="200"/>
      <w:ind w:left="-3945" w:hanging="1584"/>
      <w:outlineLvl w:val="8"/>
    </w:pPr>
    <w:rPr>
      <w:rFonts w:ascii="Cambria" w:hAnsi="Cambria"/>
      <w:bCs/>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324D3"/>
    <w:pPr>
      <w:jc w:val="center"/>
    </w:pPr>
    <w:rPr>
      <w:b/>
      <w:sz w:val="28"/>
    </w:rPr>
  </w:style>
  <w:style w:type="paragraph" w:styleId="BodyTextIndent">
    <w:name w:val="Body Text Indent"/>
    <w:basedOn w:val="Normal"/>
    <w:rsid w:val="00D324D3"/>
    <w:pPr>
      <w:ind w:left="720"/>
    </w:pPr>
  </w:style>
  <w:style w:type="paragraph" w:styleId="BodyTextIndent2">
    <w:name w:val="Body Text Indent 2"/>
    <w:basedOn w:val="Normal"/>
    <w:rsid w:val="00D324D3"/>
    <w:pPr>
      <w:ind w:left="720" w:hanging="720"/>
    </w:pPr>
  </w:style>
  <w:style w:type="paragraph" w:styleId="Header">
    <w:name w:val="header"/>
    <w:basedOn w:val="Normal"/>
    <w:rsid w:val="00D324D3"/>
    <w:pPr>
      <w:tabs>
        <w:tab w:val="center" w:pos="4153"/>
        <w:tab w:val="right" w:pos="8306"/>
      </w:tabs>
    </w:pPr>
  </w:style>
  <w:style w:type="paragraph" w:styleId="Footer">
    <w:name w:val="footer"/>
    <w:basedOn w:val="Normal"/>
    <w:link w:val="FooterChar"/>
    <w:uiPriority w:val="99"/>
    <w:rsid w:val="00D324D3"/>
    <w:pPr>
      <w:tabs>
        <w:tab w:val="center" w:pos="4153"/>
        <w:tab w:val="right" w:pos="8306"/>
      </w:tabs>
    </w:pPr>
  </w:style>
  <w:style w:type="paragraph" w:styleId="FootnoteText">
    <w:name w:val="footnote text"/>
    <w:basedOn w:val="Normal"/>
    <w:link w:val="FootnoteTextChar"/>
    <w:uiPriority w:val="99"/>
    <w:semiHidden/>
    <w:rsid w:val="00D324D3"/>
    <w:rPr>
      <w:sz w:val="20"/>
    </w:rPr>
  </w:style>
  <w:style w:type="character" w:styleId="FootnoteReference">
    <w:name w:val="footnote reference"/>
    <w:basedOn w:val="DefaultParagraphFont"/>
    <w:uiPriority w:val="99"/>
    <w:semiHidden/>
    <w:rsid w:val="00D324D3"/>
    <w:rPr>
      <w:vertAlign w:val="superscript"/>
    </w:rPr>
  </w:style>
  <w:style w:type="character" w:styleId="PageNumber">
    <w:name w:val="page number"/>
    <w:basedOn w:val="DefaultParagraphFont"/>
    <w:rsid w:val="00D324D3"/>
  </w:style>
  <w:style w:type="character" w:styleId="Hyperlink">
    <w:name w:val="Hyperlink"/>
    <w:basedOn w:val="DefaultParagraphFont"/>
    <w:uiPriority w:val="99"/>
    <w:rsid w:val="00B76583"/>
    <w:rPr>
      <w:color w:val="0000FF"/>
      <w:u w:val="single"/>
    </w:rPr>
  </w:style>
  <w:style w:type="paragraph" w:styleId="BodyText">
    <w:name w:val="Body Text"/>
    <w:basedOn w:val="Normal"/>
    <w:rsid w:val="00B87928"/>
    <w:pPr>
      <w:spacing w:after="120"/>
    </w:pPr>
  </w:style>
  <w:style w:type="paragraph" w:styleId="BodyText2">
    <w:name w:val="Body Text 2"/>
    <w:basedOn w:val="Normal"/>
    <w:rsid w:val="00B87928"/>
    <w:pPr>
      <w:spacing w:after="120" w:line="480" w:lineRule="auto"/>
    </w:pPr>
  </w:style>
  <w:style w:type="table" w:styleId="TableGrid">
    <w:name w:val="Table Grid"/>
    <w:basedOn w:val="TableNormal"/>
    <w:uiPriority w:val="59"/>
    <w:rsid w:val="00F249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54FAA"/>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AE3CBC"/>
    <w:rPr>
      <w:rFonts w:ascii="Tahoma" w:hAnsi="Tahoma" w:cs="Tahoma"/>
      <w:sz w:val="16"/>
      <w:szCs w:val="16"/>
    </w:rPr>
  </w:style>
  <w:style w:type="character" w:styleId="Strong">
    <w:name w:val="Strong"/>
    <w:basedOn w:val="DefaultParagraphFont"/>
    <w:uiPriority w:val="22"/>
    <w:qFormat/>
    <w:rsid w:val="00AC5085"/>
    <w:rPr>
      <w:b/>
      <w:bCs/>
    </w:rPr>
  </w:style>
  <w:style w:type="character" w:styleId="HTMLAcronym">
    <w:name w:val="HTML Acronym"/>
    <w:basedOn w:val="DefaultParagraphFont"/>
    <w:uiPriority w:val="99"/>
    <w:unhideWhenUsed/>
    <w:rsid w:val="00AC5085"/>
  </w:style>
  <w:style w:type="paragraph" w:styleId="ListParagraph">
    <w:name w:val="List Paragraph"/>
    <w:aliases w:val="F5 List Paragraph,List Paragraph1,Dot pt,No Spacing1,List Paragraph Char Char Char,Indicator Text,Colorful List - Accent 11,Numbered Para 1,Bullet 1,Bullet Points,MAIN CONTENT,List Paragraph2,Normal numbered,List Paragraph11,OBC Bullet"/>
    <w:basedOn w:val="Normal"/>
    <w:link w:val="ListParagraphChar"/>
    <w:uiPriority w:val="34"/>
    <w:qFormat/>
    <w:rsid w:val="00A7687B"/>
    <w:pPr>
      <w:ind w:left="720"/>
    </w:pPr>
  </w:style>
  <w:style w:type="character" w:styleId="Emphasis">
    <w:name w:val="Emphasis"/>
    <w:basedOn w:val="DefaultParagraphFont"/>
    <w:uiPriority w:val="20"/>
    <w:qFormat/>
    <w:rsid w:val="000143E9"/>
    <w:rPr>
      <w:i/>
      <w:iCs/>
    </w:rPr>
  </w:style>
  <w:style w:type="character" w:customStyle="1" w:styleId="FooterChar">
    <w:name w:val="Footer Char"/>
    <w:basedOn w:val="DefaultParagraphFont"/>
    <w:link w:val="Footer"/>
    <w:uiPriority w:val="99"/>
    <w:rsid w:val="00F2574A"/>
    <w:rPr>
      <w:rFonts w:ascii="Arial" w:hAnsi="Arial"/>
      <w:sz w:val="22"/>
      <w:lang w:eastAsia="en-US"/>
    </w:rPr>
  </w:style>
  <w:style w:type="character" w:customStyle="1" w:styleId="Heading5Char">
    <w:name w:val="Heading 5 Char"/>
    <w:basedOn w:val="DefaultParagraphFont"/>
    <w:link w:val="Heading5"/>
    <w:uiPriority w:val="9"/>
    <w:semiHidden/>
    <w:rsid w:val="00953F0E"/>
    <w:rPr>
      <w:rFonts w:ascii="Cambria" w:eastAsia="Times New Roman" w:hAnsi="Cambria" w:cs="Times New Roman"/>
      <w:bCs/>
      <w:color w:val="243F60"/>
      <w:sz w:val="24"/>
      <w:szCs w:val="26"/>
      <w:lang w:eastAsia="en-US"/>
    </w:rPr>
  </w:style>
  <w:style w:type="character" w:customStyle="1" w:styleId="Heading6Char">
    <w:name w:val="Heading 6 Char"/>
    <w:basedOn w:val="DefaultParagraphFont"/>
    <w:link w:val="Heading6"/>
    <w:uiPriority w:val="9"/>
    <w:semiHidden/>
    <w:rsid w:val="00953F0E"/>
    <w:rPr>
      <w:rFonts w:ascii="Cambria" w:eastAsia="Times New Roman" w:hAnsi="Cambria" w:cs="Times New Roman"/>
      <w:bCs/>
      <w:i/>
      <w:iCs/>
      <w:color w:val="243F60"/>
      <w:sz w:val="24"/>
      <w:szCs w:val="26"/>
      <w:lang w:eastAsia="en-US"/>
    </w:rPr>
  </w:style>
  <w:style w:type="character" w:customStyle="1" w:styleId="Heading7Char">
    <w:name w:val="Heading 7 Char"/>
    <w:basedOn w:val="DefaultParagraphFont"/>
    <w:link w:val="Heading7"/>
    <w:uiPriority w:val="9"/>
    <w:semiHidden/>
    <w:rsid w:val="00953F0E"/>
    <w:rPr>
      <w:rFonts w:ascii="Cambria" w:eastAsia="Times New Roman" w:hAnsi="Cambria" w:cs="Times New Roman"/>
      <w:bCs/>
      <w:i/>
      <w:iCs/>
      <w:color w:val="404040"/>
      <w:sz w:val="24"/>
      <w:szCs w:val="26"/>
      <w:lang w:eastAsia="en-US"/>
    </w:rPr>
  </w:style>
  <w:style w:type="character" w:customStyle="1" w:styleId="Heading8Char">
    <w:name w:val="Heading 8 Char"/>
    <w:basedOn w:val="DefaultParagraphFont"/>
    <w:link w:val="Heading8"/>
    <w:uiPriority w:val="9"/>
    <w:semiHidden/>
    <w:rsid w:val="00953F0E"/>
    <w:rPr>
      <w:rFonts w:ascii="Cambria" w:eastAsia="Times New Roman" w:hAnsi="Cambria" w:cs="Times New Roman"/>
      <w:bCs/>
      <w:color w:val="404040"/>
      <w:lang w:eastAsia="en-US"/>
    </w:rPr>
  </w:style>
  <w:style w:type="character" w:customStyle="1" w:styleId="Heading9Char">
    <w:name w:val="Heading 9 Char"/>
    <w:basedOn w:val="DefaultParagraphFont"/>
    <w:link w:val="Heading9"/>
    <w:uiPriority w:val="9"/>
    <w:semiHidden/>
    <w:rsid w:val="00953F0E"/>
    <w:rPr>
      <w:rFonts w:ascii="Cambria" w:eastAsia="Times New Roman" w:hAnsi="Cambria" w:cs="Times New Roman"/>
      <w:bCs/>
      <w:i/>
      <w:iCs/>
      <w:color w:val="404040"/>
      <w:lang w:eastAsia="en-US"/>
    </w:rPr>
  </w:style>
  <w:style w:type="paragraph" w:styleId="TOC1">
    <w:name w:val="toc 1"/>
    <w:basedOn w:val="Normal"/>
    <w:next w:val="Normal"/>
    <w:autoRedefine/>
    <w:uiPriority w:val="39"/>
    <w:unhideWhenUsed/>
    <w:qFormat/>
    <w:rsid w:val="00953F0E"/>
    <w:pPr>
      <w:numPr>
        <w:numId w:val="1"/>
      </w:numPr>
      <w:tabs>
        <w:tab w:val="right" w:leader="dot" w:pos="9054"/>
      </w:tabs>
      <w:spacing w:before="120"/>
    </w:pPr>
    <w:rPr>
      <w:bCs/>
      <w:sz w:val="24"/>
      <w:szCs w:val="26"/>
    </w:rPr>
  </w:style>
  <w:style w:type="character" w:customStyle="1" w:styleId="Heading1Char">
    <w:name w:val="Heading 1 Char"/>
    <w:link w:val="Heading1"/>
    <w:uiPriority w:val="9"/>
    <w:rsid w:val="00953F0E"/>
    <w:rPr>
      <w:rFonts w:ascii="Arial" w:hAnsi="Arial"/>
      <w:b/>
      <w:sz w:val="48"/>
      <w:lang w:eastAsia="en-US"/>
    </w:rPr>
  </w:style>
  <w:style w:type="paragraph" w:styleId="TOCHeading">
    <w:name w:val="TOC Heading"/>
    <w:basedOn w:val="Heading1"/>
    <w:next w:val="Normal"/>
    <w:uiPriority w:val="39"/>
    <w:semiHidden/>
    <w:unhideWhenUsed/>
    <w:qFormat/>
    <w:rsid w:val="00953F0E"/>
    <w:pPr>
      <w:keepNext w:val="0"/>
      <w:keepLines/>
      <w:spacing w:before="480" w:after="120" w:line="276" w:lineRule="auto"/>
      <w:ind w:left="360" w:hanging="360"/>
      <w:jc w:val="left"/>
      <w:outlineLvl w:val="9"/>
    </w:pPr>
    <w:rPr>
      <w:rFonts w:cs="Arial"/>
      <w:bCs/>
      <w:color w:val="365F91"/>
      <w:sz w:val="28"/>
      <w:szCs w:val="28"/>
      <w:lang w:val="en-US" w:eastAsia="ja-JP"/>
    </w:rPr>
  </w:style>
  <w:style w:type="paragraph" w:styleId="TOC2">
    <w:name w:val="toc 2"/>
    <w:basedOn w:val="Normal"/>
    <w:next w:val="Normal"/>
    <w:autoRedefine/>
    <w:uiPriority w:val="39"/>
    <w:unhideWhenUsed/>
    <w:qFormat/>
    <w:rsid w:val="00953F0E"/>
    <w:pPr>
      <w:ind w:left="240"/>
    </w:pPr>
    <w:rPr>
      <w:bCs/>
      <w:sz w:val="24"/>
      <w:szCs w:val="26"/>
    </w:rPr>
  </w:style>
  <w:style w:type="paragraph" w:styleId="NormalWeb">
    <w:name w:val="Normal (Web)"/>
    <w:basedOn w:val="Normal"/>
    <w:uiPriority w:val="99"/>
    <w:unhideWhenUsed/>
    <w:rsid w:val="00953F0E"/>
    <w:pPr>
      <w:spacing w:before="100" w:beforeAutospacing="1" w:after="100" w:afterAutospacing="1"/>
    </w:pPr>
    <w:rPr>
      <w:rFonts w:ascii="Times New Roman" w:hAnsi="Times New Roman"/>
      <w:sz w:val="24"/>
      <w:szCs w:val="24"/>
      <w:lang w:eastAsia="en-GB"/>
    </w:rPr>
  </w:style>
  <w:style w:type="character" w:customStyle="1" w:styleId="ListParagraphChar">
    <w:name w:val="List Paragraph Char"/>
    <w:aliases w:val="F5 List Paragraph Char,List Paragraph1 Char,Dot pt Char,No Spacing1 Char,List Paragraph Char Char Char Char,Indicator Text Char,Colorful List - Accent 11 Char,Numbered Para 1 Char,Bullet 1 Char,Bullet Points Char,MAIN CONTENT Char"/>
    <w:basedOn w:val="DefaultParagraphFont"/>
    <w:link w:val="ListParagraph"/>
    <w:uiPriority w:val="34"/>
    <w:locked/>
    <w:rsid w:val="00953F0E"/>
    <w:rPr>
      <w:rFonts w:ascii="Arial" w:hAnsi="Arial"/>
      <w:sz w:val="22"/>
      <w:lang w:eastAsia="en-US"/>
    </w:rPr>
  </w:style>
  <w:style w:type="character" w:customStyle="1" w:styleId="FootnoteTextChar">
    <w:name w:val="Footnote Text Char"/>
    <w:basedOn w:val="DefaultParagraphFont"/>
    <w:link w:val="FootnoteText"/>
    <w:uiPriority w:val="99"/>
    <w:semiHidden/>
    <w:rsid w:val="00953F0E"/>
    <w:rPr>
      <w:rFonts w:ascii="Arial" w:hAnsi="Arial"/>
      <w:lang w:eastAsia="en-US"/>
    </w:rPr>
  </w:style>
  <w:style w:type="character" w:styleId="CommentReference">
    <w:name w:val="annotation reference"/>
    <w:basedOn w:val="DefaultParagraphFont"/>
    <w:rsid w:val="00923489"/>
    <w:rPr>
      <w:sz w:val="16"/>
      <w:szCs w:val="16"/>
    </w:rPr>
  </w:style>
  <w:style w:type="paragraph" w:styleId="CommentText">
    <w:name w:val="annotation text"/>
    <w:basedOn w:val="Normal"/>
    <w:link w:val="CommentTextChar"/>
    <w:rsid w:val="00923489"/>
    <w:rPr>
      <w:sz w:val="20"/>
    </w:rPr>
  </w:style>
  <w:style w:type="character" w:customStyle="1" w:styleId="CommentTextChar">
    <w:name w:val="Comment Text Char"/>
    <w:basedOn w:val="DefaultParagraphFont"/>
    <w:link w:val="CommentText"/>
    <w:rsid w:val="00923489"/>
    <w:rPr>
      <w:rFonts w:ascii="Arial" w:hAnsi="Arial"/>
      <w:lang w:eastAsia="en-US"/>
    </w:rPr>
  </w:style>
  <w:style w:type="paragraph" w:styleId="CommentSubject">
    <w:name w:val="annotation subject"/>
    <w:basedOn w:val="CommentText"/>
    <w:next w:val="CommentText"/>
    <w:link w:val="CommentSubjectChar"/>
    <w:rsid w:val="00923489"/>
    <w:rPr>
      <w:b/>
      <w:bCs/>
    </w:rPr>
  </w:style>
  <w:style w:type="character" w:customStyle="1" w:styleId="CommentSubjectChar">
    <w:name w:val="Comment Subject Char"/>
    <w:basedOn w:val="CommentTextChar"/>
    <w:link w:val="CommentSubject"/>
    <w:rsid w:val="00923489"/>
    <w:rPr>
      <w:b/>
      <w:bCs/>
    </w:rPr>
  </w:style>
  <w:style w:type="character" w:styleId="FollowedHyperlink">
    <w:name w:val="FollowedHyperlink"/>
    <w:basedOn w:val="DefaultParagraphFont"/>
    <w:rsid w:val="0012695B"/>
    <w:rPr>
      <w:color w:val="800080"/>
      <w:u w:val="single"/>
    </w:rPr>
  </w:style>
</w:styles>
</file>

<file path=word/webSettings.xml><?xml version="1.0" encoding="utf-8"?>
<w:webSettings xmlns:r="http://schemas.openxmlformats.org/officeDocument/2006/relationships" xmlns:w="http://schemas.openxmlformats.org/wordprocessingml/2006/main">
  <w:divs>
    <w:div w:id="104079979">
      <w:bodyDiv w:val="1"/>
      <w:marLeft w:val="0"/>
      <w:marRight w:val="0"/>
      <w:marTop w:val="0"/>
      <w:marBottom w:val="0"/>
      <w:divBdr>
        <w:top w:val="none" w:sz="0" w:space="0" w:color="auto"/>
        <w:left w:val="none" w:sz="0" w:space="0" w:color="auto"/>
        <w:bottom w:val="none" w:sz="0" w:space="0" w:color="auto"/>
        <w:right w:val="none" w:sz="0" w:space="0" w:color="auto"/>
      </w:divBdr>
      <w:divsChild>
        <w:div w:id="1091968896">
          <w:marLeft w:val="0"/>
          <w:marRight w:val="0"/>
          <w:marTop w:val="0"/>
          <w:marBottom w:val="0"/>
          <w:divBdr>
            <w:top w:val="none" w:sz="0" w:space="0" w:color="auto"/>
            <w:left w:val="none" w:sz="0" w:space="0" w:color="auto"/>
            <w:bottom w:val="none" w:sz="0" w:space="0" w:color="auto"/>
            <w:right w:val="none" w:sz="0" w:space="0" w:color="auto"/>
          </w:divBdr>
          <w:divsChild>
            <w:div w:id="2140371137">
              <w:marLeft w:val="0"/>
              <w:marRight w:val="0"/>
              <w:marTop w:val="0"/>
              <w:marBottom w:val="0"/>
              <w:divBdr>
                <w:top w:val="none" w:sz="0" w:space="0" w:color="auto"/>
                <w:left w:val="none" w:sz="0" w:space="0" w:color="auto"/>
                <w:bottom w:val="none" w:sz="0" w:space="0" w:color="auto"/>
                <w:right w:val="none" w:sz="0" w:space="0" w:color="auto"/>
              </w:divBdr>
              <w:divsChild>
                <w:div w:id="1928152159">
                  <w:marLeft w:val="0"/>
                  <w:marRight w:val="0"/>
                  <w:marTop w:val="0"/>
                  <w:marBottom w:val="0"/>
                  <w:divBdr>
                    <w:top w:val="none" w:sz="0" w:space="0" w:color="auto"/>
                    <w:left w:val="none" w:sz="0" w:space="0" w:color="auto"/>
                    <w:bottom w:val="none" w:sz="0" w:space="0" w:color="auto"/>
                    <w:right w:val="none" w:sz="0" w:space="0" w:color="auto"/>
                  </w:divBdr>
                  <w:divsChild>
                    <w:div w:id="69230271">
                      <w:marLeft w:val="0"/>
                      <w:marRight w:val="0"/>
                      <w:marTop w:val="0"/>
                      <w:marBottom w:val="0"/>
                      <w:divBdr>
                        <w:top w:val="none" w:sz="0" w:space="0" w:color="auto"/>
                        <w:left w:val="none" w:sz="0" w:space="0" w:color="auto"/>
                        <w:bottom w:val="none" w:sz="0" w:space="0" w:color="auto"/>
                        <w:right w:val="none" w:sz="0" w:space="0" w:color="auto"/>
                      </w:divBdr>
                      <w:divsChild>
                        <w:div w:id="1425804419">
                          <w:marLeft w:val="0"/>
                          <w:marRight w:val="0"/>
                          <w:marTop w:val="0"/>
                          <w:marBottom w:val="0"/>
                          <w:divBdr>
                            <w:top w:val="none" w:sz="0" w:space="0" w:color="auto"/>
                            <w:left w:val="none" w:sz="0" w:space="0" w:color="auto"/>
                            <w:bottom w:val="none" w:sz="0" w:space="0" w:color="auto"/>
                            <w:right w:val="none" w:sz="0" w:space="0" w:color="auto"/>
                          </w:divBdr>
                          <w:divsChild>
                            <w:div w:id="130076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79786">
      <w:bodyDiv w:val="1"/>
      <w:marLeft w:val="0"/>
      <w:marRight w:val="0"/>
      <w:marTop w:val="0"/>
      <w:marBottom w:val="0"/>
      <w:divBdr>
        <w:top w:val="none" w:sz="0" w:space="0" w:color="auto"/>
        <w:left w:val="none" w:sz="0" w:space="0" w:color="auto"/>
        <w:bottom w:val="none" w:sz="0" w:space="0" w:color="auto"/>
        <w:right w:val="none" w:sz="0" w:space="0" w:color="auto"/>
      </w:divBdr>
      <w:divsChild>
        <w:div w:id="308168345">
          <w:marLeft w:val="0"/>
          <w:marRight w:val="0"/>
          <w:marTop w:val="0"/>
          <w:marBottom w:val="0"/>
          <w:divBdr>
            <w:top w:val="none" w:sz="0" w:space="0" w:color="auto"/>
            <w:left w:val="none" w:sz="0" w:space="0" w:color="auto"/>
            <w:bottom w:val="none" w:sz="0" w:space="0" w:color="auto"/>
            <w:right w:val="none" w:sz="0" w:space="0" w:color="auto"/>
          </w:divBdr>
          <w:divsChild>
            <w:div w:id="162859666">
              <w:marLeft w:val="0"/>
              <w:marRight w:val="0"/>
              <w:marTop w:val="0"/>
              <w:marBottom w:val="0"/>
              <w:divBdr>
                <w:top w:val="none" w:sz="0" w:space="0" w:color="auto"/>
                <w:left w:val="none" w:sz="0" w:space="0" w:color="auto"/>
                <w:bottom w:val="none" w:sz="0" w:space="0" w:color="auto"/>
                <w:right w:val="none" w:sz="0" w:space="0" w:color="auto"/>
              </w:divBdr>
            </w:div>
            <w:div w:id="515535326">
              <w:marLeft w:val="0"/>
              <w:marRight w:val="0"/>
              <w:marTop w:val="0"/>
              <w:marBottom w:val="0"/>
              <w:divBdr>
                <w:top w:val="none" w:sz="0" w:space="0" w:color="auto"/>
                <w:left w:val="none" w:sz="0" w:space="0" w:color="auto"/>
                <w:bottom w:val="none" w:sz="0" w:space="0" w:color="auto"/>
                <w:right w:val="none" w:sz="0" w:space="0" w:color="auto"/>
              </w:divBdr>
              <w:divsChild>
                <w:div w:id="835533592">
                  <w:marLeft w:val="0"/>
                  <w:marRight w:val="0"/>
                  <w:marTop w:val="0"/>
                  <w:marBottom w:val="0"/>
                  <w:divBdr>
                    <w:top w:val="none" w:sz="0" w:space="0" w:color="auto"/>
                    <w:left w:val="none" w:sz="0" w:space="0" w:color="auto"/>
                    <w:bottom w:val="none" w:sz="0" w:space="0" w:color="auto"/>
                    <w:right w:val="none" w:sz="0" w:space="0" w:color="auto"/>
                  </w:divBdr>
                  <w:divsChild>
                    <w:div w:id="1069225810">
                      <w:marLeft w:val="0"/>
                      <w:marRight w:val="0"/>
                      <w:marTop w:val="0"/>
                      <w:marBottom w:val="0"/>
                      <w:divBdr>
                        <w:top w:val="none" w:sz="0" w:space="0" w:color="auto"/>
                        <w:left w:val="none" w:sz="0" w:space="0" w:color="auto"/>
                        <w:bottom w:val="none" w:sz="0" w:space="0" w:color="auto"/>
                        <w:right w:val="none" w:sz="0" w:space="0" w:color="auto"/>
                      </w:divBdr>
                      <w:divsChild>
                        <w:div w:id="616647777">
                          <w:marLeft w:val="0"/>
                          <w:marRight w:val="0"/>
                          <w:marTop w:val="0"/>
                          <w:marBottom w:val="0"/>
                          <w:divBdr>
                            <w:top w:val="none" w:sz="0" w:space="0" w:color="auto"/>
                            <w:left w:val="none" w:sz="0" w:space="0" w:color="auto"/>
                            <w:bottom w:val="none" w:sz="0" w:space="0" w:color="auto"/>
                            <w:right w:val="none" w:sz="0" w:space="0" w:color="auto"/>
                          </w:divBdr>
                          <w:divsChild>
                            <w:div w:id="1768501069">
                              <w:marLeft w:val="0"/>
                              <w:marRight w:val="0"/>
                              <w:marTop w:val="0"/>
                              <w:marBottom w:val="0"/>
                              <w:divBdr>
                                <w:top w:val="none" w:sz="0" w:space="0" w:color="auto"/>
                                <w:left w:val="none" w:sz="0" w:space="0" w:color="auto"/>
                                <w:bottom w:val="none" w:sz="0" w:space="0" w:color="auto"/>
                                <w:right w:val="none" w:sz="0" w:space="0" w:color="auto"/>
                              </w:divBdr>
                            </w:div>
                          </w:divsChild>
                        </w:div>
                        <w:div w:id="142568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9654167">
      <w:bodyDiv w:val="1"/>
      <w:marLeft w:val="0"/>
      <w:marRight w:val="0"/>
      <w:marTop w:val="0"/>
      <w:marBottom w:val="0"/>
      <w:divBdr>
        <w:top w:val="none" w:sz="0" w:space="0" w:color="auto"/>
        <w:left w:val="none" w:sz="0" w:space="0" w:color="auto"/>
        <w:bottom w:val="none" w:sz="0" w:space="0" w:color="auto"/>
        <w:right w:val="none" w:sz="0" w:space="0" w:color="auto"/>
      </w:divBdr>
      <w:divsChild>
        <w:div w:id="447284938">
          <w:marLeft w:val="0"/>
          <w:marRight w:val="0"/>
          <w:marTop w:val="0"/>
          <w:marBottom w:val="0"/>
          <w:divBdr>
            <w:top w:val="none" w:sz="0" w:space="0" w:color="auto"/>
            <w:left w:val="none" w:sz="0" w:space="0" w:color="auto"/>
            <w:bottom w:val="none" w:sz="0" w:space="0" w:color="auto"/>
            <w:right w:val="none" w:sz="0" w:space="0" w:color="auto"/>
          </w:divBdr>
          <w:divsChild>
            <w:div w:id="1570730766">
              <w:marLeft w:val="0"/>
              <w:marRight w:val="0"/>
              <w:marTop w:val="0"/>
              <w:marBottom w:val="0"/>
              <w:divBdr>
                <w:top w:val="none" w:sz="0" w:space="0" w:color="auto"/>
                <w:left w:val="none" w:sz="0" w:space="0" w:color="auto"/>
                <w:bottom w:val="none" w:sz="0" w:space="0" w:color="auto"/>
                <w:right w:val="none" w:sz="0" w:space="0" w:color="auto"/>
              </w:divBdr>
              <w:divsChild>
                <w:div w:id="811100340">
                  <w:marLeft w:val="0"/>
                  <w:marRight w:val="0"/>
                  <w:marTop w:val="0"/>
                  <w:marBottom w:val="0"/>
                  <w:divBdr>
                    <w:top w:val="none" w:sz="0" w:space="0" w:color="auto"/>
                    <w:left w:val="none" w:sz="0" w:space="0" w:color="auto"/>
                    <w:bottom w:val="none" w:sz="0" w:space="0" w:color="auto"/>
                    <w:right w:val="none" w:sz="0" w:space="0" w:color="auto"/>
                  </w:divBdr>
                  <w:divsChild>
                    <w:div w:id="1401246196">
                      <w:marLeft w:val="0"/>
                      <w:marRight w:val="0"/>
                      <w:marTop w:val="0"/>
                      <w:marBottom w:val="0"/>
                      <w:divBdr>
                        <w:top w:val="none" w:sz="0" w:space="0" w:color="auto"/>
                        <w:left w:val="none" w:sz="0" w:space="0" w:color="auto"/>
                        <w:bottom w:val="none" w:sz="0" w:space="0" w:color="auto"/>
                        <w:right w:val="none" w:sz="0" w:space="0" w:color="auto"/>
                      </w:divBdr>
                      <w:divsChild>
                        <w:div w:id="149712983">
                          <w:marLeft w:val="0"/>
                          <w:marRight w:val="0"/>
                          <w:marTop w:val="0"/>
                          <w:marBottom w:val="0"/>
                          <w:divBdr>
                            <w:top w:val="none" w:sz="0" w:space="0" w:color="auto"/>
                            <w:left w:val="none" w:sz="0" w:space="0" w:color="auto"/>
                            <w:bottom w:val="none" w:sz="0" w:space="0" w:color="auto"/>
                            <w:right w:val="none" w:sz="0" w:space="0" w:color="auto"/>
                          </w:divBdr>
                          <w:divsChild>
                            <w:div w:id="77451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4095352">
      <w:bodyDiv w:val="1"/>
      <w:marLeft w:val="0"/>
      <w:marRight w:val="0"/>
      <w:marTop w:val="0"/>
      <w:marBottom w:val="0"/>
      <w:divBdr>
        <w:top w:val="none" w:sz="0" w:space="0" w:color="auto"/>
        <w:left w:val="none" w:sz="0" w:space="0" w:color="auto"/>
        <w:bottom w:val="none" w:sz="0" w:space="0" w:color="auto"/>
        <w:right w:val="none" w:sz="0" w:space="0" w:color="auto"/>
      </w:divBdr>
      <w:divsChild>
        <w:div w:id="1827744548">
          <w:marLeft w:val="0"/>
          <w:marRight w:val="0"/>
          <w:marTop w:val="0"/>
          <w:marBottom w:val="0"/>
          <w:divBdr>
            <w:top w:val="none" w:sz="0" w:space="0" w:color="auto"/>
            <w:left w:val="none" w:sz="0" w:space="0" w:color="auto"/>
            <w:bottom w:val="none" w:sz="0" w:space="0" w:color="auto"/>
            <w:right w:val="none" w:sz="0" w:space="0" w:color="auto"/>
          </w:divBdr>
          <w:divsChild>
            <w:div w:id="1325209081">
              <w:marLeft w:val="0"/>
              <w:marRight w:val="0"/>
              <w:marTop w:val="0"/>
              <w:marBottom w:val="0"/>
              <w:divBdr>
                <w:top w:val="none" w:sz="0" w:space="0" w:color="auto"/>
                <w:left w:val="none" w:sz="0" w:space="0" w:color="auto"/>
                <w:bottom w:val="none" w:sz="0" w:space="0" w:color="auto"/>
                <w:right w:val="none" w:sz="0" w:space="0" w:color="auto"/>
              </w:divBdr>
              <w:divsChild>
                <w:div w:id="1187673782">
                  <w:marLeft w:val="0"/>
                  <w:marRight w:val="0"/>
                  <w:marTop w:val="0"/>
                  <w:marBottom w:val="0"/>
                  <w:divBdr>
                    <w:top w:val="none" w:sz="0" w:space="0" w:color="auto"/>
                    <w:left w:val="none" w:sz="0" w:space="0" w:color="auto"/>
                    <w:bottom w:val="none" w:sz="0" w:space="0" w:color="auto"/>
                    <w:right w:val="none" w:sz="0" w:space="0" w:color="auto"/>
                  </w:divBdr>
                  <w:divsChild>
                    <w:div w:id="1729450225">
                      <w:marLeft w:val="0"/>
                      <w:marRight w:val="0"/>
                      <w:marTop w:val="0"/>
                      <w:marBottom w:val="0"/>
                      <w:divBdr>
                        <w:top w:val="none" w:sz="0" w:space="0" w:color="auto"/>
                        <w:left w:val="none" w:sz="0" w:space="0" w:color="auto"/>
                        <w:bottom w:val="none" w:sz="0" w:space="0" w:color="auto"/>
                        <w:right w:val="none" w:sz="0" w:space="0" w:color="auto"/>
                      </w:divBdr>
                      <w:divsChild>
                        <w:div w:id="1809858817">
                          <w:marLeft w:val="0"/>
                          <w:marRight w:val="0"/>
                          <w:marTop w:val="0"/>
                          <w:marBottom w:val="0"/>
                          <w:divBdr>
                            <w:top w:val="none" w:sz="0" w:space="0" w:color="auto"/>
                            <w:left w:val="none" w:sz="0" w:space="0" w:color="auto"/>
                            <w:bottom w:val="none" w:sz="0" w:space="0" w:color="auto"/>
                            <w:right w:val="none" w:sz="0" w:space="0" w:color="auto"/>
                          </w:divBdr>
                          <w:divsChild>
                            <w:div w:id="14095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352665">
      <w:bodyDiv w:val="1"/>
      <w:marLeft w:val="0"/>
      <w:marRight w:val="0"/>
      <w:marTop w:val="0"/>
      <w:marBottom w:val="0"/>
      <w:divBdr>
        <w:top w:val="none" w:sz="0" w:space="0" w:color="auto"/>
        <w:left w:val="none" w:sz="0" w:space="0" w:color="auto"/>
        <w:bottom w:val="none" w:sz="0" w:space="0" w:color="auto"/>
        <w:right w:val="none" w:sz="0" w:space="0" w:color="auto"/>
      </w:divBdr>
      <w:divsChild>
        <w:div w:id="134372676">
          <w:marLeft w:val="0"/>
          <w:marRight w:val="0"/>
          <w:marTop w:val="0"/>
          <w:marBottom w:val="0"/>
          <w:divBdr>
            <w:top w:val="none" w:sz="0" w:space="0" w:color="auto"/>
            <w:left w:val="none" w:sz="0" w:space="0" w:color="auto"/>
            <w:bottom w:val="none" w:sz="0" w:space="0" w:color="auto"/>
            <w:right w:val="none" w:sz="0" w:space="0" w:color="auto"/>
          </w:divBdr>
          <w:divsChild>
            <w:div w:id="590625893">
              <w:marLeft w:val="0"/>
              <w:marRight w:val="0"/>
              <w:marTop w:val="0"/>
              <w:marBottom w:val="0"/>
              <w:divBdr>
                <w:top w:val="none" w:sz="0" w:space="0" w:color="auto"/>
                <w:left w:val="none" w:sz="0" w:space="0" w:color="auto"/>
                <w:bottom w:val="none" w:sz="0" w:space="0" w:color="auto"/>
                <w:right w:val="none" w:sz="0" w:space="0" w:color="auto"/>
              </w:divBdr>
              <w:divsChild>
                <w:div w:id="993073084">
                  <w:marLeft w:val="0"/>
                  <w:marRight w:val="0"/>
                  <w:marTop w:val="0"/>
                  <w:marBottom w:val="0"/>
                  <w:divBdr>
                    <w:top w:val="none" w:sz="0" w:space="0" w:color="auto"/>
                    <w:left w:val="none" w:sz="0" w:space="0" w:color="auto"/>
                    <w:bottom w:val="none" w:sz="0" w:space="0" w:color="auto"/>
                    <w:right w:val="none" w:sz="0" w:space="0" w:color="auto"/>
                  </w:divBdr>
                  <w:divsChild>
                    <w:div w:id="474831780">
                      <w:marLeft w:val="0"/>
                      <w:marRight w:val="0"/>
                      <w:marTop w:val="0"/>
                      <w:marBottom w:val="0"/>
                      <w:divBdr>
                        <w:top w:val="none" w:sz="0" w:space="0" w:color="auto"/>
                        <w:left w:val="none" w:sz="0" w:space="0" w:color="auto"/>
                        <w:bottom w:val="none" w:sz="0" w:space="0" w:color="auto"/>
                        <w:right w:val="none" w:sz="0" w:space="0" w:color="auto"/>
                      </w:divBdr>
                      <w:divsChild>
                        <w:div w:id="496769186">
                          <w:marLeft w:val="0"/>
                          <w:marRight w:val="0"/>
                          <w:marTop w:val="0"/>
                          <w:marBottom w:val="0"/>
                          <w:divBdr>
                            <w:top w:val="none" w:sz="0" w:space="0" w:color="auto"/>
                            <w:left w:val="none" w:sz="0" w:space="0" w:color="auto"/>
                            <w:bottom w:val="none" w:sz="0" w:space="0" w:color="auto"/>
                            <w:right w:val="none" w:sz="0" w:space="0" w:color="auto"/>
                          </w:divBdr>
                          <w:divsChild>
                            <w:div w:id="12366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740706">
      <w:bodyDiv w:val="1"/>
      <w:marLeft w:val="0"/>
      <w:marRight w:val="0"/>
      <w:marTop w:val="0"/>
      <w:marBottom w:val="0"/>
      <w:divBdr>
        <w:top w:val="none" w:sz="0" w:space="0" w:color="auto"/>
        <w:left w:val="none" w:sz="0" w:space="0" w:color="auto"/>
        <w:bottom w:val="none" w:sz="0" w:space="0" w:color="auto"/>
        <w:right w:val="none" w:sz="0" w:space="0" w:color="auto"/>
      </w:divBdr>
      <w:divsChild>
        <w:div w:id="698245170">
          <w:marLeft w:val="0"/>
          <w:marRight w:val="0"/>
          <w:marTop w:val="0"/>
          <w:marBottom w:val="0"/>
          <w:divBdr>
            <w:top w:val="none" w:sz="0" w:space="0" w:color="auto"/>
            <w:left w:val="none" w:sz="0" w:space="0" w:color="auto"/>
            <w:bottom w:val="none" w:sz="0" w:space="0" w:color="auto"/>
            <w:right w:val="none" w:sz="0" w:space="0" w:color="auto"/>
          </w:divBdr>
          <w:divsChild>
            <w:div w:id="1258056532">
              <w:marLeft w:val="0"/>
              <w:marRight w:val="0"/>
              <w:marTop w:val="0"/>
              <w:marBottom w:val="0"/>
              <w:divBdr>
                <w:top w:val="none" w:sz="0" w:space="0" w:color="auto"/>
                <w:left w:val="none" w:sz="0" w:space="0" w:color="auto"/>
                <w:bottom w:val="none" w:sz="0" w:space="0" w:color="auto"/>
                <w:right w:val="none" w:sz="0" w:space="0" w:color="auto"/>
              </w:divBdr>
              <w:divsChild>
                <w:div w:id="1114402679">
                  <w:marLeft w:val="0"/>
                  <w:marRight w:val="0"/>
                  <w:marTop w:val="0"/>
                  <w:marBottom w:val="0"/>
                  <w:divBdr>
                    <w:top w:val="none" w:sz="0" w:space="0" w:color="auto"/>
                    <w:left w:val="none" w:sz="0" w:space="0" w:color="auto"/>
                    <w:bottom w:val="none" w:sz="0" w:space="0" w:color="auto"/>
                    <w:right w:val="none" w:sz="0" w:space="0" w:color="auto"/>
                  </w:divBdr>
                  <w:divsChild>
                    <w:div w:id="129398314">
                      <w:marLeft w:val="0"/>
                      <w:marRight w:val="0"/>
                      <w:marTop w:val="0"/>
                      <w:marBottom w:val="0"/>
                      <w:divBdr>
                        <w:top w:val="none" w:sz="0" w:space="0" w:color="auto"/>
                        <w:left w:val="none" w:sz="0" w:space="0" w:color="auto"/>
                        <w:bottom w:val="none" w:sz="0" w:space="0" w:color="auto"/>
                        <w:right w:val="none" w:sz="0" w:space="0" w:color="auto"/>
                      </w:divBdr>
                      <w:divsChild>
                        <w:div w:id="1096750415">
                          <w:marLeft w:val="0"/>
                          <w:marRight w:val="0"/>
                          <w:marTop w:val="0"/>
                          <w:marBottom w:val="0"/>
                          <w:divBdr>
                            <w:top w:val="none" w:sz="0" w:space="0" w:color="auto"/>
                            <w:left w:val="none" w:sz="0" w:space="0" w:color="auto"/>
                            <w:bottom w:val="none" w:sz="0" w:space="0" w:color="auto"/>
                            <w:right w:val="none" w:sz="0" w:space="0" w:color="auto"/>
                          </w:divBdr>
                          <w:divsChild>
                            <w:div w:id="192125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0429462">
      <w:bodyDiv w:val="1"/>
      <w:marLeft w:val="0"/>
      <w:marRight w:val="0"/>
      <w:marTop w:val="0"/>
      <w:marBottom w:val="0"/>
      <w:divBdr>
        <w:top w:val="none" w:sz="0" w:space="0" w:color="auto"/>
        <w:left w:val="none" w:sz="0" w:space="0" w:color="auto"/>
        <w:bottom w:val="none" w:sz="0" w:space="0" w:color="auto"/>
        <w:right w:val="none" w:sz="0" w:space="0" w:color="auto"/>
      </w:divBdr>
      <w:divsChild>
        <w:div w:id="671690125">
          <w:marLeft w:val="0"/>
          <w:marRight w:val="0"/>
          <w:marTop w:val="0"/>
          <w:marBottom w:val="0"/>
          <w:divBdr>
            <w:top w:val="none" w:sz="0" w:space="0" w:color="auto"/>
            <w:left w:val="none" w:sz="0" w:space="0" w:color="auto"/>
            <w:bottom w:val="none" w:sz="0" w:space="0" w:color="auto"/>
            <w:right w:val="none" w:sz="0" w:space="0" w:color="auto"/>
          </w:divBdr>
          <w:divsChild>
            <w:div w:id="829053395">
              <w:marLeft w:val="0"/>
              <w:marRight w:val="0"/>
              <w:marTop w:val="0"/>
              <w:marBottom w:val="0"/>
              <w:divBdr>
                <w:top w:val="none" w:sz="0" w:space="0" w:color="auto"/>
                <w:left w:val="none" w:sz="0" w:space="0" w:color="auto"/>
                <w:bottom w:val="none" w:sz="0" w:space="0" w:color="auto"/>
                <w:right w:val="none" w:sz="0" w:space="0" w:color="auto"/>
              </w:divBdr>
              <w:divsChild>
                <w:div w:id="1463573808">
                  <w:marLeft w:val="0"/>
                  <w:marRight w:val="0"/>
                  <w:marTop w:val="0"/>
                  <w:marBottom w:val="0"/>
                  <w:divBdr>
                    <w:top w:val="none" w:sz="0" w:space="0" w:color="auto"/>
                    <w:left w:val="none" w:sz="0" w:space="0" w:color="auto"/>
                    <w:bottom w:val="none" w:sz="0" w:space="0" w:color="auto"/>
                    <w:right w:val="none" w:sz="0" w:space="0" w:color="auto"/>
                  </w:divBdr>
                  <w:divsChild>
                    <w:div w:id="1430809750">
                      <w:marLeft w:val="0"/>
                      <w:marRight w:val="0"/>
                      <w:marTop w:val="0"/>
                      <w:marBottom w:val="0"/>
                      <w:divBdr>
                        <w:top w:val="none" w:sz="0" w:space="0" w:color="auto"/>
                        <w:left w:val="none" w:sz="0" w:space="0" w:color="auto"/>
                        <w:bottom w:val="none" w:sz="0" w:space="0" w:color="auto"/>
                        <w:right w:val="none" w:sz="0" w:space="0" w:color="auto"/>
                      </w:divBdr>
                      <w:divsChild>
                        <w:div w:id="1133792500">
                          <w:marLeft w:val="0"/>
                          <w:marRight w:val="0"/>
                          <w:marTop w:val="0"/>
                          <w:marBottom w:val="0"/>
                          <w:divBdr>
                            <w:top w:val="none" w:sz="0" w:space="0" w:color="auto"/>
                            <w:left w:val="none" w:sz="0" w:space="0" w:color="auto"/>
                            <w:bottom w:val="none" w:sz="0" w:space="0" w:color="auto"/>
                            <w:right w:val="none" w:sz="0" w:space="0" w:color="auto"/>
                          </w:divBdr>
                          <w:divsChild>
                            <w:div w:id="121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1130698">
      <w:bodyDiv w:val="1"/>
      <w:marLeft w:val="0"/>
      <w:marRight w:val="0"/>
      <w:marTop w:val="0"/>
      <w:marBottom w:val="0"/>
      <w:divBdr>
        <w:top w:val="none" w:sz="0" w:space="0" w:color="auto"/>
        <w:left w:val="none" w:sz="0" w:space="0" w:color="auto"/>
        <w:bottom w:val="none" w:sz="0" w:space="0" w:color="auto"/>
        <w:right w:val="none" w:sz="0" w:space="0" w:color="auto"/>
      </w:divBdr>
      <w:divsChild>
        <w:div w:id="361250601">
          <w:marLeft w:val="0"/>
          <w:marRight w:val="0"/>
          <w:marTop w:val="0"/>
          <w:marBottom w:val="0"/>
          <w:divBdr>
            <w:top w:val="none" w:sz="0" w:space="0" w:color="auto"/>
            <w:left w:val="none" w:sz="0" w:space="0" w:color="auto"/>
            <w:bottom w:val="none" w:sz="0" w:space="0" w:color="auto"/>
            <w:right w:val="none" w:sz="0" w:space="0" w:color="auto"/>
          </w:divBdr>
          <w:divsChild>
            <w:div w:id="500003128">
              <w:marLeft w:val="0"/>
              <w:marRight w:val="0"/>
              <w:marTop w:val="0"/>
              <w:marBottom w:val="0"/>
              <w:divBdr>
                <w:top w:val="none" w:sz="0" w:space="0" w:color="auto"/>
                <w:left w:val="none" w:sz="0" w:space="0" w:color="auto"/>
                <w:bottom w:val="none" w:sz="0" w:space="0" w:color="auto"/>
                <w:right w:val="none" w:sz="0" w:space="0" w:color="auto"/>
              </w:divBdr>
              <w:divsChild>
                <w:div w:id="192967045">
                  <w:marLeft w:val="0"/>
                  <w:marRight w:val="0"/>
                  <w:marTop w:val="0"/>
                  <w:marBottom w:val="0"/>
                  <w:divBdr>
                    <w:top w:val="none" w:sz="0" w:space="0" w:color="auto"/>
                    <w:left w:val="none" w:sz="0" w:space="0" w:color="auto"/>
                    <w:bottom w:val="none" w:sz="0" w:space="0" w:color="auto"/>
                    <w:right w:val="none" w:sz="0" w:space="0" w:color="auto"/>
                  </w:divBdr>
                  <w:divsChild>
                    <w:div w:id="1333534602">
                      <w:marLeft w:val="0"/>
                      <w:marRight w:val="0"/>
                      <w:marTop w:val="0"/>
                      <w:marBottom w:val="0"/>
                      <w:divBdr>
                        <w:top w:val="none" w:sz="0" w:space="0" w:color="auto"/>
                        <w:left w:val="none" w:sz="0" w:space="0" w:color="auto"/>
                        <w:bottom w:val="none" w:sz="0" w:space="0" w:color="auto"/>
                        <w:right w:val="none" w:sz="0" w:space="0" w:color="auto"/>
                      </w:divBdr>
                      <w:divsChild>
                        <w:div w:id="1153448883">
                          <w:marLeft w:val="0"/>
                          <w:marRight w:val="0"/>
                          <w:marTop w:val="0"/>
                          <w:marBottom w:val="0"/>
                          <w:divBdr>
                            <w:top w:val="none" w:sz="0" w:space="0" w:color="auto"/>
                            <w:left w:val="none" w:sz="0" w:space="0" w:color="auto"/>
                            <w:bottom w:val="none" w:sz="0" w:space="0" w:color="auto"/>
                            <w:right w:val="none" w:sz="0" w:space="0" w:color="auto"/>
                          </w:divBdr>
                          <w:divsChild>
                            <w:div w:id="58222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2022374">
      <w:bodyDiv w:val="1"/>
      <w:marLeft w:val="0"/>
      <w:marRight w:val="0"/>
      <w:marTop w:val="0"/>
      <w:marBottom w:val="0"/>
      <w:divBdr>
        <w:top w:val="none" w:sz="0" w:space="0" w:color="auto"/>
        <w:left w:val="none" w:sz="0" w:space="0" w:color="auto"/>
        <w:bottom w:val="none" w:sz="0" w:space="0" w:color="auto"/>
        <w:right w:val="none" w:sz="0" w:space="0" w:color="auto"/>
      </w:divBdr>
      <w:divsChild>
        <w:div w:id="1351100035">
          <w:marLeft w:val="0"/>
          <w:marRight w:val="0"/>
          <w:marTop w:val="0"/>
          <w:marBottom w:val="0"/>
          <w:divBdr>
            <w:top w:val="none" w:sz="0" w:space="0" w:color="auto"/>
            <w:left w:val="none" w:sz="0" w:space="0" w:color="auto"/>
            <w:bottom w:val="none" w:sz="0" w:space="0" w:color="auto"/>
            <w:right w:val="none" w:sz="0" w:space="0" w:color="auto"/>
          </w:divBdr>
          <w:divsChild>
            <w:div w:id="1152982991">
              <w:marLeft w:val="0"/>
              <w:marRight w:val="0"/>
              <w:marTop w:val="0"/>
              <w:marBottom w:val="0"/>
              <w:divBdr>
                <w:top w:val="none" w:sz="0" w:space="0" w:color="auto"/>
                <w:left w:val="none" w:sz="0" w:space="0" w:color="auto"/>
                <w:bottom w:val="none" w:sz="0" w:space="0" w:color="auto"/>
                <w:right w:val="none" w:sz="0" w:space="0" w:color="auto"/>
              </w:divBdr>
              <w:divsChild>
                <w:div w:id="531112167">
                  <w:marLeft w:val="0"/>
                  <w:marRight w:val="0"/>
                  <w:marTop w:val="0"/>
                  <w:marBottom w:val="0"/>
                  <w:divBdr>
                    <w:top w:val="none" w:sz="0" w:space="0" w:color="auto"/>
                    <w:left w:val="none" w:sz="0" w:space="0" w:color="auto"/>
                    <w:bottom w:val="none" w:sz="0" w:space="0" w:color="auto"/>
                    <w:right w:val="none" w:sz="0" w:space="0" w:color="auto"/>
                  </w:divBdr>
                  <w:divsChild>
                    <w:div w:id="519468251">
                      <w:marLeft w:val="0"/>
                      <w:marRight w:val="0"/>
                      <w:marTop w:val="0"/>
                      <w:marBottom w:val="0"/>
                      <w:divBdr>
                        <w:top w:val="none" w:sz="0" w:space="0" w:color="auto"/>
                        <w:left w:val="none" w:sz="0" w:space="0" w:color="auto"/>
                        <w:bottom w:val="none" w:sz="0" w:space="0" w:color="auto"/>
                        <w:right w:val="none" w:sz="0" w:space="0" w:color="auto"/>
                      </w:divBdr>
                      <w:divsChild>
                        <w:div w:id="234438154">
                          <w:marLeft w:val="0"/>
                          <w:marRight w:val="0"/>
                          <w:marTop w:val="0"/>
                          <w:marBottom w:val="0"/>
                          <w:divBdr>
                            <w:top w:val="none" w:sz="0" w:space="0" w:color="auto"/>
                            <w:left w:val="none" w:sz="0" w:space="0" w:color="auto"/>
                            <w:bottom w:val="none" w:sz="0" w:space="0" w:color="auto"/>
                            <w:right w:val="none" w:sz="0" w:space="0" w:color="auto"/>
                          </w:divBdr>
                          <w:divsChild>
                            <w:div w:id="25378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477584">
      <w:bodyDiv w:val="1"/>
      <w:marLeft w:val="0"/>
      <w:marRight w:val="0"/>
      <w:marTop w:val="0"/>
      <w:marBottom w:val="0"/>
      <w:divBdr>
        <w:top w:val="none" w:sz="0" w:space="0" w:color="auto"/>
        <w:left w:val="none" w:sz="0" w:space="0" w:color="auto"/>
        <w:bottom w:val="none" w:sz="0" w:space="0" w:color="auto"/>
        <w:right w:val="none" w:sz="0" w:space="0" w:color="auto"/>
      </w:divBdr>
      <w:divsChild>
        <w:div w:id="452135574">
          <w:marLeft w:val="0"/>
          <w:marRight w:val="0"/>
          <w:marTop w:val="0"/>
          <w:marBottom w:val="0"/>
          <w:divBdr>
            <w:top w:val="none" w:sz="0" w:space="0" w:color="auto"/>
            <w:left w:val="none" w:sz="0" w:space="0" w:color="auto"/>
            <w:bottom w:val="none" w:sz="0" w:space="0" w:color="auto"/>
            <w:right w:val="none" w:sz="0" w:space="0" w:color="auto"/>
          </w:divBdr>
          <w:divsChild>
            <w:div w:id="72287977">
              <w:marLeft w:val="0"/>
              <w:marRight w:val="0"/>
              <w:marTop w:val="0"/>
              <w:marBottom w:val="0"/>
              <w:divBdr>
                <w:top w:val="none" w:sz="0" w:space="0" w:color="auto"/>
                <w:left w:val="none" w:sz="0" w:space="0" w:color="auto"/>
                <w:bottom w:val="none" w:sz="0" w:space="0" w:color="auto"/>
                <w:right w:val="none" w:sz="0" w:space="0" w:color="auto"/>
              </w:divBdr>
              <w:divsChild>
                <w:div w:id="653221838">
                  <w:marLeft w:val="0"/>
                  <w:marRight w:val="0"/>
                  <w:marTop w:val="0"/>
                  <w:marBottom w:val="0"/>
                  <w:divBdr>
                    <w:top w:val="none" w:sz="0" w:space="0" w:color="auto"/>
                    <w:left w:val="none" w:sz="0" w:space="0" w:color="auto"/>
                    <w:bottom w:val="none" w:sz="0" w:space="0" w:color="auto"/>
                    <w:right w:val="none" w:sz="0" w:space="0" w:color="auto"/>
                  </w:divBdr>
                  <w:divsChild>
                    <w:div w:id="1778600372">
                      <w:marLeft w:val="0"/>
                      <w:marRight w:val="0"/>
                      <w:marTop w:val="0"/>
                      <w:marBottom w:val="0"/>
                      <w:divBdr>
                        <w:top w:val="none" w:sz="0" w:space="0" w:color="auto"/>
                        <w:left w:val="none" w:sz="0" w:space="0" w:color="auto"/>
                        <w:bottom w:val="none" w:sz="0" w:space="0" w:color="auto"/>
                        <w:right w:val="none" w:sz="0" w:space="0" w:color="auto"/>
                      </w:divBdr>
                      <w:divsChild>
                        <w:div w:id="1487672471">
                          <w:marLeft w:val="0"/>
                          <w:marRight w:val="0"/>
                          <w:marTop w:val="0"/>
                          <w:marBottom w:val="0"/>
                          <w:divBdr>
                            <w:top w:val="none" w:sz="0" w:space="0" w:color="auto"/>
                            <w:left w:val="none" w:sz="0" w:space="0" w:color="auto"/>
                            <w:bottom w:val="none" w:sz="0" w:space="0" w:color="auto"/>
                            <w:right w:val="none" w:sz="0" w:space="0" w:color="auto"/>
                          </w:divBdr>
                          <w:divsChild>
                            <w:div w:id="18484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291507">
      <w:bodyDiv w:val="1"/>
      <w:marLeft w:val="0"/>
      <w:marRight w:val="0"/>
      <w:marTop w:val="0"/>
      <w:marBottom w:val="0"/>
      <w:divBdr>
        <w:top w:val="none" w:sz="0" w:space="0" w:color="auto"/>
        <w:left w:val="none" w:sz="0" w:space="0" w:color="auto"/>
        <w:bottom w:val="none" w:sz="0" w:space="0" w:color="auto"/>
        <w:right w:val="none" w:sz="0" w:space="0" w:color="auto"/>
      </w:divBdr>
      <w:divsChild>
        <w:div w:id="761069942">
          <w:marLeft w:val="0"/>
          <w:marRight w:val="0"/>
          <w:marTop w:val="0"/>
          <w:marBottom w:val="0"/>
          <w:divBdr>
            <w:top w:val="none" w:sz="0" w:space="0" w:color="auto"/>
            <w:left w:val="none" w:sz="0" w:space="0" w:color="auto"/>
            <w:bottom w:val="none" w:sz="0" w:space="0" w:color="auto"/>
            <w:right w:val="none" w:sz="0" w:space="0" w:color="auto"/>
          </w:divBdr>
          <w:divsChild>
            <w:div w:id="1468282358">
              <w:marLeft w:val="0"/>
              <w:marRight w:val="0"/>
              <w:marTop w:val="0"/>
              <w:marBottom w:val="0"/>
              <w:divBdr>
                <w:top w:val="none" w:sz="0" w:space="0" w:color="auto"/>
                <w:left w:val="none" w:sz="0" w:space="0" w:color="auto"/>
                <w:bottom w:val="none" w:sz="0" w:space="0" w:color="auto"/>
                <w:right w:val="none" w:sz="0" w:space="0" w:color="auto"/>
              </w:divBdr>
              <w:divsChild>
                <w:div w:id="1267038672">
                  <w:marLeft w:val="0"/>
                  <w:marRight w:val="0"/>
                  <w:marTop w:val="0"/>
                  <w:marBottom w:val="0"/>
                  <w:divBdr>
                    <w:top w:val="none" w:sz="0" w:space="0" w:color="auto"/>
                    <w:left w:val="none" w:sz="0" w:space="0" w:color="auto"/>
                    <w:bottom w:val="none" w:sz="0" w:space="0" w:color="auto"/>
                    <w:right w:val="none" w:sz="0" w:space="0" w:color="auto"/>
                  </w:divBdr>
                  <w:divsChild>
                    <w:div w:id="1273779374">
                      <w:marLeft w:val="0"/>
                      <w:marRight w:val="0"/>
                      <w:marTop w:val="0"/>
                      <w:marBottom w:val="0"/>
                      <w:divBdr>
                        <w:top w:val="none" w:sz="0" w:space="0" w:color="auto"/>
                        <w:left w:val="none" w:sz="0" w:space="0" w:color="auto"/>
                        <w:bottom w:val="none" w:sz="0" w:space="0" w:color="auto"/>
                        <w:right w:val="none" w:sz="0" w:space="0" w:color="auto"/>
                      </w:divBdr>
                      <w:divsChild>
                        <w:div w:id="386612767">
                          <w:marLeft w:val="0"/>
                          <w:marRight w:val="0"/>
                          <w:marTop w:val="0"/>
                          <w:marBottom w:val="0"/>
                          <w:divBdr>
                            <w:top w:val="none" w:sz="0" w:space="0" w:color="auto"/>
                            <w:left w:val="none" w:sz="0" w:space="0" w:color="auto"/>
                            <w:bottom w:val="none" w:sz="0" w:space="0" w:color="auto"/>
                            <w:right w:val="none" w:sz="0" w:space="0" w:color="auto"/>
                          </w:divBdr>
                          <w:divsChild>
                            <w:div w:id="177998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038188">
      <w:bodyDiv w:val="1"/>
      <w:marLeft w:val="0"/>
      <w:marRight w:val="0"/>
      <w:marTop w:val="0"/>
      <w:marBottom w:val="0"/>
      <w:divBdr>
        <w:top w:val="none" w:sz="0" w:space="0" w:color="auto"/>
        <w:left w:val="none" w:sz="0" w:space="0" w:color="auto"/>
        <w:bottom w:val="none" w:sz="0" w:space="0" w:color="auto"/>
        <w:right w:val="none" w:sz="0" w:space="0" w:color="auto"/>
      </w:divBdr>
      <w:divsChild>
        <w:div w:id="1787118027">
          <w:marLeft w:val="0"/>
          <w:marRight w:val="0"/>
          <w:marTop w:val="0"/>
          <w:marBottom w:val="0"/>
          <w:divBdr>
            <w:top w:val="none" w:sz="0" w:space="0" w:color="auto"/>
            <w:left w:val="none" w:sz="0" w:space="0" w:color="auto"/>
            <w:bottom w:val="none" w:sz="0" w:space="0" w:color="auto"/>
            <w:right w:val="none" w:sz="0" w:space="0" w:color="auto"/>
          </w:divBdr>
          <w:divsChild>
            <w:div w:id="339695308">
              <w:marLeft w:val="0"/>
              <w:marRight w:val="0"/>
              <w:marTop w:val="0"/>
              <w:marBottom w:val="0"/>
              <w:divBdr>
                <w:top w:val="none" w:sz="0" w:space="0" w:color="auto"/>
                <w:left w:val="none" w:sz="0" w:space="0" w:color="auto"/>
                <w:bottom w:val="none" w:sz="0" w:space="0" w:color="auto"/>
                <w:right w:val="none" w:sz="0" w:space="0" w:color="auto"/>
              </w:divBdr>
            </w:div>
            <w:div w:id="947541098">
              <w:marLeft w:val="0"/>
              <w:marRight w:val="0"/>
              <w:marTop w:val="0"/>
              <w:marBottom w:val="0"/>
              <w:divBdr>
                <w:top w:val="none" w:sz="0" w:space="0" w:color="auto"/>
                <w:left w:val="none" w:sz="0" w:space="0" w:color="auto"/>
                <w:bottom w:val="none" w:sz="0" w:space="0" w:color="auto"/>
                <w:right w:val="none" w:sz="0" w:space="0" w:color="auto"/>
              </w:divBdr>
              <w:divsChild>
                <w:div w:id="647786218">
                  <w:marLeft w:val="0"/>
                  <w:marRight w:val="0"/>
                  <w:marTop w:val="0"/>
                  <w:marBottom w:val="0"/>
                  <w:divBdr>
                    <w:top w:val="none" w:sz="0" w:space="0" w:color="auto"/>
                    <w:left w:val="none" w:sz="0" w:space="0" w:color="auto"/>
                    <w:bottom w:val="none" w:sz="0" w:space="0" w:color="auto"/>
                    <w:right w:val="none" w:sz="0" w:space="0" w:color="auto"/>
                  </w:divBdr>
                  <w:divsChild>
                    <w:div w:id="26832891">
                      <w:marLeft w:val="0"/>
                      <w:marRight w:val="0"/>
                      <w:marTop w:val="0"/>
                      <w:marBottom w:val="0"/>
                      <w:divBdr>
                        <w:top w:val="none" w:sz="0" w:space="0" w:color="auto"/>
                        <w:left w:val="none" w:sz="0" w:space="0" w:color="auto"/>
                        <w:bottom w:val="none" w:sz="0" w:space="0" w:color="auto"/>
                        <w:right w:val="none" w:sz="0" w:space="0" w:color="auto"/>
                      </w:divBdr>
                      <w:divsChild>
                        <w:div w:id="54012983">
                          <w:marLeft w:val="0"/>
                          <w:marRight w:val="0"/>
                          <w:marTop w:val="0"/>
                          <w:marBottom w:val="0"/>
                          <w:divBdr>
                            <w:top w:val="none" w:sz="0" w:space="0" w:color="auto"/>
                            <w:left w:val="none" w:sz="0" w:space="0" w:color="auto"/>
                            <w:bottom w:val="none" w:sz="0" w:space="0" w:color="auto"/>
                            <w:right w:val="none" w:sz="0" w:space="0" w:color="auto"/>
                          </w:divBdr>
                          <w:divsChild>
                            <w:div w:id="1901357043">
                              <w:marLeft w:val="0"/>
                              <w:marRight w:val="0"/>
                              <w:marTop w:val="0"/>
                              <w:marBottom w:val="0"/>
                              <w:divBdr>
                                <w:top w:val="none" w:sz="0" w:space="0" w:color="auto"/>
                                <w:left w:val="none" w:sz="0" w:space="0" w:color="auto"/>
                                <w:bottom w:val="none" w:sz="0" w:space="0" w:color="auto"/>
                                <w:right w:val="none" w:sz="0" w:space="0" w:color="auto"/>
                              </w:divBdr>
                            </w:div>
                          </w:divsChild>
                        </w:div>
                        <w:div w:id="34525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972678">
      <w:bodyDiv w:val="1"/>
      <w:marLeft w:val="0"/>
      <w:marRight w:val="0"/>
      <w:marTop w:val="0"/>
      <w:marBottom w:val="0"/>
      <w:divBdr>
        <w:top w:val="none" w:sz="0" w:space="0" w:color="auto"/>
        <w:left w:val="none" w:sz="0" w:space="0" w:color="auto"/>
        <w:bottom w:val="none" w:sz="0" w:space="0" w:color="auto"/>
        <w:right w:val="none" w:sz="0" w:space="0" w:color="auto"/>
      </w:divBdr>
      <w:divsChild>
        <w:div w:id="433206080">
          <w:marLeft w:val="0"/>
          <w:marRight w:val="0"/>
          <w:marTop w:val="0"/>
          <w:marBottom w:val="0"/>
          <w:divBdr>
            <w:top w:val="none" w:sz="0" w:space="0" w:color="auto"/>
            <w:left w:val="none" w:sz="0" w:space="0" w:color="auto"/>
            <w:bottom w:val="none" w:sz="0" w:space="0" w:color="auto"/>
            <w:right w:val="none" w:sz="0" w:space="0" w:color="auto"/>
          </w:divBdr>
          <w:divsChild>
            <w:div w:id="1957758787">
              <w:marLeft w:val="0"/>
              <w:marRight w:val="0"/>
              <w:marTop w:val="0"/>
              <w:marBottom w:val="0"/>
              <w:divBdr>
                <w:top w:val="none" w:sz="0" w:space="0" w:color="auto"/>
                <w:left w:val="none" w:sz="0" w:space="0" w:color="auto"/>
                <w:bottom w:val="none" w:sz="0" w:space="0" w:color="auto"/>
                <w:right w:val="none" w:sz="0" w:space="0" w:color="auto"/>
              </w:divBdr>
              <w:divsChild>
                <w:div w:id="1473912006">
                  <w:marLeft w:val="0"/>
                  <w:marRight w:val="0"/>
                  <w:marTop w:val="0"/>
                  <w:marBottom w:val="0"/>
                  <w:divBdr>
                    <w:top w:val="none" w:sz="0" w:space="0" w:color="auto"/>
                    <w:left w:val="none" w:sz="0" w:space="0" w:color="auto"/>
                    <w:bottom w:val="none" w:sz="0" w:space="0" w:color="auto"/>
                    <w:right w:val="none" w:sz="0" w:space="0" w:color="auto"/>
                  </w:divBdr>
                  <w:divsChild>
                    <w:div w:id="678235139">
                      <w:marLeft w:val="0"/>
                      <w:marRight w:val="0"/>
                      <w:marTop w:val="0"/>
                      <w:marBottom w:val="0"/>
                      <w:divBdr>
                        <w:top w:val="none" w:sz="0" w:space="0" w:color="auto"/>
                        <w:left w:val="none" w:sz="0" w:space="0" w:color="auto"/>
                        <w:bottom w:val="none" w:sz="0" w:space="0" w:color="auto"/>
                        <w:right w:val="none" w:sz="0" w:space="0" w:color="auto"/>
                      </w:divBdr>
                      <w:divsChild>
                        <w:div w:id="1518422763">
                          <w:marLeft w:val="0"/>
                          <w:marRight w:val="0"/>
                          <w:marTop w:val="0"/>
                          <w:marBottom w:val="0"/>
                          <w:divBdr>
                            <w:top w:val="none" w:sz="0" w:space="0" w:color="auto"/>
                            <w:left w:val="none" w:sz="0" w:space="0" w:color="auto"/>
                            <w:bottom w:val="none" w:sz="0" w:space="0" w:color="auto"/>
                            <w:right w:val="none" w:sz="0" w:space="0" w:color="auto"/>
                          </w:divBdr>
                          <w:divsChild>
                            <w:div w:id="8017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780073">
      <w:bodyDiv w:val="1"/>
      <w:marLeft w:val="0"/>
      <w:marRight w:val="0"/>
      <w:marTop w:val="0"/>
      <w:marBottom w:val="0"/>
      <w:divBdr>
        <w:top w:val="none" w:sz="0" w:space="0" w:color="auto"/>
        <w:left w:val="none" w:sz="0" w:space="0" w:color="auto"/>
        <w:bottom w:val="none" w:sz="0" w:space="0" w:color="auto"/>
        <w:right w:val="none" w:sz="0" w:space="0" w:color="auto"/>
      </w:divBdr>
      <w:divsChild>
        <w:div w:id="969290243">
          <w:marLeft w:val="0"/>
          <w:marRight w:val="0"/>
          <w:marTop w:val="0"/>
          <w:marBottom w:val="0"/>
          <w:divBdr>
            <w:top w:val="none" w:sz="0" w:space="0" w:color="auto"/>
            <w:left w:val="none" w:sz="0" w:space="0" w:color="auto"/>
            <w:bottom w:val="none" w:sz="0" w:space="0" w:color="auto"/>
            <w:right w:val="none" w:sz="0" w:space="0" w:color="auto"/>
          </w:divBdr>
          <w:divsChild>
            <w:div w:id="19476461">
              <w:marLeft w:val="0"/>
              <w:marRight w:val="0"/>
              <w:marTop w:val="0"/>
              <w:marBottom w:val="0"/>
              <w:divBdr>
                <w:top w:val="none" w:sz="0" w:space="0" w:color="auto"/>
                <w:left w:val="none" w:sz="0" w:space="0" w:color="auto"/>
                <w:bottom w:val="none" w:sz="0" w:space="0" w:color="auto"/>
                <w:right w:val="none" w:sz="0" w:space="0" w:color="auto"/>
              </w:divBdr>
              <w:divsChild>
                <w:div w:id="1447501923">
                  <w:marLeft w:val="0"/>
                  <w:marRight w:val="0"/>
                  <w:marTop w:val="0"/>
                  <w:marBottom w:val="0"/>
                  <w:divBdr>
                    <w:top w:val="none" w:sz="0" w:space="0" w:color="auto"/>
                    <w:left w:val="none" w:sz="0" w:space="0" w:color="auto"/>
                    <w:bottom w:val="none" w:sz="0" w:space="0" w:color="auto"/>
                    <w:right w:val="none" w:sz="0" w:space="0" w:color="auto"/>
                  </w:divBdr>
                  <w:divsChild>
                    <w:div w:id="778573234">
                      <w:marLeft w:val="0"/>
                      <w:marRight w:val="0"/>
                      <w:marTop w:val="0"/>
                      <w:marBottom w:val="0"/>
                      <w:divBdr>
                        <w:top w:val="none" w:sz="0" w:space="0" w:color="auto"/>
                        <w:left w:val="none" w:sz="0" w:space="0" w:color="auto"/>
                        <w:bottom w:val="none" w:sz="0" w:space="0" w:color="auto"/>
                        <w:right w:val="none" w:sz="0" w:space="0" w:color="auto"/>
                      </w:divBdr>
                      <w:divsChild>
                        <w:div w:id="307975081">
                          <w:marLeft w:val="0"/>
                          <w:marRight w:val="0"/>
                          <w:marTop w:val="0"/>
                          <w:marBottom w:val="0"/>
                          <w:divBdr>
                            <w:top w:val="none" w:sz="0" w:space="0" w:color="auto"/>
                            <w:left w:val="none" w:sz="0" w:space="0" w:color="auto"/>
                            <w:bottom w:val="none" w:sz="0" w:space="0" w:color="auto"/>
                            <w:right w:val="none" w:sz="0" w:space="0" w:color="auto"/>
                          </w:divBdr>
                          <w:divsChild>
                            <w:div w:id="961182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1960671">
      <w:bodyDiv w:val="1"/>
      <w:marLeft w:val="0"/>
      <w:marRight w:val="0"/>
      <w:marTop w:val="0"/>
      <w:marBottom w:val="0"/>
      <w:divBdr>
        <w:top w:val="none" w:sz="0" w:space="0" w:color="auto"/>
        <w:left w:val="none" w:sz="0" w:space="0" w:color="auto"/>
        <w:bottom w:val="none" w:sz="0" w:space="0" w:color="auto"/>
        <w:right w:val="none" w:sz="0" w:space="0" w:color="auto"/>
      </w:divBdr>
      <w:divsChild>
        <w:div w:id="1091201249">
          <w:marLeft w:val="0"/>
          <w:marRight w:val="0"/>
          <w:marTop w:val="0"/>
          <w:marBottom w:val="0"/>
          <w:divBdr>
            <w:top w:val="none" w:sz="0" w:space="0" w:color="auto"/>
            <w:left w:val="none" w:sz="0" w:space="0" w:color="auto"/>
            <w:bottom w:val="none" w:sz="0" w:space="0" w:color="auto"/>
            <w:right w:val="none" w:sz="0" w:space="0" w:color="auto"/>
          </w:divBdr>
          <w:divsChild>
            <w:div w:id="1586528023">
              <w:marLeft w:val="0"/>
              <w:marRight w:val="0"/>
              <w:marTop w:val="0"/>
              <w:marBottom w:val="0"/>
              <w:divBdr>
                <w:top w:val="none" w:sz="0" w:space="0" w:color="auto"/>
                <w:left w:val="none" w:sz="0" w:space="0" w:color="auto"/>
                <w:bottom w:val="none" w:sz="0" w:space="0" w:color="auto"/>
                <w:right w:val="none" w:sz="0" w:space="0" w:color="auto"/>
              </w:divBdr>
              <w:divsChild>
                <w:div w:id="747776953">
                  <w:marLeft w:val="0"/>
                  <w:marRight w:val="0"/>
                  <w:marTop w:val="0"/>
                  <w:marBottom w:val="0"/>
                  <w:divBdr>
                    <w:top w:val="none" w:sz="0" w:space="0" w:color="auto"/>
                    <w:left w:val="none" w:sz="0" w:space="0" w:color="auto"/>
                    <w:bottom w:val="none" w:sz="0" w:space="0" w:color="auto"/>
                    <w:right w:val="none" w:sz="0" w:space="0" w:color="auto"/>
                  </w:divBdr>
                  <w:divsChild>
                    <w:div w:id="962418258">
                      <w:marLeft w:val="0"/>
                      <w:marRight w:val="0"/>
                      <w:marTop w:val="0"/>
                      <w:marBottom w:val="0"/>
                      <w:divBdr>
                        <w:top w:val="none" w:sz="0" w:space="0" w:color="auto"/>
                        <w:left w:val="none" w:sz="0" w:space="0" w:color="auto"/>
                        <w:bottom w:val="none" w:sz="0" w:space="0" w:color="auto"/>
                        <w:right w:val="none" w:sz="0" w:space="0" w:color="auto"/>
                      </w:divBdr>
                      <w:divsChild>
                        <w:div w:id="822085400">
                          <w:marLeft w:val="0"/>
                          <w:marRight w:val="0"/>
                          <w:marTop w:val="0"/>
                          <w:marBottom w:val="0"/>
                          <w:divBdr>
                            <w:top w:val="none" w:sz="0" w:space="0" w:color="auto"/>
                            <w:left w:val="none" w:sz="0" w:space="0" w:color="auto"/>
                            <w:bottom w:val="none" w:sz="0" w:space="0" w:color="auto"/>
                            <w:right w:val="none" w:sz="0" w:space="0" w:color="auto"/>
                          </w:divBdr>
                          <w:divsChild>
                            <w:div w:id="179988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1085917">
      <w:bodyDiv w:val="1"/>
      <w:marLeft w:val="0"/>
      <w:marRight w:val="0"/>
      <w:marTop w:val="0"/>
      <w:marBottom w:val="0"/>
      <w:divBdr>
        <w:top w:val="none" w:sz="0" w:space="0" w:color="auto"/>
        <w:left w:val="none" w:sz="0" w:space="0" w:color="auto"/>
        <w:bottom w:val="none" w:sz="0" w:space="0" w:color="auto"/>
        <w:right w:val="none" w:sz="0" w:space="0" w:color="auto"/>
      </w:divBdr>
      <w:divsChild>
        <w:div w:id="733814310">
          <w:marLeft w:val="0"/>
          <w:marRight w:val="0"/>
          <w:marTop w:val="0"/>
          <w:marBottom w:val="0"/>
          <w:divBdr>
            <w:top w:val="none" w:sz="0" w:space="0" w:color="auto"/>
            <w:left w:val="none" w:sz="0" w:space="0" w:color="auto"/>
            <w:bottom w:val="none" w:sz="0" w:space="0" w:color="auto"/>
            <w:right w:val="none" w:sz="0" w:space="0" w:color="auto"/>
          </w:divBdr>
          <w:divsChild>
            <w:div w:id="772165288">
              <w:marLeft w:val="0"/>
              <w:marRight w:val="0"/>
              <w:marTop w:val="0"/>
              <w:marBottom w:val="0"/>
              <w:divBdr>
                <w:top w:val="none" w:sz="0" w:space="0" w:color="auto"/>
                <w:left w:val="none" w:sz="0" w:space="0" w:color="auto"/>
                <w:bottom w:val="none" w:sz="0" w:space="0" w:color="auto"/>
                <w:right w:val="none" w:sz="0" w:space="0" w:color="auto"/>
              </w:divBdr>
              <w:divsChild>
                <w:div w:id="769085680">
                  <w:marLeft w:val="0"/>
                  <w:marRight w:val="0"/>
                  <w:marTop w:val="0"/>
                  <w:marBottom w:val="0"/>
                  <w:divBdr>
                    <w:top w:val="none" w:sz="0" w:space="0" w:color="auto"/>
                    <w:left w:val="none" w:sz="0" w:space="0" w:color="auto"/>
                    <w:bottom w:val="none" w:sz="0" w:space="0" w:color="auto"/>
                    <w:right w:val="none" w:sz="0" w:space="0" w:color="auto"/>
                  </w:divBdr>
                  <w:divsChild>
                    <w:div w:id="689529530">
                      <w:marLeft w:val="0"/>
                      <w:marRight w:val="0"/>
                      <w:marTop w:val="0"/>
                      <w:marBottom w:val="0"/>
                      <w:divBdr>
                        <w:top w:val="none" w:sz="0" w:space="0" w:color="auto"/>
                        <w:left w:val="none" w:sz="0" w:space="0" w:color="auto"/>
                        <w:bottom w:val="none" w:sz="0" w:space="0" w:color="auto"/>
                        <w:right w:val="none" w:sz="0" w:space="0" w:color="auto"/>
                      </w:divBdr>
                      <w:divsChild>
                        <w:div w:id="1653408963">
                          <w:marLeft w:val="0"/>
                          <w:marRight w:val="0"/>
                          <w:marTop w:val="0"/>
                          <w:marBottom w:val="0"/>
                          <w:divBdr>
                            <w:top w:val="none" w:sz="0" w:space="0" w:color="auto"/>
                            <w:left w:val="none" w:sz="0" w:space="0" w:color="auto"/>
                            <w:bottom w:val="none" w:sz="0" w:space="0" w:color="auto"/>
                            <w:right w:val="none" w:sz="0" w:space="0" w:color="auto"/>
                          </w:divBdr>
                          <w:divsChild>
                            <w:div w:id="70270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4623919">
      <w:bodyDiv w:val="1"/>
      <w:marLeft w:val="0"/>
      <w:marRight w:val="0"/>
      <w:marTop w:val="0"/>
      <w:marBottom w:val="0"/>
      <w:divBdr>
        <w:top w:val="none" w:sz="0" w:space="0" w:color="auto"/>
        <w:left w:val="none" w:sz="0" w:space="0" w:color="auto"/>
        <w:bottom w:val="none" w:sz="0" w:space="0" w:color="auto"/>
        <w:right w:val="none" w:sz="0" w:space="0" w:color="auto"/>
      </w:divBdr>
      <w:divsChild>
        <w:div w:id="1206141384">
          <w:marLeft w:val="0"/>
          <w:marRight w:val="0"/>
          <w:marTop w:val="0"/>
          <w:marBottom w:val="0"/>
          <w:divBdr>
            <w:top w:val="none" w:sz="0" w:space="0" w:color="auto"/>
            <w:left w:val="none" w:sz="0" w:space="0" w:color="auto"/>
            <w:bottom w:val="none" w:sz="0" w:space="0" w:color="auto"/>
            <w:right w:val="none" w:sz="0" w:space="0" w:color="auto"/>
          </w:divBdr>
          <w:divsChild>
            <w:div w:id="234556912">
              <w:marLeft w:val="0"/>
              <w:marRight w:val="0"/>
              <w:marTop w:val="0"/>
              <w:marBottom w:val="0"/>
              <w:divBdr>
                <w:top w:val="none" w:sz="0" w:space="0" w:color="auto"/>
                <w:left w:val="none" w:sz="0" w:space="0" w:color="auto"/>
                <w:bottom w:val="none" w:sz="0" w:space="0" w:color="auto"/>
                <w:right w:val="none" w:sz="0" w:space="0" w:color="auto"/>
              </w:divBdr>
              <w:divsChild>
                <w:div w:id="2063550803">
                  <w:marLeft w:val="0"/>
                  <w:marRight w:val="0"/>
                  <w:marTop w:val="0"/>
                  <w:marBottom w:val="0"/>
                  <w:divBdr>
                    <w:top w:val="none" w:sz="0" w:space="0" w:color="auto"/>
                    <w:left w:val="none" w:sz="0" w:space="0" w:color="auto"/>
                    <w:bottom w:val="none" w:sz="0" w:space="0" w:color="auto"/>
                    <w:right w:val="none" w:sz="0" w:space="0" w:color="auto"/>
                  </w:divBdr>
                  <w:divsChild>
                    <w:div w:id="2029285334">
                      <w:marLeft w:val="0"/>
                      <w:marRight w:val="0"/>
                      <w:marTop w:val="0"/>
                      <w:marBottom w:val="0"/>
                      <w:divBdr>
                        <w:top w:val="none" w:sz="0" w:space="0" w:color="auto"/>
                        <w:left w:val="none" w:sz="0" w:space="0" w:color="auto"/>
                        <w:bottom w:val="none" w:sz="0" w:space="0" w:color="auto"/>
                        <w:right w:val="none" w:sz="0" w:space="0" w:color="auto"/>
                      </w:divBdr>
                      <w:divsChild>
                        <w:div w:id="850801487">
                          <w:marLeft w:val="0"/>
                          <w:marRight w:val="0"/>
                          <w:marTop w:val="0"/>
                          <w:marBottom w:val="0"/>
                          <w:divBdr>
                            <w:top w:val="none" w:sz="0" w:space="0" w:color="auto"/>
                            <w:left w:val="none" w:sz="0" w:space="0" w:color="auto"/>
                            <w:bottom w:val="none" w:sz="0" w:space="0" w:color="auto"/>
                            <w:right w:val="none" w:sz="0" w:space="0" w:color="auto"/>
                          </w:divBdr>
                          <w:divsChild>
                            <w:div w:id="1932740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1192455">
      <w:bodyDiv w:val="1"/>
      <w:marLeft w:val="0"/>
      <w:marRight w:val="0"/>
      <w:marTop w:val="0"/>
      <w:marBottom w:val="0"/>
      <w:divBdr>
        <w:top w:val="none" w:sz="0" w:space="0" w:color="auto"/>
        <w:left w:val="none" w:sz="0" w:space="0" w:color="auto"/>
        <w:bottom w:val="none" w:sz="0" w:space="0" w:color="auto"/>
        <w:right w:val="none" w:sz="0" w:space="0" w:color="auto"/>
      </w:divBdr>
      <w:divsChild>
        <w:div w:id="2024280700">
          <w:marLeft w:val="0"/>
          <w:marRight w:val="0"/>
          <w:marTop w:val="0"/>
          <w:marBottom w:val="0"/>
          <w:divBdr>
            <w:top w:val="none" w:sz="0" w:space="0" w:color="auto"/>
            <w:left w:val="none" w:sz="0" w:space="0" w:color="auto"/>
            <w:bottom w:val="none" w:sz="0" w:space="0" w:color="auto"/>
            <w:right w:val="none" w:sz="0" w:space="0" w:color="auto"/>
          </w:divBdr>
          <w:divsChild>
            <w:div w:id="211894550">
              <w:marLeft w:val="0"/>
              <w:marRight w:val="0"/>
              <w:marTop w:val="0"/>
              <w:marBottom w:val="0"/>
              <w:divBdr>
                <w:top w:val="none" w:sz="0" w:space="0" w:color="auto"/>
                <w:left w:val="none" w:sz="0" w:space="0" w:color="auto"/>
                <w:bottom w:val="none" w:sz="0" w:space="0" w:color="auto"/>
                <w:right w:val="none" w:sz="0" w:space="0" w:color="auto"/>
              </w:divBdr>
              <w:divsChild>
                <w:div w:id="249127076">
                  <w:marLeft w:val="0"/>
                  <w:marRight w:val="0"/>
                  <w:marTop w:val="0"/>
                  <w:marBottom w:val="0"/>
                  <w:divBdr>
                    <w:top w:val="none" w:sz="0" w:space="0" w:color="auto"/>
                    <w:left w:val="none" w:sz="0" w:space="0" w:color="auto"/>
                    <w:bottom w:val="none" w:sz="0" w:space="0" w:color="auto"/>
                    <w:right w:val="none" w:sz="0" w:space="0" w:color="auto"/>
                  </w:divBdr>
                  <w:divsChild>
                    <w:div w:id="1877548505">
                      <w:marLeft w:val="0"/>
                      <w:marRight w:val="0"/>
                      <w:marTop w:val="0"/>
                      <w:marBottom w:val="0"/>
                      <w:divBdr>
                        <w:top w:val="none" w:sz="0" w:space="0" w:color="auto"/>
                        <w:left w:val="none" w:sz="0" w:space="0" w:color="auto"/>
                        <w:bottom w:val="none" w:sz="0" w:space="0" w:color="auto"/>
                        <w:right w:val="none" w:sz="0" w:space="0" w:color="auto"/>
                      </w:divBdr>
                      <w:divsChild>
                        <w:div w:id="333998540">
                          <w:marLeft w:val="0"/>
                          <w:marRight w:val="0"/>
                          <w:marTop w:val="0"/>
                          <w:marBottom w:val="0"/>
                          <w:divBdr>
                            <w:top w:val="none" w:sz="0" w:space="0" w:color="auto"/>
                            <w:left w:val="none" w:sz="0" w:space="0" w:color="auto"/>
                            <w:bottom w:val="none" w:sz="0" w:space="0" w:color="auto"/>
                            <w:right w:val="none" w:sz="0" w:space="0" w:color="auto"/>
                          </w:divBdr>
                          <w:divsChild>
                            <w:div w:id="1247543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938735">
      <w:bodyDiv w:val="1"/>
      <w:marLeft w:val="0"/>
      <w:marRight w:val="0"/>
      <w:marTop w:val="0"/>
      <w:marBottom w:val="0"/>
      <w:divBdr>
        <w:top w:val="none" w:sz="0" w:space="0" w:color="auto"/>
        <w:left w:val="none" w:sz="0" w:space="0" w:color="auto"/>
        <w:bottom w:val="none" w:sz="0" w:space="0" w:color="auto"/>
        <w:right w:val="none" w:sz="0" w:space="0" w:color="auto"/>
      </w:divBdr>
      <w:divsChild>
        <w:div w:id="1532957044">
          <w:marLeft w:val="0"/>
          <w:marRight w:val="0"/>
          <w:marTop w:val="0"/>
          <w:marBottom w:val="0"/>
          <w:divBdr>
            <w:top w:val="none" w:sz="0" w:space="0" w:color="auto"/>
            <w:left w:val="none" w:sz="0" w:space="0" w:color="auto"/>
            <w:bottom w:val="none" w:sz="0" w:space="0" w:color="auto"/>
            <w:right w:val="none" w:sz="0" w:space="0" w:color="auto"/>
          </w:divBdr>
          <w:divsChild>
            <w:div w:id="1100836901">
              <w:marLeft w:val="0"/>
              <w:marRight w:val="0"/>
              <w:marTop w:val="0"/>
              <w:marBottom w:val="0"/>
              <w:divBdr>
                <w:top w:val="none" w:sz="0" w:space="0" w:color="auto"/>
                <w:left w:val="none" w:sz="0" w:space="0" w:color="auto"/>
                <w:bottom w:val="none" w:sz="0" w:space="0" w:color="auto"/>
                <w:right w:val="none" w:sz="0" w:space="0" w:color="auto"/>
              </w:divBdr>
              <w:divsChild>
                <w:div w:id="1192718866">
                  <w:marLeft w:val="0"/>
                  <w:marRight w:val="0"/>
                  <w:marTop w:val="0"/>
                  <w:marBottom w:val="0"/>
                  <w:divBdr>
                    <w:top w:val="none" w:sz="0" w:space="0" w:color="auto"/>
                    <w:left w:val="none" w:sz="0" w:space="0" w:color="auto"/>
                    <w:bottom w:val="none" w:sz="0" w:space="0" w:color="auto"/>
                    <w:right w:val="none" w:sz="0" w:space="0" w:color="auto"/>
                  </w:divBdr>
                  <w:divsChild>
                    <w:div w:id="5639908">
                      <w:marLeft w:val="0"/>
                      <w:marRight w:val="0"/>
                      <w:marTop w:val="0"/>
                      <w:marBottom w:val="0"/>
                      <w:divBdr>
                        <w:top w:val="none" w:sz="0" w:space="0" w:color="auto"/>
                        <w:left w:val="none" w:sz="0" w:space="0" w:color="auto"/>
                        <w:bottom w:val="none" w:sz="0" w:space="0" w:color="auto"/>
                        <w:right w:val="none" w:sz="0" w:space="0" w:color="auto"/>
                      </w:divBdr>
                      <w:divsChild>
                        <w:div w:id="420029953">
                          <w:marLeft w:val="0"/>
                          <w:marRight w:val="0"/>
                          <w:marTop w:val="0"/>
                          <w:marBottom w:val="0"/>
                          <w:divBdr>
                            <w:top w:val="none" w:sz="0" w:space="0" w:color="auto"/>
                            <w:left w:val="none" w:sz="0" w:space="0" w:color="auto"/>
                            <w:bottom w:val="none" w:sz="0" w:space="0" w:color="auto"/>
                            <w:right w:val="none" w:sz="0" w:space="0" w:color="auto"/>
                          </w:divBdr>
                          <w:divsChild>
                            <w:div w:id="187704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202591">
      <w:bodyDiv w:val="1"/>
      <w:marLeft w:val="0"/>
      <w:marRight w:val="0"/>
      <w:marTop w:val="0"/>
      <w:marBottom w:val="0"/>
      <w:divBdr>
        <w:top w:val="none" w:sz="0" w:space="0" w:color="auto"/>
        <w:left w:val="none" w:sz="0" w:space="0" w:color="auto"/>
        <w:bottom w:val="none" w:sz="0" w:space="0" w:color="auto"/>
        <w:right w:val="none" w:sz="0" w:space="0" w:color="auto"/>
      </w:divBdr>
    </w:div>
    <w:div w:id="802041283">
      <w:bodyDiv w:val="1"/>
      <w:marLeft w:val="0"/>
      <w:marRight w:val="0"/>
      <w:marTop w:val="0"/>
      <w:marBottom w:val="0"/>
      <w:divBdr>
        <w:top w:val="none" w:sz="0" w:space="0" w:color="auto"/>
        <w:left w:val="none" w:sz="0" w:space="0" w:color="auto"/>
        <w:bottom w:val="none" w:sz="0" w:space="0" w:color="auto"/>
        <w:right w:val="none" w:sz="0" w:space="0" w:color="auto"/>
      </w:divBdr>
      <w:divsChild>
        <w:div w:id="637877981">
          <w:marLeft w:val="0"/>
          <w:marRight w:val="0"/>
          <w:marTop w:val="0"/>
          <w:marBottom w:val="0"/>
          <w:divBdr>
            <w:top w:val="none" w:sz="0" w:space="0" w:color="auto"/>
            <w:left w:val="none" w:sz="0" w:space="0" w:color="auto"/>
            <w:bottom w:val="none" w:sz="0" w:space="0" w:color="auto"/>
            <w:right w:val="none" w:sz="0" w:space="0" w:color="auto"/>
          </w:divBdr>
          <w:divsChild>
            <w:div w:id="888537970">
              <w:marLeft w:val="0"/>
              <w:marRight w:val="0"/>
              <w:marTop w:val="0"/>
              <w:marBottom w:val="0"/>
              <w:divBdr>
                <w:top w:val="none" w:sz="0" w:space="0" w:color="auto"/>
                <w:left w:val="none" w:sz="0" w:space="0" w:color="auto"/>
                <w:bottom w:val="none" w:sz="0" w:space="0" w:color="auto"/>
                <w:right w:val="none" w:sz="0" w:space="0" w:color="auto"/>
              </w:divBdr>
              <w:divsChild>
                <w:div w:id="860361217">
                  <w:marLeft w:val="0"/>
                  <w:marRight w:val="0"/>
                  <w:marTop w:val="0"/>
                  <w:marBottom w:val="0"/>
                  <w:divBdr>
                    <w:top w:val="none" w:sz="0" w:space="0" w:color="auto"/>
                    <w:left w:val="none" w:sz="0" w:space="0" w:color="auto"/>
                    <w:bottom w:val="none" w:sz="0" w:space="0" w:color="auto"/>
                    <w:right w:val="none" w:sz="0" w:space="0" w:color="auto"/>
                  </w:divBdr>
                  <w:divsChild>
                    <w:div w:id="1941719417">
                      <w:marLeft w:val="0"/>
                      <w:marRight w:val="0"/>
                      <w:marTop w:val="0"/>
                      <w:marBottom w:val="0"/>
                      <w:divBdr>
                        <w:top w:val="none" w:sz="0" w:space="0" w:color="auto"/>
                        <w:left w:val="none" w:sz="0" w:space="0" w:color="auto"/>
                        <w:bottom w:val="none" w:sz="0" w:space="0" w:color="auto"/>
                        <w:right w:val="none" w:sz="0" w:space="0" w:color="auto"/>
                      </w:divBdr>
                      <w:divsChild>
                        <w:div w:id="320886046">
                          <w:marLeft w:val="0"/>
                          <w:marRight w:val="0"/>
                          <w:marTop w:val="0"/>
                          <w:marBottom w:val="0"/>
                          <w:divBdr>
                            <w:top w:val="none" w:sz="0" w:space="0" w:color="auto"/>
                            <w:left w:val="none" w:sz="0" w:space="0" w:color="auto"/>
                            <w:bottom w:val="none" w:sz="0" w:space="0" w:color="auto"/>
                            <w:right w:val="none" w:sz="0" w:space="0" w:color="auto"/>
                          </w:divBdr>
                          <w:divsChild>
                            <w:div w:id="54756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3175288">
      <w:bodyDiv w:val="1"/>
      <w:marLeft w:val="0"/>
      <w:marRight w:val="0"/>
      <w:marTop w:val="0"/>
      <w:marBottom w:val="0"/>
      <w:divBdr>
        <w:top w:val="none" w:sz="0" w:space="0" w:color="auto"/>
        <w:left w:val="none" w:sz="0" w:space="0" w:color="auto"/>
        <w:bottom w:val="none" w:sz="0" w:space="0" w:color="auto"/>
        <w:right w:val="none" w:sz="0" w:space="0" w:color="auto"/>
      </w:divBdr>
      <w:divsChild>
        <w:div w:id="77672770">
          <w:marLeft w:val="0"/>
          <w:marRight w:val="0"/>
          <w:marTop w:val="0"/>
          <w:marBottom w:val="0"/>
          <w:divBdr>
            <w:top w:val="none" w:sz="0" w:space="0" w:color="auto"/>
            <w:left w:val="none" w:sz="0" w:space="0" w:color="auto"/>
            <w:bottom w:val="none" w:sz="0" w:space="0" w:color="auto"/>
            <w:right w:val="none" w:sz="0" w:space="0" w:color="auto"/>
          </w:divBdr>
          <w:divsChild>
            <w:div w:id="76949116">
              <w:marLeft w:val="0"/>
              <w:marRight w:val="0"/>
              <w:marTop w:val="0"/>
              <w:marBottom w:val="0"/>
              <w:divBdr>
                <w:top w:val="none" w:sz="0" w:space="0" w:color="auto"/>
                <w:left w:val="none" w:sz="0" w:space="0" w:color="auto"/>
                <w:bottom w:val="none" w:sz="0" w:space="0" w:color="auto"/>
                <w:right w:val="none" w:sz="0" w:space="0" w:color="auto"/>
              </w:divBdr>
            </w:div>
            <w:div w:id="619534302">
              <w:marLeft w:val="0"/>
              <w:marRight w:val="0"/>
              <w:marTop w:val="0"/>
              <w:marBottom w:val="0"/>
              <w:divBdr>
                <w:top w:val="none" w:sz="0" w:space="0" w:color="auto"/>
                <w:left w:val="none" w:sz="0" w:space="0" w:color="auto"/>
                <w:bottom w:val="none" w:sz="0" w:space="0" w:color="auto"/>
                <w:right w:val="none" w:sz="0" w:space="0" w:color="auto"/>
              </w:divBdr>
              <w:divsChild>
                <w:div w:id="406655502">
                  <w:marLeft w:val="0"/>
                  <w:marRight w:val="0"/>
                  <w:marTop w:val="0"/>
                  <w:marBottom w:val="0"/>
                  <w:divBdr>
                    <w:top w:val="none" w:sz="0" w:space="0" w:color="auto"/>
                    <w:left w:val="none" w:sz="0" w:space="0" w:color="auto"/>
                    <w:bottom w:val="none" w:sz="0" w:space="0" w:color="auto"/>
                    <w:right w:val="none" w:sz="0" w:space="0" w:color="auto"/>
                  </w:divBdr>
                  <w:divsChild>
                    <w:div w:id="307126583">
                      <w:marLeft w:val="0"/>
                      <w:marRight w:val="0"/>
                      <w:marTop w:val="0"/>
                      <w:marBottom w:val="0"/>
                      <w:divBdr>
                        <w:top w:val="none" w:sz="0" w:space="0" w:color="auto"/>
                        <w:left w:val="none" w:sz="0" w:space="0" w:color="auto"/>
                        <w:bottom w:val="none" w:sz="0" w:space="0" w:color="auto"/>
                        <w:right w:val="none" w:sz="0" w:space="0" w:color="auto"/>
                      </w:divBdr>
                      <w:divsChild>
                        <w:div w:id="1207336529">
                          <w:marLeft w:val="0"/>
                          <w:marRight w:val="0"/>
                          <w:marTop w:val="0"/>
                          <w:marBottom w:val="0"/>
                          <w:divBdr>
                            <w:top w:val="none" w:sz="0" w:space="0" w:color="auto"/>
                            <w:left w:val="none" w:sz="0" w:space="0" w:color="auto"/>
                            <w:bottom w:val="none" w:sz="0" w:space="0" w:color="auto"/>
                            <w:right w:val="none" w:sz="0" w:space="0" w:color="auto"/>
                          </w:divBdr>
                        </w:div>
                        <w:div w:id="1669483184">
                          <w:marLeft w:val="0"/>
                          <w:marRight w:val="0"/>
                          <w:marTop w:val="0"/>
                          <w:marBottom w:val="0"/>
                          <w:divBdr>
                            <w:top w:val="none" w:sz="0" w:space="0" w:color="auto"/>
                            <w:left w:val="none" w:sz="0" w:space="0" w:color="auto"/>
                            <w:bottom w:val="none" w:sz="0" w:space="0" w:color="auto"/>
                            <w:right w:val="none" w:sz="0" w:space="0" w:color="auto"/>
                          </w:divBdr>
                          <w:divsChild>
                            <w:div w:id="776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6813006">
      <w:bodyDiv w:val="1"/>
      <w:marLeft w:val="0"/>
      <w:marRight w:val="0"/>
      <w:marTop w:val="0"/>
      <w:marBottom w:val="0"/>
      <w:divBdr>
        <w:top w:val="none" w:sz="0" w:space="0" w:color="auto"/>
        <w:left w:val="none" w:sz="0" w:space="0" w:color="auto"/>
        <w:bottom w:val="none" w:sz="0" w:space="0" w:color="auto"/>
        <w:right w:val="none" w:sz="0" w:space="0" w:color="auto"/>
      </w:divBdr>
      <w:divsChild>
        <w:div w:id="1533810020">
          <w:marLeft w:val="0"/>
          <w:marRight w:val="0"/>
          <w:marTop w:val="0"/>
          <w:marBottom w:val="0"/>
          <w:divBdr>
            <w:top w:val="none" w:sz="0" w:space="0" w:color="auto"/>
            <w:left w:val="none" w:sz="0" w:space="0" w:color="auto"/>
            <w:bottom w:val="none" w:sz="0" w:space="0" w:color="auto"/>
            <w:right w:val="none" w:sz="0" w:space="0" w:color="auto"/>
          </w:divBdr>
          <w:divsChild>
            <w:div w:id="875430714">
              <w:marLeft w:val="0"/>
              <w:marRight w:val="0"/>
              <w:marTop w:val="0"/>
              <w:marBottom w:val="0"/>
              <w:divBdr>
                <w:top w:val="none" w:sz="0" w:space="0" w:color="auto"/>
                <w:left w:val="none" w:sz="0" w:space="0" w:color="auto"/>
                <w:bottom w:val="none" w:sz="0" w:space="0" w:color="auto"/>
                <w:right w:val="none" w:sz="0" w:space="0" w:color="auto"/>
              </w:divBdr>
              <w:divsChild>
                <w:div w:id="618341960">
                  <w:marLeft w:val="0"/>
                  <w:marRight w:val="0"/>
                  <w:marTop w:val="0"/>
                  <w:marBottom w:val="0"/>
                  <w:divBdr>
                    <w:top w:val="none" w:sz="0" w:space="0" w:color="auto"/>
                    <w:left w:val="none" w:sz="0" w:space="0" w:color="auto"/>
                    <w:bottom w:val="none" w:sz="0" w:space="0" w:color="auto"/>
                    <w:right w:val="none" w:sz="0" w:space="0" w:color="auto"/>
                  </w:divBdr>
                  <w:divsChild>
                    <w:div w:id="110587129">
                      <w:marLeft w:val="0"/>
                      <w:marRight w:val="0"/>
                      <w:marTop w:val="0"/>
                      <w:marBottom w:val="0"/>
                      <w:divBdr>
                        <w:top w:val="none" w:sz="0" w:space="0" w:color="auto"/>
                        <w:left w:val="none" w:sz="0" w:space="0" w:color="auto"/>
                        <w:bottom w:val="none" w:sz="0" w:space="0" w:color="auto"/>
                        <w:right w:val="none" w:sz="0" w:space="0" w:color="auto"/>
                      </w:divBdr>
                      <w:divsChild>
                        <w:div w:id="6559899">
                          <w:marLeft w:val="0"/>
                          <w:marRight w:val="0"/>
                          <w:marTop w:val="0"/>
                          <w:marBottom w:val="0"/>
                          <w:divBdr>
                            <w:top w:val="none" w:sz="0" w:space="0" w:color="auto"/>
                            <w:left w:val="none" w:sz="0" w:space="0" w:color="auto"/>
                            <w:bottom w:val="none" w:sz="0" w:space="0" w:color="auto"/>
                            <w:right w:val="none" w:sz="0" w:space="0" w:color="auto"/>
                          </w:divBdr>
                          <w:divsChild>
                            <w:div w:id="49514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497747">
      <w:bodyDiv w:val="1"/>
      <w:marLeft w:val="0"/>
      <w:marRight w:val="0"/>
      <w:marTop w:val="0"/>
      <w:marBottom w:val="0"/>
      <w:divBdr>
        <w:top w:val="none" w:sz="0" w:space="0" w:color="auto"/>
        <w:left w:val="none" w:sz="0" w:space="0" w:color="auto"/>
        <w:bottom w:val="none" w:sz="0" w:space="0" w:color="auto"/>
        <w:right w:val="none" w:sz="0" w:space="0" w:color="auto"/>
      </w:divBdr>
    </w:div>
    <w:div w:id="1109087638">
      <w:bodyDiv w:val="1"/>
      <w:marLeft w:val="0"/>
      <w:marRight w:val="0"/>
      <w:marTop w:val="0"/>
      <w:marBottom w:val="0"/>
      <w:divBdr>
        <w:top w:val="none" w:sz="0" w:space="0" w:color="auto"/>
        <w:left w:val="none" w:sz="0" w:space="0" w:color="auto"/>
        <w:bottom w:val="none" w:sz="0" w:space="0" w:color="auto"/>
        <w:right w:val="none" w:sz="0" w:space="0" w:color="auto"/>
      </w:divBdr>
      <w:divsChild>
        <w:div w:id="1051811665">
          <w:marLeft w:val="0"/>
          <w:marRight w:val="0"/>
          <w:marTop w:val="0"/>
          <w:marBottom w:val="0"/>
          <w:divBdr>
            <w:top w:val="none" w:sz="0" w:space="0" w:color="auto"/>
            <w:left w:val="none" w:sz="0" w:space="0" w:color="auto"/>
            <w:bottom w:val="none" w:sz="0" w:space="0" w:color="auto"/>
            <w:right w:val="none" w:sz="0" w:space="0" w:color="auto"/>
          </w:divBdr>
          <w:divsChild>
            <w:div w:id="745298555">
              <w:marLeft w:val="0"/>
              <w:marRight w:val="0"/>
              <w:marTop w:val="0"/>
              <w:marBottom w:val="0"/>
              <w:divBdr>
                <w:top w:val="none" w:sz="0" w:space="0" w:color="auto"/>
                <w:left w:val="none" w:sz="0" w:space="0" w:color="auto"/>
                <w:bottom w:val="none" w:sz="0" w:space="0" w:color="auto"/>
                <w:right w:val="none" w:sz="0" w:space="0" w:color="auto"/>
              </w:divBdr>
              <w:divsChild>
                <w:div w:id="2069104081">
                  <w:marLeft w:val="0"/>
                  <w:marRight w:val="0"/>
                  <w:marTop w:val="0"/>
                  <w:marBottom w:val="0"/>
                  <w:divBdr>
                    <w:top w:val="none" w:sz="0" w:space="0" w:color="auto"/>
                    <w:left w:val="none" w:sz="0" w:space="0" w:color="auto"/>
                    <w:bottom w:val="none" w:sz="0" w:space="0" w:color="auto"/>
                    <w:right w:val="none" w:sz="0" w:space="0" w:color="auto"/>
                  </w:divBdr>
                  <w:divsChild>
                    <w:div w:id="564069202">
                      <w:marLeft w:val="0"/>
                      <w:marRight w:val="0"/>
                      <w:marTop w:val="0"/>
                      <w:marBottom w:val="0"/>
                      <w:divBdr>
                        <w:top w:val="none" w:sz="0" w:space="0" w:color="auto"/>
                        <w:left w:val="none" w:sz="0" w:space="0" w:color="auto"/>
                        <w:bottom w:val="none" w:sz="0" w:space="0" w:color="auto"/>
                        <w:right w:val="none" w:sz="0" w:space="0" w:color="auto"/>
                      </w:divBdr>
                      <w:divsChild>
                        <w:div w:id="1959331951">
                          <w:marLeft w:val="0"/>
                          <w:marRight w:val="0"/>
                          <w:marTop w:val="0"/>
                          <w:marBottom w:val="0"/>
                          <w:divBdr>
                            <w:top w:val="none" w:sz="0" w:space="0" w:color="auto"/>
                            <w:left w:val="none" w:sz="0" w:space="0" w:color="auto"/>
                            <w:bottom w:val="none" w:sz="0" w:space="0" w:color="auto"/>
                            <w:right w:val="none" w:sz="0" w:space="0" w:color="auto"/>
                          </w:divBdr>
                          <w:divsChild>
                            <w:div w:id="5269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023915">
      <w:bodyDiv w:val="1"/>
      <w:marLeft w:val="0"/>
      <w:marRight w:val="0"/>
      <w:marTop w:val="0"/>
      <w:marBottom w:val="0"/>
      <w:divBdr>
        <w:top w:val="none" w:sz="0" w:space="0" w:color="auto"/>
        <w:left w:val="none" w:sz="0" w:space="0" w:color="auto"/>
        <w:bottom w:val="none" w:sz="0" w:space="0" w:color="auto"/>
        <w:right w:val="none" w:sz="0" w:space="0" w:color="auto"/>
      </w:divBdr>
      <w:divsChild>
        <w:div w:id="1329291029">
          <w:marLeft w:val="0"/>
          <w:marRight w:val="0"/>
          <w:marTop w:val="0"/>
          <w:marBottom w:val="0"/>
          <w:divBdr>
            <w:top w:val="none" w:sz="0" w:space="0" w:color="auto"/>
            <w:left w:val="none" w:sz="0" w:space="0" w:color="auto"/>
            <w:bottom w:val="none" w:sz="0" w:space="0" w:color="auto"/>
            <w:right w:val="none" w:sz="0" w:space="0" w:color="auto"/>
          </w:divBdr>
          <w:divsChild>
            <w:div w:id="2049910672">
              <w:marLeft w:val="0"/>
              <w:marRight w:val="0"/>
              <w:marTop w:val="0"/>
              <w:marBottom w:val="0"/>
              <w:divBdr>
                <w:top w:val="none" w:sz="0" w:space="0" w:color="auto"/>
                <w:left w:val="none" w:sz="0" w:space="0" w:color="auto"/>
                <w:bottom w:val="none" w:sz="0" w:space="0" w:color="auto"/>
                <w:right w:val="none" w:sz="0" w:space="0" w:color="auto"/>
              </w:divBdr>
              <w:divsChild>
                <w:div w:id="1246501646">
                  <w:marLeft w:val="0"/>
                  <w:marRight w:val="0"/>
                  <w:marTop w:val="0"/>
                  <w:marBottom w:val="0"/>
                  <w:divBdr>
                    <w:top w:val="none" w:sz="0" w:space="0" w:color="auto"/>
                    <w:left w:val="none" w:sz="0" w:space="0" w:color="auto"/>
                    <w:bottom w:val="none" w:sz="0" w:space="0" w:color="auto"/>
                    <w:right w:val="none" w:sz="0" w:space="0" w:color="auto"/>
                  </w:divBdr>
                  <w:divsChild>
                    <w:div w:id="1842351574">
                      <w:marLeft w:val="0"/>
                      <w:marRight w:val="0"/>
                      <w:marTop w:val="0"/>
                      <w:marBottom w:val="0"/>
                      <w:divBdr>
                        <w:top w:val="none" w:sz="0" w:space="0" w:color="auto"/>
                        <w:left w:val="none" w:sz="0" w:space="0" w:color="auto"/>
                        <w:bottom w:val="none" w:sz="0" w:space="0" w:color="auto"/>
                        <w:right w:val="none" w:sz="0" w:space="0" w:color="auto"/>
                      </w:divBdr>
                      <w:divsChild>
                        <w:div w:id="808473592">
                          <w:marLeft w:val="0"/>
                          <w:marRight w:val="0"/>
                          <w:marTop w:val="0"/>
                          <w:marBottom w:val="0"/>
                          <w:divBdr>
                            <w:top w:val="none" w:sz="0" w:space="0" w:color="auto"/>
                            <w:left w:val="none" w:sz="0" w:space="0" w:color="auto"/>
                            <w:bottom w:val="none" w:sz="0" w:space="0" w:color="auto"/>
                            <w:right w:val="none" w:sz="0" w:space="0" w:color="auto"/>
                          </w:divBdr>
                          <w:divsChild>
                            <w:div w:id="76403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829965">
      <w:bodyDiv w:val="1"/>
      <w:marLeft w:val="0"/>
      <w:marRight w:val="0"/>
      <w:marTop w:val="0"/>
      <w:marBottom w:val="0"/>
      <w:divBdr>
        <w:top w:val="none" w:sz="0" w:space="0" w:color="auto"/>
        <w:left w:val="none" w:sz="0" w:space="0" w:color="auto"/>
        <w:bottom w:val="none" w:sz="0" w:space="0" w:color="auto"/>
        <w:right w:val="none" w:sz="0" w:space="0" w:color="auto"/>
      </w:divBdr>
      <w:divsChild>
        <w:div w:id="468669675">
          <w:marLeft w:val="0"/>
          <w:marRight w:val="0"/>
          <w:marTop w:val="0"/>
          <w:marBottom w:val="0"/>
          <w:divBdr>
            <w:top w:val="none" w:sz="0" w:space="0" w:color="auto"/>
            <w:left w:val="none" w:sz="0" w:space="0" w:color="auto"/>
            <w:bottom w:val="none" w:sz="0" w:space="0" w:color="auto"/>
            <w:right w:val="none" w:sz="0" w:space="0" w:color="auto"/>
          </w:divBdr>
          <w:divsChild>
            <w:div w:id="1446459467">
              <w:marLeft w:val="0"/>
              <w:marRight w:val="0"/>
              <w:marTop w:val="0"/>
              <w:marBottom w:val="0"/>
              <w:divBdr>
                <w:top w:val="none" w:sz="0" w:space="0" w:color="auto"/>
                <w:left w:val="none" w:sz="0" w:space="0" w:color="auto"/>
                <w:bottom w:val="none" w:sz="0" w:space="0" w:color="auto"/>
                <w:right w:val="none" w:sz="0" w:space="0" w:color="auto"/>
              </w:divBdr>
              <w:divsChild>
                <w:div w:id="1442870863">
                  <w:marLeft w:val="0"/>
                  <w:marRight w:val="0"/>
                  <w:marTop w:val="0"/>
                  <w:marBottom w:val="0"/>
                  <w:divBdr>
                    <w:top w:val="none" w:sz="0" w:space="0" w:color="auto"/>
                    <w:left w:val="none" w:sz="0" w:space="0" w:color="auto"/>
                    <w:bottom w:val="none" w:sz="0" w:space="0" w:color="auto"/>
                    <w:right w:val="none" w:sz="0" w:space="0" w:color="auto"/>
                  </w:divBdr>
                  <w:divsChild>
                    <w:div w:id="1653439659">
                      <w:marLeft w:val="0"/>
                      <w:marRight w:val="0"/>
                      <w:marTop w:val="0"/>
                      <w:marBottom w:val="0"/>
                      <w:divBdr>
                        <w:top w:val="none" w:sz="0" w:space="0" w:color="auto"/>
                        <w:left w:val="none" w:sz="0" w:space="0" w:color="auto"/>
                        <w:bottom w:val="none" w:sz="0" w:space="0" w:color="auto"/>
                        <w:right w:val="none" w:sz="0" w:space="0" w:color="auto"/>
                      </w:divBdr>
                      <w:divsChild>
                        <w:div w:id="606274890">
                          <w:marLeft w:val="0"/>
                          <w:marRight w:val="0"/>
                          <w:marTop w:val="0"/>
                          <w:marBottom w:val="0"/>
                          <w:divBdr>
                            <w:top w:val="none" w:sz="0" w:space="0" w:color="auto"/>
                            <w:left w:val="none" w:sz="0" w:space="0" w:color="auto"/>
                            <w:bottom w:val="none" w:sz="0" w:space="0" w:color="auto"/>
                            <w:right w:val="none" w:sz="0" w:space="0" w:color="auto"/>
                          </w:divBdr>
                          <w:divsChild>
                            <w:div w:id="18633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3204029">
      <w:bodyDiv w:val="1"/>
      <w:marLeft w:val="0"/>
      <w:marRight w:val="0"/>
      <w:marTop w:val="0"/>
      <w:marBottom w:val="0"/>
      <w:divBdr>
        <w:top w:val="none" w:sz="0" w:space="0" w:color="auto"/>
        <w:left w:val="none" w:sz="0" w:space="0" w:color="auto"/>
        <w:bottom w:val="none" w:sz="0" w:space="0" w:color="auto"/>
        <w:right w:val="none" w:sz="0" w:space="0" w:color="auto"/>
      </w:divBdr>
      <w:divsChild>
        <w:div w:id="1339699836">
          <w:marLeft w:val="0"/>
          <w:marRight w:val="0"/>
          <w:marTop w:val="0"/>
          <w:marBottom w:val="0"/>
          <w:divBdr>
            <w:top w:val="none" w:sz="0" w:space="0" w:color="auto"/>
            <w:left w:val="none" w:sz="0" w:space="0" w:color="auto"/>
            <w:bottom w:val="none" w:sz="0" w:space="0" w:color="auto"/>
            <w:right w:val="none" w:sz="0" w:space="0" w:color="auto"/>
          </w:divBdr>
          <w:divsChild>
            <w:div w:id="1504399484">
              <w:marLeft w:val="0"/>
              <w:marRight w:val="0"/>
              <w:marTop w:val="0"/>
              <w:marBottom w:val="0"/>
              <w:divBdr>
                <w:top w:val="none" w:sz="0" w:space="0" w:color="auto"/>
                <w:left w:val="none" w:sz="0" w:space="0" w:color="auto"/>
                <w:bottom w:val="none" w:sz="0" w:space="0" w:color="auto"/>
                <w:right w:val="none" w:sz="0" w:space="0" w:color="auto"/>
              </w:divBdr>
              <w:divsChild>
                <w:div w:id="1147817808">
                  <w:marLeft w:val="0"/>
                  <w:marRight w:val="0"/>
                  <w:marTop w:val="0"/>
                  <w:marBottom w:val="0"/>
                  <w:divBdr>
                    <w:top w:val="none" w:sz="0" w:space="0" w:color="auto"/>
                    <w:left w:val="none" w:sz="0" w:space="0" w:color="auto"/>
                    <w:bottom w:val="none" w:sz="0" w:space="0" w:color="auto"/>
                    <w:right w:val="none" w:sz="0" w:space="0" w:color="auto"/>
                  </w:divBdr>
                  <w:divsChild>
                    <w:div w:id="342123182">
                      <w:marLeft w:val="0"/>
                      <w:marRight w:val="0"/>
                      <w:marTop w:val="0"/>
                      <w:marBottom w:val="0"/>
                      <w:divBdr>
                        <w:top w:val="none" w:sz="0" w:space="0" w:color="auto"/>
                        <w:left w:val="none" w:sz="0" w:space="0" w:color="auto"/>
                        <w:bottom w:val="none" w:sz="0" w:space="0" w:color="auto"/>
                        <w:right w:val="none" w:sz="0" w:space="0" w:color="auto"/>
                      </w:divBdr>
                      <w:divsChild>
                        <w:div w:id="391120470">
                          <w:marLeft w:val="0"/>
                          <w:marRight w:val="0"/>
                          <w:marTop w:val="0"/>
                          <w:marBottom w:val="0"/>
                          <w:divBdr>
                            <w:top w:val="none" w:sz="0" w:space="0" w:color="auto"/>
                            <w:left w:val="none" w:sz="0" w:space="0" w:color="auto"/>
                            <w:bottom w:val="none" w:sz="0" w:space="0" w:color="auto"/>
                            <w:right w:val="none" w:sz="0" w:space="0" w:color="auto"/>
                          </w:divBdr>
                          <w:divsChild>
                            <w:div w:id="211775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156224">
      <w:bodyDiv w:val="1"/>
      <w:marLeft w:val="0"/>
      <w:marRight w:val="0"/>
      <w:marTop w:val="0"/>
      <w:marBottom w:val="0"/>
      <w:divBdr>
        <w:top w:val="none" w:sz="0" w:space="0" w:color="auto"/>
        <w:left w:val="none" w:sz="0" w:space="0" w:color="auto"/>
        <w:bottom w:val="none" w:sz="0" w:space="0" w:color="auto"/>
        <w:right w:val="none" w:sz="0" w:space="0" w:color="auto"/>
      </w:divBdr>
    </w:div>
    <w:div w:id="1484084849">
      <w:bodyDiv w:val="1"/>
      <w:marLeft w:val="0"/>
      <w:marRight w:val="0"/>
      <w:marTop w:val="0"/>
      <w:marBottom w:val="0"/>
      <w:divBdr>
        <w:top w:val="none" w:sz="0" w:space="0" w:color="auto"/>
        <w:left w:val="none" w:sz="0" w:space="0" w:color="auto"/>
        <w:bottom w:val="none" w:sz="0" w:space="0" w:color="auto"/>
        <w:right w:val="none" w:sz="0" w:space="0" w:color="auto"/>
      </w:divBdr>
      <w:divsChild>
        <w:div w:id="1433163347">
          <w:marLeft w:val="0"/>
          <w:marRight w:val="0"/>
          <w:marTop w:val="0"/>
          <w:marBottom w:val="0"/>
          <w:divBdr>
            <w:top w:val="none" w:sz="0" w:space="0" w:color="auto"/>
            <w:left w:val="none" w:sz="0" w:space="0" w:color="auto"/>
            <w:bottom w:val="none" w:sz="0" w:space="0" w:color="auto"/>
            <w:right w:val="none" w:sz="0" w:space="0" w:color="auto"/>
          </w:divBdr>
          <w:divsChild>
            <w:div w:id="1928805719">
              <w:marLeft w:val="0"/>
              <w:marRight w:val="0"/>
              <w:marTop w:val="0"/>
              <w:marBottom w:val="0"/>
              <w:divBdr>
                <w:top w:val="none" w:sz="0" w:space="0" w:color="auto"/>
                <w:left w:val="none" w:sz="0" w:space="0" w:color="auto"/>
                <w:bottom w:val="none" w:sz="0" w:space="0" w:color="auto"/>
                <w:right w:val="none" w:sz="0" w:space="0" w:color="auto"/>
              </w:divBdr>
              <w:divsChild>
                <w:div w:id="873537825">
                  <w:marLeft w:val="0"/>
                  <w:marRight w:val="0"/>
                  <w:marTop w:val="0"/>
                  <w:marBottom w:val="0"/>
                  <w:divBdr>
                    <w:top w:val="none" w:sz="0" w:space="0" w:color="auto"/>
                    <w:left w:val="none" w:sz="0" w:space="0" w:color="auto"/>
                    <w:bottom w:val="none" w:sz="0" w:space="0" w:color="auto"/>
                    <w:right w:val="none" w:sz="0" w:space="0" w:color="auto"/>
                  </w:divBdr>
                  <w:divsChild>
                    <w:div w:id="69623522">
                      <w:marLeft w:val="0"/>
                      <w:marRight w:val="0"/>
                      <w:marTop w:val="0"/>
                      <w:marBottom w:val="0"/>
                      <w:divBdr>
                        <w:top w:val="none" w:sz="0" w:space="0" w:color="auto"/>
                        <w:left w:val="none" w:sz="0" w:space="0" w:color="auto"/>
                        <w:bottom w:val="none" w:sz="0" w:space="0" w:color="auto"/>
                        <w:right w:val="none" w:sz="0" w:space="0" w:color="auto"/>
                      </w:divBdr>
                      <w:divsChild>
                        <w:div w:id="755394781">
                          <w:marLeft w:val="0"/>
                          <w:marRight w:val="0"/>
                          <w:marTop w:val="0"/>
                          <w:marBottom w:val="0"/>
                          <w:divBdr>
                            <w:top w:val="none" w:sz="0" w:space="0" w:color="auto"/>
                            <w:left w:val="none" w:sz="0" w:space="0" w:color="auto"/>
                            <w:bottom w:val="none" w:sz="0" w:space="0" w:color="auto"/>
                            <w:right w:val="none" w:sz="0" w:space="0" w:color="auto"/>
                          </w:divBdr>
                          <w:divsChild>
                            <w:div w:id="41243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3369396">
      <w:bodyDiv w:val="1"/>
      <w:marLeft w:val="0"/>
      <w:marRight w:val="0"/>
      <w:marTop w:val="0"/>
      <w:marBottom w:val="0"/>
      <w:divBdr>
        <w:top w:val="none" w:sz="0" w:space="0" w:color="auto"/>
        <w:left w:val="none" w:sz="0" w:space="0" w:color="auto"/>
        <w:bottom w:val="none" w:sz="0" w:space="0" w:color="auto"/>
        <w:right w:val="none" w:sz="0" w:space="0" w:color="auto"/>
      </w:divBdr>
      <w:divsChild>
        <w:div w:id="85228291">
          <w:marLeft w:val="0"/>
          <w:marRight w:val="0"/>
          <w:marTop w:val="0"/>
          <w:marBottom w:val="0"/>
          <w:divBdr>
            <w:top w:val="none" w:sz="0" w:space="0" w:color="auto"/>
            <w:left w:val="none" w:sz="0" w:space="0" w:color="auto"/>
            <w:bottom w:val="none" w:sz="0" w:space="0" w:color="auto"/>
            <w:right w:val="none" w:sz="0" w:space="0" w:color="auto"/>
          </w:divBdr>
          <w:divsChild>
            <w:div w:id="224343671">
              <w:marLeft w:val="0"/>
              <w:marRight w:val="0"/>
              <w:marTop w:val="0"/>
              <w:marBottom w:val="0"/>
              <w:divBdr>
                <w:top w:val="none" w:sz="0" w:space="0" w:color="auto"/>
                <w:left w:val="none" w:sz="0" w:space="0" w:color="auto"/>
                <w:bottom w:val="none" w:sz="0" w:space="0" w:color="auto"/>
                <w:right w:val="none" w:sz="0" w:space="0" w:color="auto"/>
              </w:divBdr>
              <w:divsChild>
                <w:div w:id="144900874">
                  <w:marLeft w:val="0"/>
                  <w:marRight w:val="0"/>
                  <w:marTop w:val="0"/>
                  <w:marBottom w:val="0"/>
                  <w:divBdr>
                    <w:top w:val="none" w:sz="0" w:space="0" w:color="auto"/>
                    <w:left w:val="none" w:sz="0" w:space="0" w:color="auto"/>
                    <w:bottom w:val="none" w:sz="0" w:space="0" w:color="auto"/>
                    <w:right w:val="none" w:sz="0" w:space="0" w:color="auto"/>
                  </w:divBdr>
                  <w:divsChild>
                    <w:div w:id="996029250">
                      <w:marLeft w:val="0"/>
                      <w:marRight w:val="0"/>
                      <w:marTop w:val="0"/>
                      <w:marBottom w:val="0"/>
                      <w:divBdr>
                        <w:top w:val="none" w:sz="0" w:space="0" w:color="auto"/>
                        <w:left w:val="none" w:sz="0" w:space="0" w:color="auto"/>
                        <w:bottom w:val="none" w:sz="0" w:space="0" w:color="auto"/>
                        <w:right w:val="none" w:sz="0" w:space="0" w:color="auto"/>
                      </w:divBdr>
                      <w:divsChild>
                        <w:div w:id="205795042">
                          <w:marLeft w:val="0"/>
                          <w:marRight w:val="0"/>
                          <w:marTop w:val="0"/>
                          <w:marBottom w:val="0"/>
                          <w:divBdr>
                            <w:top w:val="none" w:sz="0" w:space="0" w:color="auto"/>
                            <w:left w:val="none" w:sz="0" w:space="0" w:color="auto"/>
                            <w:bottom w:val="none" w:sz="0" w:space="0" w:color="auto"/>
                            <w:right w:val="none" w:sz="0" w:space="0" w:color="auto"/>
                          </w:divBdr>
                          <w:divsChild>
                            <w:div w:id="81136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7566065">
      <w:bodyDiv w:val="1"/>
      <w:marLeft w:val="0"/>
      <w:marRight w:val="0"/>
      <w:marTop w:val="0"/>
      <w:marBottom w:val="0"/>
      <w:divBdr>
        <w:top w:val="none" w:sz="0" w:space="0" w:color="auto"/>
        <w:left w:val="none" w:sz="0" w:space="0" w:color="auto"/>
        <w:bottom w:val="none" w:sz="0" w:space="0" w:color="auto"/>
        <w:right w:val="none" w:sz="0" w:space="0" w:color="auto"/>
      </w:divBdr>
      <w:divsChild>
        <w:div w:id="2131119382">
          <w:marLeft w:val="0"/>
          <w:marRight w:val="0"/>
          <w:marTop w:val="0"/>
          <w:marBottom w:val="0"/>
          <w:divBdr>
            <w:top w:val="none" w:sz="0" w:space="0" w:color="auto"/>
            <w:left w:val="none" w:sz="0" w:space="0" w:color="auto"/>
            <w:bottom w:val="none" w:sz="0" w:space="0" w:color="auto"/>
            <w:right w:val="none" w:sz="0" w:space="0" w:color="auto"/>
          </w:divBdr>
          <w:divsChild>
            <w:div w:id="1142383206">
              <w:marLeft w:val="0"/>
              <w:marRight w:val="0"/>
              <w:marTop w:val="0"/>
              <w:marBottom w:val="0"/>
              <w:divBdr>
                <w:top w:val="none" w:sz="0" w:space="0" w:color="auto"/>
                <w:left w:val="none" w:sz="0" w:space="0" w:color="auto"/>
                <w:bottom w:val="none" w:sz="0" w:space="0" w:color="auto"/>
                <w:right w:val="none" w:sz="0" w:space="0" w:color="auto"/>
              </w:divBdr>
              <w:divsChild>
                <w:div w:id="434906990">
                  <w:marLeft w:val="0"/>
                  <w:marRight w:val="0"/>
                  <w:marTop w:val="0"/>
                  <w:marBottom w:val="0"/>
                  <w:divBdr>
                    <w:top w:val="none" w:sz="0" w:space="0" w:color="auto"/>
                    <w:left w:val="none" w:sz="0" w:space="0" w:color="auto"/>
                    <w:bottom w:val="none" w:sz="0" w:space="0" w:color="auto"/>
                    <w:right w:val="none" w:sz="0" w:space="0" w:color="auto"/>
                  </w:divBdr>
                  <w:divsChild>
                    <w:div w:id="1596478834">
                      <w:marLeft w:val="0"/>
                      <w:marRight w:val="0"/>
                      <w:marTop w:val="0"/>
                      <w:marBottom w:val="0"/>
                      <w:divBdr>
                        <w:top w:val="none" w:sz="0" w:space="0" w:color="auto"/>
                        <w:left w:val="none" w:sz="0" w:space="0" w:color="auto"/>
                        <w:bottom w:val="none" w:sz="0" w:space="0" w:color="auto"/>
                        <w:right w:val="none" w:sz="0" w:space="0" w:color="auto"/>
                      </w:divBdr>
                      <w:divsChild>
                        <w:div w:id="1115445547">
                          <w:marLeft w:val="0"/>
                          <w:marRight w:val="0"/>
                          <w:marTop w:val="0"/>
                          <w:marBottom w:val="0"/>
                          <w:divBdr>
                            <w:top w:val="none" w:sz="0" w:space="0" w:color="auto"/>
                            <w:left w:val="none" w:sz="0" w:space="0" w:color="auto"/>
                            <w:bottom w:val="none" w:sz="0" w:space="0" w:color="auto"/>
                            <w:right w:val="none" w:sz="0" w:space="0" w:color="auto"/>
                          </w:divBdr>
                          <w:divsChild>
                            <w:div w:id="176386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39796">
      <w:bodyDiv w:val="1"/>
      <w:marLeft w:val="0"/>
      <w:marRight w:val="0"/>
      <w:marTop w:val="0"/>
      <w:marBottom w:val="0"/>
      <w:divBdr>
        <w:top w:val="none" w:sz="0" w:space="0" w:color="auto"/>
        <w:left w:val="none" w:sz="0" w:space="0" w:color="auto"/>
        <w:bottom w:val="none" w:sz="0" w:space="0" w:color="auto"/>
        <w:right w:val="none" w:sz="0" w:space="0" w:color="auto"/>
      </w:divBdr>
      <w:divsChild>
        <w:div w:id="764493030">
          <w:marLeft w:val="0"/>
          <w:marRight w:val="0"/>
          <w:marTop w:val="0"/>
          <w:marBottom w:val="0"/>
          <w:divBdr>
            <w:top w:val="none" w:sz="0" w:space="0" w:color="auto"/>
            <w:left w:val="none" w:sz="0" w:space="0" w:color="auto"/>
            <w:bottom w:val="none" w:sz="0" w:space="0" w:color="auto"/>
            <w:right w:val="none" w:sz="0" w:space="0" w:color="auto"/>
          </w:divBdr>
          <w:divsChild>
            <w:div w:id="328219974">
              <w:marLeft w:val="0"/>
              <w:marRight w:val="0"/>
              <w:marTop w:val="0"/>
              <w:marBottom w:val="0"/>
              <w:divBdr>
                <w:top w:val="none" w:sz="0" w:space="0" w:color="auto"/>
                <w:left w:val="none" w:sz="0" w:space="0" w:color="auto"/>
                <w:bottom w:val="none" w:sz="0" w:space="0" w:color="auto"/>
                <w:right w:val="none" w:sz="0" w:space="0" w:color="auto"/>
              </w:divBdr>
              <w:divsChild>
                <w:div w:id="857960480">
                  <w:marLeft w:val="0"/>
                  <w:marRight w:val="0"/>
                  <w:marTop w:val="0"/>
                  <w:marBottom w:val="0"/>
                  <w:divBdr>
                    <w:top w:val="none" w:sz="0" w:space="0" w:color="auto"/>
                    <w:left w:val="none" w:sz="0" w:space="0" w:color="auto"/>
                    <w:bottom w:val="none" w:sz="0" w:space="0" w:color="auto"/>
                    <w:right w:val="none" w:sz="0" w:space="0" w:color="auto"/>
                  </w:divBdr>
                  <w:divsChild>
                    <w:div w:id="40714983">
                      <w:marLeft w:val="0"/>
                      <w:marRight w:val="0"/>
                      <w:marTop w:val="0"/>
                      <w:marBottom w:val="0"/>
                      <w:divBdr>
                        <w:top w:val="none" w:sz="0" w:space="0" w:color="auto"/>
                        <w:left w:val="none" w:sz="0" w:space="0" w:color="auto"/>
                        <w:bottom w:val="none" w:sz="0" w:space="0" w:color="auto"/>
                        <w:right w:val="none" w:sz="0" w:space="0" w:color="auto"/>
                      </w:divBdr>
                      <w:divsChild>
                        <w:div w:id="1253053138">
                          <w:marLeft w:val="0"/>
                          <w:marRight w:val="0"/>
                          <w:marTop w:val="0"/>
                          <w:marBottom w:val="0"/>
                          <w:divBdr>
                            <w:top w:val="none" w:sz="0" w:space="0" w:color="auto"/>
                            <w:left w:val="none" w:sz="0" w:space="0" w:color="auto"/>
                            <w:bottom w:val="none" w:sz="0" w:space="0" w:color="auto"/>
                            <w:right w:val="none" w:sz="0" w:space="0" w:color="auto"/>
                          </w:divBdr>
                          <w:divsChild>
                            <w:div w:id="103103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7157458">
      <w:bodyDiv w:val="1"/>
      <w:marLeft w:val="0"/>
      <w:marRight w:val="0"/>
      <w:marTop w:val="0"/>
      <w:marBottom w:val="0"/>
      <w:divBdr>
        <w:top w:val="none" w:sz="0" w:space="0" w:color="auto"/>
        <w:left w:val="none" w:sz="0" w:space="0" w:color="auto"/>
        <w:bottom w:val="none" w:sz="0" w:space="0" w:color="auto"/>
        <w:right w:val="none" w:sz="0" w:space="0" w:color="auto"/>
      </w:divBdr>
    </w:div>
    <w:div w:id="1822502355">
      <w:bodyDiv w:val="1"/>
      <w:marLeft w:val="0"/>
      <w:marRight w:val="0"/>
      <w:marTop w:val="0"/>
      <w:marBottom w:val="0"/>
      <w:divBdr>
        <w:top w:val="none" w:sz="0" w:space="0" w:color="auto"/>
        <w:left w:val="none" w:sz="0" w:space="0" w:color="auto"/>
        <w:bottom w:val="none" w:sz="0" w:space="0" w:color="auto"/>
        <w:right w:val="none" w:sz="0" w:space="0" w:color="auto"/>
      </w:divBdr>
      <w:divsChild>
        <w:div w:id="1409032464">
          <w:marLeft w:val="0"/>
          <w:marRight w:val="0"/>
          <w:marTop w:val="0"/>
          <w:marBottom w:val="0"/>
          <w:divBdr>
            <w:top w:val="none" w:sz="0" w:space="0" w:color="auto"/>
            <w:left w:val="none" w:sz="0" w:space="0" w:color="auto"/>
            <w:bottom w:val="none" w:sz="0" w:space="0" w:color="auto"/>
            <w:right w:val="none" w:sz="0" w:space="0" w:color="auto"/>
          </w:divBdr>
          <w:divsChild>
            <w:div w:id="1285190252">
              <w:marLeft w:val="0"/>
              <w:marRight w:val="0"/>
              <w:marTop w:val="0"/>
              <w:marBottom w:val="0"/>
              <w:divBdr>
                <w:top w:val="none" w:sz="0" w:space="0" w:color="auto"/>
                <w:left w:val="none" w:sz="0" w:space="0" w:color="auto"/>
                <w:bottom w:val="none" w:sz="0" w:space="0" w:color="auto"/>
                <w:right w:val="none" w:sz="0" w:space="0" w:color="auto"/>
              </w:divBdr>
              <w:divsChild>
                <w:div w:id="1762871303">
                  <w:marLeft w:val="0"/>
                  <w:marRight w:val="0"/>
                  <w:marTop w:val="0"/>
                  <w:marBottom w:val="0"/>
                  <w:divBdr>
                    <w:top w:val="none" w:sz="0" w:space="0" w:color="auto"/>
                    <w:left w:val="none" w:sz="0" w:space="0" w:color="auto"/>
                    <w:bottom w:val="none" w:sz="0" w:space="0" w:color="auto"/>
                    <w:right w:val="none" w:sz="0" w:space="0" w:color="auto"/>
                  </w:divBdr>
                  <w:divsChild>
                    <w:div w:id="1251163189">
                      <w:marLeft w:val="0"/>
                      <w:marRight w:val="0"/>
                      <w:marTop w:val="0"/>
                      <w:marBottom w:val="0"/>
                      <w:divBdr>
                        <w:top w:val="none" w:sz="0" w:space="0" w:color="auto"/>
                        <w:left w:val="none" w:sz="0" w:space="0" w:color="auto"/>
                        <w:bottom w:val="none" w:sz="0" w:space="0" w:color="auto"/>
                        <w:right w:val="none" w:sz="0" w:space="0" w:color="auto"/>
                      </w:divBdr>
                      <w:divsChild>
                        <w:div w:id="1187058621">
                          <w:marLeft w:val="0"/>
                          <w:marRight w:val="0"/>
                          <w:marTop w:val="0"/>
                          <w:marBottom w:val="0"/>
                          <w:divBdr>
                            <w:top w:val="none" w:sz="0" w:space="0" w:color="auto"/>
                            <w:left w:val="none" w:sz="0" w:space="0" w:color="auto"/>
                            <w:bottom w:val="none" w:sz="0" w:space="0" w:color="auto"/>
                            <w:right w:val="none" w:sz="0" w:space="0" w:color="auto"/>
                          </w:divBdr>
                          <w:divsChild>
                            <w:div w:id="442573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05114">
      <w:bodyDiv w:val="1"/>
      <w:marLeft w:val="0"/>
      <w:marRight w:val="0"/>
      <w:marTop w:val="0"/>
      <w:marBottom w:val="0"/>
      <w:divBdr>
        <w:top w:val="none" w:sz="0" w:space="0" w:color="auto"/>
        <w:left w:val="none" w:sz="0" w:space="0" w:color="auto"/>
        <w:bottom w:val="none" w:sz="0" w:space="0" w:color="auto"/>
        <w:right w:val="none" w:sz="0" w:space="0" w:color="auto"/>
      </w:divBdr>
      <w:divsChild>
        <w:div w:id="1748649995">
          <w:marLeft w:val="0"/>
          <w:marRight w:val="0"/>
          <w:marTop w:val="0"/>
          <w:marBottom w:val="0"/>
          <w:divBdr>
            <w:top w:val="none" w:sz="0" w:space="0" w:color="auto"/>
            <w:left w:val="none" w:sz="0" w:space="0" w:color="auto"/>
            <w:bottom w:val="none" w:sz="0" w:space="0" w:color="auto"/>
            <w:right w:val="none" w:sz="0" w:space="0" w:color="auto"/>
          </w:divBdr>
          <w:divsChild>
            <w:div w:id="99377859">
              <w:marLeft w:val="0"/>
              <w:marRight w:val="0"/>
              <w:marTop w:val="0"/>
              <w:marBottom w:val="0"/>
              <w:divBdr>
                <w:top w:val="none" w:sz="0" w:space="0" w:color="auto"/>
                <w:left w:val="none" w:sz="0" w:space="0" w:color="auto"/>
                <w:bottom w:val="none" w:sz="0" w:space="0" w:color="auto"/>
                <w:right w:val="none" w:sz="0" w:space="0" w:color="auto"/>
              </w:divBdr>
              <w:divsChild>
                <w:div w:id="824931543">
                  <w:marLeft w:val="0"/>
                  <w:marRight w:val="0"/>
                  <w:marTop w:val="0"/>
                  <w:marBottom w:val="0"/>
                  <w:divBdr>
                    <w:top w:val="none" w:sz="0" w:space="0" w:color="auto"/>
                    <w:left w:val="none" w:sz="0" w:space="0" w:color="auto"/>
                    <w:bottom w:val="none" w:sz="0" w:space="0" w:color="auto"/>
                    <w:right w:val="none" w:sz="0" w:space="0" w:color="auto"/>
                  </w:divBdr>
                  <w:divsChild>
                    <w:div w:id="540941198">
                      <w:marLeft w:val="0"/>
                      <w:marRight w:val="0"/>
                      <w:marTop w:val="0"/>
                      <w:marBottom w:val="0"/>
                      <w:divBdr>
                        <w:top w:val="none" w:sz="0" w:space="0" w:color="auto"/>
                        <w:left w:val="none" w:sz="0" w:space="0" w:color="auto"/>
                        <w:bottom w:val="none" w:sz="0" w:space="0" w:color="auto"/>
                        <w:right w:val="none" w:sz="0" w:space="0" w:color="auto"/>
                      </w:divBdr>
                      <w:divsChild>
                        <w:div w:id="1425882818">
                          <w:marLeft w:val="0"/>
                          <w:marRight w:val="0"/>
                          <w:marTop w:val="0"/>
                          <w:marBottom w:val="0"/>
                          <w:divBdr>
                            <w:top w:val="none" w:sz="0" w:space="0" w:color="auto"/>
                            <w:left w:val="none" w:sz="0" w:space="0" w:color="auto"/>
                            <w:bottom w:val="none" w:sz="0" w:space="0" w:color="auto"/>
                            <w:right w:val="none" w:sz="0" w:space="0" w:color="auto"/>
                          </w:divBdr>
                          <w:divsChild>
                            <w:div w:id="4256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9855363">
      <w:bodyDiv w:val="1"/>
      <w:marLeft w:val="0"/>
      <w:marRight w:val="0"/>
      <w:marTop w:val="0"/>
      <w:marBottom w:val="0"/>
      <w:divBdr>
        <w:top w:val="none" w:sz="0" w:space="0" w:color="auto"/>
        <w:left w:val="none" w:sz="0" w:space="0" w:color="auto"/>
        <w:bottom w:val="none" w:sz="0" w:space="0" w:color="auto"/>
        <w:right w:val="none" w:sz="0" w:space="0" w:color="auto"/>
      </w:divBdr>
      <w:divsChild>
        <w:div w:id="1592352060">
          <w:marLeft w:val="0"/>
          <w:marRight w:val="0"/>
          <w:marTop w:val="0"/>
          <w:marBottom w:val="0"/>
          <w:divBdr>
            <w:top w:val="none" w:sz="0" w:space="0" w:color="auto"/>
            <w:left w:val="none" w:sz="0" w:space="0" w:color="auto"/>
            <w:bottom w:val="none" w:sz="0" w:space="0" w:color="auto"/>
            <w:right w:val="none" w:sz="0" w:space="0" w:color="auto"/>
          </w:divBdr>
          <w:divsChild>
            <w:div w:id="833763351">
              <w:marLeft w:val="0"/>
              <w:marRight w:val="0"/>
              <w:marTop w:val="0"/>
              <w:marBottom w:val="0"/>
              <w:divBdr>
                <w:top w:val="none" w:sz="0" w:space="0" w:color="auto"/>
                <w:left w:val="none" w:sz="0" w:space="0" w:color="auto"/>
                <w:bottom w:val="none" w:sz="0" w:space="0" w:color="auto"/>
                <w:right w:val="none" w:sz="0" w:space="0" w:color="auto"/>
              </w:divBdr>
              <w:divsChild>
                <w:div w:id="140931652">
                  <w:marLeft w:val="0"/>
                  <w:marRight w:val="0"/>
                  <w:marTop w:val="0"/>
                  <w:marBottom w:val="0"/>
                  <w:divBdr>
                    <w:top w:val="none" w:sz="0" w:space="0" w:color="auto"/>
                    <w:left w:val="none" w:sz="0" w:space="0" w:color="auto"/>
                    <w:bottom w:val="none" w:sz="0" w:space="0" w:color="auto"/>
                    <w:right w:val="none" w:sz="0" w:space="0" w:color="auto"/>
                  </w:divBdr>
                  <w:divsChild>
                    <w:div w:id="1814563934">
                      <w:marLeft w:val="0"/>
                      <w:marRight w:val="0"/>
                      <w:marTop w:val="0"/>
                      <w:marBottom w:val="0"/>
                      <w:divBdr>
                        <w:top w:val="none" w:sz="0" w:space="0" w:color="auto"/>
                        <w:left w:val="none" w:sz="0" w:space="0" w:color="auto"/>
                        <w:bottom w:val="none" w:sz="0" w:space="0" w:color="auto"/>
                        <w:right w:val="none" w:sz="0" w:space="0" w:color="auto"/>
                      </w:divBdr>
                      <w:divsChild>
                        <w:div w:id="1349285452">
                          <w:marLeft w:val="0"/>
                          <w:marRight w:val="0"/>
                          <w:marTop w:val="0"/>
                          <w:marBottom w:val="0"/>
                          <w:divBdr>
                            <w:top w:val="none" w:sz="0" w:space="0" w:color="auto"/>
                            <w:left w:val="none" w:sz="0" w:space="0" w:color="auto"/>
                            <w:bottom w:val="none" w:sz="0" w:space="0" w:color="auto"/>
                            <w:right w:val="none" w:sz="0" w:space="0" w:color="auto"/>
                          </w:divBdr>
                          <w:divsChild>
                            <w:div w:id="19948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3302370">
      <w:bodyDiv w:val="1"/>
      <w:marLeft w:val="0"/>
      <w:marRight w:val="0"/>
      <w:marTop w:val="0"/>
      <w:marBottom w:val="0"/>
      <w:divBdr>
        <w:top w:val="none" w:sz="0" w:space="0" w:color="auto"/>
        <w:left w:val="none" w:sz="0" w:space="0" w:color="auto"/>
        <w:bottom w:val="none" w:sz="0" w:space="0" w:color="auto"/>
        <w:right w:val="none" w:sz="0" w:space="0" w:color="auto"/>
      </w:divBdr>
      <w:divsChild>
        <w:div w:id="461381867">
          <w:marLeft w:val="0"/>
          <w:marRight w:val="0"/>
          <w:marTop w:val="0"/>
          <w:marBottom w:val="0"/>
          <w:divBdr>
            <w:top w:val="none" w:sz="0" w:space="0" w:color="auto"/>
            <w:left w:val="none" w:sz="0" w:space="0" w:color="auto"/>
            <w:bottom w:val="none" w:sz="0" w:space="0" w:color="auto"/>
            <w:right w:val="none" w:sz="0" w:space="0" w:color="auto"/>
          </w:divBdr>
          <w:divsChild>
            <w:div w:id="498540890">
              <w:marLeft w:val="0"/>
              <w:marRight w:val="0"/>
              <w:marTop w:val="0"/>
              <w:marBottom w:val="0"/>
              <w:divBdr>
                <w:top w:val="none" w:sz="0" w:space="0" w:color="auto"/>
                <w:left w:val="none" w:sz="0" w:space="0" w:color="auto"/>
                <w:bottom w:val="none" w:sz="0" w:space="0" w:color="auto"/>
                <w:right w:val="none" w:sz="0" w:space="0" w:color="auto"/>
              </w:divBdr>
              <w:divsChild>
                <w:div w:id="1578631542">
                  <w:marLeft w:val="0"/>
                  <w:marRight w:val="0"/>
                  <w:marTop w:val="0"/>
                  <w:marBottom w:val="0"/>
                  <w:divBdr>
                    <w:top w:val="none" w:sz="0" w:space="0" w:color="auto"/>
                    <w:left w:val="none" w:sz="0" w:space="0" w:color="auto"/>
                    <w:bottom w:val="none" w:sz="0" w:space="0" w:color="auto"/>
                    <w:right w:val="none" w:sz="0" w:space="0" w:color="auto"/>
                  </w:divBdr>
                  <w:divsChild>
                    <w:div w:id="141316054">
                      <w:marLeft w:val="0"/>
                      <w:marRight w:val="0"/>
                      <w:marTop w:val="0"/>
                      <w:marBottom w:val="0"/>
                      <w:divBdr>
                        <w:top w:val="none" w:sz="0" w:space="0" w:color="auto"/>
                        <w:left w:val="none" w:sz="0" w:space="0" w:color="auto"/>
                        <w:bottom w:val="none" w:sz="0" w:space="0" w:color="auto"/>
                        <w:right w:val="none" w:sz="0" w:space="0" w:color="auto"/>
                      </w:divBdr>
                      <w:divsChild>
                        <w:div w:id="1428307295">
                          <w:marLeft w:val="0"/>
                          <w:marRight w:val="0"/>
                          <w:marTop w:val="0"/>
                          <w:marBottom w:val="0"/>
                          <w:divBdr>
                            <w:top w:val="none" w:sz="0" w:space="0" w:color="auto"/>
                            <w:left w:val="none" w:sz="0" w:space="0" w:color="auto"/>
                            <w:bottom w:val="none" w:sz="0" w:space="0" w:color="auto"/>
                            <w:right w:val="none" w:sz="0" w:space="0" w:color="auto"/>
                          </w:divBdr>
                          <w:divsChild>
                            <w:div w:id="33280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5458642">
      <w:bodyDiv w:val="1"/>
      <w:marLeft w:val="0"/>
      <w:marRight w:val="0"/>
      <w:marTop w:val="0"/>
      <w:marBottom w:val="0"/>
      <w:divBdr>
        <w:top w:val="none" w:sz="0" w:space="0" w:color="auto"/>
        <w:left w:val="none" w:sz="0" w:space="0" w:color="auto"/>
        <w:bottom w:val="none" w:sz="0" w:space="0" w:color="auto"/>
        <w:right w:val="none" w:sz="0" w:space="0" w:color="auto"/>
      </w:divBdr>
      <w:divsChild>
        <w:div w:id="1603877148">
          <w:marLeft w:val="0"/>
          <w:marRight w:val="0"/>
          <w:marTop w:val="0"/>
          <w:marBottom w:val="0"/>
          <w:divBdr>
            <w:top w:val="none" w:sz="0" w:space="0" w:color="auto"/>
            <w:left w:val="none" w:sz="0" w:space="0" w:color="auto"/>
            <w:bottom w:val="none" w:sz="0" w:space="0" w:color="auto"/>
            <w:right w:val="none" w:sz="0" w:space="0" w:color="auto"/>
          </w:divBdr>
          <w:divsChild>
            <w:div w:id="1832015233">
              <w:marLeft w:val="0"/>
              <w:marRight w:val="0"/>
              <w:marTop w:val="0"/>
              <w:marBottom w:val="0"/>
              <w:divBdr>
                <w:top w:val="none" w:sz="0" w:space="0" w:color="auto"/>
                <w:left w:val="none" w:sz="0" w:space="0" w:color="auto"/>
                <w:bottom w:val="none" w:sz="0" w:space="0" w:color="auto"/>
                <w:right w:val="none" w:sz="0" w:space="0" w:color="auto"/>
              </w:divBdr>
              <w:divsChild>
                <w:div w:id="130024561">
                  <w:marLeft w:val="0"/>
                  <w:marRight w:val="0"/>
                  <w:marTop w:val="0"/>
                  <w:marBottom w:val="0"/>
                  <w:divBdr>
                    <w:top w:val="none" w:sz="0" w:space="0" w:color="auto"/>
                    <w:left w:val="none" w:sz="0" w:space="0" w:color="auto"/>
                    <w:bottom w:val="none" w:sz="0" w:space="0" w:color="auto"/>
                    <w:right w:val="none" w:sz="0" w:space="0" w:color="auto"/>
                  </w:divBdr>
                  <w:divsChild>
                    <w:div w:id="450439541">
                      <w:marLeft w:val="0"/>
                      <w:marRight w:val="0"/>
                      <w:marTop w:val="0"/>
                      <w:marBottom w:val="0"/>
                      <w:divBdr>
                        <w:top w:val="none" w:sz="0" w:space="0" w:color="auto"/>
                        <w:left w:val="none" w:sz="0" w:space="0" w:color="auto"/>
                        <w:bottom w:val="none" w:sz="0" w:space="0" w:color="auto"/>
                        <w:right w:val="none" w:sz="0" w:space="0" w:color="auto"/>
                      </w:divBdr>
                      <w:divsChild>
                        <w:div w:id="1292246632">
                          <w:marLeft w:val="0"/>
                          <w:marRight w:val="0"/>
                          <w:marTop w:val="0"/>
                          <w:marBottom w:val="0"/>
                          <w:divBdr>
                            <w:top w:val="none" w:sz="0" w:space="0" w:color="auto"/>
                            <w:left w:val="none" w:sz="0" w:space="0" w:color="auto"/>
                            <w:bottom w:val="none" w:sz="0" w:space="0" w:color="auto"/>
                            <w:right w:val="none" w:sz="0" w:space="0" w:color="auto"/>
                          </w:divBdr>
                          <w:divsChild>
                            <w:div w:id="164916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4442634">
      <w:bodyDiv w:val="1"/>
      <w:marLeft w:val="0"/>
      <w:marRight w:val="0"/>
      <w:marTop w:val="0"/>
      <w:marBottom w:val="0"/>
      <w:divBdr>
        <w:top w:val="none" w:sz="0" w:space="0" w:color="auto"/>
        <w:left w:val="none" w:sz="0" w:space="0" w:color="auto"/>
        <w:bottom w:val="none" w:sz="0" w:space="0" w:color="auto"/>
        <w:right w:val="none" w:sz="0" w:space="0" w:color="auto"/>
      </w:divBdr>
      <w:divsChild>
        <w:div w:id="16662318">
          <w:marLeft w:val="0"/>
          <w:marRight w:val="0"/>
          <w:marTop w:val="0"/>
          <w:marBottom w:val="0"/>
          <w:divBdr>
            <w:top w:val="none" w:sz="0" w:space="0" w:color="auto"/>
            <w:left w:val="none" w:sz="0" w:space="0" w:color="auto"/>
            <w:bottom w:val="none" w:sz="0" w:space="0" w:color="auto"/>
            <w:right w:val="none" w:sz="0" w:space="0" w:color="auto"/>
          </w:divBdr>
          <w:divsChild>
            <w:div w:id="1001204559">
              <w:marLeft w:val="0"/>
              <w:marRight w:val="0"/>
              <w:marTop w:val="0"/>
              <w:marBottom w:val="0"/>
              <w:divBdr>
                <w:top w:val="none" w:sz="0" w:space="0" w:color="auto"/>
                <w:left w:val="none" w:sz="0" w:space="0" w:color="auto"/>
                <w:bottom w:val="none" w:sz="0" w:space="0" w:color="auto"/>
                <w:right w:val="none" w:sz="0" w:space="0" w:color="auto"/>
              </w:divBdr>
              <w:divsChild>
                <w:div w:id="1662002567">
                  <w:marLeft w:val="0"/>
                  <w:marRight w:val="0"/>
                  <w:marTop w:val="0"/>
                  <w:marBottom w:val="0"/>
                  <w:divBdr>
                    <w:top w:val="none" w:sz="0" w:space="0" w:color="auto"/>
                    <w:left w:val="none" w:sz="0" w:space="0" w:color="auto"/>
                    <w:bottom w:val="none" w:sz="0" w:space="0" w:color="auto"/>
                    <w:right w:val="none" w:sz="0" w:space="0" w:color="auto"/>
                  </w:divBdr>
                  <w:divsChild>
                    <w:div w:id="1638798970">
                      <w:marLeft w:val="0"/>
                      <w:marRight w:val="0"/>
                      <w:marTop w:val="0"/>
                      <w:marBottom w:val="0"/>
                      <w:divBdr>
                        <w:top w:val="none" w:sz="0" w:space="0" w:color="auto"/>
                        <w:left w:val="none" w:sz="0" w:space="0" w:color="auto"/>
                        <w:bottom w:val="none" w:sz="0" w:space="0" w:color="auto"/>
                        <w:right w:val="none" w:sz="0" w:space="0" w:color="auto"/>
                      </w:divBdr>
                      <w:divsChild>
                        <w:div w:id="460391006">
                          <w:marLeft w:val="0"/>
                          <w:marRight w:val="0"/>
                          <w:marTop w:val="0"/>
                          <w:marBottom w:val="0"/>
                          <w:divBdr>
                            <w:top w:val="none" w:sz="0" w:space="0" w:color="auto"/>
                            <w:left w:val="none" w:sz="0" w:space="0" w:color="auto"/>
                            <w:bottom w:val="none" w:sz="0" w:space="0" w:color="auto"/>
                            <w:right w:val="none" w:sz="0" w:space="0" w:color="auto"/>
                          </w:divBdr>
                          <w:divsChild>
                            <w:div w:id="17757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299661">
      <w:bodyDiv w:val="1"/>
      <w:marLeft w:val="0"/>
      <w:marRight w:val="0"/>
      <w:marTop w:val="0"/>
      <w:marBottom w:val="0"/>
      <w:divBdr>
        <w:top w:val="none" w:sz="0" w:space="0" w:color="auto"/>
        <w:left w:val="none" w:sz="0" w:space="0" w:color="auto"/>
        <w:bottom w:val="none" w:sz="0" w:space="0" w:color="auto"/>
        <w:right w:val="none" w:sz="0" w:space="0" w:color="auto"/>
      </w:divBdr>
      <w:divsChild>
        <w:div w:id="1811098016">
          <w:marLeft w:val="0"/>
          <w:marRight w:val="0"/>
          <w:marTop w:val="0"/>
          <w:marBottom w:val="0"/>
          <w:divBdr>
            <w:top w:val="none" w:sz="0" w:space="0" w:color="auto"/>
            <w:left w:val="none" w:sz="0" w:space="0" w:color="auto"/>
            <w:bottom w:val="none" w:sz="0" w:space="0" w:color="auto"/>
            <w:right w:val="none" w:sz="0" w:space="0" w:color="auto"/>
          </w:divBdr>
          <w:divsChild>
            <w:div w:id="120153338">
              <w:marLeft w:val="0"/>
              <w:marRight w:val="0"/>
              <w:marTop w:val="0"/>
              <w:marBottom w:val="0"/>
              <w:divBdr>
                <w:top w:val="none" w:sz="0" w:space="0" w:color="auto"/>
                <w:left w:val="none" w:sz="0" w:space="0" w:color="auto"/>
                <w:bottom w:val="none" w:sz="0" w:space="0" w:color="auto"/>
                <w:right w:val="none" w:sz="0" w:space="0" w:color="auto"/>
              </w:divBdr>
              <w:divsChild>
                <w:div w:id="1127354">
                  <w:marLeft w:val="0"/>
                  <w:marRight w:val="0"/>
                  <w:marTop w:val="0"/>
                  <w:marBottom w:val="0"/>
                  <w:divBdr>
                    <w:top w:val="none" w:sz="0" w:space="0" w:color="auto"/>
                    <w:left w:val="none" w:sz="0" w:space="0" w:color="auto"/>
                    <w:bottom w:val="none" w:sz="0" w:space="0" w:color="auto"/>
                    <w:right w:val="none" w:sz="0" w:space="0" w:color="auto"/>
                  </w:divBdr>
                  <w:divsChild>
                    <w:div w:id="649288143">
                      <w:marLeft w:val="0"/>
                      <w:marRight w:val="0"/>
                      <w:marTop w:val="0"/>
                      <w:marBottom w:val="0"/>
                      <w:divBdr>
                        <w:top w:val="none" w:sz="0" w:space="0" w:color="auto"/>
                        <w:left w:val="none" w:sz="0" w:space="0" w:color="auto"/>
                        <w:bottom w:val="none" w:sz="0" w:space="0" w:color="auto"/>
                        <w:right w:val="none" w:sz="0" w:space="0" w:color="auto"/>
                      </w:divBdr>
                      <w:divsChild>
                        <w:div w:id="392781675">
                          <w:marLeft w:val="0"/>
                          <w:marRight w:val="0"/>
                          <w:marTop w:val="0"/>
                          <w:marBottom w:val="0"/>
                          <w:divBdr>
                            <w:top w:val="none" w:sz="0" w:space="0" w:color="auto"/>
                            <w:left w:val="none" w:sz="0" w:space="0" w:color="auto"/>
                            <w:bottom w:val="none" w:sz="0" w:space="0" w:color="auto"/>
                            <w:right w:val="none" w:sz="0" w:space="0" w:color="auto"/>
                          </w:divBdr>
                          <w:divsChild>
                            <w:div w:id="98258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4016893">
      <w:bodyDiv w:val="1"/>
      <w:marLeft w:val="0"/>
      <w:marRight w:val="0"/>
      <w:marTop w:val="0"/>
      <w:marBottom w:val="0"/>
      <w:divBdr>
        <w:top w:val="none" w:sz="0" w:space="0" w:color="auto"/>
        <w:left w:val="none" w:sz="0" w:space="0" w:color="auto"/>
        <w:bottom w:val="none" w:sz="0" w:space="0" w:color="auto"/>
        <w:right w:val="none" w:sz="0" w:space="0" w:color="auto"/>
      </w:divBdr>
      <w:divsChild>
        <w:div w:id="744642993">
          <w:marLeft w:val="0"/>
          <w:marRight w:val="0"/>
          <w:marTop w:val="0"/>
          <w:marBottom w:val="0"/>
          <w:divBdr>
            <w:top w:val="none" w:sz="0" w:space="0" w:color="auto"/>
            <w:left w:val="none" w:sz="0" w:space="0" w:color="auto"/>
            <w:bottom w:val="none" w:sz="0" w:space="0" w:color="auto"/>
            <w:right w:val="none" w:sz="0" w:space="0" w:color="auto"/>
          </w:divBdr>
          <w:divsChild>
            <w:div w:id="2012638961">
              <w:marLeft w:val="0"/>
              <w:marRight w:val="0"/>
              <w:marTop w:val="0"/>
              <w:marBottom w:val="0"/>
              <w:divBdr>
                <w:top w:val="none" w:sz="0" w:space="0" w:color="auto"/>
                <w:left w:val="none" w:sz="0" w:space="0" w:color="auto"/>
                <w:bottom w:val="none" w:sz="0" w:space="0" w:color="auto"/>
                <w:right w:val="none" w:sz="0" w:space="0" w:color="auto"/>
              </w:divBdr>
              <w:divsChild>
                <w:div w:id="1153565863">
                  <w:marLeft w:val="0"/>
                  <w:marRight w:val="0"/>
                  <w:marTop w:val="0"/>
                  <w:marBottom w:val="0"/>
                  <w:divBdr>
                    <w:top w:val="none" w:sz="0" w:space="0" w:color="auto"/>
                    <w:left w:val="none" w:sz="0" w:space="0" w:color="auto"/>
                    <w:bottom w:val="none" w:sz="0" w:space="0" w:color="auto"/>
                    <w:right w:val="none" w:sz="0" w:space="0" w:color="auto"/>
                  </w:divBdr>
                  <w:divsChild>
                    <w:div w:id="1156146768">
                      <w:marLeft w:val="0"/>
                      <w:marRight w:val="0"/>
                      <w:marTop w:val="0"/>
                      <w:marBottom w:val="0"/>
                      <w:divBdr>
                        <w:top w:val="none" w:sz="0" w:space="0" w:color="auto"/>
                        <w:left w:val="none" w:sz="0" w:space="0" w:color="auto"/>
                        <w:bottom w:val="none" w:sz="0" w:space="0" w:color="auto"/>
                        <w:right w:val="none" w:sz="0" w:space="0" w:color="auto"/>
                      </w:divBdr>
                      <w:divsChild>
                        <w:div w:id="908999606">
                          <w:marLeft w:val="0"/>
                          <w:marRight w:val="0"/>
                          <w:marTop w:val="0"/>
                          <w:marBottom w:val="0"/>
                          <w:divBdr>
                            <w:top w:val="none" w:sz="0" w:space="0" w:color="auto"/>
                            <w:left w:val="none" w:sz="0" w:space="0" w:color="auto"/>
                            <w:bottom w:val="none" w:sz="0" w:space="0" w:color="auto"/>
                            <w:right w:val="none" w:sz="0" w:space="0" w:color="auto"/>
                          </w:divBdr>
                          <w:divsChild>
                            <w:div w:id="14077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15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jubileestaffnet/files/4114/6349/7907/Whistleblowing_policy.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ssets.publishing.service.gov.uk/media/542c1543e5274a1314000c56/Non-Divestment_Order_amended.pdf" TargetMode="External"/><Relationship Id="rId4" Type="http://schemas.openxmlformats.org/officeDocument/2006/relationships/webSettings" Target="webSettings.xml"/><Relationship Id="rId9" Type="http://schemas.openxmlformats.org/officeDocument/2006/relationships/hyperlink" Target="http://www.abpi.org.uk/our-work/disclosure/about/Pages/default.aspx"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msg.scot.nhs.uk/pay/medical/consultants" TargetMode="External"/><Relationship Id="rId2" Type="http://schemas.openxmlformats.org/officeDocument/2006/relationships/hyperlink" Target="http://www.pmcpa.org.uk/thecode/Pages/default.aspx" TargetMode="External"/><Relationship Id="rId1" Type="http://schemas.openxmlformats.org/officeDocument/2006/relationships/hyperlink" Target="http://www.pmcpa.org.uk/thecode/Pages/default.aspx" TargetMode="External"/><Relationship Id="rId4" Type="http://schemas.openxmlformats.org/officeDocument/2006/relationships/hyperlink" Target="http://www.msg.scot.nhs.uk/pay/medical/specialist-doctors-associate-speciali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5842</Words>
  <Characters>33805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HPCT USER</Company>
  <LinksUpToDate>false</LinksUpToDate>
  <CharactersWithSpaces>39568</CharactersWithSpaces>
  <SharedDoc>false</SharedDoc>
  <HLinks>
    <vt:vector size="264" baseType="variant">
      <vt:variant>
        <vt:i4>1179745</vt:i4>
      </vt:variant>
      <vt:variant>
        <vt:i4>231</vt:i4>
      </vt:variant>
      <vt:variant>
        <vt:i4>0</vt:i4>
      </vt:variant>
      <vt:variant>
        <vt:i4>5</vt:i4>
      </vt:variant>
      <vt:variant>
        <vt:lpwstr>http://jubileestaffnet/files/4114/6349/7907/Whistleblowing_policy.pdf</vt:lpwstr>
      </vt:variant>
      <vt:variant>
        <vt:lpwstr/>
      </vt:variant>
      <vt:variant>
        <vt:i4>0</vt:i4>
      </vt:variant>
      <vt:variant>
        <vt:i4>228</vt:i4>
      </vt:variant>
      <vt:variant>
        <vt:i4>0</vt:i4>
      </vt:variant>
      <vt:variant>
        <vt:i4>5</vt:i4>
      </vt:variant>
      <vt:variant>
        <vt:lpwstr>https://assets.publishing.service.gov.uk/media/542c1543e5274a1314000c56/Non-Divestment_Order_amended.pdf</vt:lpwstr>
      </vt:variant>
      <vt:variant>
        <vt:lpwstr/>
      </vt:variant>
      <vt:variant>
        <vt:i4>7143462</vt:i4>
      </vt:variant>
      <vt:variant>
        <vt:i4>225</vt:i4>
      </vt:variant>
      <vt:variant>
        <vt:i4>0</vt:i4>
      </vt:variant>
      <vt:variant>
        <vt:i4>5</vt:i4>
      </vt:variant>
      <vt:variant>
        <vt:lpwstr>http://www.abpi.org.uk/our-work/disclosure/about/Pages/default.aspx</vt:lpwstr>
      </vt:variant>
      <vt:variant>
        <vt:lpwstr/>
      </vt:variant>
      <vt:variant>
        <vt:i4>1703954</vt:i4>
      </vt:variant>
      <vt:variant>
        <vt:i4>222</vt:i4>
      </vt:variant>
      <vt:variant>
        <vt:i4>0</vt:i4>
      </vt:variant>
      <vt:variant>
        <vt:i4>5</vt:i4>
      </vt:variant>
      <vt:variant>
        <vt:lpwstr>https://www.england.nhs.uk/wp-content/uploads/2017/02/guidance-managing-conflicts-of-interest-nhs.pdf</vt:lpwstr>
      </vt:variant>
      <vt:variant>
        <vt:lpwstr/>
      </vt:variant>
      <vt:variant>
        <vt:i4>1572927</vt:i4>
      </vt:variant>
      <vt:variant>
        <vt:i4>215</vt:i4>
      </vt:variant>
      <vt:variant>
        <vt:i4>0</vt:i4>
      </vt:variant>
      <vt:variant>
        <vt:i4>5</vt:i4>
      </vt:variant>
      <vt:variant>
        <vt:lpwstr/>
      </vt:variant>
      <vt:variant>
        <vt:lpwstr>_Toc477855951</vt:lpwstr>
      </vt:variant>
      <vt:variant>
        <vt:i4>1572927</vt:i4>
      </vt:variant>
      <vt:variant>
        <vt:i4>209</vt:i4>
      </vt:variant>
      <vt:variant>
        <vt:i4>0</vt:i4>
      </vt:variant>
      <vt:variant>
        <vt:i4>5</vt:i4>
      </vt:variant>
      <vt:variant>
        <vt:lpwstr/>
      </vt:variant>
      <vt:variant>
        <vt:lpwstr>_Toc477855950</vt:lpwstr>
      </vt:variant>
      <vt:variant>
        <vt:i4>1638463</vt:i4>
      </vt:variant>
      <vt:variant>
        <vt:i4>203</vt:i4>
      </vt:variant>
      <vt:variant>
        <vt:i4>0</vt:i4>
      </vt:variant>
      <vt:variant>
        <vt:i4>5</vt:i4>
      </vt:variant>
      <vt:variant>
        <vt:lpwstr/>
      </vt:variant>
      <vt:variant>
        <vt:lpwstr>_Toc477855949</vt:lpwstr>
      </vt:variant>
      <vt:variant>
        <vt:i4>1638463</vt:i4>
      </vt:variant>
      <vt:variant>
        <vt:i4>197</vt:i4>
      </vt:variant>
      <vt:variant>
        <vt:i4>0</vt:i4>
      </vt:variant>
      <vt:variant>
        <vt:i4>5</vt:i4>
      </vt:variant>
      <vt:variant>
        <vt:lpwstr/>
      </vt:variant>
      <vt:variant>
        <vt:lpwstr>_Toc477855948</vt:lpwstr>
      </vt:variant>
      <vt:variant>
        <vt:i4>1638463</vt:i4>
      </vt:variant>
      <vt:variant>
        <vt:i4>191</vt:i4>
      </vt:variant>
      <vt:variant>
        <vt:i4>0</vt:i4>
      </vt:variant>
      <vt:variant>
        <vt:i4>5</vt:i4>
      </vt:variant>
      <vt:variant>
        <vt:lpwstr/>
      </vt:variant>
      <vt:variant>
        <vt:lpwstr>_Toc477855947</vt:lpwstr>
      </vt:variant>
      <vt:variant>
        <vt:i4>1638463</vt:i4>
      </vt:variant>
      <vt:variant>
        <vt:i4>185</vt:i4>
      </vt:variant>
      <vt:variant>
        <vt:i4>0</vt:i4>
      </vt:variant>
      <vt:variant>
        <vt:i4>5</vt:i4>
      </vt:variant>
      <vt:variant>
        <vt:lpwstr/>
      </vt:variant>
      <vt:variant>
        <vt:lpwstr>_Toc477855946</vt:lpwstr>
      </vt:variant>
      <vt:variant>
        <vt:i4>1638463</vt:i4>
      </vt:variant>
      <vt:variant>
        <vt:i4>179</vt:i4>
      </vt:variant>
      <vt:variant>
        <vt:i4>0</vt:i4>
      </vt:variant>
      <vt:variant>
        <vt:i4>5</vt:i4>
      </vt:variant>
      <vt:variant>
        <vt:lpwstr/>
      </vt:variant>
      <vt:variant>
        <vt:lpwstr>_Toc477855945</vt:lpwstr>
      </vt:variant>
      <vt:variant>
        <vt:i4>1638463</vt:i4>
      </vt:variant>
      <vt:variant>
        <vt:i4>173</vt:i4>
      </vt:variant>
      <vt:variant>
        <vt:i4>0</vt:i4>
      </vt:variant>
      <vt:variant>
        <vt:i4>5</vt:i4>
      </vt:variant>
      <vt:variant>
        <vt:lpwstr/>
      </vt:variant>
      <vt:variant>
        <vt:lpwstr>_Toc477855944</vt:lpwstr>
      </vt:variant>
      <vt:variant>
        <vt:i4>1638463</vt:i4>
      </vt:variant>
      <vt:variant>
        <vt:i4>167</vt:i4>
      </vt:variant>
      <vt:variant>
        <vt:i4>0</vt:i4>
      </vt:variant>
      <vt:variant>
        <vt:i4>5</vt:i4>
      </vt:variant>
      <vt:variant>
        <vt:lpwstr/>
      </vt:variant>
      <vt:variant>
        <vt:lpwstr>_Toc477855943</vt:lpwstr>
      </vt:variant>
      <vt:variant>
        <vt:i4>1638463</vt:i4>
      </vt:variant>
      <vt:variant>
        <vt:i4>161</vt:i4>
      </vt:variant>
      <vt:variant>
        <vt:i4>0</vt:i4>
      </vt:variant>
      <vt:variant>
        <vt:i4>5</vt:i4>
      </vt:variant>
      <vt:variant>
        <vt:lpwstr/>
      </vt:variant>
      <vt:variant>
        <vt:lpwstr>_Toc477855942</vt:lpwstr>
      </vt:variant>
      <vt:variant>
        <vt:i4>1638463</vt:i4>
      </vt:variant>
      <vt:variant>
        <vt:i4>155</vt:i4>
      </vt:variant>
      <vt:variant>
        <vt:i4>0</vt:i4>
      </vt:variant>
      <vt:variant>
        <vt:i4>5</vt:i4>
      </vt:variant>
      <vt:variant>
        <vt:lpwstr/>
      </vt:variant>
      <vt:variant>
        <vt:lpwstr>_Toc477855941</vt:lpwstr>
      </vt:variant>
      <vt:variant>
        <vt:i4>1638463</vt:i4>
      </vt:variant>
      <vt:variant>
        <vt:i4>149</vt:i4>
      </vt:variant>
      <vt:variant>
        <vt:i4>0</vt:i4>
      </vt:variant>
      <vt:variant>
        <vt:i4>5</vt:i4>
      </vt:variant>
      <vt:variant>
        <vt:lpwstr/>
      </vt:variant>
      <vt:variant>
        <vt:lpwstr>_Toc477855940</vt:lpwstr>
      </vt:variant>
      <vt:variant>
        <vt:i4>1966143</vt:i4>
      </vt:variant>
      <vt:variant>
        <vt:i4>143</vt:i4>
      </vt:variant>
      <vt:variant>
        <vt:i4>0</vt:i4>
      </vt:variant>
      <vt:variant>
        <vt:i4>5</vt:i4>
      </vt:variant>
      <vt:variant>
        <vt:lpwstr/>
      </vt:variant>
      <vt:variant>
        <vt:lpwstr>_Toc477855939</vt:lpwstr>
      </vt:variant>
      <vt:variant>
        <vt:i4>1966143</vt:i4>
      </vt:variant>
      <vt:variant>
        <vt:i4>137</vt:i4>
      </vt:variant>
      <vt:variant>
        <vt:i4>0</vt:i4>
      </vt:variant>
      <vt:variant>
        <vt:i4>5</vt:i4>
      </vt:variant>
      <vt:variant>
        <vt:lpwstr/>
      </vt:variant>
      <vt:variant>
        <vt:lpwstr>_Toc477855938</vt:lpwstr>
      </vt:variant>
      <vt:variant>
        <vt:i4>1966143</vt:i4>
      </vt:variant>
      <vt:variant>
        <vt:i4>131</vt:i4>
      </vt:variant>
      <vt:variant>
        <vt:i4>0</vt:i4>
      </vt:variant>
      <vt:variant>
        <vt:i4>5</vt:i4>
      </vt:variant>
      <vt:variant>
        <vt:lpwstr/>
      </vt:variant>
      <vt:variant>
        <vt:lpwstr>_Toc477855937</vt:lpwstr>
      </vt:variant>
      <vt:variant>
        <vt:i4>1966143</vt:i4>
      </vt:variant>
      <vt:variant>
        <vt:i4>125</vt:i4>
      </vt:variant>
      <vt:variant>
        <vt:i4>0</vt:i4>
      </vt:variant>
      <vt:variant>
        <vt:i4>5</vt:i4>
      </vt:variant>
      <vt:variant>
        <vt:lpwstr/>
      </vt:variant>
      <vt:variant>
        <vt:lpwstr>_Toc477855936</vt:lpwstr>
      </vt:variant>
      <vt:variant>
        <vt:i4>1966143</vt:i4>
      </vt:variant>
      <vt:variant>
        <vt:i4>119</vt:i4>
      </vt:variant>
      <vt:variant>
        <vt:i4>0</vt:i4>
      </vt:variant>
      <vt:variant>
        <vt:i4>5</vt:i4>
      </vt:variant>
      <vt:variant>
        <vt:lpwstr/>
      </vt:variant>
      <vt:variant>
        <vt:lpwstr>_Toc477855935</vt:lpwstr>
      </vt:variant>
      <vt:variant>
        <vt:i4>1966143</vt:i4>
      </vt:variant>
      <vt:variant>
        <vt:i4>113</vt:i4>
      </vt:variant>
      <vt:variant>
        <vt:i4>0</vt:i4>
      </vt:variant>
      <vt:variant>
        <vt:i4>5</vt:i4>
      </vt:variant>
      <vt:variant>
        <vt:lpwstr/>
      </vt:variant>
      <vt:variant>
        <vt:lpwstr>_Toc477855934</vt:lpwstr>
      </vt:variant>
      <vt:variant>
        <vt:i4>1966143</vt:i4>
      </vt:variant>
      <vt:variant>
        <vt:i4>107</vt:i4>
      </vt:variant>
      <vt:variant>
        <vt:i4>0</vt:i4>
      </vt:variant>
      <vt:variant>
        <vt:i4>5</vt:i4>
      </vt:variant>
      <vt:variant>
        <vt:lpwstr/>
      </vt:variant>
      <vt:variant>
        <vt:lpwstr>_Toc477855933</vt:lpwstr>
      </vt:variant>
      <vt:variant>
        <vt:i4>1966143</vt:i4>
      </vt:variant>
      <vt:variant>
        <vt:i4>101</vt:i4>
      </vt:variant>
      <vt:variant>
        <vt:i4>0</vt:i4>
      </vt:variant>
      <vt:variant>
        <vt:i4>5</vt:i4>
      </vt:variant>
      <vt:variant>
        <vt:lpwstr/>
      </vt:variant>
      <vt:variant>
        <vt:lpwstr>_Toc477855932</vt:lpwstr>
      </vt:variant>
      <vt:variant>
        <vt:i4>1966143</vt:i4>
      </vt:variant>
      <vt:variant>
        <vt:i4>95</vt:i4>
      </vt:variant>
      <vt:variant>
        <vt:i4>0</vt:i4>
      </vt:variant>
      <vt:variant>
        <vt:i4>5</vt:i4>
      </vt:variant>
      <vt:variant>
        <vt:lpwstr/>
      </vt:variant>
      <vt:variant>
        <vt:lpwstr>_Toc477855931</vt:lpwstr>
      </vt:variant>
      <vt:variant>
        <vt:i4>1966143</vt:i4>
      </vt:variant>
      <vt:variant>
        <vt:i4>89</vt:i4>
      </vt:variant>
      <vt:variant>
        <vt:i4>0</vt:i4>
      </vt:variant>
      <vt:variant>
        <vt:i4>5</vt:i4>
      </vt:variant>
      <vt:variant>
        <vt:lpwstr/>
      </vt:variant>
      <vt:variant>
        <vt:lpwstr>_Toc477855930</vt:lpwstr>
      </vt:variant>
      <vt:variant>
        <vt:i4>2031679</vt:i4>
      </vt:variant>
      <vt:variant>
        <vt:i4>83</vt:i4>
      </vt:variant>
      <vt:variant>
        <vt:i4>0</vt:i4>
      </vt:variant>
      <vt:variant>
        <vt:i4>5</vt:i4>
      </vt:variant>
      <vt:variant>
        <vt:lpwstr/>
      </vt:variant>
      <vt:variant>
        <vt:lpwstr>_Toc477855929</vt:lpwstr>
      </vt:variant>
      <vt:variant>
        <vt:i4>2031679</vt:i4>
      </vt:variant>
      <vt:variant>
        <vt:i4>77</vt:i4>
      </vt:variant>
      <vt:variant>
        <vt:i4>0</vt:i4>
      </vt:variant>
      <vt:variant>
        <vt:i4>5</vt:i4>
      </vt:variant>
      <vt:variant>
        <vt:lpwstr/>
      </vt:variant>
      <vt:variant>
        <vt:lpwstr>_Toc477855928</vt:lpwstr>
      </vt:variant>
      <vt:variant>
        <vt:i4>2031679</vt:i4>
      </vt:variant>
      <vt:variant>
        <vt:i4>71</vt:i4>
      </vt:variant>
      <vt:variant>
        <vt:i4>0</vt:i4>
      </vt:variant>
      <vt:variant>
        <vt:i4>5</vt:i4>
      </vt:variant>
      <vt:variant>
        <vt:lpwstr/>
      </vt:variant>
      <vt:variant>
        <vt:lpwstr>_Toc477855927</vt:lpwstr>
      </vt:variant>
      <vt:variant>
        <vt:i4>2031679</vt:i4>
      </vt:variant>
      <vt:variant>
        <vt:i4>65</vt:i4>
      </vt:variant>
      <vt:variant>
        <vt:i4>0</vt:i4>
      </vt:variant>
      <vt:variant>
        <vt:i4>5</vt:i4>
      </vt:variant>
      <vt:variant>
        <vt:lpwstr/>
      </vt:variant>
      <vt:variant>
        <vt:lpwstr>_Toc477855926</vt:lpwstr>
      </vt:variant>
      <vt:variant>
        <vt:i4>2031679</vt:i4>
      </vt:variant>
      <vt:variant>
        <vt:i4>59</vt:i4>
      </vt:variant>
      <vt:variant>
        <vt:i4>0</vt:i4>
      </vt:variant>
      <vt:variant>
        <vt:i4>5</vt:i4>
      </vt:variant>
      <vt:variant>
        <vt:lpwstr/>
      </vt:variant>
      <vt:variant>
        <vt:lpwstr>_Toc477855925</vt:lpwstr>
      </vt:variant>
      <vt:variant>
        <vt:i4>2031679</vt:i4>
      </vt:variant>
      <vt:variant>
        <vt:i4>53</vt:i4>
      </vt:variant>
      <vt:variant>
        <vt:i4>0</vt:i4>
      </vt:variant>
      <vt:variant>
        <vt:i4>5</vt:i4>
      </vt:variant>
      <vt:variant>
        <vt:lpwstr/>
      </vt:variant>
      <vt:variant>
        <vt:lpwstr>_Toc477855924</vt:lpwstr>
      </vt:variant>
      <vt:variant>
        <vt:i4>2031679</vt:i4>
      </vt:variant>
      <vt:variant>
        <vt:i4>47</vt:i4>
      </vt:variant>
      <vt:variant>
        <vt:i4>0</vt:i4>
      </vt:variant>
      <vt:variant>
        <vt:i4>5</vt:i4>
      </vt:variant>
      <vt:variant>
        <vt:lpwstr/>
      </vt:variant>
      <vt:variant>
        <vt:lpwstr>_Toc477855923</vt:lpwstr>
      </vt:variant>
      <vt:variant>
        <vt:i4>2031679</vt:i4>
      </vt:variant>
      <vt:variant>
        <vt:i4>41</vt:i4>
      </vt:variant>
      <vt:variant>
        <vt:i4>0</vt:i4>
      </vt:variant>
      <vt:variant>
        <vt:i4>5</vt:i4>
      </vt:variant>
      <vt:variant>
        <vt:lpwstr/>
      </vt:variant>
      <vt:variant>
        <vt:lpwstr>_Toc477855922</vt:lpwstr>
      </vt:variant>
      <vt:variant>
        <vt:i4>2031679</vt:i4>
      </vt:variant>
      <vt:variant>
        <vt:i4>35</vt:i4>
      </vt:variant>
      <vt:variant>
        <vt:i4>0</vt:i4>
      </vt:variant>
      <vt:variant>
        <vt:i4>5</vt:i4>
      </vt:variant>
      <vt:variant>
        <vt:lpwstr/>
      </vt:variant>
      <vt:variant>
        <vt:lpwstr>_Toc477855921</vt:lpwstr>
      </vt:variant>
      <vt:variant>
        <vt:i4>2031679</vt:i4>
      </vt:variant>
      <vt:variant>
        <vt:i4>29</vt:i4>
      </vt:variant>
      <vt:variant>
        <vt:i4>0</vt:i4>
      </vt:variant>
      <vt:variant>
        <vt:i4>5</vt:i4>
      </vt:variant>
      <vt:variant>
        <vt:lpwstr/>
      </vt:variant>
      <vt:variant>
        <vt:lpwstr>_Toc477855920</vt:lpwstr>
      </vt:variant>
      <vt:variant>
        <vt:i4>1835071</vt:i4>
      </vt:variant>
      <vt:variant>
        <vt:i4>23</vt:i4>
      </vt:variant>
      <vt:variant>
        <vt:i4>0</vt:i4>
      </vt:variant>
      <vt:variant>
        <vt:i4>5</vt:i4>
      </vt:variant>
      <vt:variant>
        <vt:lpwstr/>
      </vt:variant>
      <vt:variant>
        <vt:lpwstr>_Toc477855919</vt:lpwstr>
      </vt:variant>
      <vt:variant>
        <vt:i4>1835071</vt:i4>
      </vt:variant>
      <vt:variant>
        <vt:i4>17</vt:i4>
      </vt:variant>
      <vt:variant>
        <vt:i4>0</vt:i4>
      </vt:variant>
      <vt:variant>
        <vt:i4>5</vt:i4>
      </vt:variant>
      <vt:variant>
        <vt:lpwstr/>
      </vt:variant>
      <vt:variant>
        <vt:lpwstr>_Toc477855918</vt:lpwstr>
      </vt:variant>
      <vt:variant>
        <vt:i4>1835071</vt:i4>
      </vt:variant>
      <vt:variant>
        <vt:i4>11</vt:i4>
      </vt:variant>
      <vt:variant>
        <vt:i4>0</vt:i4>
      </vt:variant>
      <vt:variant>
        <vt:i4>5</vt:i4>
      </vt:variant>
      <vt:variant>
        <vt:lpwstr/>
      </vt:variant>
      <vt:variant>
        <vt:lpwstr>_Toc477855917</vt:lpwstr>
      </vt:variant>
      <vt:variant>
        <vt:i4>1835071</vt:i4>
      </vt:variant>
      <vt:variant>
        <vt:i4>5</vt:i4>
      </vt:variant>
      <vt:variant>
        <vt:i4>0</vt:i4>
      </vt:variant>
      <vt:variant>
        <vt:i4>5</vt:i4>
      </vt:variant>
      <vt:variant>
        <vt:lpwstr/>
      </vt:variant>
      <vt:variant>
        <vt:lpwstr>_Toc477855916</vt:lpwstr>
      </vt:variant>
      <vt:variant>
        <vt:i4>8060976</vt:i4>
      </vt:variant>
      <vt:variant>
        <vt:i4>9</vt:i4>
      </vt:variant>
      <vt:variant>
        <vt:i4>0</vt:i4>
      </vt:variant>
      <vt:variant>
        <vt:i4>5</vt:i4>
      </vt:variant>
      <vt:variant>
        <vt:lpwstr>http://www.msg.scot.nhs.uk/pay/medical/specialist-doctors-associate-specialists</vt:lpwstr>
      </vt:variant>
      <vt:variant>
        <vt:lpwstr/>
      </vt:variant>
      <vt:variant>
        <vt:i4>2097204</vt:i4>
      </vt:variant>
      <vt:variant>
        <vt:i4>6</vt:i4>
      </vt:variant>
      <vt:variant>
        <vt:i4>0</vt:i4>
      </vt:variant>
      <vt:variant>
        <vt:i4>5</vt:i4>
      </vt:variant>
      <vt:variant>
        <vt:lpwstr>http://www.msg.scot.nhs.uk/pay/medical/consultants</vt:lpwstr>
      </vt:variant>
      <vt:variant>
        <vt:lpwstr/>
      </vt:variant>
      <vt:variant>
        <vt:i4>2949177</vt:i4>
      </vt:variant>
      <vt:variant>
        <vt:i4>3</vt:i4>
      </vt:variant>
      <vt:variant>
        <vt:i4>0</vt:i4>
      </vt:variant>
      <vt:variant>
        <vt:i4>5</vt:i4>
      </vt:variant>
      <vt:variant>
        <vt:lpwstr>http://www.pmcpa.org.uk/thecode/Pages/default.aspx</vt:lpwstr>
      </vt:variant>
      <vt:variant>
        <vt:lpwstr/>
      </vt:variant>
      <vt:variant>
        <vt:i4>2949177</vt:i4>
      </vt:variant>
      <vt:variant>
        <vt:i4>0</vt:i4>
      </vt:variant>
      <vt:variant>
        <vt:i4>0</vt:i4>
      </vt:variant>
      <vt:variant>
        <vt:i4>5</vt:i4>
      </vt:variant>
      <vt:variant>
        <vt:lpwstr>http://www.pmcpa.org.uk/thecode/Pages/default.aspx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HPCT</dc:creator>
  <cp:lastModifiedBy>scotts2</cp:lastModifiedBy>
  <cp:revision>6</cp:revision>
  <cp:lastPrinted>2018-01-12T16:48:00Z</cp:lastPrinted>
  <dcterms:created xsi:type="dcterms:W3CDTF">2018-03-20T12:14:00Z</dcterms:created>
  <dcterms:modified xsi:type="dcterms:W3CDTF">2018-03-22T16:46:00Z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 Ordering">
    <vt:lpwstr/>
  </property>
  <property fmtid="{D5CDD505-2E9C-101B-9397-08002B2CF9AE}" pid="3" name="SubType">
    <vt:lpwstr/>
  </property>
  <property fmtid="{D5CDD505-2E9C-101B-9397-08002B2CF9AE}" pid="4" name="Owner">
    <vt:lpwstr>Mirian Morrison</vt:lpwstr>
  </property>
  <property fmtid="{D5CDD505-2E9C-101B-9397-08002B2CF9AE}" pid="5" name="ContentType">
    <vt:lpwstr>Document</vt:lpwstr>
  </property>
  <property fmtid="{D5CDD505-2E9C-101B-9397-08002B2CF9AE}" pid="6" name="NHSH Form Type">
    <vt:lpwstr>Policy Management</vt:lpwstr>
  </property>
  <property fmtid="{D5CDD505-2E9C-101B-9397-08002B2CF9AE}" pid="7" name="_NewReviewCycle">
    <vt:lpwstr/>
  </property>
</Properties>
</file>