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A9" w:rsidRDefault="00F35EA9" w:rsidP="00F35EA9">
      <w:pPr>
        <w:tabs>
          <w:tab w:val="left" w:pos="1650"/>
        </w:tabs>
        <w:rPr>
          <w:b/>
        </w:rPr>
      </w:pPr>
    </w:p>
    <w:p w:rsidR="00F35EA9" w:rsidRDefault="00F35EA9" w:rsidP="00F35EA9">
      <w:pPr>
        <w:tabs>
          <w:tab w:val="left" w:pos="1650"/>
        </w:tabs>
        <w:rPr>
          <w:b/>
        </w:rPr>
      </w:pPr>
    </w:p>
    <w:p w:rsidR="00336151" w:rsidRDefault="00336151" w:rsidP="00F35EA9">
      <w:pPr>
        <w:tabs>
          <w:tab w:val="left" w:pos="1650"/>
        </w:tabs>
        <w:rPr>
          <w:b/>
        </w:rPr>
      </w:pPr>
    </w:p>
    <w:p w:rsidR="00F35EA9" w:rsidRPr="00DA4C0F" w:rsidRDefault="00F35EA9" w:rsidP="00F35EA9">
      <w:pPr>
        <w:tabs>
          <w:tab w:val="left" w:pos="1650"/>
        </w:tabs>
        <w:rPr>
          <w:b/>
        </w:rPr>
      </w:pPr>
      <w:r w:rsidRPr="00DA4C0F">
        <w:rPr>
          <w:b/>
        </w:rPr>
        <w:t>C</w:t>
      </w:r>
      <w:r>
        <w:rPr>
          <w:b/>
        </w:rPr>
        <w:t>linical Governance W</w:t>
      </w:r>
      <w:r w:rsidRPr="00DA4C0F">
        <w:rPr>
          <w:b/>
        </w:rPr>
        <w:t>ork plan 201</w:t>
      </w:r>
      <w:r>
        <w:rPr>
          <w:b/>
        </w:rPr>
        <w:t>8</w:t>
      </w:r>
      <w:r w:rsidRPr="00DA4C0F">
        <w:rPr>
          <w:b/>
        </w:rPr>
        <w:t>/201</w:t>
      </w:r>
      <w:r>
        <w:rPr>
          <w:b/>
        </w:rPr>
        <w:t>9</w:t>
      </w:r>
    </w:p>
    <w:p w:rsidR="00F35EA9" w:rsidRDefault="00F35EA9" w:rsidP="00F35EA9">
      <w:pPr>
        <w:tabs>
          <w:tab w:val="left" w:pos="1650"/>
        </w:tabs>
      </w:pPr>
    </w:p>
    <w:p w:rsidR="00F35EA9" w:rsidRDefault="00F35EA9" w:rsidP="00F35EA9">
      <w:pPr>
        <w:tabs>
          <w:tab w:val="left" w:pos="1650"/>
        </w:tabs>
      </w:pPr>
      <w:r>
        <w:t>The following has been agreed as the core reports for the coming year, in addition to the routine reports to the committee there will be scheduled updates on:</w:t>
      </w:r>
    </w:p>
    <w:p w:rsidR="00F35EA9" w:rsidRDefault="00F35EA9" w:rsidP="00F35EA9">
      <w:pPr>
        <w:pStyle w:val="ListParagraph"/>
        <w:numPr>
          <w:ilvl w:val="0"/>
          <w:numId w:val="1"/>
        </w:numPr>
        <w:tabs>
          <w:tab w:val="left" w:pos="1650"/>
        </w:tabs>
      </w:pPr>
      <w:r>
        <w:t xml:space="preserve">Duty of Candour </w:t>
      </w:r>
    </w:p>
    <w:p w:rsidR="00F35EA9" w:rsidRDefault="00F35EA9" w:rsidP="00F35EA9">
      <w:pPr>
        <w:pStyle w:val="ListParagraph"/>
        <w:numPr>
          <w:ilvl w:val="0"/>
          <w:numId w:val="1"/>
        </w:numPr>
        <w:tabs>
          <w:tab w:val="left" w:pos="1650"/>
        </w:tabs>
      </w:pPr>
      <w:r>
        <w:t>Consent</w:t>
      </w:r>
    </w:p>
    <w:p w:rsidR="00F35EA9" w:rsidRDefault="00F35EA9" w:rsidP="00F35EA9">
      <w:pPr>
        <w:pStyle w:val="ListParagraph"/>
        <w:numPr>
          <w:ilvl w:val="0"/>
          <w:numId w:val="1"/>
        </w:numPr>
        <w:tabs>
          <w:tab w:val="left" w:pos="1650"/>
        </w:tabs>
      </w:pPr>
      <w:r>
        <w:t xml:space="preserve">Clinical Outcomes Framework </w:t>
      </w:r>
    </w:p>
    <w:p w:rsidR="00F35EA9" w:rsidRDefault="00F35EA9" w:rsidP="00F35EA9">
      <w:pPr>
        <w:pStyle w:val="ListParagraph"/>
        <w:numPr>
          <w:ilvl w:val="0"/>
          <w:numId w:val="1"/>
        </w:numPr>
        <w:tabs>
          <w:tab w:val="left" w:pos="1650"/>
        </w:tabs>
      </w:pPr>
      <w:r>
        <w:t xml:space="preserve">Health &amp; Social Care Standards </w:t>
      </w:r>
    </w:p>
    <w:p w:rsidR="00F35EA9" w:rsidRDefault="00F35EA9" w:rsidP="00F35EA9">
      <w:pPr>
        <w:tabs>
          <w:tab w:val="left" w:pos="1650"/>
        </w:tabs>
      </w:pPr>
    </w:p>
    <w:p w:rsidR="00F35EA9" w:rsidRPr="00C211EF" w:rsidRDefault="00F35EA9" w:rsidP="00F35EA9">
      <w:pPr>
        <w:pStyle w:val="nhsbase"/>
        <w:jc w:val="center"/>
        <w:rPr>
          <w:b/>
        </w:rPr>
      </w:pPr>
      <w:r w:rsidRPr="00874C7B">
        <w:rPr>
          <w:b/>
        </w:rPr>
        <w:t xml:space="preserve"> </w:t>
      </w:r>
      <w:r>
        <w:rPr>
          <w:b/>
        </w:rPr>
        <w:t xml:space="preserve">2018 /2019 </w:t>
      </w:r>
      <w:r w:rsidRPr="00874C7B">
        <w:rPr>
          <w:b/>
        </w:rPr>
        <w:t>Work Plan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8"/>
        <w:gridCol w:w="3565"/>
      </w:tblGrid>
      <w:tr w:rsidR="00F35EA9" w:rsidTr="00BC0BB6">
        <w:trPr>
          <w:trHeight w:val="1380"/>
          <w:jc w:val="center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A9" w:rsidRPr="00AA3E9C" w:rsidRDefault="00F35EA9" w:rsidP="00BC0BB6">
            <w:pPr>
              <w:pStyle w:val="nhsbase"/>
              <w:rPr>
                <w:u w:val="single"/>
              </w:rPr>
            </w:pPr>
            <w:r w:rsidRPr="00AA3E9C">
              <w:rPr>
                <w:u w:val="single"/>
              </w:rPr>
              <w:t>April 201</w:t>
            </w:r>
            <w:r>
              <w:rPr>
                <w:u w:val="single"/>
              </w:rPr>
              <w:t>8</w:t>
            </w:r>
          </w:p>
          <w:p w:rsidR="00F35EA9" w:rsidRDefault="00F35EA9" w:rsidP="00BC0BB6">
            <w:pPr>
              <w:pStyle w:val="nhsbase"/>
            </w:pPr>
            <w:r>
              <w:t xml:space="preserve">Division Updates </w:t>
            </w:r>
          </w:p>
          <w:p w:rsidR="00F35EA9" w:rsidRPr="00AA3E9C" w:rsidRDefault="00F35EA9" w:rsidP="00BC0BB6">
            <w:pPr>
              <w:pStyle w:val="nhsbase"/>
            </w:pPr>
            <w:r w:rsidRPr="00AA3E9C">
              <w:t xml:space="preserve">HAIRT Report </w:t>
            </w:r>
          </w:p>
          <w:p w:rsidR="00F35EA9" w:rsidRPr="00AA3E9C" w:rsidRDefault="00F35EA9" w:rsidP="00BC0BB6">
            <w:pPr>
              <w:pStyle w:val="nhsbase"/>
            </w:pPr>
            <w:r w:rsidRPr="00AA3E9C">
              <w:t xml:space="preserve">Closed </w:t>
            </w:r>
            <w:r>
              <w:t xml:space="preserve">Significant </w:t>
            </w:r>
            <w:r w:rsidRPr="00AA3E9C">
              <w:t xml:space="preserve">Events </w:t>
            </w:r>
          </w:p>
          <w:p w:rsidR="00F35EA9" w:rsidRDefault="00F35EA9" w:rsidP="00BC0BB6">
            <w:pPr>
              <w:pStyle w:val="nhsbase"/>
            </w:pPr>
            <w:r>
              <w:t xml:space="preserve">Annual Report and </w:t>
            </w:r>
            <w:r w:rsidRPr="00AA3E9C">
              <w:t xml:space="preserve">Schedule of Reports </w:t>
            </w:r>
          </w:p>
          <w:p w:rsidR="00F35EA9" w:rsidRDefault="00F35EA9" w:rsidP="00BC0BB6">
            <w:pPr>
              <w:pStyle w:val="nhsbase"/>
            </w:pPr>
            <w:r>
              <w:t xml:space="preserve">Claims Report </w:t>
            </w:r>
          </w:p>
          <w:p w:rsidR="00F35EA9" w:rsidRDefault="00F35EA9" w:rsidP="00BC0BB6">
            <w:pPr>
              <w:pStyle w:val="nhsbase"/>
            </w:pPr>
            <w:r>
              <w:t>Duty of Candour</w:t>
            </w:r>
          </w:p>
          <w:p w:rsidR="00F35EA9" w:rsidRPr="00AA3E9C" w:rsidRDefault="00F35EA9" w:rsidP="00BC0BB6">
            <w:pPr>
              <w:pStyle w:val="nhsbase"/>
            </w:pPr>
          </w:p>
        </w:tc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EA9" w:rsidRDefault="00F35EA9" w:rsidP="00BC0BB6">
            <w:pPr>
              <w:pStyle w:val="nhsbase"/>
              <w:rPr>
                <w:u w:val="single"/>
              </w:rPr>
            </w:pPr>
            <w:r w:rsidRPr="00AA3E9C">
              <w:rPr>
                <w:u w:val="single"/>
              </w:rPr>
              <w:t>July 201</w:t>
            </w:r>
            <w:r>
              <w:rPr>
                <w:u w:val="single"/>
              </w:rPr>
              <w:t>8</w:t>
            </w:r>
          </w:p>
          <w:p w:rsidR="00F35EA9" w:rsidRPr="00F277F7" w:rsidRDefault="00F35EA9" w:rsidP="00BC0BB6">
            <w:pPr>
              <w:pStyle w:val="nhsbase"/>
              <w:rPr>
                <w:u w:val="single"/>
              </w:rPr>
            </w:pPr>
            <w:r>
              <w:t xml:space="preserve">Division Updates </w:t>
            </w:r>
          </w:p>
          <w:p w:rsidR="00F35EA9" w:rsidRPr="00AA3E9C" w:rsidRDefault="00F35EA9" w:rsidP="00BC0BB6">
            <w:pPr>
              <w:pStyle w:val="nhsbase"/>
            </w:pPr>
            <w:r w:rsidRPr="00AA3E9C">
              <w:t xml:space="preserve">HAIRT Report </w:t>
            </w:r>
          </w:p>
          <w:p w:rsidR="00F35EA9" w:rsidRDefault="00F35EA9" w:rsidP="00BC0BB6">
            <w:pPr>
              <w:pStyle w:val="nhsbase"/>
            </w:pPr>
            <w:r w:rsidRPr="00AA3E9C">
              <w:t xml:space="preserve">Closed </w:t>
            </w:r>
            <w:r>
              <w:t xml:space="preserve">Significant </w:t>
            </w:r>
            <w:r w:rsidRPr="00AA3E9C">
              <w:t xml:space="preserve">Events </w:t>
            </w:r>
          </w:p>
          <w:p w:rsidR="00F35EA9" w:rsidRDefault="00F35EA9" w:rsidP="00BC0BB6">
            <w:pPr>
              <w:pStyle w:val="nhsbase"/>
            </w:pPr>
            <w:r>
              <w:t xml:space="preserve">Complaints Report </w:t>
            </w:r>
          </w:p>
          <w:p w:rsidR="00F35EA9" w:rsidRDefault="00F35EA9" w:rsidP="00BC0BB6">
            <w:pPr>
              <w:pStyle w:val="nhsbase"/>
            </w:pPr>
            <w:r>
              <w:t xml:space="preserve">Annual Learning Report </w:t>
            </w:r>
          </w:p>
          <w:p w:rsidR="00F35EA9" w:rsidRDefault="00F35EA9" w:rsidP="00BC0BB6">
            <w:pPr>
              <w:pStyle w:val="nhsbase"/>
            </w:pPr>
            <w:r>
              <w:t xml:space="preserve">SPSP Report </w:t>
            </w:r>
          </w:p>
          <w:p w:rsidR="00F35EA9" w:rsidRPr="00AA3E9C" w:rsidRDefault="00F35EA9" w:rsidP="00BC0BB6">
            <w:pPr>
              <w:pStyle w:val="nhsbase"/>
            </w:pPr>
          </w:p>
        </w:tc>
      </w:tr>
      <w:tr w:rsidR="00F35EA9" w:rsidTr="00BC0BB6">
        <w:trPr>
          <w:trHeight w:val="1380"/>
          <w:jc w:val="center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A9" w:rsidRDefault="00F35EA9" w:rsidP="00BC0BB6">
            <w:pPr>
              <w:pStyle w:val="nhsbase"/>
              <w:rPr>
                <w:u w:val="single"/>
              </w:rPr>
            </w:pPr>
          </w:p>
          <w:p w:rsidR="00F35EA9" w:rsidRPr="00895FD2" w:rsidRDefault="00F35EA9" w:rsidP="00BC0BB6">
            <w:pPr>
              <w:pStyle w:val="nhsbase"/>
              <w:rPr>
                <w:i/>
                <w:u w:val="single"/>
              </w:rPr>
            </w:pPr>
            <w:r w:rsidRPr="00895FD2">
              <w:rPr>
                <w:i/>
                <w:u w:val="single"/>
              </w:rPr>
              <w:t>May 201</w:t>
            </w:r>
            <w:r>
              <w:rPr>
                <w:i/>
                <w:u w:val="single"/>
              </w:rPr>
              <w:t>8</w:t>
            </w:r>
          </w:p>
          <w:p w:rsidR="00F35EA9" w:rsidRPr="00AA3E9C" w:rsidRDefault="00F35EA9" w:rsidP="00BC0BB6">
            <w:pPr>
              <w:pStyle w:val="nhsbase"/>
              <w:rPr>
                <w:u w:val="single"/>
              </w:rPr>
            </w:pPr>
            <w:r w:rsidRPr="00895FD2">
              <w:rPr>
                <w:i/>
              </w:rPr>
              <w:t>Specialist Sub Groups annual presentation</w:t>
            </w:r>
          </w:p>
        </w:tc>
        <w:tc>
          <w:tcPr>
            <w:tcW w:w="3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A9" w:rsidRPr="00AA3E9C" w:rsidRDefault="00F35EA9" w:rsidP="00BC0BB6">
            <w:pPr>
              <w:pStyle w:val="nhsbase"/>
              <w:rPr>
                <w:u w:val="single"/>
              </w:rPr>
            </w:pPr>
          </w:p>
        </w:tc>
      </w:tr>
      <w:tr w:rsidR="00F35EA9" w:rsidTr="00BC0BB6">
        <w:trPr>
          <w:trHeight w:val="2760"/>
          <w:jc w:val="center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A9" w:rsidRPr="00AA3E9C" w:rsidRDefault="00F35EA9" w:rsidP="00BC0BB6">
            <w:pPr>
              <w:pStyle w:val="nhsbase"/>
              <w:rPr>
                <w:u w:val="single"/>
              </w:rPr>
            </w:pPr>
            <w:r w:rsidRPr="00AA3E9C">
              <w:rPr>
                <w:u w:val="single"/>
              </w:rPr>
              <w:t>October 201</w:t>
            </w:r>
            <w:r>
              <w:rPr>
                <w:u w:val="single"/>
              </w:rPr>
              <w:t>8</w:t>
            </w:r>
          </w:p>
          <w:p w:rsidR="00F35EA9" w:rsidRDefault="00F35EA9" w:rsidP="00BC0BB6">
            <w:pPr>
              <w:pStyle w:val="nhsbase"/>
            </w:pPr>
            <w:r>
              <w:t xml:space="preserve">Division Updates </w:t>
            </w:r>
          </w:p>
          <w:p w:rsidR="00F35EA9" w:rsidRPr="00AA3E9C" w:rsidRDefault="00F35EA9" w:rsidP="00BC0BB6">
            <w:pPr>
              <w:pStyle w:val="nhsbase"/>
            </w:pPr>
            <w:r w:rsidRPr="00AA3E9C">
              <w:t xml:space="preserve">HAIRT Report </w:t>
            </w:r>
          </w:p>
          <w:p w:rsidR="00F35EA9" w:rsidRDefault="00F35EA9" w:rsidP="00BC0BB6">
            <w:pPr>
              <w:pStyle w:val="nhsbase"/>
            </w:pPr>
            <w:r w:rsidRPr="00AA3E9C">
              <w:t xml:space="preserve">Closed </w:t>
            </w:r>
            <w:r>
              <w:t xml:space="preserve">Significant </w:t>
            </w:r>
            <w:r w:rsidRPr="00AA3E9C">
              <w:t xml:space="preserve">Events </w:t>
            </w:r>
          </w:p>
          <w:p w:rsidR="00F35EA9" w:rsidRDefault="00F35EA9" w:rsidP="00BC0BB6">
            <w:pPr>
              <w:pStyle w:val="nhsbase"/>
            </w:pPr>
            <w:r>
              <w:t xml:space="preserve">Claims Report </w:t>
            </w:r>
          </w:p>
          <w:p w:rsidR="00F35EA9" w:rsidRDefault="00F35EA9" w:rsidP="00BC0BB6">
            <w:pPr>
              <w:pStyle w:val="nhsbase"/>
            </w:pPr>
            <w:r>
              <w:t>Consent Update</w:t>
            </w:r>
          </w:p>
          <w:p w:rsidR="00F35EA9" w:rsidRDefault="00F35EA9" w:rsidP="00BC0BB6">
            <w:pPr>
              <w:pStyle w:val="nhsbase"/>
            </w:pPr>
            <w:r>
              <w:t>Claims Report</w:t>
            </w:r>
          </w:p>
          <w:p w:rsidR="00F35EA9" w:rsidRPr="00AA3E9C" w:rsidRDefault="00F35EA9" w:rsidP="00BC0BB6">
            <w:pPr>
              <w:pStyle w:val="nhsbase"/>
            </w:pPr>
            <w:r>
              <w:t xml:space="preserve">Clinical Outcomes Framework </w:t>
            </w:r>
          </w:p>
          <w:p w:rsidR="00F35EA9" w:rsidRPr="00AA3E9C" w:rsidRDefault="00F35EA9" w:rsidP="00BC0BB6">
            <w:pPr>
              <w:pStyle w:val="nhsbase"/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A9" w:rsidRPr="00AA3E9C" w:rsidRDefault="00F35EA9" w:rsidP="00BC0BB6">
            <w:pPr>
              <w:pStyle w:val="nhsbase"/>
              <w:rPr>
                <w:u w:val="single"/>
              </w:rPr>
            </w:pPr>
            <w:r w:rsidRPr="00AA3E9C">
              <w:rPr>
                <w:u w:val="single"/>
              </w:rPr>
              <w:t>January 201</w:t>
            </w:r>
            <w:r>
              <w:rPr>
                <w:u w:val="single"/>
              </w:rPr>
              <w:t>9</w:t>
            </w:r>
          </w:p>
          <w:p w:rsidR="00F35EA9" w:rsidRDefault="00F35EA9" w:rsidP="00BC0BB6">
            <w:pPr>
              <w:pStyle w:val="nhsbase"/>
            </w:pPr>
            <w:r>
              <w:t xml:space="preserve">Division Updates </w:t>
            </w:r>
          </w:p>
          <w:p w:rsidR="00F35EA9" w:rsidRPr="00AA3E9C" w:rsidRDefault="00F35EA9" w:rsidP="00BC0BB6">
            <w:pPr>
              <w:pStyle w:val="nhsbase"/>
            </w:pPr>
            <w:r w:rsidRPr="00AA3E9C">
              <w:t xml:space="preserve">HAIRT Report </w:t>
            </w:r>
          </w:p>
          <w:p w:rsidR="00F35EA9" w:rsidRDefault="00F35EA9" w:rsidP="00BC0BB6">
            <w:pPr>
              <w:pStyle w:val="nhsbase"/>
            </w:pPr>
            <w:r w:rsidRPr="00AA3E9C">
              <w:t xml:space="preserve">Closed </w:t>
            </w:r>
            <w:r>
              <w:t xml:space="preserve">Significant </w:t>
            </w:r>
            <w:r w:rsidRPr="00AA3E9C">
              <w:t xml:space="preserve">Events </w:t>
            </w:r>
          </w:p>
          <w:p w:rsidR="00F35EA9" w:rsidRDefault="00F35EA9" w:rsidP="00BC0BB6">
            <w:pPr>
              <w:pStyle w:val="nhsbase"/>
            </w:pPr>
            <w:r>
              <w:t xml:space="preserve">Complaints Report </w:t>
            </w:r>
          </w:p>
          <w:p w:rsidR="00F35EA9" w:rsidRPr="00AA3E9C" w:rsidRDefault="00F35EA9" w:rsidP="00BC0BB6">
            <w:pPr>
              <w:pStyle w:val="nhsbase"/>
            </w:pPr>
            <w:r>
              <w:t xml:space="preserve">Duty of Candour </w:t>
            </w:r>
          </w:p>
          <w:p w:rsidR="00F35EA9" w:rsidRDefault="00F35EA9" w:rsidP="00BC0BB6">
            <w:pPr>
              <w:pStyle w:val="nhsbase"/>
            </w:pPr>
            <w:r>
              <w:t>SPSP Report</w:t>
            </w:r>
          </w:p>
          <w:p w:rsidR="00F35EA9" w:rsidRPr="00AA3E9C" w:rsidRDefault="00F35EA9" w:rsidP="00BC0BB6">
            <w:pPr>
              <w:pStyle w:val="ListParagraph"/>
              <w:ind w:left="0"/>
            </w:pPr>
          </w:p>
        </w:tc>
      </w:tr>
    </w:tbl>
    <w:p w:rsidR="00F35EA9" w:rsidRDefault="00F35EA9" w:rsidP="00F35EA9">
      <w:pPr>
        <w:tabs>
          <w:tab w:val="left" w:pos="1650"/>
        </w:tabs>
      </w:pPr>
    </w:p>
    <w:p w:rsidR="00F35EA9" w:rsidRPr="00C211EF" w:rsidRDefault="00F35EA9" w:rsidP="00F35EA9">
      <w:pPr>
        <w:pStyle w:val="nhsbase"/>
        <w:jc w:val="center"/>
        <w:rPr>
          <w:b/>
        </w:rPr>
      </w:pPr>
      <w:r w:rsidRPr="00874C7B">
        <w:rPr>
          <w:b/>
        </w:rPr>
        <w:t xml:space="preserve"> </w:t>
      </w:r>
      <w:r>
        <w:rPr>
          <w:b/>
        </w:rPr>
        <w:t xml:space="preserve">Schedule of Standing Reports </w:t>
      </w:r>
    </w:p>
    <w:tbl>
      <w:tblPr>
        <w:tblW w:w="7763" w:type="dxa"/>
        <w:tblInd w:w="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6"/>
        <w:gridCol w:w="1233"/>
        <w:gridCol w:w="1417"/>
        <w:gridCol w:w="1559"/>
        <w:gridCol w:w="1418"/>
      </w:tblGrid>
      <w:tr w:rsidR="00F35EA9" w:rsidRPr="00F277F7" w:rsidTr="00BC0BB6">
        <w:trPr>
          <w:trHeight w:val="609"/>
        </w:trPr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33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April</w:t>
            </w:r>
          </w:p>
        </w:tc>
        <w:tc>
          <w:tcPr>
            <w:tcW w:w="1417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July</w:t>
            </w:r>
          </w:p>
        </w:tc>
        <w:tc>
          <w:tcPr>
            <w:tcW w:w="1559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October</w:t>
            </w:r>
          </w:p>
        </w:tc>
        <w:tc>
          <w:tcPr>
            <w:tcW w:w="1418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January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HAIRT Report</w:t>
            </w:r>
          </w:p>
        </w:tc>
        <w:tc>
          <w:tcPr>
            <w:tcW w:w="5627" w:type="dxa"/>
            <w:gridSpan w:val="4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Latest monthly report presented at each meeting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Closed Significant Events</w:t>
            </w:r>
          </w:p>
        </w:tc>
        <w:tc>
          <w:tcPr>
            <w:tcW w:w="5627" w:type="dxa"/>
            <w:gridSpan w:val="4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Any SAE closed via CGRMG since last committee meeting 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Division </w:t>
            </w:r>
            <w:r w:rsidRPr="00F277F7">
              <w:rPr>
                <w:rFonts w:ascii="Arial Narrow" w:hAnsi="Arial Narrow"/>
                <w:b/>
              </w:rPr>
              <w:t>Updates</w:t>
            </w:r>
          </w:p>
        </w:tc>
        <w:tc>
          <w:tcPr>
            <w:tcW w:w="5627" w:type="dxa"/>
            <w:gridSpan w:val="4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 xml:space="preserve">Standing item </w:t>
            </w:r>
            <w:r>
              <w:rPr>
                <w:rFonts w:ascii="Arial Narrow" w:hAnsi="Arial Narrow"/>
              </w:rPr>
              <w:t>presented by Division leads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Complaints Report</w:t>
            </w:r>
          </w:p>
        </w:tc>
        <w:tc>
          <w:tcPr>
            <w:tcW w:w="1233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  <w:tc>
          <w:tcPr>
            <w:tcW w:w="1559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Annual Learning Report Annual</w:t>
            </w:r>
          </w:p>
        </w:tc>
        <w:tc>
          <w:tcPr>
            <w:tcW w:w="1233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  <w:tc>
          <w:tcPr>
            <w:tcW w:w="1559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 xml:space="preserve">SPSP Report </w:t>
            </w:r>
          </w:p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(6 monthly)</w:t>
            </w:r>
          </w:p>
        </w:tc>
        <w:tc>
          <w:tcPr>
            <w:tcW w:w="1233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1559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</w:tr>
      <w:tr w:rsidR="00F35EA9" w:rsidRPr="00F277F7" w:rsidTr="00BC0BB6">
        <w:tc>
          <w:tcPr>
            <w:tcW w:w="2136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  <w:b/>
              </w:rPr>
            </w:pPr>
            <w:r w:rsidRPr="00F277F7">
              <w:rPr>
                <w:rFonts w:ascii="Arial Narrow" w:hAnsi="Arial Narrow"/>
                <w:b/>
              </w:rPr>
              <w:t>Claims Report</w:t>
            </w:r>
          </w:p>
        </w:tc>
        <w:tc>
          <w:tcPr>
            <w:tcW w:w="1233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  <w:tc>
          <w:tcPr>
            <w:tcW w:w="1417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  <w:r w:rsidRPr="00F277F7">
              <w:rPr>
                <w:rFonts w:ascii="Arial Narrow" w:hAnsi="Arial Narrow"/>
              </w:rPr>
              <w:t>X</w:t>
            </w:r>
          </w:p>
        </w:tc>
        <w:tc>
          <w:tcPr>
            <w:tcW w:w="1418" w:type="dxa"/>
            <w:vAlign w:val="center"/>
          </w:tcPr>
          <w:p w:rsidR="00F35EA9" w:rsidRPr="00F277F7" w:rsidRDefault="00F35EA9" w:rsidP="00BC0BB6">
            <w:pPr>
              <w:tabs>
                <w:tab w:val="left" w:pos="1650"/>
              </w:tabs>
              <w:jc w:val="center"/>
              <w:rPr>
                <w:rFonts w:ascii="Arial Narrow" w:hAnsi="Arial Narrow"/>
              </w:rPr>
            </w:pPr>
          </w:p>
        </w:tc>
      </w:tr>
    </w:tbl>
    <w:p w:rsidR="00F35EA9" w:rsidRPr="00016E7F" w:rsidRDefault="00F35EA9" w:rsidP="00336151">
      <w:pPr>
        <w:tabs>
          <w:tab w:val="left" w:pos="1650"/>
        </w:tabs>
      </w:pPr>
    </w:p>
    <w:sectPr w:rsidR="00F35EA9" w:rsidRPr="00016E7F" w:rsidSect="00336151">
      <w:footerReference w:type="default" r:id="rId7"/>
      <w:pgSz w:w="11906" w:h="16838" w:code="9"/>
      <w:pgMar w:top="0" w:right="1134" w:bottom="1134" w:left="1134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272" w:rsidRDefault="008F4272" w:rsidP="00336151">
      <w:r>
        <w:separator/>
      </w:r>
    </w:p>
  </w:endnote>
  <w:endnote w:type="continuationSeparator" w:id="0">
    <w:p w:rsidR="008F4272" w:rsidRDefault="008F4272" w:rsidP="00336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70120"/>
      <w:docPartObj>
        <w:docPartGallery w:val="Page Numbers (Bottom of Page)"/>
        <w:docPartUnique/>
      </w:docPartObj>
    </w:sdtPr>
    <w:sdtContent>
      <w:p w:rsidR="00336151" w:rsidRDefault="00336151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36151" w:rsidRDefault="003361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272" w:rsidRDefault="008F4272" w:rsidP="00336151">
      <w:r>
        <w:separator/>
      </w:r>
    </w:p>
  </w:footnote>
  <w:footnote w:type="continuationSeparator" w:id="0">
    <w:p w:rsidR="008F4272" w:rsidRDefault="008F4272" w:rsidP="00336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1AE"/>
    <w:multiLevelType w:val="hybridMultilevel"/>
    <w:tmpl w:val="A34E85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EA9"/>
    <w:rsid w:val="000760BA"/>
    <w:rsid w:val="00317907"/>
    <w:rsid w:val="003249BD"/>
    <w:rsid w:val="00336151"/>
    <w:rsid w:val="00802CB0"/>
    <w:rsid w:val="008E336C"/>
    <w:rsid w:val="008F4272"/>
    <w:rsid w:val="00A334EA"/>
    <w:rsid w:val="00AD5CA9"/>
    <w:rsid w:val="00E90A6F"/>
    <w:rsid w:val="00EA75FB"/>
    <w:rsid w:val="00F35EA9"/>
    <w:rsid w:val="00FC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EA9"/>
    <w:rPr>
      <w:rFonts w:ascii="Arial" w:eastAsia="Calibri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hsbase">
    <w:name w:val="nhs_base"/>
    <w:basedOn w:val="Normal"/>
    <w:uiPriority w:val="99"/>
    <w:rsid w:val="00F35EA9"/>
    <w:rPr>
      <w:kern w:val="16"/>
    </w:rPr>
  </w:style>
  <w:style w:type="paragraph" w:styleId="ListParagraph">
    <w:name w:val="List Paragraph"/>
    <w:basedOn w:val="Normal"/>
    <w:uiPriority w:val="99"/>
    <w:qFormat/>
    <w:rsid w:val="00F35E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61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151"/>
    <w:rPr>
      <w:rFonts w:ascii="Arial" w:eastAsia="Calibri" w:hAnsi="Arial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61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151"/>
    <w:rPr>
      <w:rFonts w:ascii="Arial" w:eastAsia="Calibri" w:hAnsi="Arial" w:cs="Times New Roman"/>
      <w:sz w:val="24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>GJNH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McQueenA</dc:creator>
  <cp:lastModifiedBy>McQueenA</cp:lastModifiedBy>
  <cp:revision>3</cp:revision>
  <cp:lastPrinted>2018-06-13T16:32:00Z</cp:lastPrinted>
  <dcterms:created xsi:type="dcterms:W3CDTF">2018-06-13T14:24:00Z</dcterms:created>
  <dcterms:modified xsi:type="dcterms:W3CDTF">2018-06-13T16:32:00Z</dcterms:modified>
</cp:coreProperties>
</file>