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BEF" w:rsidRDefault="009D6B72" w:rsidP="00F91BEF">
      <w:pPr>
        <w:jc w:val="center"/>
        <w:rPr>
          <w:rFonts w:ascii="Arial" w:hAnsi="Arial" w:cs="Arial"/>
          <w:sz w:val="60"/>
          <w:szCs w:val="72"/>
        </w:rPr>
      </w:pPr>
      <w:r>
        <w:rPr>
          <w:rFonts w:ascii="Arial" w:hAnsi="Arial" w:cs="Arial"/>
          <w:sz w:val="60"/>
          <w:szCs w:val="72"/>
        </w:rPr>
        <w:t>Golden Jubilee Foundation</w:t>
      </w:r>
    </w:p>
    <w:p w:rsidR="008241E7" w:rsidRDefault="008241E7" w:rsidP="00F91BEF">
      <w:pPr>
        <w:pStyle w:val="BodyText"/>
        <w:spacing w:line="360" w:lineRule="auto"/>
        <w:ind w:firstLine="0"/>
        <w:rPr>
          <w:rFonts w:ascii="Arial" w:hAnsi="Arial" w:cs="Arial"/>
          <w:sz w:val="96"/>
        </w:rPr>
      </w:pPr>
    </w:p>
    <w:p w:rsidR="008241E7" w:rsidRDefault="00996CD2">
      <w:pPr>
        <w:pStyle w:val="BodyText"/>
        <w:spacing w:line="360" w:lineRule="auto"/>
        <w:ind w:firstLine="0"/>
        <w:jc w:val="center"/>
        <w:rPr>
          <w:rFonts w:ascii="Arial" w:hAnsi="Arial" w:cs="Arial"/>
          <w:sz w:val="96"/>
        </w:rPr>
      </w:pPr>
      <w:r>
        <w:rPr>
          <w:rFonts w:ascii="Arial" w:hAnsi="Arial" w:cs="Arial"/>
          <w:sz w:val="96"/>
        </w:rPr>
        <w:t xml:space="preserve">Major </w:t>
      </w:r>
      <w:r w:rsidR="008241E7">
        <w:rPr>
          <w:rFonts w:ascii="Arial" w:hAnsi="Arial" w:cs="Arial"/>
          <w:sz w:val="96"/>
        </w:rPr>
        <w:t>Incident Management Pro</w:t>
      </w:r>
      <w:r w:rsidR="00632B5E">
        <w:rPr>
          <w:rFonts w:ascii="Arial" w:hAnsi="Arial" w:cs="Arial"/>
          <w:sz w:val="96"/>
        </w:rPr>
        <w:t>cedure</w:t>
      </w:r>
    </w:p>
    <w:p w:rsidR="00F91BEF" w:rsidRDefault="00F91BEF" w:rsidP="00F91BEF">
      <w:pPr>
        <w:rPr>
          <w:rFonts w:ascii="Arial" w:hAnsi="Arial" w:cs="Arial"/>
          <w:sz w:val="60"/>
          <w:szCs w:val="72"/>
        </w:rPr>
      </w:pPr>
    </w:p>
    <w:p w:rsidR="008241E7" w:rsidRDefault="008241E7">
      <w:pPr>
        <w:pStyle w:val="BodyText2"/>
      </w:pPr>
    </w:p>
    <w:p w:rsidR="008241E7" w:rsidRDefault="008241E7">
      <w:pPr>
        <w:pStyle w:val="BodyText2"/>
      </w:pPr>
    </w:p>
    <w:p w:rsidR="008241E7" w:rsidRDefault="008241E7">
      <w:pPr>
        <w:pStyle w:val="BodyText2"/>
      </w:pPr>
    </w:p>
    <w:p w:rsidR="008241E7" w:rsidRDefault="008241E7">
      <w:pPr>
        <w:pStyle w:val="BodyText2"/>
      </w:pPr>
    </w:p>
    <w:p w:rsidR="008241E7" w:rsidRDefault="008241E7">
      <w:pPr>
        <w:pStyle w:val="BodyText2"/>
      </w:pPr>
    </w:p>
    <w:p w:rsidR="008241E7" w:rsidRDefault="008241E7">
      <w:pPr>
        <w:pStyle w:val="BodyText2"/>
      </w:pPr>
    </w:p>
    <w:p w:rsidR="008241E7" w:rsidRPr="00F91BEF" w:rsidRDefault="008241E7">
      <w:pPr>
        <w:pStyle w:val="BodyText2"/>
        <w:rPr>
          <w:sz w:val="32"/>
          <w:szCs w:val="32"/>
        </w:rPr>
      </w:pPr>
      <w:r w:rsidRPr="00F91BEF">
        <w:rPr>
          <w:sz w:val="32"/>
          <w:szCs w:val="32"/>
        </w:rPr>
        <w:t xml:space="preserve">It is important to remember that no member of staff will ever be criticised for initiating a major incident should it be shown subsequently </w:t>
      </w:r>
      <w:r w:rsidR="001452BA" w:rsidRPr="00F91BEF">
        <w:rPr>
          <w:sz w:val="32"/>
          <w:szCs w:val="32"/>
        </w:rPr>
        <w:t>that the</w:t>
      </w:r>
      <w:r w:rsidRPr="00F91BEF">
        <w:rPr>
          <w:sz w:val="32"/>
          <w:szCs w:val="32"/>
        </w:rPr>
        <w:t xml:space="preserve"> major incident team may not be required. It is far easier to stand the team down than to take control of an established incident at a later stage.</w:t>
      </w:r>
    </w:p>
    <w:p w:rsidR="008241E7" w:rsidRDefault="008241E7">
      <w:pPr>
        <w:rPr>
          <w:rFonts w:ascii="Arial" w:hAnsi="Arial" w:cs="Arial"/>
          <w:b/>
          <w:bCs/>
          <w:sz w:val="28"/>
        </w:rPr>
      </w:pPr>
    </w:p>
    <w:p w:rsidR="00F91BEF" w:rsidRDefault="00F91BEF">
      <w:pPr>
        <w:rPr>
          <w:rFonts w:ascii="Arial" w:hAnsi="Arial" w:cs="Arial"/>
          <w:b/>
          <w:bCs/>
          <w:sz w:val="28"/>
        </w:rPr>
      </w:pPr>
    </w:p>
    <w:p w:rsidR="00F91BEF" w:rsidRDefault="00F91BEF">
      <w:pPr>
        <w:rPr>
          <w:rFonts w:ascii="Arial" w:hAnsi="Arial" w:cs="Arial"/>
          <w:b/>
          <w:bCs/>
          <w:sz w:val="28"/>
        </w:rPr>
      </w:pPr>
    </w:p>
    <w:p w:rsidR="00F91BEF" w:rsidRDefault="00F91BEF">
      <w:pPr>
        <w:rPr>
          <w:rFonts w:ascii="Arial" w:hAnsi="Arial" w:cs="Arial"/>
          <w:b/>
          <w:bCs/>
          <w:sz w:val="28"/>
        </w:rPr>
      </w:pPr>
    </w:p>
    <w:p w:rsidR="00F91BEF" w:rsidRDefault="00F91BEF">
      <w:pPr>
        <w:rPr>
          <w:rFonts w:ascii="Arial" w:hAnsi="Arial" w:cs="Arial"/>
          <w:b/>
          <w:bCs/>
          <w:sz w:val="28"/>
        </w:rPr>
      </w:pPr>
    </w:p>
    <w:p w:rsidR="009B13E2" w:rsidRDefault="009B13E2">
      <w:pPr>
        <w:rPr>
          <w:rFonts w:ascii="Arial" w:hAnsi="Arial" w:cs="Arial"/>
          <w:b/>
          <w:bCs/>
          <w:sz w:val="28"/>
        </w:rPr>
      </w:pPr>
    </w:p>
    <w:p w:rsidR="009B13E2" w:rsidRDefault="009B13E2">
      <w:pPr>
        <w:rPr>
          <w:rFonts w:ascii="Arial" w:hAnsi="Arial" w:cs="Arial"/>
          <w:b/>
          <w:bCs/>
          <w:sz w:val="28"/>
        </w:rPr>
      </w:pPr>
    </w:p>
    <w:p w:rsidR="009B13E2" w:rsidRDefault="009B13E2">
      <w:pPr>
        <w:rPr>
          <w:rFonts w:ascii="Arial" w:hAnsi="Arial" w:cs="Arial"/>
          <w:b/>
          <w:bCs/>
          <w:sz w:val="28"/>
        </w:rPr>
      </w:pPr>
    </w:p>
    <w:p w:rsidR="009B13E2" w:rsidRDefault="009B13E2">
      <w:pPr>
        <w:rPr>
          <w:rFonts w:ascii="Arial" w:hAnsi="Arial" w:cs="Arial"/>
          <w:b/>
          <w:bCs/>
          <w:sz w:val="28"/>
        </w:rPr>
      </w:pPr>
    </w:p>
    <w:p w:rsidR="009B13E2" w:rsidRDefault="009B13E2">
      <w:pPr>
        <w:rPr>
          <w:rFonts w:ascii="Arial" w:hAnsi="Arial" w:cs="Arial"/>
          <w:b/>
          <w:bCs/>
          <w:sz w:val="28"/>
        </w:rPr>
      </w:pPr>
    </w:p>
    <w:p w:rsidR="00F70F29" w:rsidRDefault="00F70F29">
      <w:pPr>
        <w:rPr>
          <w:rFonts w:ascii="Arial" w:hAnsi="Arial" w:cs="Arial"/>
          <w:b/>
          <w:bCs/>
          <w:sz w:val="28"/>
        </w:rPr>
      </w:pPr>
    </w:p>
    <w:p w:rsidR="009B13E2" w:rsidRDefault="009B13E2">
      <w:pPr>
        <w:rPr>
          <w:rFonts w:ascii="Arial" w:hAnsi="Arial" w:cs="Arial"/>
          <w:b/>
          <w:bCs/>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4428"/>
        <w:gridCol w:w="4428"/>
      </w:tblGrid>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Name</w:t>
            </w:r>
          </w:p>
        </w:tc>
        <w:tc>
          <w:tcPr>
            <w:tcW w:w="4428" w:type="dxa"/>
          </w:tcPr>
          <w:p w:rsidR="009B13E2" w:rsidRPr="0085053D" w:rsidRDefault="009B13E2" w:rsidP="0085053D">
            <w:pPr>
              <w:autoSpaceDE w:val="0"/>
              <w:autoSpaceDN w:val="0"/>
              <w:adjustRightInd w:val="0"/>
              <w:rPr>
                <w:rFonts w:ascii="Arial" w:hAnsi="Arial" w:cs="Arial"/>
                <w:bCs/>
                <w:lang w:val="en-US"/>
              </w:rPr>
            </w:pPr>
            <w:r w:rsidRPr="0085053D">
              <w:rPr>
                <w:rFonts w:ascii="Arial" w:hAnsi="Arial" w:cs="Arial"/>
                <w:bCs/>
                <w:lang w:val="en-US"/>
              </w:rPr>
              <w:t xml:space="preserve">Major Incident </w:t>
            </w:r>
            <w:r w:rsidR="00632B5E" w:rsidRPr="0085053D">
              <w:rPr>
                <w:rFonts w:ascii="Arial" w:hAnsi="Arial" w:cs="Arial"/>
                <w:bCs/>
                <w:lang w:val="en-US"/>
              </w:rPr>
              <w:t xml:space="preserve">Procedure </w:t>
            </w:r>
          </w:p>
        </w:tc>
      </w:tr>
      <w:tr w:rsidR="009B13E2" w:rsidRPr="00AE1F87"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Summary</w:t>
            </w:r>
          </w:p>
        </w:tc>
        <w:tc>
          <w:tcPr>
            <w:tcW w:w="4428" w:type="dxa"/>
          </w:tcPr>
          <w:p w:rsidR="009B13E2" w:rsidRPr="0085053D" w:rsidRDefault="009B13E2" w:rsidP="0085053D">
            <w:pPr>
              <w:autoSpaceDE w:val="0"/>
              <w:autoSpaceDN w:val="0"/>
              <w:adjustRightInd w:val="0"/>
              <w:rPr>
                <w:rFonts w:ascii="Arial" w:hAnsi="Arial" w:cs="Arial"/>
                <w:lang w:val="en-US"/>
              </w:rPr>
            </w:pPr>
            <w:r w:rsidRPr="0085053D">
              <w:rPr>
                <w:rFonts w:ascii="Arial" w:hAnsi="Arial" w:cs="Arial"/>
                <w:lang w:val="en-US"/>
              </w:rPr>
              <w:t xml:space="preserve">Outlines operational arrangements for Major Incident response. </w:t>
            </w:r>
          </w:p>
        </w:tc>
      </w:tr>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Associated documents</w:t>
            </w:r>
          </w:p>
        </w:tc>
        <w:tc>
          <w:tcPr>
            <w:tcW w:w="4428" w:type="dxa"/>
          </w:tcPr>
          <w:p w:rsidR="00632B5E" w:rsidRPr="0085053D" w:rsidRDefault="009B13E2" w:rsidP="0085053D">
            <w:pPr>
              <w:autoSpaceDE w:val="0"/>
              <w:autoSpaceDN w:val="0"/>
              <w:adjustRightInd w:val="0"/>
              <w:rPr>
                <w:rFonts w:ascii="Arial" w:hAnsi="Arial" w:cs="Arial"/>
                <w:bCs/>
                <w:lang w:val="en-US"/>
              </w:rPr>
            </w:pPr>
            <w:r w:rsidRPr="0085053D">
              <w:rPr>
                <w:rFonts w:ascii="Arial" w:hAnsi="Arial" w:cs="Arial"/>
                <w:bCs/>
                <w:lang w:val="en-US"/>
              </w:rPr>
              <w:t>BC</w:t>
            </w:r>
            <w:r w:rsidR="00091953" w:rsidRPr="0085053D">
              <w:rPr>
                <w:rFonts w:ascii="Arial" w:hAnsi="Arial" w:cs="Arial"/>
                <w:bCs/>
                <w:lang w:val="en-US"/>
              </w:rPr>
              <w:t>M Policy</w:t>
            </w:r>
          </w:p>
          <w:p w:rsidR="0085053D" w:rsidRPr="0085053D" w:rsidRDefault="0085053D" w:rsidP="0085053D">
            <w:pPr>
              <w:autoSpaceDE w:val="0"/>
              <w:autoSpaceDN w:val="0"/>
              <w:adjustRightInd w:val="0"/>
              <w:rPr>
                <w:rFonts w:ascii="Arial" w:hAnsi="Arial" w:cs="Arial"/>
                <w:bCs/>
                <w:lang w:val="en-US"/>
              </w:rPr>
            </w:pPr>
            <w:r w:rsidRPr="0085053D">
              <w:rPr>
                <w:rFonts w:ascii="Arial" w:hAnsi="Arial" w:cs="Arial"/>
                <w:bCs/>
                <w:lang w:val="en-US"/>
              </w:rPr>
              <w:t xml:space="preserve">Major Incident Action Cards </w:t>
            </w:r>
          </w:p>
          <w:p w:rsidR="009B13E2" w:rsidRPr="0085053D" w:rsidRDefault="00632B5E" w:rsidP="0085053D">
            <w:pPr>
              <w:autoSpaceDE w:val="0"/>
              <w:autoSpaceDN w:val="0"/>
              <w:adjustRightInd w:val="0"/>
              <w:rPr>
                <w:rFonts w:ascii="Arial" w:hAnsi="Arial" w:cs="Arial"/>
                <w:bCs/>
                <w:lang w:val="en-US"/>
              </w:rPr>
            </w:pPr>
            <w:r w:rsidRPr="0085053D">
              <w:rPr>
                <w:rFonts w:ascii="Arial" w:hAnsi="Arial" w:cs="Arial"/>
                <w:bCs/>
                <w:lang w:val="en-US"/>
              </w:rPr>
              <w:t xml:space="preserve">Adverse Event </w:t>
            </w:r>
            <w:r w:rsidR="00091953" w:rsidRPr="0085053D">
              <w:rPr>
                <w:rFonts w:ascii="Arial" w:hAnsi="Arial" w:cs="Arial"/>
                <w:bCs/>
                <w:lang w:val="en-US"/>
              </w:rPr>
              <w:t xml:space="preserve">policy </w:t>
            </w:r>
          </w:p>
          <w:p w:rsidR="00091953"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 xml:space="preserve">Fire Policy </w:t>
            </w:r>
          </w:p>
          <w:p w:rsidR="00091953"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 xml:space="preserve">Bomb Threat Policy </w:t>
            </w:r>
          </w:p>
          <w:p w:rsidR="00091953"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Suspected SARS</w:t>
            </w:r>
          </w:p>
          <w:p w:rsidR="00091953"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 xml:space="preserve">Outbreak Policy </w:t>
            </w:r>
          </w:p>
          <w:p w:rsidR="00091953"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 xml:space="preserve">Winter Plan </w:t>
            </w:r>
          </w:p>
          <w:p w:rsidR="00091953"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 xml:space="preserve">Adverse Weather Policy &amp; Procedure </w:t>
            </w:r>
          </w:p>
        </w:tc>
      </w:tr>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Target audience</w:t>
            </w:r>
          </w:p>
        </w:tc>
        <w:tc>
          <w:tcPr>
            <w:tcW w:w="4428" w:type="dxa"/>
          </w:tcPr>
          <w:p w:rsidR="009B13E2" w:rsidRPr="0085053D" w:rsidRDefault="009B13E2" w:rsidP="0085053D">
            <w:pPr>
              <w:autoSpaceDE w:val="0"/>
              <w:autoSpaceDN w:val="0"/>
              <w:adjustRightInd w:val="0"/>
              <w:rPr>
                <w:rFonts w:ascii="Arial" w:hAnsi="Arial" w:cs="Arial"/>
                <w:bCs/>
                <w:lang w:val="en-US"/>
              </w:rPr>
            </w:pPr>
            <w:r w:rsidRPr="0085053D">
              <w:rPr>
                <w:rFonts w:ascii="Arial" w:hAnsi="Arial" w:cs="Arial"/>
                <w:bCs/>
                <w:lang w:val="en-US"/>
              </w:rPr>
              <w:t xml:space="preserve">All Staff </w:t>
            </w:r>
          </w:p>
        </w:tc>
      </w:tr>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Version number</w:t>
            </w:r>
          </w:p>
        </w:tc>
        <w:tc>
          <w:tcPr>
            <w:tcW w:w="4428" w:type="dxa"/>
          </w:tcPr>
          <w:p w:rsidR="009B13E2" w:rsidRPr="0085053D" w:rsidRDefault="001452BA" w:rsidP="0085053D">
            <w:pPr>
              <w:autoSpaceDE w:val="0"/>
              <w:autoSpaceDN w:val="0"/>
              <w:adjustRightInd w:val="0"/>
              <w:rPr>
                <w:rFonts w:ascii="Arial" w:hAnsi="Arial" w:cs="Arial"/>
                <w:bCs/>
                <w:lang w:val="en-US"/>
              </w:rPr>
            </w:pPr>
            <w:r>
              <w:rPr>
                <w:rFonts w:ascii="Arial" w:hAnsi="Arial" w:cs="Arial"/>
                <w:bCs/>
                <w:lang w:val="en-US"/>
              </w:rPr>
              <w:t>5</w:t>
            </w:r>
          </w:p>
        </w:tc>
      </w:tr>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Date of this version</w:t>
            </w:r>
          </w:p>
        </w:tc>
        <w:tc>
          <w:tcPr>
            <w:tcW w:w="4428" w:type="dxa"/>
          </w:tcPr>
          <w:p w:rsidR="009B13E2" w:rsidRPr="0085053D" w:rsidRDefault="001A437D" w:rsidP="0085053D">
            <w:pPr>
              <w:autoSpaceDE w:val="0"/>
              <w:autoSpaceDN w:val="0"/>
              <w:adjustRightInd w:val="0"/>
              <w:rPr>
                <w:rFonts w:ascii="Arial" w:hAnsi="Arial" w:cs="Arial"/>
                <w:bCs/>
                <w:lang w:val="en-US"/>
              </w:rPr>
            </w:pPr>
            <w:r>
              <w:rPr>
                <w:rFonts w:ascii="Arial" w:hAnsi="Arial" w:cs="Arial"/>
                <w:bCs/>
                <w:lang w:val="en-US"/>
              </w:rPr>
              <w:t xml:space="preserve">March 2018 </w:t>
            </w:r>
          </w:p>
        </w:tc>
      </w:tr>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Review date</w:t>
            </w:r>
          </w:p>
        </w:tc>
        <w:tc>
          <w:tcPr>
            <w:tcW w:w="4428" w:type="dxa"/>
          </w:tcPr>
          <w:p w:rsidR="009B13E2" w:rsidRPr="0085053D" w:rsidRDefault="001A437D" w:rsidP="001A437D">
            <w:pPr>
              <w:autoSpaceDE w:val="0"/>
              <w:autoSpaceDN w:val="0"/>
              <w:adjustRightInd w:val="0"/>
              <w:rPr>
                <w:rFonts w:ascii="Arial" w:hAnsi="Arial" w:cs="Arial"/>
                <w:bCs/>
                <w:lang w:val="en-US"/>
              </w:rPr>
            </w:pPr>
            <w:r>
              <w:rPr>
                <w:rFonts w:ascii="Arial" w:hAnsi="Arial" w:cs="Arial"/>
                <w:bCs/>
                <w:lang w:val="en-US"/>
              </w:rPr>
              <w:t>March</w:t>
            </w:r>
            <w:r w:rsidR="00CD1CC5" w:rsidRPr="0085053D">
              <w:rPr>
                <w:rFonts w:ascii="Arial" w:hAnsi="Arial" w:cs="Arial"/>
                <w:bCs/>
                <w:lang w:val="en-US"/>
              </w:rPr>
              <w:t xml:space="preserve"> 201</w:t>
            </w:r>
            <w:r>
              <w:rPr>
                <w:rFonts w:ascii="Arial" w:hAnsi="Arial" w:cs="Arial"/>
                <w:bCs/>
                <w:lang w:val="en-US"/>
              </w:rPr>
              <w:t>9</w:t>
            </w:r>
          </w:p>
        </w:tc>
      </w:tr>
      <w:tr w:rsidR="009B13E2" w:rsidRPr="00786224" w:rsidTr="0085053D">
        <w:tc>
          <w:tcPr>
            <w:tcW w:w="442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Name of Approving Committee</w:t>
            </w:r>
          </w:p>
        </w:tc>
        <w:tc>
          <w:tcPr>
            <w:tcW w:w="4428" w:type="dxa"/>
          </w:tcPr>
          <w:p w:rsidR="009B13E2" w:rsidRPr="0085053D" w:rsidRDefault="00091953" w:rsidP="0085053D">
            <w:pPr>
              <w:autoSpaceDE w:val="0"/>
              <w:autoSpaceDN w:val="0"/>
              <w:adjustRightInd w:val="0"/>
              <w:rPr>
                <w:rFonts w:ascii="Arial" w:hAnsi="Arial" w:cs="Arial"/>
                <w:bCs/>
                <w:lang w:val="en-US"/>
              </w:rPr>
            </w:pPr>
            <w:r w:rsidRPr="0085053D">
              <w:rPr>
                <w:rFonts w:ascii="Arial" w:hAnsi="Arial" w:cs="Arial"/>
                <w:bCs/>
                <w:lang w:val="en-US"/>
              </w:rPr>
              <w:t xml:space="preserve">Senior Management Team </w:t>
            </w:r>
          </w:p>
        </w:tc>
      </w:tr>
    </w:tbl>
    <w:p w:rsidR="009B13E2" w:rsidRDefault="009B13E2" w:rsidP="00FC1A4F">
      <w:pPr>
        <w:rPr>
          <w:rFonts w:ascii="Arial" w:hAnsi="Arial" w:cs="Arial"/>
          <w:b/>
        </w:rPr>
      </w:pPr>
    </w:p>
    <w:p w:rsidR="009B13E2" w:rsidRPr="00786224" w:rsidRDefault="009B13E2" w:rsidP="009B13E2">
      <w:pPr>
        <w:autoSpaceDE w:val="0"/>
        <w:autoSpaceDN w:val="0"/>
        <w:adjustRightInd w:val="0"/>
        <w:rPr>
          <w:rFonts w:ascii="Arial" w:hAnsi="Arial" w:cs="Arial"/>
          <w:b/>
          <w:bCs/>
          <w:lang w:val="en-US"/>
        </w:rPr>
      </w:pPr>
      <w:r w:rsidRPr="00786224">
        <w:rPr>
          <w:rFonts w:ascii="Arial" w:hAnsi="Arial" w:cs="Arial"/>
          <w:b/>
          <w:bCs/>
          <w:lang w:val="en-US"/>
        </w:rPr>
        <w:t>Document history</w:t>
      </w:r>
    </w:p>
    <w:p w:rsidR="009B13E2" w:rsidRPr="00786224" w:rsidRDefault="009B13E2" w:rsidP="009B13E2">
      <w:pPr>
        <w:autoSpaceDE w:val="0"/>
        <w:autoSpaceDN w:val="0"/>
        <w:adjustRightInd w:val="0"/>
        <w:rPr>
          <w:rFonts w:ascii="Arial" w:hAnsi="Arial" w:cs="Arial"/>
          <w:bCs/>
          <w:lang w:val="en-US"/>
        </w:rPr>
      </w:pPr>
      <w:r w:rsidRPr="00786224">
        <w:rPr>
          <w:rFonts w:ascii="Arial" w:hAnsi="Arial" w:cs="Arial"/>
          <w:bCs/>
          <w:lang w:val="en-US"/>
        </w:rPr>
        <w:t>This document is valid on the day it was issued</w:t>
      </w:r>
    </w:p>
    <w:p w:rsidR="009B13E2" w:rsidRPr="00786224" w:rsidRDefault="009B13E2" w:rsidP="009B13E2">
      <w:pPr>
        <w:autoSpaceDE w:val="0"/>
        <w:autoSpaceDN w:val="0"/>
        <w:adjustRightInd w:val="0"/>
        <w:rPr>
          <w:rFonts w:ascii="Arial" w:hAnsi="Arial" w:cs="Arial"/>
          <w:bCs/>
          <w:lang w:val="en-US"/>
        </w:rPr>
      </w:pPr>
    </w:p>
    <w:p w:rsidR="009B13E2" w:rsidRPr="00786224" w:rsidRDefault="009B13E2" w:rsidP="009B13E2">
      <w:pPr>
        <w:autoSpaceDE w:val="0"/>
        <w:autoSpaceDN w:val="0"/>
        <w:adjustRightInd w:val="0"/>
        <w:rPr>
          <w:rFonts w:ascii="Arial" w:hAnsi="Arial" w:cs="Arial"/>
          <w:b/>
          <w:bCs/>
          <w:lang w:val="en-US"/>
        </w:rPr>
      </w:pPr>
      <w:r w:rsidRPr="00786224">
        <w:rPr>
          <w:rFonts w:ascii="Arial" w:hAnsi="Arial" w:cs="Arial"/>
          <w:b/>
          <w:bCs/>
          <w:lang w:val="en-US"/>
        </w:rPr>
        <w:t>Document location</w:t>
      </w:r>
    </w:p>
    <w:p w:rsidR="009B13E2" w:rsidRPr="00786224" w:rsidRDefault="009B13E2" w:rsidP="009B13E2">
      <w:pPr>
        <w:autoSpaceDE w:val="0"/>
        <w:autoSpaceDN w:val="0"/>
        <w:adjustRightInd w:val="0"/>
        <w:rPr>
          <w:rFonts w:ascii="Arial" w:hAnsi="Arial" w:cs="Arial"/>
          <w:bCs/>
          <w:lang w:val="en-US"/>
        </w:rPr>
      </w:pPr>
      <w:r w:rsidRPr="00786224">
        <w:rPr>
          <w:rFonts w:ascii="Arial" w:hAnsi="Arial" w:cs="Arial"/>
          <w:bCs/>
          <w:lang w:val="en-US"/>
        </w:rPr>
        <w:t>The source of the docum</w:t>
      </w:r>
      <w:r w:rsidR="00FC1A4F">
        <w:rPr>
          <w:rFonts w:ascii="Arial" w:hAnsi="Arial" w:cs="Arial"/>
          <w:bCs/>
          <w:lang w:val="en-US"/>
        </w:rPr>
        <w:t xml:space="preserve">ent will be found on the NWTCB </w:t>
      </w:r>
      <w:proofErr w:type="spellStart"/>
      <w:r w:rsidR="00FC1A4F">
        <w:rPr>
          <w:rFonts w:ascii="Arial" w:hAnsi="Arial" w:cs="Arial"/>
          <w:bCs/>
          <w:lang w:val="en-US"/>
        </w:rPr>
        <w:t>Qpulse</w:t>
      </w:r>
      <w:proofErr w:type="spellEnd"/>
      <w:r w:rsidR="00FC1A4F">
        <w:rPr>
          <w:rFonts w:ascii="Arial" w:hAnsi="Arial" w:cs="Arial"/>
          <w:bCs/>
          <w:lang w:val="en-US"/>
        </w:rPr>
        <w:t xml:space="preserve"> document management system</w:t>
      </w:r>
      <w:r w:rsidR="00091953">
        <w:rPr>
          <w:rFonts w:ascii="Arial" w:hAnsi="Arial" w:cs="Arial"/>
          <w:bCs/>
          <w:lang w:val="en-US"/>
        </w:rPr>
        <w:t>; a hard copy will also be stored in the Major Incident Room which is the Level 1 Boardroom</w:t>
      </w:r>
      <w:r w:rsidR="00FC1A4F">
        <w:rPr>
          <w:rFonts w:ascii="Arial" w:hAnsi="Arial" w:cs="Arial"/>
          <w:bCs/>
          <w:lang w:val="en-US"/>
        </w:rPr>
        <w:t xml:space="preserve">. </w:t>
      </w:r>
    </w:p>
    <w:p w:rsidR="009B13E2" w:rsidRPr="00786224" w:rsidRDefault="009B13E2" w:rsidP="009B13E2">
      <w:pPr>
        <w:autoSpaceDE w:val="0"/>
        <w:autoSpaceDN w:val="0"/>
        <w:adjustRightInd w:val="0"/>
        <w:rPr>
          <w:rFonts w:ascii="Arial" w:hAnsi="Arial" w:cs="Arial"/>
          <w:b/>
          <w:bCs/>
          <w:lang w:val="en-US"/>
        </w:rPr>
      </w:pPr>
    </w:p>
    <w:p w:rsidR="009B13E2" w:rsidRPr="00786224" w:rsidRDefault="009B13E2" w:rsidP="009B13E2">
      <w:pPr>
        <w:autoSpaceDE w:val="0"/>
        <w:autoSpaceDN w:val="0"/>
        <w:adjustRightInd w:val="0"/>
        <w:rPr>
          <w:rFonts w:ascii="Arial" w:hAnsi="Arial" w:cs="Arial"/>
          <w:b/>
          <w:bCs/>
          <w:lang w:val="en-US"/>
        </w:rPr>
      </w:pPr>
      <w:r w:rsidRPr="00786224">
        <w:rPr>
          <w:rFonts w:ascii="Arial" w:hAnsi="Arial" w:cs="Arial"/>
          <w:b/>
          <w:bCs/>
          <w:lang w:val="en-US"/>
        </w:rPr>
        <w:t>Revision history</w:t>
      </w:r>
    </w:p>
    <w:p w:rsidR="009B13E2" w:rsidRPr="00786224" w:rsidRDefault="009B13E2" w:rsidP="009B13E2">
      <w:pPr>
        <w:autoSpaceDE w:val="0"/>
        <w:autoSpaceDN w:val="0"/>
        <w:adjustRightInd w:val="0"/>
        <w:rPr>
          <w:rFonts w:ascii="Arial" w:hAnsi="Arial" w:cs="Arial"/>
          <w:b/>
          <w:bCs/>
          <w:lang w:val="en-US"/>
        </w:rPr>
      </w:pPr>
    </w:p>
    <w:tbl>
      <w:tblPr>
        <w:tblW w:w="87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383"/>
        <w:gridCol w:w="2448"/>
        <w:gridCol w:w="3933"/>
      </w:tblGrid>
      <w:tr w:rsidR="009B13E2" w:rsidRPr="00786224" w:rsidTr="0085053D">
        <w:trPr>
          <w:trHeight w:val="524"/>
        </w:trPr>
        <w:tc>
          <w:tcPr>
            <w:tcW w:w="2383" w:type="dxa"/>
          </w:tcPr>
          <w:p w:rsidR="009B13E2" w:rsidRPr="0085053D" w:rsidRDefault="009B13E2" w:rsidP="0085053D">
            <w:pPr>
              <w:autoSpaceDE w:val="0"/>
              <w:autoSpaceDN w:val="0"/>
              <w:adjustRightInd w:val="0"/>
              <w:jc w:val="center"/>
              <w:rPr>
                <w:rFonts w:ascii="Arial" w:hAnsi="Arial" w:cs="Arial"/>
                <w:b/>
                <w:bCs/>
                <w:lang w:val="en-US"/>
              </w:rPr>
            </w:pPr>
            <w:r w:rsidRPr="0085053D">
              <w:rPr>
                <w:rFonts w:ascii="Arial" w:hAnsi="Arial" w:cs="Arial"/>
                <w:b/>
                <w:bCs/>
                <w:lang w:val="en-US"/>
              </w:rPr>
              <w:t xml:space="preserve">Date of this </w:t>
            </w:r>
          </w:p>
          <w:p w:rsidR="009B13E2" w:rsidRPr="0085053D" w:rsidRDefault="002A286E" w:rsidP="0085053D">
            <w:pPr>
              <w:autoSpaceDE w:val="0"/>
              <w:autoSpaceDN w:val="0"/>
              <w:adjustRightInd w:val="0"/>
              <w:jc w:val="center"/>
              <w:rPr>
                <w:rFonts w:ascii="Arial" w:hAnsi="Arial" w:cs="Arial"/>
                <w:b/>
                <w:bCs/>
                <w:lang w:val="en-US"/>
              </w:rPr>
            </w:pPr>
            <w:r w:rsidRPr="0085053D">
              <w:rPr>
                <w:rFonts w:ascii="Arial" w:hAnsi="Arial" w:cs="Arial"/>
                <w:b/>
                <w:bCs/>
                <w:lang w:val="en-US"/>
              </w:rPr>
              <w:t>R</w:t>
            </w:r>
            <w:r w:rsidR="009B13E2" w:rsidRPr="0085053D">
              <w:rPr>
                <w:rFonts w:ascii="Arial" w:hAnsi="Arial" w:cs="Arial"/>
                <w:b/>
                <w:bCs/>
                <w:lang w:val="en-US"/>
              </w:rPr>
              <w:t>evision</w:t>
            </w:r>
          </w:p>
        </w:tc>
        <w:tc>
          <w:tcPr>
            <w:tcW w:w="2448" w:type="dxa"/>
          </w:tcPr>
          <w:p w:rsidR="009B13E2" w:rsidRPr="0085053D" w:rsidRDefault="009B13E2" w:rsidP="0085053D">
            <w:pPr>
              <w:autoSpaceDE w:val="0"/>
              <w:autoSpaceDN w:val="0"/>
              <w:adjustRightInd w:val="0"/>
              <w:jc w:val="center"/>
              <w:rPr>
                <w:rFonts w:ascii="Arial" w:hAnsi="Arial" w:cs="Arial"/>
                <w:b/>
                <w:bCs/>
                <w:lang w:val="en-US"/>
              </w:rPr>
            </w:pPr>
            <w:r w:rsidRPr="0085053D">
              <w:rPr>
                <w:rFonts w:ascii="Arial" w:hAnsi="Arial" w:cs="Arial"/>
                <w:b/>
                <w:bCs/>
                <w:lang w:val="en-US"/>
              </w:rPr>
              <w:t xml:space="preserve">Date of next </w:t>
            </w:r>
          </w:p>
          <w:p w:rsidR="009B13E2" w:rsidRPr="0085053D" w:rsidRDefault="009B13E2" w:rsidP="0085053D">
            <w:pPr>
              <w:autoSpaceDE w:val="0"/>
              <w:autoSpaceDN w:val="0"/>
              <w:adjustRightInd w:val="0"/>
              <w:jc w:val="center"/>
              <w:rPr>
                <w:rFonts w:ascii="Arial" w:hAnsi="Arial" w:cs="Arial"/>
                <w:b/>
                <w:bCs/>
                <w:lang w:val="en-US"/>
              </w:rPr>
            </w:pPr>
            <w:r w:rsidRPr="0085053D">
              <w:rPr>
                <w:rFonts w:ascii="Arial" w:hAnsi="Arial" w:cs="Arial"/>
                <w:b/>
                <w:bCs/>
                <w:lang w:val="en-US"/>
              </w:rPr>
              <w:t>revision</w:t>
            </w:r>
          </w:p>
        </w:tc>
        <w:tc>
          <w:tcPr>
            <w:tcW w:w="3933" w:type="dxa"/>
          </w:tcPr>
          <w:p w:rsidR="009B13E2" w:rsidRPr="0085053D" w:rsidRDefault="009B13E2" w:rsidP="0085053D">
            <w:pPr>
              <w:autoSpaceDE w:val="0"/>
              <w:autoSpaceDN w:val="0"/>
              <w:adjustRightInd w:val="0"/>
              <w:jc w:val="center"/>
              <w:rPr>
                <w:rFonts w:ascii="Arial" w:hAnsi="Arial" w:cs="Arial"/>
                <w:b/>
                <w:bCs/>
                <w:lang w:val="en-US"/>
              </w:rPr>
            </w:pPr>
            <w:r w:rsidRPr="0085053D">
              <w:rPr>
                <w:rFonts w:ascii="Arial" w:hAnsi="Arial" w:cs="Arial"/>
                <w:b/>
                <w:bCs/>
                <w:lang w:val="en-US"/>
              </w:rPr>
              <w:t>Summary of changes marked</w:t>
            </w:r>
          </w:p>
        </w:tc>
      </w:tr>
      <w:tr w:rsidR="009B13E2" w:rsidRPr="00786224" w:rsidTr="0085053D">
        <w:trPr>
          <w:trHeight w:val="368"/>
        </w:trPr>
        <w:tc>
          <w:tcPr>
            <w:tcW w:w="2383"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March  09</w:t>
            </w:r>
          </w:p>
        </w:tc>
        <w:tc>
          <w:tcPr>
            <w:tcW w:w="2448"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Jan 2011</w:t>
            </w:r>
          </w:p>
        </w:tc>
        <w:tc>
          <w:tcPr>
            <w:tcW w:w="3933" w:type="dxa"/>
          </w:tcPr>
          <w:p w:rsidR="009B13E2" w:rsidRPr="0085053D" w:rsidRDefault="009B13E2" w:rsidP="0085053D">
            <w:pPr>
              <w:autoSpaceDE w:val="0"/>
              <w:autoSpaceDN w:val="0"/>
              <w:adjustRightInd w:val="0"/>
              <w:rPr>
                <w:rFonts w:ascii="Arial" w:hAnsi="Arial" w:cs="Arial"/>
                <w:b/>
                <w:bCs/>
                <w:lang w:val="en-US"/>
              </w:rPr>
            </w:pPr>
            <w:r w:rsidRPr="0085053D">
              <w:rPr>
                <w:rFonts w:ascii="Arial" w:hAnsi="Arial" w:cs="Arial"/>
                <w:b/>
                <w:bCs/>
                <w:lang w:val="en-US"/>
              </w:rPr>
              <w:t xml:space="preserve">Clarity to response numbers added as a result of Power Failure. </w:t>
            </w:r>
          </w:p>
        </w:tc>
      </w:tr>
      <w:tr w:rsidR="00FC1A4F" w:rsidRPr="00786224" w:rsidTr="0085053D">
        <w:trPr>
          <w:trHeight w:val="368"/>
        </w:trPr>
        <w:tc>
          <w:tcPr>
            <w:tcW w:w="2383" w:type="dxa"/>
          </w:tcPr>
          <w:p w:rsidR="00FC1A4F" w:rsidRPr="0085053D" w:rsidRDefault="00FC1A4F" w:rsidP="0085053D">
            <w:pPr>
              <w:autoSpaceDE w:val="0"/>
              <w:autoSpaceDN w:val="0"/>
              <w:adjustRightInd w:val="0"/>
              <w:rPr>
                <w:rFonts w:ascii="Arial" w:hAnsi="Arial" w:cs="Arial"/>
                <w:b/>
                <w:bCs/>
                <w:lang w:val="en-US"/>
              </w:rPr>
            </w:pPr>
            <w:r w:rsidRPr="0085053D">
              <w:rPr>
                <w:rFonts w:ascii="Arial" w:hAnsi="Arial" w:cs="Arial"/>
                <w:b/>
                <w:bCs/>
                <w:lang w:val="en-US"/>
              </w:rPr>
              <w:t>July 2011</w:t>
            </w:r>
          </w:p>
        </w:tc>
        <w:tc>
          <w:tcPr>
            <w:tcW w:w="2448" w:type="dxa"/>
          </w:tcPr>
          <w:p w:rsidR="00FC1A4F" w:rsidRPr="0085053D" w:rsidRDefault="00FC1A4F" w:rsidP="0085053D">
            <w:pPr>
              <w:autoSpaceDE w:val="0"/>
              <w:autoSpaceDN w:val="0"/>
              <w:adjustRightInd w:val="0"/>
              <w:rPr>
                <w:rFonts w:ascii="Arial" w:hAnsi="Arial" w:cs="Arial"/>
                <w:b/>
                <w:bCs/>
                <w:lang w:val="en-US"/>
              </w:rPr>
            </w:pPr>
            <w:r w:rsidRPr="0085053D">
              <w:rPr>
                <w:rFonts w:ascii="Arial" w:hAnsi="Arial" w:cs="Arial"/>
                <w:b/>
                <w:bCs/>
                <w:lang w:val="en-US"/>
              </w:rPr>
              <w:t>July 2013</w:t>
            </w:r>
          </w:p>
        </w:tc>
        <w:tc>
          <w:tcPr>
            <w:tcW w:w="3933" w:type="dxa"/>
          </w:tcPr>
          <w:p w:rsidR="00FC1A4F" w:rsidRPr="0085053D" w:rsidRDefault="00FC1A4F" w:rsidP="0085053D">
            <w:pPr>
              <w:autoSpaceDE w:val="0"/>
              <w:autoSpaceDN w:val="0"/>
              <w:adjustRightInd w:val="0"/>
              <w:rPr>
                <w:rFonts w:ascii="Arial" w:hAnsi="Arial" w:cs="Arial"/>
                <w:b/>
                <w:bCs/>
                <w:lang w:val="en-US"/>
              </w:rPr>
            </w:pPr>
            <w:r w:rsidRPr="0085053D">
              <w:rPr>
                <w:rFonts w:ascii="Arial" w:hAnsi="Arial" w:cs="Arial"/>
                <w:b/>
                <w:bCs/>
                <w:lang w:val="en-US"/>
              </w:rPr>
              <w:t xml:space="preserve">Updated to add clarity regarding out of hours management through core team. </w:t>
            </w:r>
          </w:p>
        </w:tc>
      </w:tr>
      <w:tr w:rsidR="002670EE" w:rsidRPr="00786224" w:rsidTr="0085053D">
        <w:trPr>
          <w:trHeight w:val="368"/>
        </w:trPr>
        <w:tc>
          <w:tcPr>
            <w:tcW w:w="2383" w:type="dxa"/>
          </w:tcPr>
          <w:p w:rsidR="002670EE" w:rsidRPr="0085053D" w:rsidRDefault="002670EE" w:rsidP="0085053D">
            <w:pPr>
              <w:autoSpaceDE w:val="0"/>
              <w:autoSpaceDN w:val="0"/>
              <w:adjustRightInd w:val="0"/>
              <w:rPr>
                <w:rFonts w:ascii="Arial" w:hAnsi="Arial" w:cs="Arial"/>
                <w:b/>
                <w:bCs/>
                <w:lang w:val="en-US"/>
              </w:rPr>
            </w:pPr>
            <w:r w:rsidRPr="0085053D">
              <w:rPr>
                <w:rFonts w:ascii="Arial" w:hAnsi="Arial" w:cs="Arial"/>
                <w:b/>
                <w:bCs/>
                <w:lang w:val="en-US"/>
              </w:rPr>
              <w:t>July 2013</w:t>
            </w:r>
          </w:p>
        </w:tc>
        <w:tc>
          <w:tcPr>
            <w:tcW w:w="2448" w:type="dxa"/>
          </w:tcPr>
          <w:p w:rsidR="002670EE" w:rsidRPr="0085053D" w:rsidRDefault="00091953" w:rsidP="0085053D">
            <w:pPr>
              <w:autoSpaceDE w:val="0"/>
              <w:autoSpaceDN w:val="0"/>
              <w:adjustRightInd w:val="0"/>
              <w:rPr>
                <w:rFonts w:ascii="Arial" w:hAnsi="Arial" w:cs="Arial"/>
                <w:b/>
                <w:bCs/>
                <w:lang w:val="en-US"/>
              </w:rPr>
            </w:pPr>
            <w:r w:rsidRPr="0085053D">
              <w:rPr>
                <w:rFonts w:ascii="Arial" w:hAnsi="Arial" w:cs="Arial"/>
                <w:b/>
                <w:bCs/>
                <w:lang w:val="en-US"/>
              </w:rPr>
              <w:t xml:space="preserve">July 2015 </w:t>
            </w:r>
          </w:p>
        </w:tc>
        <w:tc>
          <w:tcPr>
            <w:tcW w:w="3933" w:type="dxa"/>
          </w:tcPr>
          <w:p w:rsidR="002670EE" w:rsidRPr="0085053D" w:rsidRDefault="002670EE" w:rsidP="0085053D">
            <w:pPr>
              <w:autoSpaceDE w:val="0"/>
              <w:autoSpaceDN w:val="0"/>
              <w:adjustRightInd w:val="0"/>
              <w:rPr>
                <w:rFonts w:ascii="Arial" w:hAnsi="Arial" w:cs="Arial"/>
                <w:b/>
                <w:bCs/>
                <w:lang w:val="en-US"/>
              </w:rPr>
            </w:pPr>
          </w:p>
        </w:tc>
      </w:tr>
      <w:tr w:rsidR="00091953" w:rsidRPr="00786224" w:rsidTr="0085053D">
        <w:trPr>
          <w:trHeight w:val="368"/>
        </w:trPr>
        <w:tc>
          <w:tcPr>
            <w:tcW w:w="2383" w:type="dxa"/>
          </w:tcPr>
          <w:p w:rsidR="00091953" w:rsidRPr="0085053D" w:rsidRDefault="00091953" w:rsidP="0085053D">
            <w:pPr>
              <w:autoSpaceDE w:val="0"/>
              <w:autoSpaceDN w:val="0"/>
              <w:adjustRightInd w:val="0"/>
              <w:rPr>
                <w:rFonts w:ascii="Arial" w:hAnsi="Arial" w:cs="Arial"/>
                <w:b/>
                <w:bCs/>
                <w:lang w:val="en-US"/>
              </w:rPr>
            </w:pPr>
            <w:r w:rsidRPr="0085053D">
              <w:rPr>
                <w:rFonts w:ascii="Arial" w:hAnsi="Arial" w:cs="Arial"/>
                <w:b/>
                <w:bCs/>
                <w:lang w:val="en-US"/>
              </w:rPr>
              <w:t xml:space="preserve">July 2017 </w:t>
            </w:r>
          </w:p>
        </w:tc>
        <w:tc>
          <w:tcPr>
            <w:tcW w:w="2448" w:type="dxa"/>
          </w:tcPr>
          <w:p w:rsidR="00091953" w:rsidRPr="0085053D" w:rsidRDefault="00091953" w:rsidP="0085053D">
            <w:pPr>
              <w:autoSpaceDE w:val="0"/>
              <w:autoSpaceDN w:val="0"/>
              <w:adjustRightInd w:val="0"/>
              <w:rPr>
                <w:rFonts w:ascii="Arial" w:hAnsi="Arial" w:cs="Arial"/>
                <w:b/>
                <w:bCs/>
                <w:lang w:val="en-US"/>
              </w:rPr>
            </w:pPr>
          </w:p>
        </w:tc>
        <w:tc>
          <w:tcPr>
            <w:tcW w:w="3933" w:type="dxa"/>
          </w:tcPr>
          <w:p w:rsidR="00091953" w:rsidRPr="0085053D" w:rsidRDefault="00091953" w:rsidP="0085053D">
            <w:pPr>
              <w:autoSpaceDE w:val="0"/>
              <w:autoSpaceDN w:val="0"/>
              <w:adjustRightInd w:val="0"/>
              <w:rPr>
                <w:rFonts w:ascii="Arial" w:hAnsi="Arial" w:cs="Arial"/>
                <w:b/>
                <w:bCs/>
                <w:lang w:val="en-US"/>
              </w:rPr>
            </w:pPr>
            <w:r w:rsidRPr="0085053D">
              <w:rPr>
                <w:rFonts w:ascii="Arial" w:hAnsi="Arial" w:cs="Arial"/>
                <w:b/>
                <w:bCs/>
                <w:lang w:val="en-US"/>
              </w:rPr>
              <w:t xml:space="preserve">Revised to reflect organisational changes.  Core and support teams revised.  </w:t>
            </w:r>
          </w:p>
        </w:tc>
      </w:tr>
      <w:tr w:rsidR="0085053D" w:rsidRPr="00786224" w:rsidTr="0085053D">
        <w:trPr>
          <w:trHeight w:val="368"/>
        </w:trPr>
        <w:tc>
          <w:tcPr>
            <w:tcW w:w="2383" w:type="dxa"/>
          </w:tcPr>
          <w:p w:rsidR="0085053D" w:rsidRPr="0085053D" w:rsidRDefault="0085053D" w:rsidP="0085053D">
            <w:pPr>
              <w:autoSpaceDE w:val="0"/>
              <w:autoSpaceDN w:val="0"/>
              <w:adjustRightInd w:val="0"/>
              <w:rPr>
                <w:rFonts w:ascii="Arial" w:hAnsi="Arial" w:cs="Arial"/>
                <w:b/>
                <w:bCs/>
                <w:lang w:val="en-US"/>
              </w:rPr>
            </w:pPr>
            <w:r w:rsidRPr="0085053D">
              <w:rPr>
                <w:rFonts w:ascii="Arial" w:hAnsi="Arial" w:cs="Arial"/>
                <w:b/>
                <w:bCs/>
                <w:lang w:val="en-US"/>
              </w:rPr>
              <w:t xml:space="preserve">March 2018 </w:t>
            </w:r>
          </w:p>
        </w:tc>
        <w:tc>
          <w:tcPr>
            <w:tcW w:w="2448" w:type="dxa"/>
          </w:tcPr>
          <w:p w:rsidR="0085053D" w:rsidRPr="0085053D" w:rsidRDefault="0085053D" w:rsidP="0085053D">
            <w:pPr>
              <w:autoSpaceDE w:val="0"/>
              <w:autoSpaceDN w:val="0"/>
              <w:adjustRightInd w:val="0"/>
              <w:rPr>
                <w:rFonts w:ascii="Arial" w:hAnsi="Arial" w:cs="Arial"/>
                <w:b/>
                <w:bCs/>
                <w:lang w:val="en-US"/>
              </w:rPr>
            </w:pPr>
            <w:r w:rsidRPr="0085053D">
              <w:rPr>
                <w:rFonts w:ascii="Arial" w:hAnsi="Arial" w:cs="Arial"/>
                <w:b/>
                <w:bCs/>
                <w:lang w:val="en-US"/>
              </w:rPr>
              <w:t>March 2019</w:t>
            </w:r>
          </w:p>
        </w:tc>
        <w:tc>
          <w:tcPr>
            <w:tcW w:w="3933" w:type="dxa"/>
          </w:tcPr>
          <w:p w:rsidR="0085053D" w:rsidRPr="0085053D" w:rsidRDefault="0085053D" w:rsidP="0085053D">
            <w:pPr>
              <w:autoSpaceDE w:val="0"/>
              <w:autoSpaceDN w:val="0"/>
              <w:adjustRightInd w:val="0"/>
              <w:rPr>
                <w:rFonts w:ascii="Arial" w:hAnsi="Arial" w:cs="Arial"/>
                <w:b/>
                <w:bCs/>
                <w:lang w:val="en-US"/>
              </w:rPr>
            </w:pPr>
            <w:r w:rsidRPr="0085053D">
              <w:rPr>
                <w:rFonts w:ascii="Arial" w:hAnsi="Arial" w:cs="Arial"/>
                <w:b/>
                <w:bCs/>
                <w:lang w:val="en-US"/>
              </w:rPr>
              <w:t xml:space="preserve">Revised in response to internal audit and recent events.  Core &amp; support team refined. </w:t>
            </w:r>
          </w:p>
        </w:tc>
      </w:tr>
    </w:tbl>
    <w:p w:rsidR="009B13E2" w:rsidRPr="00786224" w:rsidRDefault="009B13E2" w:rsidP="009B13E2">
      <w:pPr>
        <w:autoSpaceDE w:val="0"/>
        <w:autoSpaceDN w:val="0"/>
        <w:adjustRightInd w:val="0"/>
        <w:rPr>
          <w:rFonts w:ascii="Arial" w:hAnsi="Arial" w:cs="Arial"/>
          <w:b/>
          <w:bCs/>
          <w:lang w:val="en-US"/>
        </w:rPr>
      </w:pPr>
    </w:p>
    <w:p w:rsidR="009B13E2" w:rsidRPr="00786224" w:rsidRDefault="009B13E2" w:rsidP="009B13E2">
      <w:pPr>
        <w:autoSpaceDE w:val="0"/>
        <w:autoSpaceDN w:val="0"/>
        <w:adjustRightInd w:val="0"/>
        <w:rPr>
          <w:rFonts w:ascii="Arial" w:hAnsi="Arial" w:cs="Arial"/>
          <w:b/>
          <w:bCs/>
          <w:lang w:val="en-US"/>
        </w:rPr>
      </w:pPr>
      <w:r w:rsidRPr="00786224">
        <w:rPr>
          <w:rFonts w:ascii="Arial" w:hAnsi="Arial" w:cs="Arial"/>
          <w:b/>
          <w:bCs/>
          <w:lang w:val="en-US"/>
        </w:rPr>
        <w:t>Approvals</w:t>
      </w:r>
    </w:p>
    <w:p w:rsidR="009B13E2" w:rsidRPr="00786224" w:rsidRDefault="009B13E2" w:rsidP="009B13E2">
      <w:pPr>
        <w:autoSpaceDE w:val="0"/>
        <w:autoSpaceDN w:val="0"/>
        <w:adjustRightInd w:val="0"/>
        <w:rPr>
          <w:rFonts w:ascii="Arial" w:hAnsi="Arial" w:cs="Arial"/>
          <w:bCs/>
          <w:lang w:val="en-US"/>
        </w:rPr>
      </w:pPr>
      <w:r w:rsidRPr="00786224">
        <w:rPr>
          <w:rFonts w:ascii="Arial" w:hAnsi="Arial" w:cs="Arial"/>
          <w:bCs/>
          <w:lang w:val="en-US"/>
        </w:rPr>
        <w:t>This document is approved by</w:t>
      </w:r>
      <w:r w:rsidR="0085053D">
        <w:rPr>
          <w:rFonts w:ascii="Arial" w:hAnsi="Arial" w:cs="Arial"/>
          <w:bCs/>
          <w:lang w:val="en-US"/>
        </w:rPr>
        <w:t xml:space="preserve"> Resilience Group and SMT.  </w:t>
      </w:r>
    </w:p>
    <w:p w:rsidR="009B13E2" w:rsidRPr="00786224" w:rsidRDefault="009B13E2" w:rsidP="009B13E2">
      <w:pPr>
        <w:autoSpaceDE w:val="0"/>
        <w:autoSpaceDN w:val="0"/>
        <w:adjustRightInd w:val="0"/>
        <w:rPr>
          <w:rFonts w:ascii="Arial" w:hAnsi="Arial" w:cs="Arial"/>
          <w:b/>
          <w:bCs/>
          <w:lang w:val="en-US"/>
        </w:rPr>
      </w:pPr>
    </w:p>
    <w:p w:rsidR="009B13E2" w:rsidRDefault="009B13E2">
      <w:pPr>
        <w:rPr>
          <w:rFonts w:ascii="Arial" w:hAnsi="Arial" w:cs="Arial"/>
          <w:b/>
          <w:bCs/>
          <w:sz w:val="28"/>
        </w:rPr>
      </w:pPr>
    </w:p>
    <w:p w:rsidR="008241E7" w:rsidRDefault="008241E7">
      <w:pPr>
        <w:rPr>
          <w:rFonts w:ascii="Arial" w:hAnsi="Arial" w:cs="Arial"/>
          <w:b/>
          <w:bCs/>
          <w:sz w:val="28"/>
        </w:rPr>
      </w:pPr>
    </w:p>
    <w:p w:rsidR="001452BA" w:rsidRDefault="001452BA">
      <w:pPr>
        <w:rPr>
          <w:rFonts w:ascii="Arial" w:hAnsi="Arial" w:cs="Arial"/>
          <w:b/>
          <w:bCs/>
          <w:sz w:val="28"/>
        </w:rPr>
      </w:pPr>
    </w:p>
    <w:p w:rsidR="008241E7" w:rsidRDefault="008241E7">
      <w:pPr>
        <w:jc w:val="center"/>
        <w:rPr>
          <w:rFonts w:ascii="Arial" w:hAnsi="Arial" w:cs="Arial"/>
          <w:b/>
          <w:bCs/>
          <w:sz w:val="28"/>
        </w:rPr>
      </w:pPr>
      <w:r>
        <w:rPr>
          <w:rFonts w:ascii="Arial" w:hAnsi="Arial" w:cs="Arial"/>
          <w:b/>
          <w:bCs/>
          <w:sz w:val="28"/>
        </w:rPr>
        <w:lastRenderedPageBreak/>
        <w:t>Table of contents</w:t>
      </w:r>
    </w:p>
    <w:p w:rsidR="008241E7" w:rsidRDefault="008241E7">
      <w:pPr>
        <w:rPr>
          <w:rFonts w:ascii="Arial" w:hAnsi="Arial" w:cs="Arial"/>
          <w:b/>
          <w:bCs/>
          <w:sz w:val="28"/>
        </w:rPr>
      </w:pPr>
    </w:p>
    <w:p w:rsidR="007B181C" w:rsidRDefault="007B181C">
      <w:pPr>
        <w:pStyle w:val="TOCHeading"/>
      </w:pPr>
      <w:r>
        <w:t>Contents</w:t>
      </w:r>
    </w:p>
    <w:p w:rsidR="007B181C" w:rsidRDefault="00860EF2">
      <w:pPr>
        <w:pStyle w:val="TOC1"/>
        <w:rPr>
          <w:rFonts w:ascii="Calibri" w:hAnsi="Calibri" w:cs="Times New Roman"/>
          <w:b w:val="0"/>
          <w:bCs w:val="0"/>
          <w:sz w:val="22"/>
          <w:szCs w:val="22"/>
          <w:lang w:eastAsia="en-GB"/>
        </w:rPr>
      </w:pPr>
      <w:r w:rsidRPr="00860EF2">
        <w:fldChar w:fldCharType="begin"/>
      </w:r>
      <w:r w:rsidR="007B181C">
        <w:instrText xml:space="preserve"> TOC \o "1-3" \h \z \u </w:instrText>
      </w:r>
      <w:r w:rsidRPr="00860EF2">
        <w:fldChar w:fldCharType="separate"/>
      </w:r>
      <w:hyperlink w:anchor="_Toc511138762" w:history="1">
        <w:r w:rsidR="007B181C" w:rsidRPr="007A58DB">
          <w:rPr>
            <w:rStyle w:val="Hyperlink"/>
          </w:rPr>
          <w:t>1.</w:t>
        </w:r>
        <w:r w:rsidR="007B181C">
          <w:rPr>
            <w:rFonts w:ascii="Calibri" w:hAnsi="Calibri" w:cs="Times New Roman"/>
            <w:b w:val="0"/>
            <w:bCs w:val="0"/>
            <w:sz w:val="22"/>
            <w:szCs w:val="22"/>
            <w:lang w:eastAsia="en-GB"/>
          </w:rPr>
          <w:tab/>
        </w:r>
        <w:r w:rsidR="007B181C" w:rsidRPr="007A58DB">
          <w:rPr>
            <w:rStyle w:val="Hyperlink"/>
          </w:rPr>
          <w:t>Introduction</w:t>
        </w:r>
        <w:r w:rsidR="007B181C">
          <w:rPr>
            <w:webHidden/>
          </w:rPr>
          <w:tab/>
        </w:r>
        <w:r>
          <w:rPr>
            <w:webHidden/>
          </w:rPr>
          <w:fldChar w:fldCharType="begin"/>
        </w:r>
        <w:r w:rsidR="007B181C">
          <w:rPr>
            <w:webHidden/>
          </w:rPr>
          <w:instrText xml:space="preserve"> PAGEREF _Toc511138762 \h </w:instrText>
        </w:r>
        <w:r>
          <w:rPr>
            <w:webHidden/>
          </w:rPr>
        </w:r>
        <w:r>
          <w:rPr>
            <w:webHidden/>
          </w:rPr>
          <w:fldChar w:fldCharType="separate"/>
        </w:r>
        <w:r w:rsidR="007B181C">
          <w:rPr>
            <w:webHidden/>
          </w:rPr>
          <w:t>4</w:t>
        </w:r>
        <w:r>
          <w:rPr>
            <w:webHidden/>
          </w:rPr>
          <w:fldChar w:fldCharType="end"/>
        </w:r>
      </w:hyperlink>
    </w:p>
    <w:p w:rsidR="007B181C" w:rsidRDefault="00860EF2">
      <w:pPr>
        <w:pStyle w:val="TOC1"/>
        <w:rPr>
          <w:rFonts w:ascii="Calibri" w:hAnsi="Calibri" w:cs="Times New Roman"/>
          <w:b w:val="0"/>
          <w:bCs w:val="0"/>
          <w:sz w:val="22"/>
          <w:szCs w:val="22"/>
          <w:lang w:eastAsia="en-GB"/>
        </w:rPr>
      </w:pPr>
      <w:hyperlink w:anchor="_Toc511138763" w:history="1">
        <w:r w:rsidR="007B181C" w:rsidRPr="007A58DB">
          <w:rPr>
            <w:rStyle w:val="Hyperlink"/>
          </w:rPr>
          <w:t>2.</w:t>
        </w:r>
        <w:r w:rsidR="007B181C">
          <w:rPr>
            <w:rFonts w:ascii="Calibri" w:hAnsi="Calibri" w:cs="Times New Roman"/>
            <w:b w:val="0"/>
            <w:bCs w:val="0"/>
            <w:sz w:val="22"/>
            <w:szCs w:val="22"/>
            <w:lang w:eastAsia="en-GB"/>
          </w:rPr>
          <w:tab/>
        </w:r>
        <w:r w:rsidR="007B181C" w:rsidRPr="007A58DB">
          <w:rPr>
            <w:rStyle w:val="Hyperlink"/>
          </w:rPr>
          <w:t>Definitions</w:t>
        </w:r>
        <w:r w:rsidR="007B181C">
          <w:rPr>
            <w:webHidden/>
          </w:rPr>
          <w:tab/>
        </w:r>
        <w:r>
          <w:rPr>
            <w:webHidden/>
          </w:rPr>
          <w:fldChar w:fldCharType="begin"/>
        </w:r>
        <w:r w:rsidR="007B181C">
          <w:rPr>
            <w:webHidden/>
          </w:rPr>
          <w:instrText xml:space="preserve"> PAGEREF _Toc511138763 \h </w:instrText>
        </w:r>
        <w:r>
          <w:rPr>
            <w:webHidden/>
          </w:rPr>
        </w:r>
        <w:r>
          <w:rPr>
            <w:webHidden/>
          </w:rPr>
          <w:fldChar w:fldCharType="separate"/>
        </w:r>
        <w:r w:rsidR="007B181C">
          <w:rPr>
            <w:webHidden/>
          </w:rPr>
          <w:t>4</w:t>
        </w:r>
        <w:r>
          <w:rPr>
            <w:webHidden/>
          </w:rPr>
          <w:fldChar w:fldCharType="end"/>
        </w:r>
      </w:hyperlink>
    </w:p>
    <w:p w:rsidR="007B181C" w:rsidRDefault="00860EF2">
      <w:pPr>
        <w:pStyle w:val="TOC1"/>
        <w:rPr>
          <w:rFonts w:ascii="Calibri" w:hAnsi="Calibri" w:cs="Times New Roman"/>
          <w:b w:val="0"/>
          <w:bCs w:val="0"/>
          <w:sz w:val="22"/>
          <w:szCs w:val="22"/>
          <w:lang w:eastAsia="en-GB"/>
        </w:rPr>
      </w:pPr>
      <w:hyperlink w:anchor="_Toc511138768" w:history="1">
        <w:r w:rsidR="007B181C" w:rsidRPr="007A58DB">
          <w:rPr>
            <w:rStyle w:val="Hyperlink"/>
          </w:rPr>
          <w:t>3.</w:t>
        </w:r>
        <w:r w:rsidR="007B181C">
          <w:rPr>
            <w:rFonts w:ascii="Calibri" w:hAnsi="Calibri" w:cs="Times New Roman"/>
            <w:b w:val="0"/>
            <w:bCs w:val="0"/>
            <w:sz w:val="22"/>
            <w:szCs w:val="22"/>
            <w:lang w:eastAsia="en-GB"/>
          </w:rPr>
          <w:tab/>
        </w:r>
        <w:r w:rsidR="007B181C" w:rsidRPr="007A58DB">
          <w:rPr>
            <w:rStyle w:val="Hyperlink"/>
          </w:rPr>
          <w:t>Triggering Procedure and Guidance for Management of Incidents</w:t>
        </w:r>
        <w:r w:rsidR="007B181C">
          <w:rPr>
            <w:webHidden/>
          </w:rPr>
          <w:tab/>
        </w:r>
        <w:r>
          <w:rPr>
            <w:webHidden/>
          </w:rPr>
          <w:fldChar w:fldCharType="begin"/>
        </w:r>
        <w:r w:rsidR="007B181C">
          <w:rPr>
            <w:webHidden/>
          </w:rPr>
          <w:instrText xml:space="preserve"> PAGEREF _Toc511138768 \h </w:instrText>
        </w:r>
        <w:r>
          <w:rPr>
            <w:webHidden/>
          </w:rPr>
        </w:r>
        <w:r>
          <w:rPr>
            <w:webHidden/>
          </w:rPr>
          <w:fldChar w:fldCharType="separate"/>
        </w:r>
        <w:r w:rsidR="007B181C">
          <w:rPr>
            <w:webHidden/>
          </w:rPr>
          <w:t>5</w:t>
        </w:r>
        <w:r>
          <w:rPr>
            <w:webHidden/>
          </w:rPr>
          <w:fldChar w:fldCharType="end"/>
        </w:r>
      </w:hyperlink>
    </w:p>
    <w:p w:rsidR="007B181C" w:rsidRDefault="00860EF2">
      <w:pPr>
        <w:pStyle w:val="TOC1"/>
        <w:rPr>
          <w:rFonts w:ascii="Calibri" w:hAnsi="Calibri" w:cs="Times New Roman"/>
          <w:b w:val="0"/>
          <w:bCs w:val="0"/>
          <w:sz w:val="22"/>
          <w:szCs w:val="22"/>
          <w:lang w:eastAsia="en-GB"/>
        </w:rPr>
      </w:pPr>
      <w:hyperlink w:anchor="_Toc511138785" w:history="1">
        <w:r w:rsidR="007B181C" w:rsidRPr="007A58DB">
          <w:rPr>
            <w:rStyle w:val="Hyperlink"/>
          </w:rPr>
          <w:t>4.</w:t>
        </w:r>
        <w:r w:rsidR="007B181C">
          <w:rPr>
            <w:rFonts w:ascii="Calibri" w:hAnsi="Calibri" w:cs="Times New Roman"/>
            <w:b w:val="0"/>
            <w:bCs w:val="0"/>
            <w:sz w:val="22"/>
            <w:szCs w:val="22"/>
            <w:lang w:eastAsia="en-GB"/>
          </w:rPr>
          <w:tab/>
        </w:r>
        <w:r w:rsidR="007B181C" w:rsidRPr="007A58DB">
          <w:rPr>
            <w:rStyle w:val="Hyperlink"/>
          </w:rPr>
          <w:t>External Communication</w:t>
        </w:r>
        <w:r w:rsidR="007B181C">
          <w:rPr>
            <w:webHidden/>
          </w:rPr>
          <w:tab/>
        </w:r>
        <w:r>
          <w:rPr>
            <w:webHidden/>
          </w:rPr>
          <w:fldChar w:fldCharType="begin"/>
        </w:r>
        <w:r w:rsidR="007B181C">
          <w:rPr>
            <w:webHidden/>
          </w:rPr>
          <w:instrText xml:space="preserve"> PAGEREF _Toc511138785 \h </w:instrText>
        </w:r>
        <w:r>
          <w:rPr>
            <w:webHidden/>
          </w:rPr>
        </w:r>
        <w:r>
          <w:rPr>
            <w:webHidden/>
          </w:rPr>
          <w:fldChar w:fldCharType="separate"/>
        </w:r>
        <w:r w:rsidR="007B181C">
          <w:rPr>
            <w:webHidden/>
          </w:rPr>
          <w:t>9</w:t>
        </w:r>
        <w:r>
          <w:rPr>
            <w:webHidden/>
          </w:rPr>
          <w:fldChar w:fldCharType="end"/>
        </w:r>
      </w:hyperlink>
    </w:p>
    <w:p w:rsidR="007B181C" w:rsidRDefault="00860EF2">
      <w:pPr>
        <w:pStyle w:val="TOC1"/>
        <w:rPr>
          <w:rFonts w:ascii="Calibri" w:hAnsi="Calibri" w:cs="Times New Roman"/>
          <w:b w:val="0"/>
          <w:bCs w:val="0"/>
          <w:sz w:val="22"/>
          <w:szCs w:val="22"/>
          <w:lang w:eastAsia="en-GB"/>
        </w:rPr>
      </w:pPr>
      <w:hyperlink w:anchor="_Toc511138786" w:history="1">
        <w:r w:rsidR="007B181C" w:rsidRPr="007A58DB">
          <w:rPr>
            <w:rStyle w:val="Hyperlink"/>
          </w:rPr>
          <w:t>5.</w:t>
        </w:r>
        <w:r w:rsidR="007B181C">
          <w:rPr>
            <w:rFonts w:ascii="Calibri" w:hAnsi="Calibri" w:cs="Times New Roman"/>
            <w:b w:val="0"/>
            <w:bCs w:val="0"/>
            <w:sz w:val="22"/>
            <w:szCs w:val="22"/>
            <w:lang w:eastAsia="en-GB"/>
          </w:rPr>
          <w:tab/>
        </w:r>
        <w:r w:rsidR="007B181C" w:rsidRPr="007A58DB">
          <w:rPr>
            <w:rStyle w:val="Hyperlink"/>
          </w:rPr>
          <w:t>Debrief and Follow up investigation</w:t>
        </w:r>
        <w:r w:rsidR="007B181C">
          <w:rPr>
            <w:webHidden/>
          </w:rPr>
          <w:tab/>
        </w:r>
        <w:r>
          <w:rPr>
            <w:webHidden/>
          </w:rPr>
          <w:fldChar w:fldCharType="begin"/>
        </w:r>
        <w:r w:rsidR="007B181C">
          <w:rPr>
            <w:webHidden/>
          </w:rPr>
          <w:instrText xml:space="preserve"> PAGEREF _Toc511138786 \h </w:instrText>
        </w:r>
        <w:r>
          <w:rPr>
            <w:webHidden/>
          </w:rPr>
        </w:r>
        <w:r>
          <w:rPr>
            <w:webHidden/>
          </w:rPr>
          <w:fldChar w:fldCharType="separate"/>
        </w:r>
        <w:r w:rsidR="007B181C">
          <w:rPr>
            <w:webHidden/>
          </w:rPr>
          <w:t>10</w:t>
        </w:r>
        <w:r>
          <w:rPr>
            <w:webHidden/>
          </w:rPr>
          <w:fldChar w:fldCharType="end"/>
        </w:r>
      </w:hyperlink>
    </w:p>
    <w:p w:rsidR="007B181C" w:rsidRDefault="00860EF2">
      <w:pPr>
        <w:pStyle w:val="TOC1"/>
        <w:rPr>
          <w:rFonts w:ascii="Calibri" w:hAnsi="Calibri" w:cs="Times New Roman"/>
          <w:b w:val="0"/>
          <w:bCs w:val="0"/>
          <w:sz w:val="22"/>
          <w:szCs w:val="22"/>
          <w:lang w:eastAsia="en-GB"/>
        </w:rPr>
      </w:pPr>
      <w:hyperlink w:anchor="_Toc511138787" w:history="1">
        <w:r w:rsidR="007B181C" w:rsidRPr="007A58DB">
          <w:rPr>
            <w:rStyle w:val="Hyperlink"/>
          </w:rPr>
          <w:t>6.</w:t>
        </w:r>
        <w:r w:rsidR="007B181C">
          <w:rPr>
            <w:rFonts w:ascii="Calibri" w:hAnsi="Calibri" w:cs="Times New Roman"/>
            <w:b w:val="0"/>
            <w:bCs w:val="0"/>
            <w:sz w:val="22"/>
            <w:szCs w:val="22"/>
            <w:lang w:eastAsia="en-GB"/>
          </w:rPr>
          <w:tab/>
        </w:r>
        <w:r w:rsidR="007B181C" w:rsidRPr="007A58DB">
          <w:rPr>
            <w:rStyle w:val="Hyperlink"/>
          </w:rPr>
          <w:t>Testing this protocol</w:t>
        </w:r>
        <w:r w:rsidR="007B181C">
          <w:rPr>
            <w:webHidden/>
          </w:rPr>
          <w:tab/>
        </w:r>
        <w:r>
          <w:rPr>
            <w:webHidden/>
          </w:rPr>
          <w:fldChar w:fldCharType="begin"/>
        </w:r>
        <w:r w:rsidR="007B181C">
          <w:rPr>
            <w:webHidden/>
          </w:rPr>
          <w:instrText xml:space="preserve"> PAGEREF _Toc511138787 \h </w:instrText>
        </w:r>
        <w:r>
          <w:rPr>
            <w:webHidden/>
          </w:rPr>
        </w:r>
        <w:r>
          <w:rPr>
            <w:webHidden/>
          </w:rPr>
          <w:fldChar w:fldCharType="separate"/>
        </w:r>
        <w:r w:rsidR="007B181C">
          <w:rPr>
            <w:webHidden/>
          </w:rPr>
          <w:t>10</w:t>
        </w:r>
        <w:r>
          <w:rPr>
            <w:webHidden/>
          </w:rPr>
          <w:fldChar w:fldCharType="end"/>
        </w:r>
      </w:hyperlink>
    </w:p>
    <w:p w:rsidR="007B181C" w:rsidRDefault="00860EF2">
      <w:pPr>
        <w:pStyle w:val="TOC1"/>
        <w:rPr>
          <w:rFonts w:ascii="Calibri" w:hAnsi="Calibri" w:cs="Times New Roman"/>
          <w:b w:val="0"/>
          <w:bCs w:val="0"/>
          <w:sz w:val="22"/>
          <w:szCs w:val="22"/>
          <w:lang w:eastAsia="en-GB"/>
        </w:rPr>
      </w:pPr>
      <w:hyperlink w:anchor="_Toc511138788" w:history="1">
        <w:r w:rsidR="007B181C" w:rsidRPr="007A58DB">
          <w:rPr>
            <w:rStyle w:val="Hyperlink"/>
          </w:rPr>
          <w:t>7.</w:t>
        </w:r>
        <w:r w:rsidR="007B181C">
          <w:rPr>
            <w:rFonts w:ascii="Calibri" w:hAnsi="Calibri" w:cs="Times New Roman"/>
            <w:b w:val="0"/>
            <w:bCs w:val="0"/>
            <w:sz w:val="22"/>
            <w:szCs w:val="22"/>
            <w:lang w:eastAsia="en-GB"/>
          </w:rPr>
          <w:tab/>
        </w:r>
        <w:r w:rsidR="007B181C" w:rsidRPr="007A58DB">
          <w:rPr>
            <w:rStyle w:val="Hyperlink"/>
          </w:rPr>
          <w:t>Review</w:t>
        </w:r>
        <w:r w:rsidR="007B181C">
          <w:rPr>
            <w:webHidden/>
          </w:rPr>
          <w:tab/>
        </w:r>
        <w:r>
          <w:rPr>
            <w:webHidden/>
          </w:rPr>
          <w:fldChar w:fldCharType="begin"/>
        </w:r>
        <w:r w:rsidR="007B181C">
          <w:rPr>
            <w:webHidden/>
          </w:rPr>
          <w:instrText xml:space="preserve"> PAGEREF _Toc511138788 \h </w:instrText>
        </w:r>
        <w:r>
          <w:rPr>
            <w:webHidden/>
          </w:rPr>
        </w:r>
        <w:r>
          <w:rPr>
            <w:webHidden/>
          </w:rPr>
          <w:fldChar w:fldCharType="separate"/>
        </w:r>
        <w:r w:rsidR="007B181C">
          <w:rPr>
            <w:webHidden/>
          </w:rPr>
          <w:t>10</w:t>
        </w:r>
        <w:r>
          <w:rPr>
            <w:webHidden/>
          </w:rPr>
          <w:fldChar w:fldCharType="end"/>
        </w:r>
      </w:hyperlink>
    </w:p>
    <w:p w:rsidR="007B181C" w:rsidRDefault="00860EF2">
      <w:r>
        <w:fldChar w:fldCharType="end"/>
      </w:r>
    </w:p>
    <w:p w:rsidR="008241E7" w:rsidRDefault="008241E7">
      <w:pPr>
        <w:tabs>
          <w:tab w:val="right" w:leader="dot" w:pos="9540"/>
          <w:tab w:val="right" w:leader="dot" w:pos="9900"/>
        </w:tabs>
        <w:spacing w:line="480" w:lineRule="auto"/>
        <w:rPr>
          <w:sz w:val="28"/>
        </w:rPr>
      </w:pPr>
    </w:p>
    <w:p w:rsidR="008241E7" w:rsidRDefault="008241E7" w:rsidP="00774F5F">
      <w:pPr>
        <w:pStyle w:val="Heading1"/>
        <w:numPr>
          <w:ilvl w:val="0"/>
          <w:numId w:val="0"/>
        </w:numPr>
      </w:pPr>
      <w:bookmarkStart w:id="0" w:name="_Toc113679571"/>
      <w:bookmarkStart w:id="1" w:name="_Toc113679644"/>
      <w:bookmarkStart w:id="2" w:name="_Toc113679895"/>
      <w:bookmarkStart w:id="3" w:name="_Toc113679971"/>
      <w:bookmarkStart w:id="4" w:name="_Toc178496870"/>
      <w:bookmarkStart w:id="5" w:name="_Toc178496958"/>
      <w:bookmarkStart w:id="6" w:name="_Toc178496992"/>
      <w:bookmarkStart w:id="7" w:name="_Toc178499569"/>
      <w:bookmarkStart w:id="8" w:name="_Toc150653863"/>
      <w:bookmarkStart w:id="9" w:name="_Toc150653978"/>
      <w:r>
        <w:br w:type="page"/>
      </w:r>
      <w:bookmarkStart w:id="10" w:name="_Toc178496876"/>
      <w:bookmarkStart w:id="11" w:name="_Toc178496964"/>
      <w:bookmarkStart w:id="12" w:name="_Toc178496998"/>
      <w:bookmarkStart w:id="13" w:name="_Toc178499575"/>
      <w:bookmarkStart w:id="14" w:name="_Toc150653540"/>
      <w:bookmarkStart w:id="15" w:name="_Toc150653866"/>
      <w:bookmarkStart w:id="16" w:name="_Toc150653980"/>
      <w:bookmarkStart w:id="17" w:name="_Toc178496874"/>
      <w:bookmarkStart w:id="18" w:name="_Toc178496962"/>
      <w:bookmarkStart w:id="19" w:name="_Toc178496996"/>
      <w:bookmarkStart w:id="20" w:name="_Toc178499573"/>
      <w:bookmarkEnd w:id="0"/>
      <w:bookmarkEnd w:id="1"/>
      <w:bookmarkEnd w:id="2"/>
      <w:bookmarkEnd w:id="3"/>
      <w:bookmarkEnd w:id="4"/>
      <w:bookmarkEnd w:id="5"/>
      <w:bookmarkEnd w:id="6"/>
      <w:bookmarkEnd w:id="7"/>
      <w:bookmarkEnd w:id="8"/>
      <w:bookmarkEnd w:id="9"/>
      <w:r>
        <w:lastRenderedPageBreak/>
        <w:t xml:space="preserve"> </w:t>
      </w:r>
    </w:p>
    <w:p w:rsidR="008241E7" w:rsidRPr="00774F5F" w:rsidRDefault="008241E7" w:rsidP="00774F5F">
      <w:pPr>
        <w:pStyle w:val="Heading1"/>
        <w:numPr>
          <w:ilvl w:val="0"/>
          <w:numId w:val="50"/>
        </w:numPr>
        <w:jc w:val="left"/>
        <w:rPr>
          <w:sz w:val="28"/>
          <w:szCs w:val="28"/>
        </w:rPr>
      </w:pPr>
      <w:bookmarkStart w:id="21" w:name="_Toc113679572"/>
      <w:bookmarkStart w:id="22" w:name="_Toc113679645"/>
      <w:bookmarkStart w:id="23" w:name="_Toc113679896"/>
      <w:bookmarkStart w:id="24" w:name="_Toc113679972"/>
      <w:bookmarkStart w:id="25" w:name="_Toc178496873"/>
      <w:bookmarkStart w:id="26" w:name="_Toc178496961"/>
      <w:bookmarkStart w:id="27" w:name="_Toc178496995"/>
      <w:bookmarkStart w:id="28" w:name="_Toc178499572"/>
      <w:bookmarkStart w:id="29" w:name="_Toc178751743"/>
      <w:bookmarkStart w:id="30" w:name="_Toc182188252"/>
      <w:bookmarkStart w:id="31" w:name="_Toc511138762"/>
      <w:r w:rsidRPr="00774F5F">
        <w:rPr>
          <w:sz w:val="28"/>
          <w:szCs w:val="28"/>
        </w:rPr>
        <w:t>Introduction</w:t>
      </w:r>
      <w:bookmarkEnd w:id="21"/>
      <w:bookmarkEnd w:id="22"/>
      <w:bookmarkEnd w:id="23"/>
      <w:bookmarkEnd w:id="24"/>
      <w:bookmarkEnd w:id="25"/>
      <w:bookmarkEnd w:id="26"/>
      <w:bookmarkEnd w:id="27"/>
      <w:bookmarkEnd w:id="28"/>
      <w:bookmarkEnd w:id="29"/>
      <w:bookmarkEnd w:id="30"/>
      <w:bookmarkEnd w:id="31"/>
    </w:p>
    <w:p w:rsidR="008F3C71" w:rsidRPr="008F3C71" w:rsidRDefault="008F3C71" w:rsidP="008F3C71"/>
    <w:p w:rsidR="008241E7" w:rsidRDefault="008241E7">
      <w:pPr>
        <w:pStyle w:val="BodyText"/>
        <w:tabs>
          <w:tab w:val="left" w:pos="1150"/>
        </w:tabs>
        <w:ind w:firstLine="0"/>
        <w:rPr>
          <w:rFonts w:ascii="Arial" w:hAnsi="Arial" w:cs="Arial"/>
          <w:b w:val="0"/>
          <w:bCs w:val="0"/>
        </w:rPr>
      </w:pPr>
      <w:r>
        <w:rPr>
          <w:rFonts w:ascii="Arial" w:hAnsi="Arial" w:cs="Arial"/>
          <w:b w:val="0"/>
          <w:bCs w:val="0"/>
        </w:rPr>
        <w:t>The Board has a statutory duty to provide safe and effective care for all patients and to take reasonable measures to ensure that the health and safety of all people on site is unaltered by any circumstances that might adversely affect the ability to provide normal services. There is a requirement to prepare plans, based on objective analysis of possible events, which provide essential guidelines for action.</w:t>
      </w:r>
    </w:p>
    <w:p w:rsidR="008241E7" w:rsidRDefault="008241E7">
      <w:pPr>
        <w:rPr>
          <w:rFonts w:ascii="Arial" w:hAnsi="Arial" w:cs="Arial"/>
          <w:color w:val="3366FF"/>
        </w:rPr>
      </w:pPr>
    </w:p>
    <w:p w:rsidR="008241E7" w:rsidRDefault="008241E7">
      <w:pPr>
        <w:rPr>
          <w:rFonts w:ascii="Arial" w:hAnsi="Arial" w:cs="Arial"/>
        </w:rPr>
      </w:pPr>
      <w:r>
        <w:rPr>
          <w:rFonts w:ascii="Arial" w:hAnsi="Arial" w:cs="Arial"/>
        </w:rPr>
        <w:t xml:space="preserve">This </w:t>
      </w:r>
      <w:r w:rsidR="008F3C71">
        <w:rPr>
          <w:rFonts w:ascii="Arial" w:hAnsi="Arial" w:cs="Arial"/>
        </w:rPr>
        <w:t>document</w:t>
      </w:r>
      <w:r>
        <w:rPr>
          <w:rFonts w:ascii="Arial" w:hAnsi="Arial" w:cs="Arial"/>
        </w:rPr>
        <w:t xml:space="preserve"> aims to provide relevant information to support staff within the Board, in the event of a major incident that may result in the hospital</w:t>
      </w:r>
      <w:r w:rsidR="00B07E79">
        <w:rPr>
          <w:rFonts w:ascii="Arial" w:hAnsi="Arial" w:cs="Arial"/>
        </w:rPr>
        <w:t xml:space="preserve"> or hotel</w:t>
      </w:r>
      <w:r>
        <w:rPr>
          <w:rFonts w:ascii="Arial" w:hAnsi="Arial" w:cs="Arial"/>
        </w:rPr>
        <w:t xml:space="preserve"> being unable to provide either a full or restricted service.  Other </w:t>
      </w:r>
      <w:proofErr w:type="gramStart"/>
      <w:r>
        <w:rPr>
          <w:rFonts w:ascii="Arial" w:hAnsi="Arial" w:cs="Arial"/>
        </w:rPr>
        <w:t>docu</w:t>
      </w:r>
      <w:r w:rsidR="00CD1CC5">
        <w:rPr>
          <w:rFonts w:ascii="Arial" w:hAnsi="Arial" w:cs="Arial"/>
        </w:rPr>
        <w:t xml:space="preserve">ments </w:t>
      </w:r>
      <w:r>
        <w:rPr>
          <w:rFonts w:ascii="Arial" w:hAnsi="Arial" w:cs="Arial"/>
        </w:rPr>
        <w:t xml:space="preserve"> that</w:t>
      </w:r>
      <w:proofErr w:type="gramEnd"/>
      <w:r>
        <w:rPr>
          <w:rFonts w:ascii="Arial" w:hAnsi="Arial" w:cs="Arial"/>
        </w:rPr>
        <w:t xml:space="preserve"> staff need to be aware of include:</w:t>
      </w:r>
    </w:p>
    <w:p w:rsidR="008F3C71" w:rsidRDefault="008F3C71">
      <w:pPr>
        <w:rPr>
          <w:rFonts w:ascii="Arial" w:hAnsi="Arial" w:cs="Arial"/>
        </w:rPr>
      </w:pPr>
    </w:p>
    <w:tbl>
      <w:tblPr>
        <w:tblW w:w="0" w:type="auto"/>
        <w:jc w:val="center"/>
        <w:tblInd w:w="1080" w:type="dxa"/>
        <w:tblLook w:val="0000"/>
      </w:tblPr>
      <w:tblGrid>
        <w:gridCol w:w="5114"/>
      </w:tblGrid>
      <w:tr w:rsidR="008241E7">
        <w:trPr>
          <w:jc w:val="center"/>
        </w:trPr>
        <w:tc>
          <w:tcPr>
            <w:tcW w:w="5114" w:type="dxa"/>
          </w:tcPr>
          <w:p w:rsidR="008241E7" w:rsidRDefault="008241E7">
            <w:pPr>
              <w:numPr>
                <w:ilvl w:val="0"/>
                <w:numId w:val="43"/>
              </w:numPr>
              <w:rPr>
                <w:rFonts w:ascii="Arial" w:hAnsi="Arial" w:cs="Arial"/>
              </w:rPr>
            </w:pPr>
            <w:r>
              <w:rPr>
                <w:rFonts w:ascii="Arial" w:hAnsi="Arial" w:cs="Arial"/>
              </w:rPr>
              <w:t>Fire Policy</w:t>
            </w:r>
          </w:p>
        </w:tc>
      </w:tr>
      <w:tr w:rsidR="008241E7">
        <w:trPr>
          <w:jc w:val="center"/>
        </w:trPr>
        <w:tc>
          <w:tcPr>
            <w:tcW w:w="5114" w:type="dxa"/>
          </w:tcPr>
          <w:p w:rsidR="008241E7" w:rsidRDefault="008241E7">
            <w:pPr>
              <w:numPr>
                <w:ilvl w:val="0"/>
                <w:numId w:val="43"/>
              </w:numPr>
              <w:rPr>
                <w:rFonts w:ascii="Arial" w:hAnsi="Arial" w:cs="Arial"/>
              </w:rPr>
            </w:pPr>
            <w:r>
              <w:rPr>
                <w:rFonts w:ascii="Arial" w:hAnsi="Arial" w:cs="Arial"/>
              </w:rPr>
              <w:t>Outbreak Management Policy</w:t>
            </w:r>
          </w:p>
        </w:tc>
      </w:tr>
      <w:tr w:rsidR="008241E7">
        <w:trPr>
          <w:jc w:val="center"/>
        </w:trPr>
        <w:tc>
          <w:tcPr>
            <w:tcW w:w="5114" w:type="dxa"/>
          </w:tcPr>
          <w:p w:rsidR="008241E7" w:rsidRDefault="008241E7">
            <w:pPr>
              <w:numPr>
                <w:ilvl w:val="0"/>
                <w:numId w:val="43"/>
              </w:numPr>
              <w:rPr>
                <w:rFonts w:ascii="Arial" w:hAnsi="Arial" w:cs="Arial"/>
              </w:rPr>
            </w:pPr>
            <w:r>
              <w:rPr>
                <w:rFonts w:ascii="Arial" w:hAnsi="Arial" w:cs="Arial"/>
              </w:rPr>
              <w:t xml:space="preserve">Business Continuity Management Policy </w:t>
            </w:r>
          </w:p>
        </w:tc>
      </w:tr>
      <w:tr w:rsidR="008241E7">
        <w:trPr>
          <w:jc w:val="center"/>
        </w:trPr>
        <w:tc>
          <w:tcPr>
            <w:tcW w:w="5114" w:type="dxa"/>
          </w:tcPr>
          <w:p w:rsidR="008241E7" w:rsidRDefault="008241E7">
            <w:pPr>
              <w:numPr>
                <w:ilvl w:val="0"/>
                <w:numId w:val="43"/>
              </w:numPr>
              <w:rPr>
                <w:rFonts w:ascii="Arial" w:hAnsi="Arial" w:cs="Arial"/>
              </w:rPr>
            </w:pPr>
            <w:r>
              <w:rPr>
                <w:rFonts w:ascii="Arial" w:hAnsi="Arial" w:cs="Arial"/>
              </w:rPr>
              <w:t>Bomb Threat</w:t>
            </w:r>
          </w:p>
        </w:tc>
      </w:tr>
      <w:tr w:rsidR="008241E7">
        <w:trPr>
          <w:jc w:val="center"/>
        </w:trPr>
        <w:tc>
          <w:tcPr>
            <w:tcW w:w="5114" w:type="dxa"/>
          </w:tcPr>
          <w:p w:rsidR="008241E7" w:rsidRDefault="008241E7">
            <w:pPr>
              <w:numPr>
                <w:ilvl w:val="0"/>
                <w:numId w:val="43"/>
              </w:numPr>
              <w:rPr>
                <w:rFonts w:ascii="Arial" w:hAnsi="Arial" w:cs="Arial"/>
              </w:rPr>
            </w:pPr>
            <w:r>
              <w:rPr>
                <w:rFonts w:ascii="Arial" w:hAnsi="Arial" w:cs="Arial"/>
              </w:rPr>
              <w:t>Suspected SARS</w:t>
            </w:r>
          </w:p>
        </w:tc>
      </w:tr>
      <w:tr w:rsidR="008241E7">
        <w:trPr>
          <w:jc w:val="center"/>
        </w:trPr>
        <w:tc>
          <w:tcPr>
            <w:tcW w:w="5114" w:type="dxa"/>
          </w:tcPr>
          <w:p w:rsidR="008241E7" w:rsidRDefault="008F3C71">
            <w:pPr>
              <w:numPr>
                <w:ilvl w:val="0"/>
                <w:numId w:val="43"/>
              </w:numPr>
              <w:rPr>
                <w:rFonts w:ascii="Arial" w:hAnsi="Arial" w:cs="Arial"/>
              </w:rPr>
            </w:pPr>
            <w:r>
              <w:rPr>
                <w:rFonts w:ascii="Arial" w:hAnsi="Arial" w:cs="Arial"/>
              </w:rPr>
              <w:t>Adverse Event</w:t>
            </w:r>
            <w:r w:rsidR="008241E7">
              <w:rPr>
                <w:rFonts w:ascii="Arial" w:hAnsi="Arial" w:cs="Arial"/>
              </w:rPr>
              <w:t xml:space="preserve"> Management guidance</w:t>
            </w:r>
          </w:p>
        </w:tc>
      </w:tr>
    </w:tbl>
    <w:p w:rsidR="008241E7" w:rsidRDefault="008241E7">
      <w:pPr>
        <w:pStyle w:val="Heading1"/>
        <w:numPr>
          <w:ilvl w:val="0"/>
          <w:numId w:val="0"/>
        </w:numPr>
      </w:pPr>
    </w:p>
    <w:p w:rsidR="008F3C71" w:rsidRPr="00774F5F" w:rsidRDefault="008F3C71">
      <w:pPr>
        <w:pStyle w:val="BodyText2"/>
        <w:rPr>
          <w:b w:val="0"/>
        </w:rPr>
      </w:pPr>
      <w:r w:rsidRPr="00774F5F">
        <w:rPr>
          <w:b w:val="0"/>
        </w:rPr>
        <w:t>These documents are located on the Board central policy system electronically and a hard copy will be stored, alongside this procedure</w:t>
      </w:r>
      <w:r w:rsidR="00774F5F">
        <w:rPr>
          <w:b w:val="0"/>
        </w:rPr>
        <w:t xml:space="preserve"> </w:t>
      </w:r>
      <w:r w:rsidRPr="00774F5F">
        <w:rPr>
          <w:b w:val="0"/>
        </w:rPr>
        <w:t>in the Major Incident Room.</w:t>
      </w:r>
    </w:p>
    <w:p w:rsidR="008F3C71" w:rsidRPr="00774F5F" w:rsidRDefault="008F3C71">
      <w:pPr>
        <w:pStyle w:val="BodyText2"/>
        <w:rPr>
          <w:b w:val="0"/>
        </w:rPr>
      </w:pPr>
    </w:p>
    <w:p w:rsidR="008241E7" w:rsidRPr="00774F5F" w:rsidRDefault="008241E7">
      <w:pPr>
        <w:pStyle w:val="BodyText2"/>
        <w:rPr>
          <w:b w:val="0"/>
        </w:rPr>
      </w:pPr>
      <w:r w:rsidRPr="00774F5F">
        <w:rPr>
          <w:b w:val="0"/>
        </w:rPr>
        <w:t xml:space="preserve">This protocol applies to the Golden Jubilee National Hospital and the </w:t>
      </w:r>
      <w:r w:rsidR="00AA6B59" w:rsidRPr="00774F5F">
        <w:rPr>
          <w:b w:val="0"/>
        </w:rPr>
        <w:t>Golden Jubilee</w:t>
      </w:r>
      <w:r w:rsidRPr="00774F5F">
        <w:rPr>
          <w:b w:val="0"/>
        </w:rPr>
        <w:t xml:space="preserve"> </w:t>
      </w:r>
      <w:r w:rsidR="00AA6B59" w:rsidRPr="00774F5F">
        <w:rPr>
          <w:b w:val="0"/>
        </w:rPr>
        <w:t xml:space="preserve">Conference </w:t>
      </w:r>
      <w:r w:rsidR="00FA719F" w:rsidRPr="00774F5F">
        <w:rPr>
          <w:b w:val="0"/>
        </w:rPr>
        <w:t xml:space="preserve">Hotel and the Golden Jubilee Research Centre.  </w:t>
      </w:r>
    </w:p>
    <w:p w:rsidR="008241E7" w:rsidRDefault="008241E7">
      <w:pPr>
        <w:rPr>
          <w:rFonts w:ascii="Arial" w:hAnsi="Arial" w:cs="Arial"/>
        </w:rPr>
      </w:pPr>
    </w:p>
    <w:p w:rsidR="008241E7" w:rsidRPr="00774F5F" w:rsidRDefault="008241E7" w:rsidP="00774F5F">
      <w:pPr>
        <w:pStyle w:val="Heading1"/>
        <w:numPr>
          <w:ilvl w:val="0"/>
          <w:numId w:val="50"/>
        </w:numPr>
        <w:rPr>
          <w:sz w:val="28"/>
          <w:szCs w:val="28"/>
        </w:rPr>
      </w:pPr>
      <w:bookmarkStart w:id="32" w:name="_Toc182188253"/>
      <w:bookmarkStart w:id="33" w:name="_Toc511138763"/>
      <w:r w:rsidRPr="00774F5F">
        <w:rPr>
          <w:sz w:val="28"/>
          <w:szCs w:val="28"/>
        </w:rPr>
        <w:t>Definitions</w:t>
      </w:r>
      <w:bookmarkEnd w:id="10"/>
      <w:bookmarkEnd w:id="11"/>
      <w:bookmarkEnd w:id="12"/>
      <w:bookmarkEnd w:id="13"/>
      <w:bookmarkEnd w:id="32"/>
      <w:bookmarkEnd w:id="33"/>
    </w:p>
    <w:p w:rsidR="00774F5F" w:rsidRDefault="00774F5F">
      <w:pPr>
        <w:rPr>
          <w:rFonts w:ascii="Arial" w:hAnsi="Arial" w:cs="Arial"/>
        </w:rPr>
      </w:pPr>
    </w:p>
    <w:p w:rsidR="008241E7" w:rsidRDefault="008241E7">
      <w:pPr>
        <w:rPr>
          <w:rFonts w:ascii="Arial" w:hAnsi="Arial" w:cs="Arial"/>
          <w:bCs/>
        </w:rPr>
      </w:pPr>
      <w:r>
        <w:rPr>
          <w:rFonts w:ascii="Arial" w:hAnsi="Arial" w:cs="Arial"/>
        </w:rPr>
        <w:t>The following generic definitions are used in the NHS in Scotland Manual of Guidance: Responding to Emergencies.  For each of these levels the duty manager should consider which members of the core incident team and support incident need to be informed. (</w:t>
      </w:r>
      <w:r w:rsidR="00CD1CC5">
        <w:rPr>
          <w:rFonts w:ascii="Arial" w:hAnsi="Arial" w:cs="Arial"/>
        </w:rPr>
        <w:t>See</w:t>
      </w:r>
      <w:r>
        <w:rPr>
          <w:rFonts w:ascii="Arial" w:hAnsi="Arial" w:cs="Arial"/>
        </w:rPr>
        <w:t xml:space="preserve"> page 5)</w:t>
      </w:r>
    </w:p>
    <w:p w:rsidR="008241E7" w:rsidRDefault="008241E7">
      <w:pPr>
        <w:widowControl w:val="0"/>
        <w:tabs>
          <w:tab w:val="left" w:pos="0"/>
        </w:tabs>
        <w:autoSpaceDE w:val="0"/>
        <w:autoSpaceDN w:val="0"/>
        <w:adjustRightInd w:val="0"/>
        <w:spacing w:line="238" w:lineRule="exact"/>
        <w:rPr>
          <w:rFonts w:ascii="Arial" w:hAnsi="Arial"/>
        </w:rPr>
      </w:pPr>
      <w:bookmarkStart w:id="34" w:name="_Toc113679573"/>
      <w:bookmarkStart w:id="35" w:name="_Toc113679646"/>
      <w:bookmarkStart w:id="36" w:name="_Toc113679897"/>
      <w:bookmarkStart w:id="37" w:name="_Toc113679973"/>
      <w:bookmarkEnd w:id="14"/>
      <w:bookmarkEnd w:id="15"/>
      <w:bookmarkEnd w:id="16"/>
      <w:bookmarkEnd w:id="17"/>
      <w:bookmarkEnd w:id="18"/>
      <w:bookmarkEnd w:id="19"/>
      <w:bookmarkEnd w:id="20"/>
    </w:p>
    <w:p w:rsidR="008241E7" w:rsidRPr="00774F5F" w:rsidRDefault="008241E7">
      <w:pPr>
        <w:widowControl w:val="0"/>
        <w:tabs>
          <w:tab w:val="left" w:pos="0"/>
        </w:tabs>
        <w:autoSpaceDE w:val="0"/>
        <w:autoSpaceDN w:val="0"/>
        <w:adjustRightInd w:val="0"/>
        <w:spacing w:line="238" w:lineRule="exact"/>
        <w:rPr>
          <w:rFonts w:ascii="Arial" w:hAnsi="Arial" w:cs="Arial"/>
          <w:bCs/>
        </w:rPr>
      </w:pPr>
      <w:r w:rsidRPr="00774F5F">
        <w:rPr>
          <w:rFonts w:ascii="Arial" w:hAnsi="Arial" w:cs="Arial"/>
          <w:bCs/>
        </w:rPr>
        <w:t>There are three levels of contingency</w:t>
      </w:r>
      <w:r w:rsidR="00774F5F">
        <w:rPr>
          <w:rFonts w:ascii="Arial" w:hAnsi="Arial" w:cs="Arial"/>
          <w:bCs/>
        </w:rPr>
        <w:t>:</w:t>
      </w:r>
      <w:r w:rsidRPr="00774F5F">
        <w:rPr>
          <w:rFonts w:ascii="Arial" w:hAnsi="Arial" w:cs="Arial"/>
          <w:bCs/>
        </w:rPr>
        <w:t xml:space="preserve"> </w:t>
      </w:r>
    </w:p>
    <w:p w:rsidR="008241E7" w:rsidRDefault="008241E7">
      <w:pPr>
        <w:widowControl w:val="0"/>
        <w:tabs>
          <w:tab w:val="left" w:pos="1150"/>
        </w:tabs>
        <w:autoSpaceDE w:val="0"/>
        <w:autoSpaceDN w:val="0"/>
        <w:adjustRightInd w:val="0"/>
        <w:rPr>
          <w:rFonts w:ascii="Arial" w:hAnsi="Arial" w:cs="Arial"/>
        </w:rPr>
      </w:pPr>
    </w:p>
    <w:p w:rsidR="008241E7" w:rsidRDefault="008241E7">
      <w:pPr>
        <w:pStyle w:val="BodyText"/>
        <w:ind w:firstLine="0"/>
        <w:rPr>
          <w:rFonts w:ascii="Arial" w:hAnsi="Arial"/>
          <w:bCs w:val="0"/>
        </w:rPr>
      </w:pPr>
      <w:r>
        <w:rPr>
          <w:rFonts w:ascii="Arial" w:hAnsi="Arial"/>
          <w:bCs w:val="0"/>
        </w:rPr>
        <w:t>Level 1 - Routine Emergencies</w:t>
      </w:r>
    </w:p>
    <w:p w:rsidR="008241E7" w:rsidRDefault="008241E7">
      <w:pPr>
        <w:jc w:val="both"/>
        <w:outlineLvl w:val="0"/>
        <w:rPr>
          <w:rFonts w:ascii="Arial" w:hAnsi="Arial"/>
        </w:rPr>
      </w:pPr>
      <w:bookmarkStart w:id="38" w:name="_Toc511138764"/>
      <w:r>
        <w:rPr>
          <w:rFonts w:ascii="Arial" w:hAnsi="Arial" w:cs="Arial"/>
        </w:rPr>
        <w:t>A routine emergency is defined as one, which can be met within the normal capacity and procedures of those faced with it.  It is one, which places no abnormal demand upon health care services or causes no significant interruption to the delivery of health care to patients.</w:t>
      </w:r>
      <w:r w:rsidR="00CD1CC5">
        <w:rPr>
          <w:rFonts w:ascii="Arial" w:hAnsi="Arial" w:cs="Arial"/>
        </w:rPr>
        <w:t xml:space="preserve"> Most events in the GJNH will in this level.</w:t>
      </w:r>
      <w:bookmarkEnd w:id="38"/>
      <w:r w:rsidR="00CD1CC5">
        <w:rPr>
          <w:rFonts w:ascii="Arial" w:hAnsi="Arial" w:cs="Arial"/>
        </w:rPr>
        <w:t xml:space="preserve"> </w:t>
      </w:r>
    </w:p>
    <w:p w:rsidR="008241E7" w:rsidRDefault="008241E7">
      <w:pPr>
        <w:widowControl w:val="0"/>
        <w:tabs>
          <w:tab w:val="left" w:pos="1150"/>
        </w:tabs>
        <w:autoSpaceDE w:val="0"/>
        <w:autoSpaceDN w:val="0"/>
        <w:adjustRightInd w:val="0"/>
        <w:ind w:left="720"/>
        <w:rPr>
          <w:rFonts w:ascii="Arial" w:hAnsi="Arial" w:cs="Arial"/>
          <w:b/>
          <w:bCs/>
          <w:iCs/>
        </w:rPr>
      </w:pPr>
    </w:p>
    <w:p w:rsidR="008241E7" w:rsidRDefault="008241E7">
      <w:pPr>
        <w:pStyle w:val="BodyText"/>
        <w:ind w:firstLine="0"/>
        <w:rPr>
          <w:rFonts w:ascii="Arial" w:hAnsi="Arial" w:cs="Arial"/>
          <w:bCs w:val="0"/>
        </w:rPr>
      </w:pPr>
      <w:r>
        <w:rPr>
          <w:rFonts w:ascii="Arial" w:hAnsi="Arial"/>
          <w:bCs w:val="0"/>
        </w:rPr>
        <w:t>Level 2 - Major Emergencies</w:t>
      </w:r>
      <w:r>
        <w:rPr>
          <w:rFonts w:ascii="Arial" w:hAnsi="Arial" w:cs="Arial"/>
          <w:bCs w:val="0"/>
        </w:rPr>
        <w:t xml:space="preserve"> </w:t>
      </w:r>
    </w:p>
    <w:p w:rsidR="008241E7" w:rsidRDefault="008241E7">
      <w:pPr>
        <w:pStyle w:val="BodyText"/>
        <w:ind w:firstLine="0"/>
        <w:rPr>
          <w:rFonts w:ascii="Verdana" w:hAnsi="Verdana"/>
          <w:b w:val="0"/>
          <w:bCs w:val="0"/>
          <w:sz w:val="20"/>
        </w:rPr>
      </w:pPr>
      <w:r>
        <w:rPr>
          <w:rFonts w:ascii="Arial" w:hAnsi="Arial" w:cs="Arial"/>
          <w:b w:val="0"/>
          <w:bCs w:val="0"/>
        </w:rPr>
        <w:t>A major emergency is defined as a situation, either arising or threatened, which requires the special mobilisation and/or redeployment of staff or other resources with consequent interruption to routine activities.</w:t>
      </w:r>
      <w:r>
        <w:rPr>
          <w:rFonts w:ascii="Verdana" w:hAnsi="Verdana"/>
          <w:b w:val="0"/>
          <w:bCs w:val="0"/>
          <w:sz w:val="20"/>
        </w:rPr>
        <w:t xml:space="preserve">  </w:t>
      </w:r>
    </w:p>
    <w:p w:rsidR="008241E7" w:rsidRDefault="008241E7">
      <w:pPr>
        <w:pStyle w:val="BodyText"/>
        <w:rPr>
          <w:rFonts w:ascii="Verdana" w:hAnsi="Verdana"/>
          <w:b w:val="0"/>
          <w:bCs w:val="0"/>
          <w:sz w:val="20"/>
        </w:rPr>
      </w:pPr>
    </w:p>
    <w:p w:rsidR="008241E7" w:rsidRDefault="008241E7">
      <w:pPr>
        <w:pStyle w:val="BodyText"/>
        <w:ind w:firstLine="0"/>
        <w:rPr>
          <w:rFonts w:ascii="Arial" w:hAnsi="Arial"/>
        </w:rPr>
      </w:pPr>
      <w:r>
        <w:rPr>
          <w:rFonts w:ascii="Arial" w:hAnsi="Arial"/>
          <w:b w:val="0"/>
          <w:bCs w:val="0"/>
        </w:rPr>
        <w:t>Major emergencies are any events, which may cause significant disruption in the delivery of health care to patients</w:t>
      </w:r>
      <w:r>
        <w:rPr>
          <w:rFonts w:ascii="Arial" w:hAnsi="Arial"/>
        </w:rPr>
        <w:t>.</w:t>
      </w:r>
    </w:p>
    <w:p w:rsidR="008241E7" w:rsidRDefault="008241E7">
      <w:pPr>
        <w:jc w:val="both"/>
        <w:outlineLvl w:val="0"/>
        <w:rPr>
          <w:rFonts w:ascii="Arial" w:hAnsi="Arial"/>
          <w:b/>
        </w:rPr>
      </w:pPr>
    </w:p>
    <w:p w:rsidR="008241E7" w:rsidRDefault="008241E7">
      <w:pPr>
        <w:jc w:val="both"/>
        <w:outlineLvl w:val="0"/>
        <w:rPr>
          <w:rFonts w:ascii="Arial" w:hAnsi="Arial"/>
          <w:b/>
        </w:rPr>
      </w:pPr>
      <w:bookmarkStart w:id="39" w:name="_Toc511138765"/>
      <w:r>
        <w:rPr>
          <w:rFonts w:ascii="Arial" w:hAnsi="Arial"/>
          <w:b/>
        </w:rPr>
        <w:t>Level 3 - Major Incidents</w:t>
      </w:r>
      <w:bookmarkEnd w:id="39"/>
    </w:p>
    <w:p w:rsidR="008241E7" w:rsidRDefault="008241E7">
      <w:pPr>
        <w:jc w:val="both"/>
        <w:outlineLvl w:val="0"/>
        <w:rPr>
          <w:rFonts w:ascii="Arial" w:hAnsi="Arial"/>
          <w:b/>
        </w:rPr>
      </w:pPr>
      <w:bookmarkStart w:id="40" w:name="_Toc511138766"/>
      <w:r>
        <w:rPr>
          <w:rFonts w:ascii="Arial" w:hAnsi="Arial" w:cs="Arial"/>
        </w:rPr>
        <w:t>This is a widely accepted term used by the emergency services to describe any emergency that requires (and triggers) the implementation of special arrangements by one or more of the emergency services, the NHS or the local authority.</w:t>
      </w:r>
      <w:bookmarkEnd w:id="40"/>
      <w:r w:rsidR="00FA338F">
        <w:rPr>
          <w:rFonts w:ascii="Arial" w:hAnsi="Arial" w:cs="Arial"/>
        </w:rPr>
        <w:t xml:space="preserve">  </w:t>
      </w:r>
    </w:p>
    <w:p w:rsidR="008241E7" w:rsidRDefault="008241E7">
      <w:pPr>
        <w:jc w:val="both"/>
        <w:outlineLvl w:val="0"/>
        <w:rPr>
          <w:rFonts w:ascii="Verdana" w:hAnsi="Verdana"/>
        </w:rPr>
      </w:pPr>
    </w:p>
    <w:p w:rsidR="008241E7" w:rsidRDefault="008241E7">
      <w:pPr>
        <w:jc w:val="both"/>
        <w:outlineLvl w:val="0"/>
        <w:rPr>
          <w:rFonts w:ascii="Arial" w:hAnsi="Arial"/>
        </w:rPr>
      </w:pPr>
      <w:bookmarkStart w:id="41" w:name="_Toc511138767"/>
      <w:r>
        <w:rPr>
          <w:rFonts w:ascii="Arial" w:hAnsi="Arial"/>
        </w:rPr>
        <w:t>For the NHS, Major incidents are events involving the reception of significant numbers of casualties or, limited numbers of casualties whose injuries place special demands on the NHS.</w:t>
      </w:r>
      <w:r w:rsidR="00FA338F" w:rsidRPr="00FA338F">
        <w:rPr>
          <w:rFonts w:ascii="Arial" w:hAnsi="Arial" w:cs="Arial"/>
        </w:rPr>
        <w:t xml:space="preserve"> </w:t>
      </w:r>
      <w:r w:rsidR="00FA338F">
        <w:rPr>
          <w:rFonts w:ascii="Arial" w:hAnsi="Arial" w:cs="Arial"/>
        </w:rPr>
        <w:t>Within GJF this includes any event which requires the support of external emergency services in responding and managing the event.</w:t>
      </w:r>
      <w:bookmarkEnd w:id="41"/>
      <w:r w:rsidR="00FA338F">
        <w:rPr>
          <w:rFonts w:ascii="Arial" w:hAnsi="Arial" w:cs="Arial"/>
        </w:rPr>
        <w:t xml:space="preserve">  </w:t>
      </w:r>
      <w:r w:rsidR="00FA338F">
        <w:rPr>
          <w:rFonts w:ascii="Verdana" w:hAnsi="Verdana"/>
        </w:rPr>
        <w:t xml:space="preserve">  </w:t>
      </w:r>
    </w:p>
    <w:p w:rsidR="00774F5F" w:rsidRDefault="00774F5F">
      <w:pPr>
        <w:pStyle w:val="BodyTextIndent2"/>
        <w:ind w:left="0"/>
        <w:jc w:val="left"/>
        <w:rPr>
          <w:rFonts w:ascii="Arial" w:hAnsi="Arial" w:cs="Arial"/>
          <w:b/>
          <w:bCs/>
        </w:rPr>
      </w:pPr>
    </w:p>
    <w:p w:rsidR="0057783A" w:rsidRPr="007B181C" w:rsidRDefault="003B4B56" w:rsidP="007B181C">
      <w:pPr>
        <w:pStyle w:val="Heading1"/>
        <w:numPr>
          <w:ilvl w:val="0"/>
          <w:numId w:val="50"/>
        </w:numPr>
        <w:rPr>
          <w:sz w:val="28"/>
          <w:szCs w:val="28"/>
        </w:rPr>
      </w:pPr>
      <w:bookmarkStart w:id="42" w:name="_Toc511138768"/>
      <w:r w:rsidRPr="007B181C">
        <w:rPr>
          <w:sz w:val="28"/>
          <w:szCs w:val="28"/>
        </w:rPr>
        <w:t>Triggering Procedure</w:t>
      </w:r>
      <w:r w:rsidR="0057783A" w:rsidRPr="007B181C">
        <w:rPr>
          <w:sz w:val="28"/>
          <w:szCs w:val="28"/>
        </w:rPr>
        <w:t xml:space="preserve"> and </w:t>
      </w:r>
      <w:r w:rsidRPr="007B181C">
        <w:rPr>
          <w:sz w:val="28"/>
          <w:szCs w:val="28"/>
        </w:rPr>
        <w:t>G</w:t>
      </w:r>
      <w:r w:rsidR="0057783A" w:rsidRPr="007B181C">
        <w:rPr>
          <w:sz w:val="28"/>
          <w:szCs w:val="28"/>
        </w:rPr>
        <w:t xml:space="preserve">uidance for </w:t>
      </w:r>
      <w:r w:rsidRPr="007B181C">
        <w:rPr>
          <w:sz w:val="28"/>
          <w:szCs w:val="28"/>
        </w:rPr>
        <w:t>M</w:t>
      </w:r>
      <w:r w:rsidR="0057783A" w:rsidRPr="007B181C">
        <w:rPr>
          <w:sz w:val="28"/>
          <w:szCs w:val="28"/>
        </w:rPr>
        <w:t xml:space="preserve">anagement of </w:t>
      </w:r>
      <w:r w:rsidRPr="007B181C">
        <w:rPr>
          <w:sz w:val="28"/>
          <w:szCs w:val="28"/>
        </w:rPr>
        <w:t>I</w:t>
      </w:r>
      <w:r w:rsidR="007B181C" w:rsidRPr="007B181C">
        <w:rPr>
          <w:sz w:val="28"/>
          <w:szCs w:val="28"/>
        </w:rPr>
        <w:t>ncidents</w:t>
      </w:r>
      <w:bookmarkEnd w:id="42"/>
    </w:p>
    <w:p w:rsidR="0057783A" w:rsidRPr="00774F5F" w:rsidRDefault="0057783A">
      <w:pPr>
        <w:pStyle w:val="BodyTextIndent2"/>
        <w:ind w:left="0"/>
        <w:jc w:val="left"/>
        <w:rPr>
          <w:rFonts w:ascii="Arial" w:hAnsi="Arial" w:cs="Arial"/>
          <w:b/>
          <w:bCs/>
          <w:sz w:val="28"/>
          <w:szCs w:val="28"/>
        </w:rPr>
      </w:pPr>
    </w:p>
    <w:p w:rsidR="00182DCE" w:rsidRDefault="00182DCE" w:rsidP="00182DCE">
      <w:pPr>
        <w:pStyle w:val="Heading2"/>
        <w:numPr>
          <w:ilvl w:val="0"/>
          <w:numId w:val="0"/>
        </w:numPr>
      </w:pPr>
      <w:bookmarkStart w:id="43" w:name="_Toc511138769"/>
      <w:r>
        <w:t>It is important to remember that all staff carry a responsibility for raising the alarm in a potential major incident and should promptly inform their local manager / senior nurse / duty manager when they become aware of the development of an emergency situation.</w:t>
      </w:r>
      <w:bookmarkEnd w:id="43"/>
      <w:r>
        <w:t xml:space="preserve"> </w:t>
      </w:r>
    </w:p>
    <w:p w:rsidR="007B181C" w:rsidRDefault="007B181C" w:rsidP="007B181C">
      <w:pPr>
        <w:rPr>
          <w:rFonts w:ascii="Arial" w:hAnsi="Arial" w:cs="Arial"/>
          <w:b/>
        </w:rPr>
      </w:pPr>
    </w:p>
    <w:p w:rsidR="007B181C" w:rsidRDefault="007B181C" w:rsidP="007B181C">
      <w:pPr>
        <w:rPr>
          <w:rFonts w:ascii="Arial" w:hAnsi="Arial" w:cs="Arial"/>
          <w:bCs/>
        </w:rPr>
      </w:pPr>
      <w:r w:rsidRPr="007B181C">
        <w:rPr>
          <w:rFonts w:ascii="Arial" w:hAnsi="Arial" w:cs="Arial"/>
          <w:b/>
        </w:rPr>
        <w:t xml:space="preserve">Any major incident must be communicated to the Duty Manager as soon as possible who will initiate the Major Incident Procedure </w:t>
      </w:r>
      <w:r>
        <w:rPr>
          <w:rFonts w:ascii="Arial" w:hAnsi="Arial" w:cs="Arial"/>
          <w:b/>
        </w:rPr>
        <w:t xml:space="preserve">for Level 2 or 3 events </w:t>
      </w:r>
      <w:r w:rsidRPr="007B181C">
        <w:rPr>
          <w:rFonts w:ascii="Arial" w:hAnsi="Arial" w:cs="Arial"/>
          <w:b/>
        </w:rPr>
        <w:t>and call a Major Incident Meeting as soon as possible in Level 1 Boardroom.</w:t>
      </w:r>
      <w:r>
        <w:rPr>
          <w:rFonts w:ascii="Arial" w:hAnsi="Arial" w:cs="Arial"/>
        </w:rPr>
        <w:t xml:space="preserve">  </w:t>
      </w:r>
    </w:p>
    <w:p w:rsidR="00182DCE" w:rsidRDefault="00182DCE" w:rsidP="0057783A">
      <w:pPr>
        <w:pStyle w:val="Heading2"/>
        <w:numPr>
          <w:ilvl w:val="0"/>
          <w:numId w:val="0"/>
        </w:numPr>
      </w:pPr>
    </w:p>
    <w:p w:rsidR="00B07E79" w:rsidRDefault="00B07E79" w:rsidP="0057783A">
      <w:pPr>
        <w:pStyle w:val="Heading2"/>
        <w:numPr>
          <w:ilvl w:val="0"/>
          <w:numId w:val="0"/>
        </w:numPr>
      </w:pPr>
      <w:bookmarkStart w:id="44" w:name="_Toc511138770"/>
      <w:r>
        <w:t>Level 1 incidents</w:t>
      </w:r>
      <w:bookmarkEnd w:id="44"/>
    </w:p>
    <w:p w:rsidR="00B07E79" w:rsidRDefault="00B07E79">
      <w:pPr>
        <w:pStyle w:val="BodyTextIndent2"/>
        <w:ind w:left="0"/>
        <w:jc w:val="left"/>
        <w:rPr>
          <w:rFonts w:ascii="Arial" w:hAnsi="Arial" w:cs="Arial"/>
        </w:rPr>
      </w:pPr>
      <w:r>
        <w:rPr>
          <w:rFonts w:ascii="Arial" w:hAnsi="Arial" w:cs="Arial"/>
        </w:rPr>
        <w:t xml:space="preserve">It is recognised that the majority of incidents that do occur are relatively minor in nature and are managed locally. </w:t>
      </w:r>
      <w:r w:rsidR="005E34F2">
        <w:rPr>
          <w:rFonts w:ascii="Arial" w:hAnsi="Arial" w:cs="Arial"/>
        </w:rPr>
        <w:t>Level</w:t>
      </w:r>
      <w:r>
        <w:rPr>
          <w:rFonts w:ascii="Arial" w:hAnsi="Arial" w:cs="Arial"/>
        </w:rPr>
        <w:t xml:space="preserve"> 1 Incidents</w:t>
      </w:r>
      <w:r w:rsidR="005E34F2">
        <w:rPr>
          <w:rFonts w:ascii="Arial" w:hAnsi="Arial" w:cs="Arial"/>
        </w:rPr>
        <w:t>, even</w:t>
      </w:r>
      <w:r>
        <w:rPr>
          <w:rFonts w:ascii="Arial" w:hAnsi="Arial" w:cs="Arial"/>
        </w:rPr>
        <w:t xml:space="preserve"> where their risk is rated high will be managed through local investigation reported through governance structures. Refer also to Business Continuity </w:t>
      </w:r>
      <w:r w:rsidR="008F3C71">
        <w:rPr>
          <w:rFonts w:ascii="Arial" w:hAnsi="Arial" w:cs="Arial"/>
        </w:rPr>
        <w:t xml:space="preserve">Management </w:t>
      </w:r>
      <w:r>
        <w:rPr>
          <w:rFonts w:ascii="Arial" w:hAnsi="Arial" w:cs="Arial"/>
        </w:rPr>
        <w:t>Policy</w:t>
      </w:r>
    </w:p>
    <w:p w:rsidR="00B07E79" w:rsidRDefault="00B07E79">
      <w:pPr>
        <w:pStyle w:val="BodyTextIndent2"/>
        <w:ind w:left="0"/>
        <w:jc w:val="left"/>
        <w:rPr>
          <w:rFonts w:ascii="Arial" w:hAnsi="Arial" w:cs="Arial"/>
          <w:b/>
          <w:bCs/>
        </w:rPr>
      </w:pPr>
    </w:p>
    <w:p w:rsidR="00182DCE" w:rsidRDefault="00D90DEE" w:rsidP="00182DCE">
      <w:pPr>
        <w:pStyle w:val="Heading2"/>
        <w:numPr>
          <w:ilvl w:val="0"/>
          <w:numId w:val="0"/>
        </w:numPr>
      </w:pPr>
      <w:bookmarkStart w:id="45" w:name="_Toc182188254"/>
      <w:bookmarkStart w:id="46" w:name="_Toc511138771"/>
      <w:bookmarkStart w:id="47" w:name="_Toc150653874"/>
      <w:bookmarkStart w:id="48" w:name="_Toc178496892"/>
      <w:bookmarkStart w:id="49" w:name="_Toc178496980"/>
      <w:bookmarkStart w:id="50" w:name="_Toc178497014"/>
      <w:bookmarkStart w:id="51" w:name="_Toc178499591"/>
      <w:bookmarkEnd w:id="34"/>
      <w:bookmarkEnd w:id="35"/>
      <w:bookmarkEnd w:id="36"/>
      <w:bookmarkEnd w:id="37"/>
      <w:proofErr w:type="gramStart"/>
      <w:r>
        <w:t>L</w:t>
      </w:r>
      <w:r w:rsidR="008241E7">
        <w:t>evel 2 or 3 incident.</w:t>
      </w:r>
      <w:bookmarkEnd w:id="45"/>
      <w:bookmarkEnd w:id="46"/>
      <w:proofErr w:type="gramEnd"/>
    </w:p>
    <w:p w:rsidR="007B181C" w:rsidRDefault="007B181C">
      <w:pPr>
        <w:rPr>
          <w:rFonts w:ascii="Arial" w:hAnsi="Arial" w:cs="Arial"/>
          <w:bCs/>
        </w:rPr>
      </w:pPr>
    </w:p>
    <w:p w:rsidR="00EC7720" w:rsidRDefault="007B181C">
      <w:pPr>
        <w:rPr>
          <w:rFonts w:ascii="Arial" w:hAnsi="Arial" w:cs="Arial"/>
          <w:bCs/>
        </w:rPr>
      </w:pPr>
      <w:r>
        <w:rPr>
          <w:rFonts w:ascii="Arial" w:hAnsi="Arial" w:cs="Arial"/>
          <w:bCs/>
        </w:rPr>
        <w:t xml:space="preserve">The DM </w:t>
      </w:r>
      <w:r w:rsidR="00EC7720">
        <w:rPr>
          <w:rFonts w:ascii="Arial" w:hAnsi="Arial" w:cs="Arial"/>
          <w:bCs/>
        </w:rPr>
        <w:t xml:space="preserve">should be notified of the event and </w:t>
      </w:r>
      <w:r>
        <w:rPr>
          <w:rFonts w:ascii="Arial" w:hAnsi="Arial" w:cs="Arial"/>
          <w:bCs/>
        </w:rPr>
        <w:t>will initiate the procedure</w:t>
      </w:r>
      <w:r w:rsidR="00914682">
        <w:rPr>
          <w:rFonts w:ascii="Arial" w:hAnsi="Arial" w:cs="Arial"/>
          <w:bCs/>
        </w:rPr>
        <w:t xml:space="preserve"> by convening a Major Incident Meeting (MIM) via a switchboard call to the Core Team</w:t>
      </w:r>
      <w:r>
        <w:rPr>
          <w:rFonts w:ascii="Arial" w:hAnsi="Arial" w:cs="Arial"/>
          <w:bCs/>
        </w:rPr>
        <w:t xml:space="preserve">. </w:t>
      </w:r>
    </w:p>
    <w:p w:rsidR="00EC7720" w:rsidRDefault="00EC7720">
      <w:pPr>
        <w:rPr>
          <w:rFonts w:ascii="Arial" w:hAnsi="Arial" w:cs="Arial"/>
          <w:bCs/>
        </w:rPr>
      </w:pPr>
    </w:p>
    <w:p w:rsidR="00564A27" w:rsidRPr="00EC7720" w:rsidRDefault="008F3C71" w:rsidP="00EC7720">
      <w:pPr>
        <w:rPr>
          <w:rFonts w:ascii="Arial" w:hAnsi="Arial" w:cs="Arial"/>
        </w:rPr>
      </w:pPr>
      <w:r w:rsidRPr="00182DCE">
        <w:rPr>
          <w:rFonts w:ascii="Arial" w:hAnsi="Arial" w:cs="Arial"/>
          <w:bCs/>
        </w:rPr>
        <w:t>The hospital Major Incident Room will be Level 1 Boardroom.</w:t>
      </w:r>
      <w:r w:rsidR="00EC7720">
        <w:rPr>
          <w:rFonts w:ascii="Arial" w:hAnsi="Arial" w:cs="Arial"/>
          <w:bCs/>
        </w:rPr>
        <w:t xml:space="preserve">  </w:t>
      </w:r>
      <w:r w:rsidR="008241E7">
        <w:rPr>
          <w:rFonts w:ascii="Arial" w:hAnsi="Arial" w:cs="Arial"/>
        </w:rPr>
        <w:t xml:space="preserve">Should an incident occur in the Hotel the </w:t>
      </w:r>
      <w:r w:rsidR="001452BA">
        <w:rPr>
          <w:rFonts w:ascii="Arial" w:hAnsi="Arial" w:cs="Arial"/>
        </w:rPr>
        <w:t xml:space="preserve">hotel </w:t>
      </w:r>
      <w:r w:rsidR="008241E7">
        <w:rPr>
          <w:rFonts w:ascii="Arial" w:hAnsi="Arial" w:cs="Arial"/>
        </w:rPr>
        <w:t xml:space="preserve">duty hotel manager will initiate appropriate </w:t>
      </w:r>
      <w:r w:rsidR="008241E7" w:rsidRPr="00AA6B59">
        <w:rPr>
          <w:rFonts w:ascii="Arial" w:hAnsi="Arial" w:cs="Arial"/>
        </w:rPr>
        <w:t xml:space="preserve">response as </w:t>
      </w:r>
      <w:proofErr w:type="gramStart"/>
      <w:r w:rsidR="008241E7" w:rsidRPr="00AA6B59">
        <w:rPr>
          <w:rFonts w:ascii="Arial" w:hAnsi="Arial" w:cs="Arial"/>
        </w:rPr>
        <w:t>indicated.</w:t>
      </w:r>
      <w:proofErr w:type="gramEnd"/>
      <w:r w:rsidR="008241E7" w:rsidRPr="00AA6B59">
        <w:rPr>
          <w:rFonts w:ascii="Arial" w:hAnsi="Arial" w:cs="Arial"/>
        </w:rPr>
        <w:t xml:space="preserve"> The control of the incident reverts to the </w:t>
      </w:r>
      <w:r w:rsidR="00182DCE">
        <w:rPr>
          <w:rFonts w:ascii="Arial" w:hAnsi="Arial" w:cs="Arial"/>
        </w:rPr>
        <w:t>site</w:t>
      </w:r>
      <w:r w:rsidR="008241E7" w:rsidRPr="00AA6B59">
        <w:rPr>
          <w:rFonts w:ascii="Arial" w:hAnsi="Arial" w:cs="Arial"/>
        </w:rPr>
        <w:t xml:space="preserve"> </w:t>
      </w:r>
      <w:r w:rsidR="001452BA">
        <w:rPr>
          <w:rFonts w:ascii="Arial" w:hAnsi="Arial" w:cs="Arial"/>
        </w:rPr>
        <w:t>DM</w:t>
      </w:r>
      <w:r w:rsidR="008241E7" w:rsidRPr="00AA6B59">
        <w:rPr>
          <w:rFonts w:ascii="Arial" w:hAnsi="Arial" w:cs="Arial"/>
        </w:rPr>
        <w:t xml:space="preserve"> on their arrival</w:t>
      </w:r>
      <w:r w:rsidR="00FA338F">
        <w:rPr>
          <w:rFonts w:ascii="Arial" w:hAnsi="Arial" w:cs="Arial"/>
        </w:rPr>
        <w:t xml:space="preserve">.  </w:t>
      </w:r>
      <w:r w:rsidR="00564A27" w:rsidRPr="00182DCE">
        <w:rPr>
          <w:rFonts w:ascii="Arial" w:hAnsi="Arial" w:cs="Arial"/>
          <w:bCs/>
        </w:rPr>
        <w:t>The Hotel</w:t>
      </w:r>
      <w:r w:rsidR="00B07E79" w:rsidRPr="00182DCE">
        <w:rPr>
          <w:rFonts w:ascii="Arial" w:hAnsi="Arial" w:cs="Arial"/>
          <w:bCs/>
        </w:rPr>
        <w:t xml:space="preserve"> </w:t>
      </w:r>
      <w:r w:rsidRPr="00182DCE">
        <w:rPr>
          <w:rFonts w:ascii="Arial" w:hAnsi="Arial" w:cs="Arial"/>
          <w:bCs/>
        </w:rPr>
        <w:t>Major Incident Room</w:t>
      </w:r>
      <w:r w:rsidR="00564A27" w:rsidRPr="00182DCE">
        <w:rPr>
          <w:rFonts w:ascii="Arial" w:hAnsi="Arial" w:cs="Arial"/>
          <w:bCs/>
        </w:rPr>
        <w:t xml:space="preserve"> will be </w:t>
      </w:r>
      <w:proofErr w:type="spellStart"/>
      <w:proofErr w:type="gramStart"/>
      <w:r w:rsidR="00AA6B59" w:rsidRPr="00182DCE">
        <w:rPr>
          <w:rFonts w:ascii="Arial" w:hAnsi="Arial" w:cs="Arial"/>
          <w:bCs/>
        </w:rPr>
        <w:t>Dalhanna</w:t>
      </w:r>
      <w:proofErr w:type="spellEnd"/>
      <w:r w:rsidR="00564A27" w:rsidRPr="00182DCE">
        <w:rPr>
          <w:rFonts w:ascii="Arial" w:hAnsi="Arial" w:cs="Arial"/>
          <w:bCs/>
        </w:rPr>
        <w:t>,</w:t>
      </w:r>
      <w:proofErr w:type="gramEnd"/>
      <w:r w:rsidR="00564A27" w:rsidRPr="00182DCE">
        <w:rPr>
          <w:rFonts w:ascii="Arial" w:hAnsi="Arial" w:cs="Arial"/>
          <w:bCs/>
        </w:rPr>
        <w:t xml:space="preserve"> this has 2 telephone points and wireless networking.</w:t>
      </w:r>
    </w:p>
    <w:p w:rsidR="008241E7" w:rsidRPr="00182DCE" w:rsidRDefault="008241E7">
      <w:pPr>
        <w:pStyle w:val="Heading2"/>
        <w:numPr>
          <w:ilvl w:val="0"/>
          <w:numId w:val="0"/>
        </w:numPr>
        <w:rPr>
          <w:b w:val="0"/>
        </w:rPr>
      </w:pPr>
    </w:p>
    <w:p w:rsidR="00564A27" w:rsidRPr="00774F5F" w:rsidRDefault="00FC1A4F" w:rsidP="00774F5F">
      <w:pPr>
        <w:pStyle w:val="BodyText2"/>
        <w:rPr>
          <w:b w:val="0"/>
        </w:rPr>
      </w:pPr>
      <w:r w:rsidRPr="00774F5F">
        <w:rPr>
          <w:b w:val="0"/>
        </w:rPr>
        <w:t xml:space="preserve">Once a major incident is </w:t>
      </w:r>
      <w:r w:rsidR="00223B37">
        <w:rPr>
          <w:b w:val="0"/>
        </w:rPr>
        <w:t>confirmed</w:t>
      </w:r>
      <w:r w:rsidRPr="00774F5F">
        <w:rPr>
          <w:b w:val="0"/>
        </w:rPr>
        <w:t xml:space="preserve"> the </w:t>
      </w:r>
      <w:r w:rsidR="00223B37">
        <w:rPr>
          <w:b w:val="0"/>
        </w:rPr>
        <w:t xml:space="preserve">Duty Manager </w:t>
      </w:r>
      <w:r w:rsidR="00914682">
        <w:rPr>
          <w:b w:val="0"/>
        </w:rPr>
        <w:t>and</w:t>
      </w:r>
      <w:r w:rsidR="00223B37">
        <w:rPr>
          <w:b w:val="0"/>
        </w:rPr>
        <w:t xml:space="preserve"> </w:t>
      </w:r>
      <w:r w:rsidR="00774F5F">
        <w:rPr>
          <w:b w:val="0"/>
        </w:rPr>
        <w:t>C</w:t>
      </w:r>
      <w:r w:rsidRPr="00774F5F">
        <w:rPr>
          <w:b w:val="0"/>
        </w:rPr>
        <w:t xml:space="preserve">ore </w:t>
      </w:r>
      <w:r w:rsidR="00774F5F">
        <w:rPr>
          <w:b w:val="0"/>
        </w:rPr>
        <w:t>T</w:t>
      </w:r>
      <w:r w:rsidRPr="00774F5F">
        <w:rPr>
          <w:b w:val="0"/>
        </w:rPr>
        <w:t>eam are responsible for ensu</w:t>
      </w:r>
      <w:r w:rsidR="001452BA">
        <w:rPr>
          <w:b w:val="0"/>
        </w:rPr>
        <w:t>r</w:t>
      </w:r>
      <w:r w:rsidRPr="00774F5F">
        <w:rPr>
          <w:b w:val="0"/>
        </w:rPr>
        <w:t xml:space="preserve">ing </w:t>
      </w:r>
      <w:r w:rsidR="00914682">
        <w:rPr>
          <w:b w:val="0"/>
        </w:rPr>
        <w:t xml:space="preserve">smooth management of the event.  </w:t>
      </w:r>
      <w:r w:rsidRPr="00774F5F">
        <w:rPr>
          <w:b w:val="0"/>
        </w:rPr>
        <w:t>Guidance is given below on the duties of the core team</w:t>
      </w:r>
      <w:r w:rsidR="00D90DEE" w:rsidRPr="00774F5F">
        <w:rPr>
          <w:b w:val="0"/>
        </w:rPr>
        <w:t xml:space="preserve"> </w:t>
      </w:r>
      <w:r w:rsidR="006109E4">
        <w:rPr>
          <w:b w:val="0"/>
        </w:rPr>
        <w:t>and in the</w:t>
      </w:r>
      <w:r w:rsidR="00D90DEE" w:rsidRPr="00774F5F">
        <w:rPr>
          <w:b w:val="0"/>
        </w:rPr>
        <w:t xml:space="preserve"> supporting action cards</w:t>
      </w:r>
      <w:r w:rsidRPr="00774F5F">
        <w:rPr>
          <w:b w:val="0"/>
        </w:rPr>
        <w:t>. This guidance should normally be followed although it is recognised that unusual situations may require a degree of flexibility in their management.</w:t>
      </w:r>
      <w:r w:rsidR="00D90DEE" w:rsidRPr="00774F5F">
        <w:rPr>
          <w:b w:val="0"/>
        </w:rPr>
        <w:t xml:space="preserve">  All core teams members must ensure they are familiar with their responsibilities and that any deputy supporting the role is aware.  </w:t>
      </w:r>
      <w:r w:rsidRPr="00774F5F">
        <w:rPr>
          <w:b w:val="0"/>
        </w:rPr>
        <w:t xml:space="preserve">       </w:t>
      </w:r>
    </w:p>
    <w:p w:rsidR="00995A0B" w:rsidRDefault="00995A0B">
      <w:pPr>
        <w:rPr>
          <w:rFonts w:ascii="Arial" w:hAnsi="Arial" w:cs="Arial"/>
        </w:rPr>
      </w:pPr>
    </w:p>
    <w:p w:rsidR="00995A0B" w:rsidRDefault="00D90DEE">
      <w:pPr>
        <w:rPr>
          <w:rFonts w:ascii="Arial" w:hAnsi="Arial" w:cs="Arial"/>
        </w:rPr>
      </w:pPr>
      <w:r>
        <w:rPr>
          <w:rFonts w:ascii="Arial" w:hAnsi="Arial" w:cs="Arial"/>
        </w:rPr>
        <w:t xml:space="preserve">There are additional roles outwith the Core Team who will also support the response and can be called upon by the Duty Manager </w:t>
      </w:r>
      <w:r w:rsidR="00914682">
        <w:rPr>
          <w:rFonts w:ascii="Arial" w:hAnsi="Arial" w:cs="Arial"/>
        </w:rPr>
        <w:t>and/</w:t>
      </w:r>
      <w:r>
        <w:rPr>
          <w:rFonts w:ascii="Arial" w:hAnsi="Arial" w:cs="Arial"/>
        </w:rPr>
        <w:t xml:space="preserve">or Core Team to provide support.  In the event a support role is initiated the action cards provides general advice on support required and this should be confirmed with the requesting manager.   </w:t>
      </w:r>
    </w:p>
    <w:p w:rsidR="00995A0B" w:rsidRDefault="00995A0B">
      <w:pPr>
        <w:rPr>
          <w:rFonts w:ascii="Arial" w:hAnsi="Arial" w:cs="Arial"/>
        </w:rPr>
      </w:pPr>
    </w:p>
    <w:p w:rsidR="007B181C" w:rsidRDefault="007B181C">
      <w:pPr>
        <w:rPr>
          <w:rFonts w:ascii="Arial" w:hAnsi="Arial" w:cs="Arial"/>
          <w:b/>
          <w:bCs/>
        </w:rPr>
      </w:pPr>
      <w:r>
        <w:br w:type="page"/>
      </w:r>
    </w:p>
    <w:p w:rsidR="007B181C" w:rsidRDefault="007B181C" w:rsidP="007B181C">
      <w:pPr>
        <w:pStyle w:val="Heading2"/>
        <w:numPr>
          <w:ilvl w:val="0"/>
          <w:numId w:val="0"/>
        </w:numPr>
        <w:jc w:val="left"/>
      </w:pPr>
      <w:bookmarkStart w:id="52" w:name="_Toc511138772"/>
      <w:r w:rsidRPr="00693F2F">
        <w:lastRenderedPageBreak/>
        <w:t xml:space="preserve">Management of a </w:t>
      </w:r>
      <w:r>
        <w:t>M</w:t>
      </w:r>
      <w:r w:rsidRPr="00693F2F">
        <w:t xml:space="preserve">ajor </w:t>
      </w:r>
      <w:r>
        <w:t>I</w:t>
      </w:r>
      <w:r w:rsidRPr="00091953">
        <w:t>ncident</w:t>
      </w:r>
      <w:r w:rsidRPr="00091953">
        <w:rPr>
          <w:b w:val="0"/>
        </w:rPr>
        <w:t xml:space="preserve"> </w:t>
      </w:r>
      <w:r w:rsidR="001452BA">
        <w:t>o</w:t>
      </w:r>
      <w:r w:rsidRPr="00091953">
        <w:t xml:space="preserve">ut of hours and </w:t>
      </w:r>
      <w:r>
        <w:t>P</w:t>
      </w:r>
      <w:r w:rsidRPr="00091953">
        <w:t xml:space="preserve">ublic </w:t>
      </w:r>
      <w:r>
        <w:t>H</w:t>
      </w:r>
      <w:r w:rsidRPr="00091953">
        <w:t>olidays</w:t>
      </w:r>
      <w:bookmarkEnd w:id="52"/>
      <w:r>
        <w:t xml:space="preserve"> </w:t>
      </w:r>
    </w:p>
    <w:p w:rsidR="007B181C" w:rsidRDefault="007B181C" w:rsidP="007B181C">
      <w:pPr>
        <w:pStyle w:val="Heading2"/>
        <w:numPr>
          <w:ilvl w:val="0"/>
          <w:numId w:val="0"/>
        </w:numPr>
        <w:jc w:val="left"/>
        <w:rPr>
          <w:b w:val="0"/>
        </w:rPr>
      </w:pPr>
    </w:p>
    <w:p w:rsidR="007B181C" w:rsidRDefault="007B181C" w:rsidP="007B181C">
      <w:pPr>
        <w:pStyle w:val="Heading2"/>
        <w:numPr>
          <w:ilvl w:val="0"/>
          <w:numId w:val="0"/>
        </w:numPr>
        <w:jc w:val="left"/>
        <w:rPr>
          <w:b w:val="0"/>
        </w:rPr>
      </w:pPr>
      <w:bookmarkStart w:id="53" w:name="_Toc511138773"/>
      <w:r>
        <w:rPr>
          <w:b w:val="0"/>
        </w:rPr>
        <w:t xml:space="preserve">It is recognised that major incidents may occur out of hours when core staff are not available. On such occasions the </w:t>
      </w:r>
      <w:bookmarkEnd w:id="53"/>
      <w:r w:rsidR="00EC7720" w:rsidRPr="00EC7720">
        <w:t>Senior Nurse</w:t>
      </w:r>
      <w:r w:rsidR="00EC7720">
        <w:rPr>
          <w:b w:val="0"/>
        </w:rPr>
        <w:t xml:space="preserve"> should be notified of the event</w:t>
      </w:r>
      <w:r>
        <w:rPr>
          <w:b w:val="0"/>
        </w:rPr>
        <w:t xml:space="preserve"> </w:t>
      </w:r>
      <w:r w:rsidR="00EC7720">
        <w:rPr>
          <w:b w:val="0"/>
        </w:rPr>
        <w:t>and the following process applies:</w:t>
      </w:r>
    </w:p>
    <w:p w:rsidR="007B181C" w:rsidRPr="00564A27" w:rsidRDefault="007B181C" w:rsidP="007B181C"/>
    <w:p w:rsidR="007B181C" w:rsidRPr="00435CB1" w:rsidRDefault="007B181C" w:rsidP="007B181C">
      <w:pPr>
        <w:pStyle w:val="Heading2"/>
        <w:numPr>
          <w:ilvl w:val="0"/>
          <w:numId w:val="48"/>
        </w:numPr>
        <w:jc w:val="left"/>
        <w:rPr>
          <w:b w:val="0"/>
        </w:rPr>
      </w:pPr>
      <w:bookmarkStart w:id="54" w:name="_Toc511138774"/>
      <w:r>
        <w:t>Senior Nurse assesses situation and calls duty manager.</w:t>
      </w:r>
      <w:bookmarkEnd w:id="54"/>
      <w:r>
        <w:t xml:space="preserve"> </w:t>
      </w:r>
    </w:p>
    <w:p w:rsidR="007B181C" w:rsidRDefault="007B181C" w:rsidP="007B181C">
      <w:pPr>
        <w:pStyle w:val="Heading2"/>
        <w:numPr>
          <w:ilvl w:val="1"/>
          <w:numId w:val="48"/>
        </w:numPr>
        <w:jc w:val="left"/>
        <w:rPr>
          <w:b w:val="0"/>
        </w:rPr>
      </w:pPr>
      <w:bookmarkStart w:id="55" w:name="_Toc511138775"/>
      <w:r>
        <w:rPr>
          <w:b w:val="0"/>
        </w:rPr>
        <w:t>The Senior Nurse is considered the senior staff member on site and as such will assess the situation and then contact the duty manager to discuss an appropriate response.</w:t>
      </w:r>
      <w:bookmarkEnd w:id="55"/>
    </w:p>
    <w:p w:rsidR="007B181C" w:rsidRPr="00D94A81" w:rsidRDefault="007B181C" w:rsidP="007B181C"/>
    <w:p w:rsidR="007B181C" w:rsidRDefault="007B181C" w:rsidP="007B181C">
      <w:pPr>
        <w:pStyle w:val="Heading2"/>
        <w:numPr>
          <w:ilvl w:val="1"/>
          <w:numId w:val="48"/>
        </w:numPr>
        <w:jc w:val="left"/>
        <w:rPr>
          <w:b w:val="0"/>
        </w:rPr>
      </w:pPr>
      <w:bookmarkStart w:id="56" w:name="_Toc511138776"/>
      <w:r>
        <w:rPr>
          <w:b w:val="0"/>
        </w:rPr>
        <w:t>The Senior Nurse should establish control in the most appropriate safe location and should remain flexible.</w:t>
      </w:r>
      <w:bookmarkEnd w:id="56"/>
      <w:r>
        <w:rPr>
          <w:b w:val="0"/>
        </w:rPr>
        <w:t xml:space="preserve"> </w:t>
      </w:r>
    </w:p>
    <w:p w:rsidR="007B181C" w:rsidRPr="00435CB1" w:rsidRDefault="007B181C" w:rsidP="007B181C"/>
    <w:p w:rsidR="007B181C" w:rsidRDefault="007B181C" w:rsidP="007B181C">
      <w:pPr>
        <w:pStyle w:val="Heading2"/>
        <w:numPr>
          <w:ilvl w:val="1"/>
          <w:numId w:val="48"/>
        </w:numPr>
        <w:jc w:val="left"/>
        <w:rPr>
          <w:b w:val="0"/>
        </w:rPr>
      </w:pPr>
      <w:bookmarkStart w:id="57" w:name="_Toc511138777"/>
      <w:r>
        <w:rPr>
          <w:b w:val="0"/>
        </w:rPr>
        <w:t>When the incident occurs in the Hotel the Hotel Duty Manager will assume seniority, advise the Senior Nurse of the situation and contact the DM to discuss and appropriate response.</w:t>
      </w:r>
      <w:bookmarkEnd w:id="57"/>
      <w:r>
        <w:rPr>
          <w:b w:val="0"/>
        </w:rPr>
        <w:t xml:space="preserve"> </w:t>
      </w:r>
    </w:p>
    <w:p w:rsidR="007B181C" w:rsidRPr="00435CB1" w:rsidRDefault="007B181C" w:rsidP="007B181C"/>
    <w:p w:rsidR="007B181C" w:rsidRDefault="007B181C" w:rsidP="007B181C">
      <w:pPr>
        <w:pStyle w:val="Heading2"/>
        <w:numPr>
          <w:ilvl w:val="1"/>
          <w:numId w:val="48"/>
        </w:numPr>
        <w:jc w:val="left"/>
        <w:rPr>
          <w:b w:val="0"/>
        </w:rPr>
      </w:pPr>
      <w:bookmarkStart w:id="58" w:name="_Toc511138778"/>
      <w:r>
        <w:rPr>
          <w:b w:val="0"/>
        </w:rPr>
        <w:t xml:space="preserve">If a full major incident team is required the DM will arrange call out for appropriate staff through switchboard. </w:t>
      </w:r>
      <w:proofErr w:type="gramStart"/>
      <w:r>
        <w:rPr>
          <w:b w:val="0"/>
        </w:rPr>
        <w:t>The Chief Executive or nominated Executive on-call if CE on leave must be contacted by the DM.</w:t>
      </w:r>
      <w:bookmarkEnd w:id="58"/>
      <w:proofErr w:type="gramEnd"/>
      <w:r>
        <w:rPr>
          <w:b w:val="0"/>
        </w:rPr>
        <w:t xml:space="preserve"> </w:t>
      </w:r>
    </w:p>
    <w:p w:rsidR="007B181C" w:rsidRPr="00435CB1" w:rsidRDefault="007B181C" w:rsidP="007B181C"/>
    <w:p w:rsidR="007B181C" w:rsidRPr="000E4CBC" w:rsidRDefault="007B181C" w:rsidP="007B181C">
      <w:pPr>
        <w:pStyle w:val="Heading2"/>
        <w:numPr>
          <w:ilvl w:val="1"/>
          <w:numId w:val="48"/>
        </w:numPr>
        <w:jc w:val="left"/>
        <w:rPr>
          <w:b w:val="0"/>
        </w:rPr>
      </w:pPr>
      <w:bookmarkStart w:id="59" w:name="_Toc511138779"/>
      <w:r w:rsidRPr="000E4CBC">
        <w:rPr>
          <w:b w:val="0"/>
        </w:rPr>
        <w:t xml:space="preserve">If the incident does not warrant </w:t>
      </w:r>
      <w:r>
        <w:rPr>
          <w:b w:val="0"/>
        </w:rPr>
        <w:t>a full response the DM will contact only those staff required to manage the incident. (See support staff)</w:t>
      </w:r>
      <w:bookmarkEnd w:id="59"/>
      <w:r>
        <w:rPr>
          <w:b w:val="0"/>
        </w:rPr>
        <w:t xml:space="preserve"> </w:t>
      </w:r>
    </w:p>
    <w:p w:rsidR="007B181C" w:rsidRPr="000E4CBC" w:rsidRDefault="007B181C" w:rsidP="007B181C"/>
    <w:p w:rsidR="007B181C" w:rsidRDefault="007B181C" w:rsidP="007B181C">
      <w:pPr>
        <w:pStyle w:val="Heading2"/>
        <w:numPr>
          <w:ilvl w:val="0"/>
          <w:numId w:val="48"/>
        </w:numPr>
        <w:jc w:val="left"/>
        <w:rPr>
          <w:b w:val="0"/>
        </w:rPr>
      </w:pPr>
      <w:bookmarkStart w:id="60" w:name="_Toc511138780"/>
      <w:r w:rsidRPr="00AF735B">
        <w:t>Management</w:t>
      </w:r>
      <w:r>
        <w:t xml:space="preserve"> if major incident is initiated</w:t>
      </w:r>
      <w:r w:rsidRPr="00AF735B">
        <w:t>.</w:t>
      </w:r>
      <w:bookmarkEnd w:id="60"/>
      <w:r>
        <w:rPr>
          <w:b w:val="0"/>
        </w:rPr>
        <w:t xml:space="preserve"> </w:t>
      </w:r>
    </w:p>
    <w:p w:rsidR="007B181C" w:rsidRDefault="007B181C" w:rsidP="007B181C">
      <w:pPr>
        <w:pStyle w:val="Heading2"/>
        <w:numPr>
          <w:ilvl w:val="1"/>
          <w:numId w:val="48"/>
        </w:numPr>
        <w:jc w:val="left"/>
        <w:rPr>
          <w:b w:val="0"/>
        </w:rPr>
      </w:pPr>
      <w:bookmarkStart w:id="61" w:name="_Toc511138781"/>
      <w:r>
        <w:rPr>
          <w:b w:val="0"/>
        </w:rPr>
        <w:t>The Senior Nurse / Hotel Duty Manager will continue to manage the situation flexibly until the DM (or Executive Director, depending who is first) arrives on site and establishes the major incident room.</w:t>
      </w:r>
      <w:bookmarkEnd w:id="61"/>
      <w:r>
        <w:rPr>
          <w:b w:val="0"/>
        </w:rPr>
        <w:t xml:space="preserve">  </w:t>
      </w:r>
    </w:p>
    <w:p w:rsidR="007B181C" w:rsidRPr="000E4CBC" w:rsidRDefault="007B181C" w:rsidP="007B181C"/>
    <w:p w:rsidR="007B181C" w:rsidRPr="00564A27" w:rsidRDefault="007B181C" w:rsidP="007B181C">
      <w:pPr>
        <w:pStyle w:val="Heading2"/>
        <w:numPr>
          <w:ilvl w:val="0"/>
          <w:numId w:val="48"/>
        </w:numPr>
        <w:jc w:val="left"/>
      </w:pPr>
      <w:bookmarkStart w:id="62" w:name="_Toc511138782"/>
      <w:r w:rsidRPr="00564A27">
        <w:t>Management if reduced response is initiated.</w:t>
      </w:r>
      <w:bookmarkEnd w:id="62"/>
      <w:r w:rsidRPr="00564A27">
        <w:t xml:space="preserve"> </w:t>
      </w:r>
    </w:p>
    <w:p w:rsidR="007B181C" w:rsidRPr="000E4CBC" w:rsidRDefault="007B181C" w:rsidP="007B181C">
      <w:pPr>
        <w:numPr>
          <w:ilvl w:val="1"/>
          <w:numId w:val="48"/>
        </w:numPr>
      </w:pPr>
      <w:r>
        <w:rPr>
          <w:rFonts w:ascii="Arial" w:hAnsi="Arial" w:cs="Arial"/>
        </w:rPr>
        <w:t xml:space="preserve">If a reduced response is required to manage the incident, the duty manager (or senior manager who was on site to manage the situation) will convene the major incident team the next working day  to assess the event and to consider what other actions are required and what level of BCP response is required. Management will then transfer to operational managers using BCP plans if required. </w:t>
      </w:r>
    </w:p>
    <w:p w:rsidR="00182DCE" w:rsidRDefault="00182DCE">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7B181C" w:rsidRDefault="007B181C">
      <w:pPr>
        <w:rPr>
          <w:rFonts w:ascii="Arial" w:hAnsi="Arial" w:cs="Arial"/>
        </w:rPr>
      </w:pPr>
    </w:p>
    <w:p w:rsidR="008241E7" w:rsidRDefault="008241E7">
      <w:pPr>
        <w:rPr>
          <w:rFonts w:ascii="Arial" w:hAnsi="Arial" w:cs="Arial"/>
        </w:rPr>
      </w:pPr>
      <w:r>
        <w:rPr>
          <w:rFonts w:ascii="Arial" w:hAnsi="Arial" w:cs="Arial"/>
        </w:rPr>
        <w:t xml:space="preserve">The </w:t>
      </w:r>
      <w:r w:rsidR="007B181C" w:rsidRPr="007B181C">
        <w:rPr>
          <w:rFonts w:ascii="Arial" w:hAnsi="Arial" w:cs="Arial"/>
          <w:b/>
        </w:rPr>
        <w:t>C</w:t>
      </w:r>
      <w:r w:rsidRPr="007B181C">
        <w:rPr>
          <w:rFonts w:ascii="Arial" w:hAnsi="Arial" w:cs="Arial"/>
          <w:b/>
        </w:rPr>
        <w:t xml:space="preserve">ore </w:t>
      </w:r>
      <w:r w:rsidR="007B181C" w:rsidRPr="007B181C">
        <w:rPr>
          <w:rFonts w:ascii="Arial" w:hAnsi="Arial" w:cs="Arial"/>
          <w:b/>
        </w:rPr>
        <w:t>T</w:t>
      </w:r>
      <w:r w:rsidRPr="007B181C">
        <w:rPr>
          <w:rFonts w:ascii="Arial" w:hAnsi="Arial" w:cs="Arial"/>
          <w:b/>
        </w:rPr>
        <w:t>eam</w:t>
      </w:r>
      <w:r>
        <w:rPr>
          <w:rFonts w:ascii="Arial" w:hAnsi="Arial" w:cs="Arial"/>
        </w:rPr>
        <w:t xml:space="preserve"> </w:t>
      </w:r>
      <w:r w:rsidR="00774F5F">
        <w:rPr>
          <w:rFonts w:ascii="Arial" w:hAnsi="Arial" w:cs="Arial"/>
        </w:rPr>
        <w:t>is</w:t>
      </w:r>
      <w:r>
        <w:rPr>
          <w:rFonts w:ascii="Arial" w:hAnsi="Arial" w:cs="Arial"/>
        </w:rPr>
        <w:t xml:space="preserve"> listed below:</w:t>
      </w:r>
    </w:p>
    <w:bookmarkEnd w:id="47"/>
    <w:bookmarkEnd w:id="48"/>
    <w:bookmarkEnd w:id="49"/>
    <w:bookmarkEnd w:id="50"/>
    <w:bookmarkEnd w:id="51"/>
    <w:p w:rsidR="008241E7" w:rsidRDefault="008241E7">
      <w:pPr>
        <w:pStyle w:val="BodyText2"/>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1980"/>
        <w:gridCol w:w="7200"/>
      </w:tblGrid>
      <w:tr w:rsidR="008241E7">
        <w:trPr>
          <w:cantSplit/>
          <w:trHeight w:val="514"/>
        </w:trPr>
        <w:tc>
          <w:tcPr>
            <w:tcW w:w="9720" w:type="dxa"/>
            <w:gridSpan w:val="3"/>
            <w:shd w:val="clear" w:color="auto" w:fill="C0C0C0"/>
            <w:vAlign w:val="center"/>
          </w:tcPr>
          <w:p w:rsidR="008241E7" w:rsidRDefault="008241E7">
            <w:pPr>
              <w:pStyle w:val="Header"/>
              <w:tabs>
                <w:tab w:val="clear" w:pos="4153"/>
                <w:tab w:val="clear" w:pos="8306"/>
              </w:tabs>
              <w:jc w:val="center"/>
              <w:rPr>
                <w:rFonts w:ascii="Arial" w:hAnsi="Arial" w:cs="Arial"/>
                <w:b/>
                <w:bCs/>
              </w:rPr>
            </w:pPr>
            <w:r>
              <w:rPr>
                <w:rFonts w:ascii="Arial" w:hAnsi="Arial" w:cs="Arial"/>
                <w:b/>
                <w:bCs/>
              </w:rPr>
              <w:t>Major Incident Team Core Members</w:t>
            </w:r>
          </w:p>
        </w:tc>
      </w:tr>
      <w:tr w:rsidR="00634D7A" w:rsidTr="00FA338F">
        <w:trPr>
          <w:cantSplit/>
          <w:trHeight w:val="514"/>
        </w:trPr>
        <w:tc>
          <w:tcPr>
            <w:tcW w:w="540" w:type="dxa"/>
            <w:shd w:val="clear" w:color="auto" w:fill="C0C0C0"/>
            <w:vAlign w:val="center"/>
          </w:tcPr>
          <w:p w:rsidR="00634D7A" w:rsidRDefault="00634D7A">
            <w:pPr>
              <w:pStyle w:val="Header"/>
              <w:tabs>
                <w:tab w:val="clear" w:pos="4153"/>
                <w:tab w:val="clear" w:pos="8306"/>
              </w:tabs>
              <w:jc w:val="center"/>
              <w:rPr>
                <w:rFonts w:ascii="Arial" w:hAnsi="Arial" w:cs="Arial"/>
                <w:b/>
                <w:bCs/>
              </w:rPr>
            </w:pPr>
            <w:r>
              <w:rPr>
                <w:rFonts w:ascii="Arial" w:hAnsi="Arial" w:cs="Arial"/>
                <w:b/>
                <w:bCs/>
              </w:rPr>
              <w:t>No</w:t>
            </w:r>
          </w:p>
        </w:tc>
        <w:tc>
          <w:tcPr>
            <w:tcW w:w="9180" w:type="dxa"/>
            <w:gridSpan w:val="2"/>
            <w:shd w:val="clear" w:color="auto" w:fill="C0C0C0"/>
            <w:vAlign w:val="center"/>
          </w:tcPr>
          <w:p w:rsidR="00634D7A" w:rsidRDefault="00634D7A" w:rsidP="00634D7A">
            <w:pPr>
              <w:pStyle w:val="Header"/>
              <w:tabs>
                <w:tab w:val="clear" w:pos="4153"/>
                <w:tab w:val="clear" w:pos="8306"/>
              </w:tabs>
              <w:jc w:val="center"/>
              <w:rPr>
                <w:rFonts w:ascii="Arial" w:hAnsi="Arial" w:cs="Arial"/>
                <w:b/>
                <w:bCs/>
              </w:rPr>
            </w:pPr>
            <w:r>
              <w:rPr>
                <w:rFonts w:ascii="Arial" w:hAnsi="Arial" w:cs="Arial"/>
                <w:b/>
                <w:bCs/>
              </w:rPr>
              <w:t xml:space="preserve">All of these roles should be immediately available  - or have an appropriate deputy available - during hours if an event if declared </w:t>
            </w:r>
          </w:p>
        </w:tc>
      </w:tr>
      <w:tr w:rsidR="00914682">
        <w:trPr>
          <w:cantSplit/>
          <w:trHeight w:val="1021"/>
        </w:trPr>
        <w:tc>
          <w:tcPr>
            <w:tcW w:w="540" w:type="dxa"/>
            <w:vAlign w:val="center"/>
          </w:tcPr>
          <w:p w:rsidR="00914682" w:rsidRDefault="00914682" w:rsidP="00D90DEE">
            <w:pPr>
              <w:pStyle w:val="Header"/>
              <w:numPr>
                <w:ilvl w:val="0"/>
                <w:numId w:val="46"/>
              </w:numPr>
              <w:tabs>
                <w:tab w:val="clear" w:pos="4153"/>
                <w:tab w:val="clear" w:pos="8306"/>
                <w:tab w:val="right" w:pos="9090"/>
              </w:tabs>
              <w:rPr>
                <w:rFonts w:ascii="Arial" w:hAnsi="Arial" w:cs="Arial"/>
                <w:b/>
                <w:bCs/>
              </w:rPr>
            </w:pPr>
          </w:p>
        </w:tc>
        <w:tc>
          <w:tcPr>
            <w:tcW w:w="1980" w:type="dxa"/>
            <w:vAlign w:val="center"/>
          </w:tcPr>
          <w:p w:rsidR="00914682" w:rsidRDefault="00914682" w:rsidP="00914682">
            <w:pPr>
              <w:pStyle w:val="Header"/>
              <w:tabs>
                <w:tab w:val="clear" w:pos="4153"/>
                <w:tab w:val="clear" w:pos="8306"/>
                <w:tab w:val="right" w:pos="9090"/>
              </w:tabs>
              <w:jc w:val="center"/>
              <w:rPr>
                <w:rFonts w:ascii="Arial" w:hAnsi="Arial" w:cs="Arial"/>
                <w:b/>
                <w:bCs/>
              </w:rPr>
            </w:pPr>
            <w:r>
              <w:rPr>
                <w:rFonts w:ascii="Arial" w:hAnsi="Arial" w:cs="Arial"/>
                <w:b/>
                <w:bCs/>
              </w:rPr>
              <w:t>Duty Manager / Incident Controller</w:t>
            </w:r>
          </w:p>
        </w:tc>
        <w:tc>
          <w:tcPr>
            <w:tcW w:w="7200" w:type="dxa"/>
            <w:vAlign w:val="center"/>
          </w:tcPr>
          <w:p w:rsidR="00914682" w:rsidRPr="00D91544" w:rsidRDefault="00914682" w:rsidP="00914682">
            <w:pPr>
              <w:pStyle w:val="Header"/>
              <w:tabs>
                <w:tab w:val="clear" w:pos="4153"/>
                <w:tab w:val="clear" w:pos="8306"/>
              </w:tabs>
              <w:rPr>
                <w:rFonts w:ascii="Arial" w:hAnsi="Arial" w:cs="Arial"/>
              </w:rPr>
            </w:pPr>
            <w:r w:rsidRPr="00D91544">
              <w:rPr>
                <w:rFonts w:ascii="Arial" w:hAnsi="Arial" w:cs="Arial"/>
              </w:rPr>
              <w:t xml:space="preserve">Assumes control as incident controller. Coordinates activity. </w:t>
            </w:r>
          </w:p>
        </w:tc>
      </w:tr>
      <w:tr w:rsidR="00914682">
        <w:trPr>
          <w:cantSplit/>
          <w:trHeight w:val="1021"/>
        </w:trPr>
        <w:tc>
          <w:tcPr>
            <w:tcW w:w="540" w:type="dxa"/>
            <w:vAlign w:val="center"/>
          </w:tcPr>
          <w:p w:rsidR="00914682" w:rsidRDefault="00914682">
            <w:pPr>
              <w:pStyle w:val="Header"/>
              <w:numPr>
                <w:ilvl w:val="0"/>
                <w:numId w:val="46"/>
              </w:numPr>
              <w:tabs>
                <w:tab w:val="clear" w:pos="4153"/>
                <w:tab w:val="clear" w:pos="8306"/>
                <w:tab w:val="right" w:pos="9090"/>
              </w:tabs>
              <w:jc w:val="center"/>
              <w:rPr>
                <w:rFonts w:ascii="Arial" w:hAnsi="Arial" w:cs="Arial"/>
                <w:b/>
                <w:bCs/>
              </w:rPr>
            </w:pPr>
          </w:p>
        </w:tc>
        <w:tc>
          <w:tcPr>
            <w:tcW w:w="1980" w:type="dxa"/>
            <w:vAlign w:val="center"/>
          </w:tcPr>
          <w:p w:rsidR="00914682" w:rsidRDefault="00914682" w:rsidP="00914682">
            <w:pPr>
              <w:tabs>
                <w:tab w:val="right" w:pos="9090"/>
              </w:tabs>
              <w:jc w:val="center"/>
              <w:rPr>
                <w:rFonts w:ascii="Arial" w:hAnsi="Arial" w:cs="Arial"/>
                <w:b/>
                <w:bCs/>
              </w:rPr>
            </w:pPr>
            <w:r>
              <w:rPr>
                <w:rFonts w:ascii="Arial" w:hAnsi="Arial" w:cs="Arial"/>
                <w:b/>
                <w:bCs/>
              </w:rPr>
              <w:t>Nurse Director</w:t>
            </w:r>
          </w:p>
        </w:tc>
        <w:tc>
          <w:tcPr>
            <w:tcW w:w="7200" w:type="dxa"/>
            <w:vAlign w:val="center"/>
          </w:tcPr>
          <w:p w:rsidR="00914682" w:rsidRDefault="00914682" w:rsidP="00914682">
            <w:pPr>
              <w:tabs>
                <w:tab w:val="right" w:pos="9090"/>
              </w:tabs>
              <w:rPr>
                <w:rFonts w:ascii="Arial" w:hAnsi="Arial" w:cs="Arial"/>
              </w:rPr>
            </w:pPr>
            <w:r>
              <w:rPr>
                <w:rFonts w:ascii="Arial" w:hAnsi="Arial" w:cs="Arial"/>
              </w:rPr>
              <w:t>Expert nursing input regards care of patients and coordinates patient movements around hospital. The Nurse Director delegates responsibility to a nurse manager to provide up to date bed state and input to decision making regards movement of patients around hospital</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rsidP="00634D7A">
            <w:pPr>
              <w:tabs>
                <w:tab w:val="right" w:pos="9090"/>
              </w:tabs>
              <w:jc w:val="center"/>
              <w:rPr>
                <w:rFonts w:ascii="Arial" w:hAnsi="Arial" w:cs="Arial"/>
                <w:b/>
                <w:bCs/>
              </w:rPr>
            </w:pPr>
            <w:r>
              <w:rPr>
                <w:rFonts w:ascii="Arial" w:hAnsi="Arial" w:cs="Arial"/>
                <w:b/>
                <w:bCs/>
              </w:rPr>
              <w:t xml:space="preserve">Medical Director </w:t>
            </w:r>
          </w:p>
        </w:tc>
        <w:tc>
          <w:tcPr>
            <w:tcW w:w="7200" w:type="dxa"/>
            <w:vAlign w:val="center"/>
          </w:tcPr>
          <w:p w:rsidR="00914682" w:rsidRDefault="00914682" w:rsidP="00FA338F">
            <w:pPr>
              <w:tabs>
                <w:tab w:val="right" w:pos="9090"/>
              </w:tabs>
              <w:rPr>
                <w:rFonts w:ascii="Arial" w:hAnsi="Arial" w:cs="Arial"/>
              </w:rPr>
            </w:pPr>
            <w:r>
              <w:rPr>
                <w:rFonts w:ascii="Arial" w:hAnsi="Arial" w:cs="Arial"/>
              </w:rPr>
              <w:t xml:space="preserve">Provides expert medical input and coordinates activities of medical staff as required in the review and movement of patients.   </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pPr>
              <w:tabs>
                <w:tab w:val="right" w:pos="9090"/>
              </w:tabs>
              <w:jc w:val="center"/>
              <w:rPr>
                <w:rFonts w:ascii="Arial" w:hAnsi="Arial" w:cs="Arial"/>
                <w:b/>
                <w:bCs/>
              </w:rPr>
            </w:pPr>
            <w:r>
              <w:rPr>
                <w:rFonts w:ascii="Arial" w:hAnsi="Arial" w:cs="Arial"/>
                <w:b/>
                <w:bCs/>
              </w:rPr>
              <w:t xml:space="preserve">Director of Operations </w:t>
            </w:r>
          </w:p>
        </w:tc>
        <w:tc>
          <w:tcPr>
            <w:tcW w:w="7200" w:type="dxa"/>
            <w:vAlign w:val="center"/>
          </w:tcPr>
          <w:p w:rsidR="00914682" w:rsidRDefault="00914682" w:rsidP="00634D7A">
            <w:pPr>
              <w:tabs>
                <w:tab w:val="right" w:pos="9090"/>
              </w:tabs>
              <w:rPr>
                <w:rFonts w:ascii="Arial" w:hAnsi="Arial" w:cs="Arial"/>
              </w:rPr>
            </w:pPr>
            <w:r>
              <w:rPr>
                <w:rFonts w:ascii="Arial" w:hAnsi="Arial" w:cs="Arial"/>
              </w:rPr>
              <w:t xml:space="preserve">Assume control of operational aspects and direct responsibility to link to operational leads.  </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rsidP="00FA338F">
            <w:pPr>
              <w:tabs>
                <w:tab w:val="right" w:pos="9090"/>
              </w:tabs>
              <w:jc w:val="center"/>
              <w:rPr>
                <w:rFonts w:ascii="Arial" w:hAnsi="Arial" w:cs="Arial"/>
                <w:b/>
                <w:bCs/>
              </w:rPr>
            </w:pPr>
            <w:r>
              <w:rPr>
                <w:rFonts w:ascii="Arial" w:hAnsi="Arial" w:cs="Arial"/>
                <w:b/>
                <w:bCs/>
              </w:rPr>
              <w:t>Head of Corporate Affairs</w:t>
            </w:r>
          </w:p>
        </w:tc>
        <w:tc>
          <w:tcPr>
            <w:tcW w:w="7200" w:type="dxa"/>
            <w:vAlign w:val="center"/>
          </w:tcPr>
          <w:p w:rsidR="00914682" w:rsidRDefault="00914682" w:rsidP="00634D7A">
            <w:pPr>
              <w:tabs>
                <w:tab w:val="right" w:pos="9090"/>
              </w:tabs>
              <w:rPr>
                <w:rFonts w:ascii="Arial" w:hAnsi="Arial" w:cs="Arial"/>
              </w:rPr>
            </w:pPr>
            <w:r>
              <w:rPr>
                <w:rFonts w:ascii="Arial" w:hAnsi="Arial" w:cs="Arial"/>
              </w:rPr>
              <w:t xml:space="preserve">Assumes control of media management and supports communication internally and externally regarding the event.  </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pPr>
              <w:tabs>
                <w:tab w:val="right" w:pos="9090"/>
              </w:tabs>
              <w:jc w:val="center"/>
              <w:rPr>
                <w:rFonts w:ascii="Arial" w:hAnsi="Arial" w:cs="Arial"/>
                <w:b/>
                <w:bCs/>
              </w:rPr>
            </w:pPr>
            <w:r>
              <w:rPr>
                <w:rFonts w:ascii="Arial" w:hAnsi="Arial" w:cs="Arial"/>
                <w:b/>
                <w:bCs/>
              </w:rPr>
              <w:t xml:space="preserve">Head of E-Health </w:t>
            </w:r>
          </w:p>
        </w:tc>
        <w:tc>
          <w:tcPr>
            <w:tcW w:w="7200" w:type="dxa"/>
            <w:vAlign w:val="center"/>
          </w:tcPr>
          <w:p w:rsidR="00914682" w:rsidRDefault="00914682" w:rsidP="00634D7A">
            <w:pPr>
              <w:tabs>
                <w:tab w:val="right" w:pos="9090"/>
              </w:tabs>
              <w:rPr>
                <w:rFonts w:ascii="Arial" w:hAnsi="Arial" w:cs="Arial"/>
              </w:rPr>
            </w:pPr>
            <w:r>
              <w:rPr>
                <w:rFonts w:ascii="Arial" w:hAnsi="Arial" w:cs="Arial"/>
              </w:rPr>
              <w:t xml:space="preserve">Assumes control of any e-health issues and availability of key systems and telecommunications. </w:t>
            </w:r>
          </w:p>
        </w:tc>
      </w:tr>
      <w:tr w:rsidR="00914682">
        <w:trPr>
          <w:cantSplit/>
          <w:trHeight w:val="1021"/>
        </w:trPr>
        <w:tc>
          <w:tcPr>
            <w:tcW w:w="540" w:type="dxa"/>
            <w:tcBorders>
              <w:bottom w:val="single" w:sz="4" w:space="0" w:color="auto"/>
            </w:tcBorders>
            <w:vAlign w:val="center"/>
          </w:tcPr>
          <w:p w:rsidR="00914682" w:rsidRDefault="00914682">
            <w:pPr>
              <w:numPr>
                <w:ilvl w:val="0"/>
                <w:numId w:val="46"/>
              </w:numPr>
              <w:tabs>
                <w:tab w:val="right" w:pos="9090"/>
              </w:tabs>
              <w:jc w:val="center"/>
              <w:rPr>
                <w:rFonts w:ascii="Arial" w:hAnsi="Arial" w:cs="Arial"/>
                <w:b/>
                <w:bCs/>
              </w:rPr>
            </w:pPr>
          </w:p>
        </w:tc>
        <w:tc>
          <w:tcPr>
            <w:tcW w:w="1980" w:type="dxa"/>
            <w:tcBorders>
              <w:bottom w:val="single" w:sz="4" w:space="0" w:color="auto"/>
            </w:tcBorders>
            <w:vAlign w:val="center"/>
          </w:tcPr>
          <w:p w:rsidR="00914682" w:rsidRDefault="00914682">
            <w:pPr>
              <w:tabs>
                <w:tab w:val="right" w:pos="9090"/>
              </w:tabs>
              <w:jc w:val="center"/>
              <w:rPr>
                <w:rFonts w:ascii="Arial" w:hAnsi="Arial" w:cs="Arial"/>
                <w:b/>
                <w:bCs/>
              </w:rPr>
            </w:pPr>
            <w:r>
              <w:rPr>
                <w:rFonts w:ascii="Arial" w:hAnsi="Arial" w:cs="Arial"/>
                <w:b/>
                <w:bCs/>
              </w:rPr>
              <w:t>Health &amp; Safety Manager</w:t>
            </w:r>
          </w:p>
        </w:tc>
        <w:tc>
          <w:tcPr>
            <w:tcW w:w="7200" w:type="dxa"/>
            <w:tcBorders>
              <w:bottom w:val="single" w:sz="4" w:space="0" w:color="auto"/>
              <w:right w:val="single" w:sz="4" w:space="0" w:color="auto"/>
            </w:tcBorders>
            <w:vAlign w:val="center"/>
          </w:tcPr>
          <w:p w:rsidR="00914682" w:rsidRDefault="00914682" w:rsidP="008F3C71">
            <w:pPr>
              <w:pStyle w:val="Header"/>
              <w:tabs>
                <w:tab w:val="clear" w:pos="4153"/>
                <w:tab w:val="clear" w:pos="8306"/>
                <w:tab w:val="right" w:pos="9090"/>
              </w:tabs>
              <w:rPr>
                <w:rFonts w:ascii="Arial" w:hAnsi="Arial" w:cs="Arial"/>
              </w:rPr>
            </w:pPr>
            <w:r>
              <w:rPr>
                <w:rFonts w:ascii="Arial" w:hAnsi="Arial" w:cs="Arial"/>
              </w:rPr>
              <w:t>Provides advice and input regarding control and management of access to hospital, general health &amp; safety and security issues.</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pPr>
              <w:tabs>
                <w:tab w:val="right" w:pos="9090"/>
              </w:tabs>
              <w:jc w:val="center"/>
              <w:rPr>
                <w:rFonts w:ascii="Arial" w:hAnsi="Arial" w:cs="Arial"/>
                <w:b/>
                <w:bCs/>
              </w:rPr>
            </w:pPr>
            <w:r>
              <w:rPr>
                <w:rFonts w:ascii="Arial" w:hAnsi="Arial" w:cs="Arial"/>
                <w:b/>
                <w:bCs/>
              </w:rPr>
              <w:t>Head of Estates</w:t>
            </w:r>
          </w:p>
        </w:tc>
        <w:tc>
          <w:tcPr>
            <w:tcW w:w="7200" w:type="dxa"/>
            <w:vAlign w:val="center"/>
          </w:tcPr>
          <w:p w:rsidR="00914682" w:rsidRDefault="00914682" w:rsidP="00634D7A">
            <w:pPr>
              <w:tabs>
                <w:tab w:val="right" w:pos="9090"/>
              </w:tabs>
              <w:rPr>
                <w:rFonts w:ascii="Arial" w:hAnsi="Arial" w:cs="Arial"/>
              </w:rPr>
            </w:pPr>
            <w:r>
              <w:rPr>
                <w:rFonts w:ascii="Arial" w:hAnsi="Arial" w:cs="Arial"/>
              </w:rPr>
              <w:t>Provides update on structural integrity and availability of key utilities such as power and water.</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rsidP="00634D7A">
            <w:pPr>
              <w:tabs>
                <w:tab w:val="right" w:pos="9090"/>
              </w:tabs>
              <w:jc w:val="center"/>
              <w:rPr>
                <w:rFonts w:ascii="Arial" w:hAnsi="Arial" w:cs="Arial"/>
                <w:b/>
                <w:bCs/>
              </w:rPr>
            </w:pPr>
            <w:r>
              <w:rPr>
                <w:rFonts w:ascii="Arial" w:hAnsi="Arial" w:cs="Arial"/>
                <w:b/>
                <w:bCs/>
              </w:rPr>
              <w:t xml:space="preserve">Prevention &amp; Infection Control Manager </w:t>
            </w:r>
          </w:p>
        </w:tc>
        <w:tc>
          <w:tcPr>
            <w:tcW w:w="7200" w:type="dxa"/>
            <w:vAlign w:val="center"/>
          </w:tcPr>
          <w:p w:rsidR="00914682" w:rsidRDefault="00914682">
            <w:pPr>
              <w:tabs>
                <w:tab w:val="right" w:pos="9090"/>
              </w:tabs>
              <w:rPr>
                <w:rFonts w:ascii="Arial" w:hAnsi="Arial" w:cs="Arial"/>
              </w:rPr>
            </w:pPr>
            <w:r>
              <w:rPr>
                <w:rFonts w:ascii="Arial" w:hAnsi="Arial" w:cs="Arial"/>
              </w:rPr>
              <w:t xml:space="preserve">For and Infection Event will ensure appropriate policies/ procedures are initiated and advise the DM on actions required. </w:t>
            </w:r>
          </w:p>
          <w:p w:rsidR="00914682" w:rsidRDefault="00914682">
            <w:pPr>
              <w:tabs>
                <w:tab w:val="right" w:pos="9090"/>
              </w:tabs>
              <w:rPr>
                <w:rFonts w:ascii="Arial" w:hAnsi="Arial" w:cs="Arial"/>
              </w:rPr>
            </w:pPr>
            <w:r>
              <w:rPr>
                <w:rFonts w:ascii="Arial" w:hAnsi="Arial" w:cs="Arial"/>
              </w:rPr>
              <w:t>Facilitates movement of patients or equipment to ensure safe infection prevention and control. Housekeeping clean up support where required.</w:t>
            </w:r>
          </w:p>
        </w:tc>
      </w:tr>
      <w:tr w:rsidR="00445C3F">
        <w:trPr>
          <w:cantSplit/>
          <w:trHeight w:val="1021"/>
        </w:trPr>
        <w:tc>
          <w:tcPr>
            <w:tcW w:w="540" w:type="dxa"/>
            <w:vAlign w:val="center"/>
          </w:tcPr>
          <w:p w:rsidR="00445C3F" w:rsidRDefault="00445C3F">
            <w:pPr>
              <w:numPr>
                <w:ilvl w:val="0"/>
                <w:numId w:val="46"/>
              </w:numPr>
              <w:tabs>
                <w:tab w:val="right" w:pos="9090"/>
              </w:tabs>
              <w:jc w:val="center"/>
              <w:rPr>
                <w:rFonts w:ascii="Arial" w:hAnsi="Arial" w:cs="Arial"/>
                <w:b/>
                <w:bCs/>
              </w:rPr>
            </w:pPr>
          </w:p>
        </w:tc>
        <w:tc>
          <w:tcPr>
            <w:tcW w:w="1980" w:type="dxa"/>
            <w:vAlign w:val="center"/>
          </w:tcPr>
          <w:p w:rsidR="00445C3F" w:rsidRDefault="00445C3F">
            <w:pPr>
              <w:tabs>
                <w:tab w:val="right" w:pos="9090"/>
              </w:tabs>
              <w:jc w:val="center"/>
              <w:rPr>
                <w:rFonts w:ascii="Arial" w:hAnsi="Arial" w:cs="Arial"/>
                <w:b/>
                <w:bCs/>
              </w:rPr>
            </w:pPr>
            <w:r>
              <w:rPr>
                <w:rFonts w:ascii="Arial" w:hAnsi="Arial" w:cs="Arial"/>
                <w:b/>
                <w:bCs/>
              </w:rPr>
              <w:t>Business Services Manager</w:t>
            </w:r>
          </w:p>
        </w:tc>
        <w:tc>
          <w:tcPr>
            <w:tcW w:w="7200" w:type="dxa"/>
            <w:vAlign w:val="center"/>
          </w:tcPr>
          <w:p w:rsidR="00445C3F" w:rsidRDefault="00445C3F">
            <w:pPr>
              <w:tabs>
                <w:tab w:val="right" w:pos="9090"/>
              </w:tabs>
              <w:rPr>
                <w:rFonts w:ascii="Arial" w:hAnsi="Arial" w:cs="Arial"/>
              </w:rPr>
            </w:pPr>
            <w:r>
              <w:rPr>
                <w:rFonts w:ascii="Arial" w:hAnsi="Arial" w:cs="Arial"/>
              </w:rPr>
              <w:t xml:space="preserve">Operational responsibility for transport, reception, switchboard and booking office – provide advice and co-ordinate response from areas as required.  </w:t>
            </w:r>
          </w:p>
        </w:tc>
      </w:tr>
      <w:tr w:rsidR="00914682">
        <w:trPr>
          <w:cantSplit/>
          <w:trHeight w:val="1021"/>
        </w:trPr>
        <w:tc>
          <w:tcPr>
            <w:tcW w:w="540" w:type="dxa"/>
            <w:vAlign w:val="center"/>
          </w:tcPr>
          <w:p w:rsidR="00914682" w:rsidRDefault="00914682">
            <w:pPr>
              <w:numPr>
                <w:ilvl w:val="0"/>
                <w:numId w:val="46"/>
              </w:numPr>
              <w:tabs>
                <w:tab w:val="right" w:pos="9090"/>
              </w:tabs>
              <w:jc w:val="center"/>
              <w:rPr>
                <w:rFonts w:ascii="Arial" w:hAnsi="Arial" w:cs="Arial"/>
                <w:b/>
                <w:bCs/>
              </w:rPr>
            </w:pPr>
          </w:p>
        </w:tc>
        <w:tc>
          <w:tcPr>
            <w:tcW w:w="1980" w:type="dxa"/>
            <w:vAlign w:val="center"/>
          </w:tcPr>
          <w:p w:rsidR="00914682" w:rsidRDefault="00914682">
            <w:pPr>
              <w:tabs>
                <w:tab w:val="right" w:pos="9090"/>
              </w:tabs>
              <w:jc w:val="center"/>
              <w:rPr>
                <w:rFonts w:ascii="Arial" w:hAnsi="Arial" w:cs="Arial"/>
                <w:b/>
                <w:bCs/>
              </w:rPr>
            </w:pPr>
            <w:r>
              <w:rPr>
                <w:rFonts w:ascii="Arial" w:hAnsi="Arial" w:cs="Arial"/>
                <w:b/>
                <w:bCs/>
              </w:rPr>
              <w:t xml:space="preserve">Hotel Duty Manager </w:t>
            </w:r>
          </w:p>
        </w:tc>
        <w:tc>
          <w:tcPr>
            <w:tcW w:w="7200" w:type="dxa"/>
            <w:vAlign w:val="center"/>
          </w:tcPr>
          <w:p w:rsidR="00914682" w:rsidRDefault="00914682">
            <w:pPr>
              <w:tabs>
                <w:tab w:val="right" w:pos="9090"/>
              </w:tabs>
              <w:rPr>
                <w:rFonts w:ascii="Arial" w:hAnsi="Arial" w:cs="Arial"/>
              </w:rPr>
            </w:pPr>
            <w:r>
              <w:rPr>
                <w:rFonts w:ascii="Arial" w:hAnsi="Arial" w:cs="Arial"/>
              </w:rPr>
              <w:t>Provides advice and input regarding hotel – this may be impact and actions or support that hotel can provide to hospital response.</w:t>
            </w:r>
          </w:p>
        </w:tc>
      </w:tr>
      <w:tr w:rsidR="00914682" w:rsidTr="00FA338F">
        <w:trPr>
          <w:cantSplit/>
          <w:trHeight w:val="2733"/>
        </w:trPr>
        <w:tc>
          <w:tcPr>
            <w:tcW w:w="9720" w:type="dxa"/>
            <w:gridSpan w:val="3"/>
          </w:tcPr>
          <w:p w:rsidR="00914682" w:rsidRDefault="00914682" w:rsidP="00091953">
            <w:pPr>
              <w:pStyle w:val="TOC2"/>
              <w:jc w:val="center"/>
            </w:pPr>
          </w:p>
          <w:p w:rsidR="00914682" w:rsidRDefault="00914682" w:rsidP="00995A0B">
            <w:pPr>
              <w:pStyle w:val="TOC2"/>
              <w:jc w:val="center"/>
            </w:pPr>
            <w:r>
              <w:t>If on site Chief Executive and other Executive Directors must attend and may be stood down if not required.</w:t>
            </w:r>
          </w:p>
          <w:p w:rsidR="00914682" w:rsidRDefault="00914682" w:rsidP="00091953">
            <w:pPr>
              <w:pStyle w:val="TOC2"/>
              <w:jc w:val="center"/>
            </w:pPr>
          </w:p>
          <w:p w:rsidR="00914682" w:rsidRDefault="00914682" w:rsidP="00091953">
            <w:pPr>
              <w:pStyle w:val="TOC2"/>
              <w:jc w:val="center"/>
            </w:pPr>
            <w:r>
              <w:t>The Duty Manager will invite other members of the Senior Management team as required who must attend or ensure an appropriate deputy.</w:t>
            </w:r>
          </w:p>
          <w:p w:rsidR="00914682" w:rsidRPr="00995A0B" w:rsidRDefault="00914682" w:rsidP="00995A0B"/>
          <w:p w:rsidR="00914682" w:rsidRPr="00F70F29" w:rsidRDefault="00914682" w:rsidP="00091953">
            <w:pPr>
              <w:pStyle w:val="TOC2"/>
              <w:jc w:val="center"/>
            </w:pPr>
            <w:r>
              <w:t>The Chief Executive may assume control of any incident if deemed appropriate.</w:t>
            </w:r>
          </w:p>
        </w:tc>
      </w:tr>
    </w:tbl>
    <w:p w:rsidR="00564A27" w:rsidRDefault="00564A27" w:rsidP="00564A27">
      <w:bookmarkStart w:id="63" w:name="_Toc182188256"/>
      <w:bookmarkStart w:id="64" w:name="_Toc150653875"/>
      <w:bookmarkStart w:id="65" w:name="_Toc150653985"/>
      <w:bookmarkStart w:id="66" w:name="_Toc178496893"/>
      <w:bookmarkStart w:id="67" w:name="_Toc178496981"/>
      <w:bookmarkStart w:id="68" w:name="_Toc178497015"/>
      <w:bookmarkStart w:id="69" w:name="_Toc178499592"/>
    </w:p>
    <w:p w:rsidR="008241E7" w:rsidRDefault="008241E7" w:rsidP="0057783A">
      <w:pPr>
        <w:pStyle w:val="Heading1"/>
        <w:numPr>
          <w:ilvl w:val="0"/>
          <w:numId w:val="0"/>
        </w:numPr>
      </w:pPr>
      <w:bookmarkStart w:id="70" w:name="_Toc182188257"/>
      <w:bookmarkStart w:id="71" w:name="_Toc511138783"/>
      <w:bookmarkEnd w:id="63"/>
      <w:r>
        <w:t>Functions</w:t>
      </w:r>
      <w:bookmarkEnd w:id="64"/>
      <w:bookmarkEnd w:id="65"/>
      <w:bookmarkEnd w:id="66"/>
      <w:bookmarkEnd w:id="67"/>
      <w:bookmarkEnd w:id="68"/>
      <w:bookmarkEnd w:id="69"/>
      <w:r>
        <w:t xml:space="preserve"> of the Core Team</w:t>
      </w:r>
      <w:bookmarkEnd w:id="70"/>
      <w:bookmarkEnd w:id="71"/>
    </w:p>
    <w:p w:rsidR="008241E7" w:rsidRDefault="008241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000"/>
      </w:tblPr>
      <w:tblGrid>
        <w:gridCol w:w="10420"/>
      </w:tblGrid>
      <w:tr w:rsidR="008241E7">
        <w:trPr>
          <w:trHeight w:val="617"/>
        </w:trPr>
        <w:tc>
          <w:tcPr>
            <w:tcW w:w="10420" w:type="dxa"/>
            <w:shd w:val="clear" w:color="auto" w:fill="C0C0C0"/>
            <w:vAlign w:val="center"/>
          </w:tcPr>
          <w:p w:rsidR="008241E7" w:rsidRDefault="008241E7" w:rsidP="00693F2F">
            <w:pPr>
              <w:pStyle w:val="BodyText2"/>
              <w:ind w:left="360"/>
            </w:pPr>
            <w:r>
              <w:t xml:space="preserve">Priority must be to ensure adequate arrangements for clinical care of patients </w:t>
            </w:r>
            <w:proofErr w:type="gramStart"/>
            <w:r>
              <w:t xml:space="preserve">and </w:t>
            </w:r>
            <w:r w:rsidR="00693F2F">
              <w:t xml:space="preserve"> </w:t>
            </w:r>
            <w:r>
              <w:t>preservation</w:t>
            </w:r>
            <w:proofErr w:type="gramEnd"/>
            <w:r>
              <w:t xml:space="preserve"> of critical services.</w:t>
            </w:r>
          </w:p>
        </w:tc>
      </w:tr>
      <w:tr w:rsidR="008241E7">
        <w:trPr>
          <w:trHeight w:val="617"/>
        </w:trPr>
        <w:tc>
          <w:tcPr>
            <w:tcW w:w="10420" w:type="dxa"/>
            <w:shd w:val="clear" w:color="auto" w:fill="C0C0C0"/>
            <w:vAlign w:val="center"/>
          </w:tcPr>
          <w:p w:rsidR="008241E7" w:rsidRDefault="001270D9" w:rsidP="00693F2F">
            <w:pPr>
              <w:pStyle w:val="BodyText2"/>
            </w:pPr>
            <w:r>
              <w:t xml:space="preserve">     </w:t>
            </w:r>
            <w:r w:rsidR="008241E7">
              <w:t>Ensuring emergency services have been called</w:t>
            </w:r>
            <w:r w:rsidR="00693F2F">
              <w:t xml:space="preserve"> to</w:t>
            </w:r>
            <w:r w:rsidR="008241E7">
              <w:t xml:space="preserve"> respond to the specific event </w:t>
            </w:r>
            <w:r w:rsidR="00693F2F">
              <w:t xml:space="preserve">  </w:t>
            </w:r>
            <w:r w:rsidR="008241E7">
              <w:t xml:space="preserve">such </w:t>
            </w:r>
            <w:r>
              <w:t xml:space="preserve">  </w:t>
            </w:r>
            <w:r w:rsidR="007B181C">
              <w:t xml:space="preserve">  </w:t>
            </w:r>
            <w:r w:rsidR="001452BA">
              <w:t xml:space="preserve">  </w:t>
            </w:r>
            <w:r w:rsidR="008241E7">
              <w:t>as fire</w:t>
            </w:r>
          </w:p>
        </w:tc>
      </w:tr>
    </w:tbl>
    <w:p w:rsidR="001270D9" w:rsidRDefault="001270D9" w:rsidP="001270D9">
      <w:pPr>
        <w:pStyle w:val="BodyText2"/>
        <w:ind w:left="720"/>
        <w:rPr>
          <w:b w:val="0"/>
          <w:bCs w:val="0"/>
        </w:rPr>
      </w:pPr>
    </w:p>
    <w:p w:rsidR="008241E7" w:rsidRDefault="008241E7">
      <w:pPr>
        <w:pStyle w:val="BodyText2"/>
        <w:numPr>
          <w:ilvl w:val="0"/>
          <w:numId w:val="37"/>
        </w:numPr>
        <w:rPr>
          <w:b w:val="0"/>
          <w:bCs w:val="0"/>
        </w:rPr>
      </w:pPr>
      <w:r>
        <w:rPr>
          <w:b w:val="0"/>
          <w:bCs w:val="0"/>
        </w:rPr>
        <w:t>Establish control centre at primary (Board room) or secondary area.(located within hotel)</w:t>
      </w:r>
    </w:p>
    <w:p w:rsidR="008241E7" w:rsidRDefault="008241E7">
      <w:pPr>
        <w:pStyle w:val="BodyText2"/>
        <w:numPr>
          <w:ilvl w:val="0"/>
          <w:numId w:val="37"/>
        </w:numPr>
        <w:rPr>
          <w:b w:val="0"/>
          <w:bCs w:val="0"/>
        </w:rPr>
      </w:pPr>
      <w:r>
        <w:rPr>
          <w:b w:val="0"/>
          <w:bCs w:val="0"/>
        </w:rPr>
        <w:t>Incident controller should ensure each member of the group is clear as to their respective roles</w:t>
      </w:r>
    </w:p>
    <w:p w:rsidR="00DA778B" w:rsidRPr="001270D9" w:rsidRDefault="008241E7" w:rsidP="001270D9">
      <w:pPr>
        <w:pStyle w:val="BodyText2"/>
        <w:numPr>
          <w:ilvl w:val="0"/>
          <w:numId w:val="37"/>
        </w:numPr>
        <w:rPr>
          <w:b w:val="0"/>
          <w:bCs w:val="0"/>
        </w:rPr>
      </w:pPr>
      <w:r>
        <w:rPr>
          <w:b w:val="0"/>
          <w:bCs w:val="0"/>
        </w:rPr>
        <w:t>Establish what has happened, where it has happened, why it has happened and establish immediate consequences for people and building fabric. Based on this information prioritise actions / control measures and deliver these.</w:t>
      </w:r>
    </w:p>
    <w:p w:rsidR="008241E7" w:rsidRDefault="008241E7">
      <w:pPr>
        <w:pStyle w:val="BodyText2"/>
        <w:numPr>
          <w:ilvl w:val="0"/>
          <w:numId w:val="37"/>
        </w:numPr>
        <w:rPr>
          <w:b w:val="0"/>
          <w:bCs w:val="0"/>
        </w:rPr>
      </w:pPr>
      <w:r>
        <w:rPr>
          <w:b w:val="0"/>
          <w:bCs w:val="0"/>
        </w:rPr>
        <w:t>Inform the senior team leader of NHS 24 (located on level 5 of the hospital building)</w:t>
      </w:r>
    </w:p>
    <w:p w:rsidR="00DA778B" w:rsidRDefault="008241E7" w:rsidP="001270D9">
      <w:pPr>
        <w:pStyle w:val="BodyText2"/>
        <w:ind w:left="720"/>
        <w:rPr>
          <w:b w:val="0"/>
          <w:bCs w:val="0"/>
        </w:rPr>
      </w:pPr>
      <w:proofErr w:type="gramStart"/>
      <w:r>
        <w:rPr>
          <w:b w:val="0"/>
          <w:bCs w:val="0"/>
        </w:rPr>
        <w:t>of</w:t>
      </w:r>
      <w:proofErr w:type="gramEnd"/>
      <w:r>
        <w:rPr>
          <w:b w:val="0"/>
          <w:bCs w:val="0"/>
        </w:rPr>
        <w:t xml:space="preserve"> a level 2 or 3 incident. NHS 24 staff may be able to assist in some way and the incident may impact on the operation of their services.</w:t>
      </w:r>
    </w:p>
    <w:p w:rsidR="008241E7" w:rsidRPr="001270D9" w:rsidRDefault="008241E7" w:rsidP="00693F2F">
      <w:pPr>
        <w:pStyle w:val="BodyText2"/>
        <w:numPr>
          <w:ilvl w:val="0"/>
          <w:numId w:val="37"/>
        </w:numPr>
        <w:rPr>
          <w:b w:val="0"/>
          <w:bCs w:val="0"/>
        </w:rPr>
      </w:pPr>
      <w:r>
        <w:rPr>
          <w:b w:val="0"/>
          <w:bCs w:val="0"/>
        </w:rPr>
        <w:t>As appropriate establish security  within the building and through an incident cordon</w:t>
      </w:r>
    </w:p>
    <w:p w:rsidR="00693F2F" w:rsidRPr="001270D9" w:rsidRDefault="008241E7" w:rsidP="00693F2F">
      <w:pPr>
        <w:pStyle w:val="BodyText2"/>
        <w:numPr>
          <w:ilvl w:val="0"/>
          <w:numId w:val="37"/>
        </w:numPr>
        <w:rPr>
          <w:b w:val="0"/>
          <w:bCs w:val="0"/>
        </w:rPr>
      </w:pPr>
      <w:r>
        <w:rPr>
          <w:b w:val="0"/>
          <w:bCs w:val="0"/>
        </w:rPr>
        <w:t xml:space="preserve">Establish internal and external lines of communication thus ensuring provision of clear direction and/or information to local staff, patients and relatives at all times. </w:t>
      </w:r>
    </w:p>
    <w:p w:rsidR="00DA778B" w:rsidRPr="001270D9" w:rsidRDefault="001270D9" w:rsidP="00DA778B">
      <w:pPr>
        <w:pStyle w:val="BodyText2"/>
        <w:numPr>
          <w:ilvl w:val="0"/>
          <w:numId w:val="37"/>
        </w:numPr>
        <w:rPr>
          <w:b w:val="0"/>
          <w:bCs w:val="0"/>
        </w:rPr>
      </w:pPr>
      <w:r>
        <w:rPr>
          <w:b w:val="0"/>
          <w:bCs w:val="0"/>
        </w:rPr>
        <w:t>Ensure an adequate record of events is maintained and log of agreed actions</w:t>
      </w:r>
    </w:p>
    <w:p w:rsidR="00DA778B" w:rsidRPr="001270D9" w:rsidRDefault="008241E7" w:rsidP="00DA778B">
      <w:pPr>
        <w:pStyle w:val="BodyText2"/>
        <w:numPr>
          <w:ilvl w:val="0"/>
          <w:numId w:val="37"/>
        </w:numPr>
        <w:rPr>
          <w:b w:val="0"/>
          <w:bCs w:val="0"/>
        </w:rPr>
      </w:pPr>
      <w:r>
        <w:rPr>
          <w:b w:val="0"/>
          <w:bCs w:val="0"/>
        </w:rPr>
        <w:t xml:space="preserve">Ensure adequate provision of supplies and staff to meet any additional needs related to incident. </w:t>
      </w:r>
    </w:p>
    <w:p w:rsidR="00DA778B" w:rsidRPr="001270D9" w:rsidRDefault="008241E7" w:rsidP="00DA778B">
      <w:pPr>
        <w:pStyle w:val="BodyText2"/>
        <w:numPr>
          <w:ilvl w:val="0"/>
          <w:numId w:val="37"/>
        </w:numPr>
        <w:rPr>
          <w:b w:val="0"/>
          <w:bCs w:val="0"/>
        </w:rPr>
      </w:pPr>
      <w:r>
        <w:rPr>
          <w:b w:val="0"/>
          <w:bCs w:val="0"/>
        </w:rPr>
        <w:t>When critical phase of incident has passed incident controller will declare stand down.</w:t>
      </w:r>
    </w:p>
    <w:p w:rsidR="00DA778B" w:rsidRDefault="008241E7" w:rsidP="00DA778B">
      <w:pPr>
        <w:pStyle w:val="BodyText2"/>
        <w:numPr>
          <w:ilvl w:val="0"/>
          <w:numId w:val="37"/>
        </w:numPr>
        <w:rPr>
          <w:b w:val="0"/>
          <w:bCs w:val="0"/>
        </w:rPr>
      </w:pPr>
      <w:r>
        <w:rPr>
          <w:b w:val="0"/>
          <w:bCs w:val="0"/>
        </w:rPr>
        <w:t>It is recognised that the critical phase of the incident may not mean the incident has ended and management of incident may be ongoing over a period of time as per BCP arrangements. Management througho</w:t>
      </w:r>
      <w:r w:rsidR="00DA778B">
        <w:rPr>
          <w:b w:val="0"/>
          <w:bCs w:val="0"/>
        </w:rPr>
        <w:t xml:space="preserve">ut the recovery phase defaults to appropriate Heads of Department supported by the </w:t>
      </w:r>
      <w:r w:rsidR="00693F2F">
        <w:rPr>
          <w:b w:val="0"/>
          <w:bCs w:val="0"/>
        </w:rPr>
        <w:t xml:space="preserve">Senior Management Team </w:t>
      </w:r>
      <w:r>
        <w:rPr>
          <w:b w:val="0"/>
          <w:bCs w:val="0"/>
        </w:rPr>
        <w:t xml:space="preserve">who will oversee activity to restore normal services. </w:t>
      </w:r>
    </w:p>
    <w:p w:rsidR="007B181C" w:rsidRDefault="007B181C" w:rsidP="007B181C">
      <w:pPr>
        <w:pStyle w:val="BodyText2"/>
        <w:ind w:left="720"/>
        <w:rPr>
          <w:b w:val="0"/>
          <w:bCs w:val="0"/>
        </w:rPr>
      </w:pPr>
    </w:p>
    <w:p w:rsidR="008241E7" w:rsidRDefault="008241E7" w:rsidP="0057783A">
      <w:pPr>
        <w:pStyle w:val="Heading1"/>
        <w:numPr>
          <w:ilvl w:val="0"/>
          <w:numId w:val="0"/>
        </w:numPr>
        <w:jc w:val="left"/>
      </w:pPr>
      <w:bookmarkStart w:id="72" w:name="_Toc182188258"/>
      <w:bookmarkStart w:id="73" w:name="_Toc511138784"/>
      <w:r>
        <w:t>Recording major incidents</w:t>
      </w:r>
      <w:bookmarkEnd w:id="72"/>
      <w:bookmarkEnd w:id="73"/>
    </w:p>
    <w:p w:rsidR="0085053D" w:rsidRDefault="008241E7">
      <w:pPr>
        <w:rPr>
          <w:rFonts w:ascii="Arial" w:hAnsi="Arial" w:cs="Arial"/>
        </w:rPr>
      </w:pPr>
      <w:r>
        <w:rPr>
          <w:rFonts w:ascii="Arial" w:hAnsi="Arial" w:cs="Arial"/>
        </w:rPr>
        <w:t xml:space="preserve">The incident will be documented by a member of the core team delegated by the Duty Manager.  </w:t>
      </w:r>
    </w:p>
    <w:p w:rsidR="008241E7" w:rsidRDefault="008241E7">
      <w:pPr>
        <w:rPr>
          <w:rFonts w:ascii="Arial" w:hAnsi="Arial" w:cs="Arial"/>
        </w:rPr>
      </w:pPr>
      <w:r>
        <w:rPr>
          <w:rFonts w:ascii="Arial" w:hAnsi="Arial" w:cs="Arial"/>
        </w:rPr>
        <w:t xml:space="preserve">During working hours, member of administrative staff will </w:t>
      </w:r>
      <w:r w:rsidR="001270D9">
        <w:rPr>
          <w:rFonts w:ascii="Arial" w:hAnsi="Arial" w:cs="Arial"/>
        </w:rPr>
        <w:t xml:space="preserve">be </w:t>
      </w:r>
      <w:r>
        <w:rPr>
          <w:rFonts w:ascii="Arial" w:hAnsi="Arial" w:cs="Arial"/>
        </w:rPr>
        <w:t xml:space="preserve">seconded for this purpose.  It is essential that detailed records are kept of the incident to ensure a comprehensive review can take place. Notes may also be required for legal purposes. </w:t>
      </w:r>
    </w:p>
    <w:p w:rsidR="001A6DDE" w:rsidRDefault="001A6DDE">
      <w:pPr>
        <w:pStyle w:val="BodyText2"/>
        <w:rPr>
          <w:b w:val="0"/>
          <w:bCs w:val="0"/>
        </w:rPr>
      </w:pPr>
    </w:p>
    <w:p w:rsidR="007B181C" w:rsidRDefault="007B181C" w:rsidP="0057783A">
      <w:pPr>
        <w:pStyle w:val="Heading1"/>
        <w:numPr>
          <w:ilvl w:val="0"/>
          <w:numId w:val="0"/>
        </w:numPr>
        <w:jc w:val="left"/>
      </w:pPr>
      <w:bookmarkStart w:id="74" w:name="_Toc113679583"/>
      <w:bookmarkStart w:id="75" w:name="_Toc113679656"/>
      <w:bookmarkStart w:id="76" w:name="_Toc113679907"/>
      <w:bookmarkStart w:id="77" w:name="_Toc113679983"/>
      <w:bookmarkStart w:id="78" w:name="_Toc178496887"/>
      <w:bookmarkStart w:id="79" w:name="_Toc178496975"/>
      <w:bookmarkStart w:id="80" w:name="_Toc178497009"/>
      <w:bookmarkStart w:id="81" w:name="_Toc178499586"/>
      <w:bookmarkStart w:id="82" w:name="_Toc182188259"/>
    </w:p>
    <w:p w:rsidR="007B181C" w:rsidRDefault="007B181C">
      <w:pPr>
        <w:rPr>
          <w:rFonts w:ascii="Arial" w:hAnsi="Arial" w:cs="Arial"/>
          <w:b/>
          <w:bCs/>
        </w:rPr>
      </w:pPr>
      <w:r>
        <w:br w:type="page"/>
      </w:r>
    </w:p>
    <w:p w:rsidR="008241E7" w:rsidRPr="007B181C" w:rsidRDefault="0057783A" w:rsidP="007B181C">
      <w:pPr>
        <w:pStyle w:val="Heading1"/>
        <w:numPr>
          <w:ilvl w:val="0"/>
          <w:numId w:val="50"/>
        </w:numPr>
        <w:jc w:val="left"/>
        <w:rPr>
          <w:sz w:val="28"/>
          <w:szCs w:val="28"/>
        </w:rPr>
      </w:pPr>
      <w:r w:rsidRPr="007B181C">
        <w:rPr>
          <w:sz w:val="28"/>
          <w:szCs w:val="28"/>
        </w:rPr>
        <w:lastRenderedPageBreak/>
        <w:t xml:space="preserve"> </w:t>
      </w:r>
      <w:bookmarkStart w:id="83" w:name="_Toc511138785"/>
      <w:r w:rsidR="008241E7" w:rsidRPr="007B181C">
        <w:rPr>
          <w:sz w:val="28"/>
          <w:szCs w:val="28"/>
        </w:rPr>
        <w:t>External Communication</w:t>
      </w:r>
      <w:bookmarkEnd w:id="74"/>
      <w:bookmarkEnd w:id="75"/>
      <w:bookmarkEnd w:id="76"/>
      <w:bookmarkEnd w:id="77"/>
      <w:bookmarkEnd w:id="78"/>
      <w:bookmarkEnd w:id="79"/>
      <w:bookmarkEnd w:id="80"/>
      <w:bookmarkEnd w:id="81"/>
      <w:bookmarkEnd w:id="82"/>
      <w:bookmarkEnd w:id="83"/>
    </w:p>
    <w:p w:rsidR="008241E7" w:rsidRDefault="008241E7">
      <w:pPr>
        <w:rPr>
          <w:rFonts w:ascii="Arial" w:hAnsi="Arial" w:cs="Arial"/>
          <w:b/>
          <w:bCs/>
        </w:rPr>
      </w:pPr>
    </w:p>
    <w:p w:rsidR="007B181C" w:rsidRDefault="007B181C" w:rsidP="007B181C">
      <w:pPr>
        <w:pStyle w:val="BodyText2"/>
        <w:rPr>
          <w:b w:val="0"/>
          <w:bCs w:val="0"/>
        </w:rPr>
      </w:pPr>
      <w:r>
        <w:rPr>
          <w:b w:val="0"/>
          <w:bCs w:val="0"/>
        </w:rPr>
        <w:t xml:space="preserve">The following contact numbers will be useful in the event of a major </w:t>
      </w:r>
      <w:proofErr w:type="gramStart"/>
      <w:r>
        <w:rPr>
          <w:b w:val="0"/>
          <w:bCs w:val="0"/>
        </w:rPr>
        <w:t>incident :</w:t>
      </w:r>
      <w:proofErr w:type="gramEnd"/>
    </w:p>
    <w:p w:rsidR="007B181C" w:rsidRDefault="007B181C" w:rsidP="007B181C">
      <w:pPr>
        <w:pStyle w:val="BodyText2"/>
        <w:rPr>
          <w:b w:val="0"/>
          <w:bCs w:val="0"/>
        </w:rPr>
      </w:pPr>
    </w:p>
    <w:tbl>
      <w:tblPr>
        <w:tblW w:w="0" w:type="auto"/>
        <w:jc w:val="center"/>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18"/>
        <w:gridCol w:w="4682"/>
      </w:tblGrid>
      <w:tr w:rsidR="007B181C" w:rsidTr="00665E08">
        <w:trPr>
          <w:trHeight w:val="459"/>
          <w:jc w:val="center"/>
        </w:trPr>
        <w:tc>
          <w:tcPr>
            <w:tcW w:w="4718" w:type="dxa"/>
            <w:shd w:val="clear" w:color="auto" w:fill="C0C0C0"/>
            <w:vAlign w:val="center"/>
          </w:tcPr>
          <w:p w:rsidR="007B181C" w:rsidRDefault="007B181C" w:rsidP="007B181C">
            <w:pPr>
              <w:rPr>
                <w:rFonts w:ascii="Arial" w:hAnsi="Arial" w:cs="Arial"/>
                <w:b/>
                <w:bCs/>
              </w:rPr>
            </w:pPr>
            <w:r>
              <w:rPr>
                <w:rFonts w:ascii="Arial" w:hAnsi="Arial" w:cs="Arial"/>
                <w:b/>
                <w:bCs/>
              </w:rPr>
              <w:t>External contacts</w:t>
            </w:r>
          </w:p>
        </w:tc>
        <w:tc>
          <w:tcPr>
            <w:tcW w:w="4682" w:type="dxa"/>
            <w:shd w:val="clear" w:color="auto" w:fill="C0C0C0"/>
            <w:vAlign w:val="center"/>
          </w:tcPr>
          <w:p w:rsidR="007B181C" w:rsidRDefault="007B181C" w:rsidP="007B181C">
            <w:pPr>
              <w:rPr>
                <w:rFonts w:ascii="Arial" w:hAnsi="Arial" w:cs="Arial"/>
                <w:b/>
                <w:bCs/>
              </w:rPr>
            </w:pPr>
            <w:r>
              <w:rPr>
                <w:rFonts w:ascii="Arial" w:hAnsi="Arial" w:cs="Arial"/>
                <w:b/>
                <w:bCs/>
              </w:rPr>
              <w:t>Phone number</w:t>
            </w:r>
          </w:p>
        </w:tc>
      </w:tr>
      <w:tr w:rsidR="007B181C" w:rsidTr="00665E08">
        <w:trPr>
          <w:trHeight w:val="340"/>
          <w:jc w:val="center"/>
        </w:trPr>
        <w:tc>
          <w:tcPr>
            <w:tcW w:w="4718" w:type="dxa"/>
            <w:vAlign w:val="center"/>
          </w:tcPr>
          <w:p w:rsidR="007B181C" w:rsidRDefault="00665E08" w:rsidP="007B181C">
            <w:pPr>
              <w:pStyle w:val="Header"/>
              <w:tabs>
                <w:tab w:val="clear" w:pos="4153"/>
                <w:tab w:val="clear" w:pos="8306"/>
              </w:tabs>
              <w:rPr>
                <w:rFonts w:ascii="Arial" w:hAnsi="Arial" w:cs="Arial"/>
              </w:rPr>
            </w:pPr>
            <w:r>
              <w:rPr>
                <w:rFonts w:ascii="Arial" w:hAnsi="Arial" w:cs="Arial"/>
              </w:rPr>
              <w:t xml:space="preserve">Health Facilities Scotland </w:t>
            </w:r>
          </w:p>
        </w:tc>
        <w:tc>
          <w:tcPr>
            <w:tcW w:w="4682" w:type="dxa"/>
            <w:vAlign w:val="center"/>
          </w:tcPr>
          <w:p w:rsidR="007B181C" w:rsidRPr="00665E08" w:rsidRDefault="00665E08" w:rsidP="007B181C">
            <w:pPr>
              <w:rPr>
                <w:rFonts w:ascii="Arial" w:hAnsi="Arial" w:cs="Arial"/>
                <w:b/>
              </w:rPr>
            </w:pPr>
            <w:r w:rsidRPr="00665E08">
              <w:rPr>
                <w:rFonts w:ascii="Arial" w:hAnsi="Arial" w:cs="Arial"/>
                <w:b/>
                <w:bCs/>
              </w:rPr>
              <w:t>0141 207 1600</w:t>
            </w:r>
          </w:p>
        </w:tc>
      </w:tr>
      <w:tr w:rsidR="007B181C" w:rsidTr="00665E08">
        <w:trPr>
          <w:trHeight w:val="340"/>
          <w:jc w:val="center"/>
        </w:trPr>
        <w:tc>
          <w:tcPr>
            <w:tcW w:w="4718" w:type="dxa"/>
            <w:vAlign w:val="center"/>
          </w:tcPr>
          <w:p w:rsidR="007B181C" w:rsidRDefault="007B181C" w:rsidP="007B181C">
            <w:pPr>
              <w:pStyle w:val="Header"/>
              <w:tabs>
                <w:tab w:val="clear" w:pos="4153"/>
                <w:tab w:val="clear" w:pos="8306"/>
              </w:tabs>
              <w:rPr>
                <w:rFonts w:ascii="Arial" w:hAnsi="Arial" w:cs="Arial"/>
              </w:rPr>
            </w:pPr>
            <w:r>
              <w:rPr>
                <w:rFonts w:ascii="Arial" w:hAnsi="Arial" w:cs="Arial"/>
              </w:rPr>
              <w:t xml:space="preserve">Health Protection </w:t>
            </w:r>
            <w:smartTag w:uri="urn:schemas-microsoft-com:office:smarttags" w:element="country-region">
              <w:smartTag w:uri="urn:schemas-microsoft-com:office:smarttags" w:element="stockticker">
                <w:r>
                  <w:rPr>
                    <w:rFonts w:ascii="Arial" w:hAnsi="Arial" w:cs="Arial"/>
                  </w:rPr>
                  <w:t>Scotland</w:t>
                </w:r>
              </w:smartTag>
            </w:smartTag>
          </w:p>
        </w:tc>
        <w:tc>
          <w:tcPr>
            <w:tcW w:w="4682" w:type="dxa"/>
            <w:vAlign w:val="center"/>
          </w:tcPr>
          <w:p w:rsidR="007B181C" w:rsidRPr="00665E08" w:rsidRDefault="00665E08" w:rsidP="007B181C">
            <w:pPr>
              <w:rPr>
                <w:rFonts w:ascii="Arial" w:hAnsi="Arial" w:cs="Arial"/>
                <w:b/>
              </w:rPr>
            </w:pPr>
            <w:r w:rsidRPr="00665E08">
              <w:rPr>
                <w:rFonts w:ascii="Arial" w:hAnsi="Arial" w:cs="Arial"/>
                <w:b/>
                <w:bCs/>
              </w:rPr>
              <w:t>0141 300 1100</w:t>
            </w:r>
          </w:p>
        </w:tc>
      </w:tr>
      <w:tr w:rsidR="007B181C" w:rsidTr="00665E08">
        <w:trPr>
          <w:trHeight w:val="340"/>
          <w:jc w:val="center"/>
        </w:trPr>
        <w:tc>
          <w:tcPr>
            <w:tcW w:w="4718" w:type="dxa"/>
            <w:vAlign w:val="center"/>
          </w:tcPr>
          <w:p w:rsidR="007B181C" w:rsidRDefault="007B181C" w:rsidP="007B181C">
            <w:pPr>
              <w:pStyle w:val="Header"/>
              <w:tabs>
                <w:tab w:val="clear" w:pos="4153"/>
                <w:tab w:val="clear" w:pos="8306"/>
              </w:tabs>
              <w:rPr>
                <w:rFonts w:ascii="Arial" w:hAnsi="Arial" w:cs="Arial"/>
              </w:rPr>
            </w:pPr>
            <w:r>
              <w:rPr>
                <w:rFonts w:ascii="Arial" w:hAnsi="Arial" w:cs="Arial"/>
              </w:rPr>
              <w:t>Police</w:t>
            </w:r>
            <w:r w:rsidR="00665E08">
              <w:rPr>
                <w:rFonts w:ascii="Arial" w:hAnsi="Arial" w:cs="Arial"/>
              </w:rPr>
              <w:t xml:space="preserve"> (Dumbarton police station)</w:t>
            </w:r>
          </w:p>
        </w:tc>
        <w:tc>
          <w:tcPr>
            <w:tcW w:w="4682" w:type="dxa"/>
            <w:vAlign w:val="center"/>
          </w:tcPr>
          <w:p w:rsidR="007B181C" w:rsidRPr="00665E08" w:rsidRDefault="00665E08" w:rsidP="007B181C">
            <w:pPr>
              <w:rPr>
                <w:rFonts w:ascii="Arial" w:hAnsi="Arial" w:cs="Arial"/>
                <w:b/>
              </w:rPr>
            </w:pPr>
            <w:r w:rsidRPr="00665E08">
              <w:rPr>
                <w:rStyle w:val="lrzxr"/>
                <w:rFonts w:ascii="Arial" w:hAnsi="Arial" w:cs="Arial"/>
                <w:b/>
                <w:color w:val="222222"/>
              </w:rPr>
              <w:t>01786 289070</w:t>
            </w:r>
          </w:p>
        </w:tc>
      </w:tr>
      <w:tr w:rsidR="007B181C" w:rsidTr="00665E08">
        <w:trPr>
          <w:trHeight w:val="340"/>
          <w:jc w:val="center"/>
        </w:trPr>
        <w:tc>
          <w:tcPr>
            <w:tcW w:w="4718" w:type="dxa"/>
            <w:tcBorders>
              <w:bottom w:val="single" w:sz="4" w:space="0" w:color="auto"/>
            </w:tcBorders>
            <w:vAlign w:val="center"/>
          </w:tcPr>
          <w:p w:rsidR="007B181C" w:rsidRDefault="007B181C" w:rsidP="00665E08">
            <w:pPr>
              <w:pStyle w:val="Header"/>
              <w:tabs>
                <w:tab w:val="clear" w:pos="4153"/>
                <w:tab w:val="clear" w:pos="8306"/>
              </w:tabs>
              <w:rPr>
                <w:rFonts w:ascii="Arial" w:hAnsi="Arial" w:cs="Arial"/>
              </w:rPr>
            </w:pPr>
            <w:r>
              <w:rPr>
                <w:rFonts w:ascii="Arial" w:hAnsi="Arial" w:cs="Arial"/>
              </w:rPr>
              <w:t xml:space="preserve">Scottish Ambulance </w:t>
            </w:r>
            <w:r w:rsidR="00665E08">
              <w:rPr>
                <w:rFonts w:ascii="Arial" w:hAnsi="Arial" w:cs="Arial"/>
              </w:rPr>
              <w:t>(via Strategic Ops Manager for Major Level 3 Incidents only)</w:t>
            </w:r>
          </w:p>
        </w:tc>
        <w:tc>
          <w:tcPr>
            <w:tcW w:w="4682" w:type="dxa"/>
            <w:tcBorders>
              <w:bottom w:val="single" w:sz="4" w:space="0" w:color="auto"/>
            </w:tcBorders>
            <w:vAlign w:val="center"/>
          </w:tcPr>
          <w:p w:rsidR="00665E08" w:rsidRPr="00665E08" w:rsidRDefault="00665E08" w:rsidP="00665E08">
            <w:pPr>
              <w:rPr>
                <w:rFonts w:ascii="Arial" w:hAnsi="Arial" w:cs="Arial"/>
                <w:b/>
                <w:color w:val="000000" w:themeColor="text1"/>
                <w:lang w:eastAsia="en-GB"/>
              </w:rPr>
            </w:pPr>
            <w:r w:rsidRPr="00665E08">
              <w:rPr>
                <w:rFonts w:ascii="Arial" w:hAnsi="Arial" w:cs="Arial"/>
                <w:b/>
                <w:color w:val="000000" w:themeColor="text1"/>
                <w:lang w:eastAsia="en-GB"/>
              </w:rPr>
              <w:t>07881 356395</w:t>
            </w:r>
          </w:p>
          <w:p w:rsidR="007B181C" w:rsidRPr="00665E08" w:rsidRDefault="00665E08" w:rsidP="00665E08">
            <w:pPr>
              <w:rPr>
                <w:rFonts w:ascii="Arial" w:hAnsi="Arial" w:cs="Arial"/>
                <w:b/>
              </w:rPr>
            </w:pPr>
            <w:r w:rsidRPr="00665E08">
              <w:rPr>
                <w:rFonts w:ascii="Arial" w:hAnsi="Arial" w:cs="Arial"/>
                <w:b/>
                <w:color w:val="000000" w:themeColor="text1"/>
                <w:lang w:eastAsia="en-GB"/>
              </w:rPr>
              <w:t>0141 810 6106</w:t>
            </w:r>
          </w:p>
        </w:tc>
      </w:tr>
      <w:tr w:rsidR="007B181C" w:rsidTr="00665E08">
        <w:trPr>
          <w:trHeight w:val="340"/>
          <w:jc w:val="center"/>
        </w:trPr>
        <w:tc>
          <w:tcPr>
            <w:tcW w:w="4718" w:type="dxa"/>
            <w:tcBorders>
              <w:bottom w:val="single" w:sz="4" w:space="0" w:color="auto"/>
            </w:tcBorders>
            <w:vAlign w:val="center"/>
          </w:tcPr>
          <w:p w:rsidR="007B181C" w:rsidRDefault="007B181C" w:rsidP="007B181C">
            <w:pPr>
              <w:pStyle w:val="Header"/>
              <w:tabs>
                <w:tab w:val="clear" w:pos="4153"/>
                <w:tab w:val="clear" w:pos="8306"/>
              </w:tabs>
              <w:rPr>
                <w:rFonts w:ascii="Arial" w:hAnsi="Arial" w:cs="Arial"/>
              </w:rPr>
            </w:pPr>
            <w:r>
              <w:rPr>
                <w:rFonts w:ascii="Arial" w:hAnsi="Arial" w:cs="Arial"/>
              </w:rPr>
              <w:t xml:space="preserve">Scottish Government Resilience Unit </w:t>
            </w:r>
            <w:r w:rsidR="00665E08">
              <w:rPr>
                <w:rFonts w:ascii="Arial" w:hAnsi="Arial" w:cs="Arial"/>
              </w:rPr>
              <w:t xml:space="preserve">(Duty Resilience Officer page) </w:t>
            </w:r>
          </w:p>
        </w:tc>
        <w:tc>
          <w:tcPr>
            <w:tcW w:w="4682" w:type="dxa"/>
            <w:tcBorders>
              <w:bottom w:val="single" w:sz="4" w:space="0" w:color="auto"/>
            </w:tcBorders>
            <w:vAlign w:val="center"/>
          </w:tcPr>
          <w:p w:rsidR="007B181C" w:rsidRPr="00665E08" w:rsidRDefault="00665E08" w:rsidP="007B181C">
            <w:pPr>
              <w:rPr>
                <w:rFonts w:ascii="Arial" w:hAnsi="Arial" w:cs="Arial"/>
                <w:b/>
                <w:lang w:val="en-US"/>
              </w:rPr>
            </w:pPr>
            <w:r w:rsidRPr="00665E08">
              <w:rPr>
                <w:rFonts w:ascii="Arial" w:hAnsi="Arial" w:cs="Arial"/>
                <w:b/>
                <w:bCs/>
              </w:rPr>
              <w:t>07623 909981</w:t>
            </w:r>
          </w:p>
        </w:tc>
      </w:tr>
      <w:tr w:rsidR="001452BA" w:rsidTr="00665E08">
        <w:trPr>
          <w:trHeight w:val="340"/>
          <w:jc w:val="center"/>
        </w:trPr>
        <w:tc>
          <w:tcPr>
            <w:tcW w:w="4718" w:type="dxa"/>
            <w:tcBorders>
              <w:bottom w:val="single" w:sz="4" w:space="0" w:color="auto"/>
            </w:tcBorders>
            <w:vAlign w:val="center"/>
          </w:tcPr>
          <w:p w:rsidR="001452BA" w:rsidRPr="001452BA" w:rsidRDefault="001452BA" w:rsidP="007B181C">
            <w:pPr>
              <w:pStyle w:val="Header"/>
              <w:tabs>
                <w:tab w:val="clear" w:pos="4153"/>
                <w:tab w:val="clear" w:pos="8306"/>
              </w:tabs>
              <w:rPr>
                <w:rFonts w:ascii="Arial" w:hAnsi="Arial" w:cs="Arial"/>
              </w:rPr>
            </w:pPr>
            <w:r w:rsidRPr="001452BA">
              <w:rPr>
                <w:rFonts w:ascii="Arial" w:hAnsi="Arial" w:cs="Arial"/>
                <w:bCs/>
              </w:rPr>
              <w:t>NHS 24</w:t>
            </w:r>
          </w:p>
        </w:tc>
        <w:tc>
          <w:tcPr>
            <w:tcW w:w="4682" w:type="dxa"/>
            <w:tcBorders>
              <w:bottom w:val="single" w:sz="4" w:space="0" w:color="auto"/>
            </w:tcBorders>
            <w:vAlign w:val="center"/>
          </w:tcPr>
          <w:p w:rsidR="001452BA" w:rsidRPr="00665E08" w:rsidRDefault="00665E08" w:rsidP="007B181C">
            <w:pPr>
              <w:rPr>
                <w:rFonts w:ascii="Arial" w:hAnsi="Arial" w:cs="Arial"/>
                <w:b/>
                <w:lang w:val="en-US"/>
              </w:rPr>
            </w:pPr>
            <w:r w:rsidRPr="00665E08">
              <w:rPr>
                <w:rFonts w:ascii="Arial" w:hAnsi="Arial" w:cs="Arial"/>
                <w:b/>
                <w:lang w:eastAsia="en-GB"/>
              </w:rPr>
              <w:t>08457000666</w:t>
            </w:r>
          </w:p>
        </w:tc>
      </w:tr>
    </w:tbl>
    <w:p w:rsidR="007B181C" w:rsidRDefault="007B181C">
      <w:pPr>
        <w:rPr>
          <w:rFonts w:ascii="Arial" w:hAnsi="Arial" w:cs="Arial"/>
          <w:b/>
          <w:bCs/>
        </w:rPr>
      </w:pPr>
    </w:p>
    <w:p w:rsidR="008241E7" w:rsidRDefault="008241E7">
      <w:proofErr w:type="gramStart"/>
      <w:r>
        <w:rPr>
          <w:rFonts w:ascii="Arial" w:hAnsi="Arial" w:cs="Arial"/>
          <w:b/>
          <w:bCs/>
        </w:rPr>
        <w:t>External media relations.</w:t>
      </w:r>
      <w:proofErr w:type="gramEnd"/>
    </w:p>
    <w:p w:rsidR="008241E7" w:rsidRDefault="008241E7">
      <w:pPr>
        <w:rPr>
          <w:rFonts w:ascii="Arial" w:hAnsi="Arial" w:cs="Arial"/>
        </w:rPr>
      </w:pPr>
      <w:r>
        <w:rPr>
          <w:rFonts w:ascii="Arial" w:hAnsi="Arial" w:cs="Arial"/>
        </w:rPr>
        <w:t>Staff should not engage in discussion with the media. Board staff who are first to arrive on site in advance of the core team should liaise with the police to ensure that media representatives are kept at a safe distance from the incident itself. If approached by any member of the press they should give a statement similar to the following:</w:t>
      </w:r>
    </w:p>
    <w:p w:rsidR="008241E7" w:rsidRDefault="008241E7">
      <w:pPr>
        <w:rPr>
          <w:rFonts w:ascii="Arial" w:hAnsi="Arial" w:cs="Arial"/>
          <w:b/>
          <w:bCs/>
        </w:rPr>
      </w:pPr>
    </w:p>
    <w:p w:rsidR="008241E7" w:rsidRDefault="008241E7">
      <w:pPr>
        <w:pStyle w:val="BodyText2"/>
        <w:rPr>
          <w:iCs/>
        </w:rPr>
      </w:pPr>
      <w:r>
        <w:rPr>
          <w:iCs/>
        </w:rPr>
        <w:t>“</w:t>
      </w:r>
      <w:r w:rsidR="001270D9">
        <w:rPr>
          <w:iCs/>
        </w:rPr>
        <w:t>“Due to the early stages of the incident it is not possible for me to make any comment at this time. We will be issuing a statement in due course.”</w:t>
      </w:r>
    </w:p>
    <w:p w:rsidR="008241E7" w:rsidRDefault="008241E7">
      <w:pPr>
        <w:pStyle w:val="Header"/>
        <w:tabs>
          <w:tab w:val="clear" w:pos="4153"/>
          <w:tab w:val="clear" w:pos="8306"/>
        </w:tabs>
        <w:rPr>
          <w:rFonts w:ascii="Arial" w:hAnsi="Arial" w:cs="Arial"/>
        </w:rPr>
      </w:pPr>
    </w:p>
    <w:p w:rsidR="008241E7" w:rsidRDefault="008241E7">
      <w:pPr>
        <w:rPr>
          <w:rFonts w:ascii="Arial" w:hAnsi="Arial" w:cs="Arial"/>
        </w:rPr>
      </w:pPr>
      <w:r>
        <w:rPr>
          <w:rFonts w:ascii="Arial" w:hAnsi="Arial" w:cs="Arial"/>
        </w:rPr>
        <w:t>There may be occasions when it is not possible for the Head of Corporate Affairs to attend the scene, in this instance; staff should again not enter into discussion with media representatives until an agreed line has been discussed with other members of the Core Team.</w:t>
      </w:r>
    </w:p>
    <w:p w:rsidR="008241E7" w:rsidRDefault="008241E7">
      <w:pPr>
        <w:rPr>
          <w:rFonts w:ascii="Arial" w:hAnsi="Arial" w:cs="Arial"/>
        </w:rPr>
      </w:pPr>
    </w:p>
    <w:p w:rsidR="008241E7" w:rsidRDefault="008241E7">
      <w:pPr>
        <w:rPr>
          <w:rFonts w:ascii="Arial" w:hAnsi="Arial" w:cs="Arial"/>
        </w:rPr>
      </w:pPr>
      <w:r>
        <w:rPr>
          <w:rFonts w:ascii="Arial" w:hAnsi="Arial" w:cs="Arial"/>
        </w:rPr>
        <w:t xml:space="preserve">The Head of Corporate Affairs will form part of the Core Team and co-ordinate the release of regular </w:t>
      </w:r>
      <w:r w:rsidR="001270D9">
        <w:rPr>
          <w:rFonts w:ascii="Arial" w:hAnsi="Arial" w:cs="Arial"/>
        </w:rPr>
        <w:t>updates</w:t>
      </w:r>
      <w:r>
        <w:rPr>
          <w:rFonts w:ascii="Arial" w:hAnsi="Arial" w:cs="Arial"/>
        </w:rPr>
        <w:t xml:space="preserve"> and </w:t>
      </w:r>
      <w:r w:rsidR="001270D9">
        <w:rPr>
          <w:rFonts w:ascii="Arial" w:hAnsi="Arial" w:cs="Arial"/>
        </w:rPr>
        <w:t xml:space="preserve">interviews/ </w:t>
      </w:r>
      <w:r>
        <w:rPr>
          <w:rFonts w:ascii="Arial" w:hAnsi="Arial" w:cs="Arial"/>
        </w:rPr>
        <w:t>news conferences as required and will work with the incident team to anticipate media demand and pressures over the lifetime of any incident.</w:t>
      </w:r>
    </w:p>
    <w:p w:rsidR="008241E7" w:rsidRDefault="008241E7">
      <w:pPr>
        <w:rPr>
          <w:rFonts w:ascii="Arial" w:hAnsi="Arial" w:cs="Arial"/>
        </w:rPr>
      </w:pPr>
    </w:p>
    <w:p w:rsidR="008241E7" w:rsidRDefault="008241E7">
      <w:pPr>
        <w:pStyle w:val="BodyText2"/>
      </w:pPr>
      <w:proofErr w:type="gramStart"/>
      <w:r>
        <w:t>Internal communication.</w:t>
      </w:r>
      <w:proofErr w:type="gramEnd"/>
    </w:p>
    <w:p w:rsidR="008241E7" w:rsidRDefault="008241E7">
      <w:pPr>
        <w:pStyle w:val="BodyTextIndent"/>
        <w:ind w:left="0"/>
        <w:jc w:val="left"/>
        <w:rPr>
          <w:rFonts w:ascii="Arial" w:hAnsi="Arial" w:cs="Arial"/>
        </w:rPr>
      </w:pPr>
      <w:r>
        <w:rPr>
          <w:rFonts w:ascii="Arial" w:hAnsi="Arial" w:cs="Arial"/>
        </w:rPr>
        <w:t xml:space="preserve">The core major incident team will be required to ensure that appropriate lines of communication are maintained through all phases of the incident. Guidance on the most appropriate methods of communication will be given by the Head of Corporate </w:t>
      </w:r>
      <w:r w:rsidR="001270D9">
        <w:rPr>
          <w:rFonts w:ascii="Arial" w:hAnsi="Arial" w:cs="Arial"/>
        </w:rPr>
        <w:t>Affairs</w:t>
      </w:r>
      <w:r>
        <w:rPr>
          <w:rFonts w:ascii="Arial" w:hAnsi="Arial" w:cs="Arial"/>
        </w:rPr>
        <w:t>. It is recognised that a flexible approach will be required dependant on available methods of communication.</w:t>
      </w:r>
    </w:p>
    <w:p w:rsidR="00411CD4" w:rsidRDefault="00411CD4">
      <w:pPr>
        <w:pStyle w:val="BodyTextIndent"/>
        <w:ind w:left="0"/>
        <w:jc w:val="left"/>
        <w:rPr>
          <w:rFonts w:ascii="Arial" w:hAnsi="Arial" w:cs="Arial"/>
        </w:rPr>
      </w:pPr>
    </w:p>
    <w:p w:rsidR="00411CD4" w:rsidRDefault="00411CD4">
      <w:pPr>
        <w:pStyle w:val="BodyTextIndent"/>
        <w:ind w:left="0"/>
        <w:jc w:val="left"/>
        <w:rPr>
          <w:rFonts w:ascii="Arial" w:hAnsi="Arial" w:cs="Arial"/>
        </w:rPr>
      </w:pPr>
      <w:r>
        <w:rPr>
          <w:rFonts w:ascii="Arial" w:hAnsi="Arial" w:cs="Arial"/>
        </w:rPr>
        <w:t xml:space="preserve">The Hospital and Hotel both have daily huddles.  During a major event the DM should ensure attendance at the Hospital Huddle as will the Hotel Duty Manager to provide an update on the situation and advise of any actions required.  This will also provide information on the status of key operations and activity.   The Hotel Duty Manager will provide an update to the Hotel huddle.  </w:t>
      </w:r>
    </w:p>
    <w:p w:rsidR="007B181C" w:rsidRDefault="007B181C">
      <w:pPr>
        <w:rPr>
          <w:rFonts w:ascii="Arial" w:hAnsi="Arial" w:cs="Arial"/>
        </w:rPr>
      </w:pPr>
    </w:p>
    <w:p w:rsidR="001270D9" w:rsidRPr="007B181C" w:rsidRDefault="001270D9" w:rsidP="007B181C">
      <w:pPr>
        <w:pStyle w:val="Heading1"/>
        <w:numPr>
          <w:ilvl w:val="0"/>
          <w:numId w:val="50"/>
        </w:numPr>
        <w:rPr>
          <w:sz w:val="28"/>
          <w:szCs w:val="28"/>
        </w:rPr>
      </w:pPr>
      <w:bookmarkStart w:id="84" w:name="_Toc511138786"/>
      <w:r w:rsidRPr="007B181C">
        <w:rPr>
          <w:sz w:val="28"/>
          <w:szCs w:val="28"/>
        </w:rPr>
        <w:t xml:space="preserve">Debrief and </w:t>
      </w:r>
      <w:r w:rsidR="001A6DDE" w:rsidRPr="007B181C">
        <w:rPr>
          <w:sz w:val="28"/>
          <w:szCs w:val="28"/>
        </w:rPr>
        <w:t>F</w:t>
      </w:r>
      <w:r w:rsidR="007B181C">
        <w:rPr>
          <w:sz w:val="28"/>
          <w:szCs w:val="28"/>
        </w:rPr>
        <w:t>ollow up investigation</w:t>
      </w:r>
      <w:bookmarkEnd w:id="84"/>
    </w:p>
    <w:p w:rsidR="007B181C" w:rsidRDefault="007B181C" w:rsidP="001A6DDE">
      <w:pPr>
        <w:pStyle w:val="BodyText2"/>
        <w:rPr>
          <w:b w:val="0"/>
          <w:bCs w:val="0"/>
        </w:rPr>
      </w:pPr>
    </w:p>
    <w:p w:rsidR="001270D9" w:rsidRDefault="001270D9" w:rsidP="001A6DDE">
      <w:pPr>
        <w:pStyle w:val="BodyText2"/>
        <w:rPr>
          <w:b w:val="0"/>
          <w:bCs w:val="0"/>
        </w:rPr>
      </w:pPr>
      <w:r>
        <w:rPr>
          <w:b w:val="0"/>
          <w:bCs w:val="0"/>
        </w:rPr>
        <w:t>For</w:t>
      </w:r>
      <w:r w:rsidR="001A6DDE">
        <w:rPr>
          <w:b w:val="0"/>
          <w:bCs w:val="0"/>
        </w:rPr>
        <w:t xml:space="preserve"> infection related incident</w:t>
      </w:r>
      <w:r>
        <w:rPr>
          <w:b w:val="0"/>
          <w:bCs w:val="0"/>
        </w:rPr>
        <w:t>s</w:t>
      </w:r>
      <w:r w:rsidR="001A6DDE">
        <w:rPr>
          <w:b w:val="0"/>
          <w:bCs w:val="0"/>
        </w:rPr>
        <w:t xml:space="preserve"> the infection control manager will instigate either the pa</w:t>
      </w:r>
      <w:r>
        <w:rPr>
          <w:b w:val="0"/>
          <w:bCs w:val="0"/>
        </w:rPr>
        <w:t>ndemic flu or outbreak policies</w:t>
      </w:r>
      <w:r w:rsidR="001A6DDE">
        <w:rPr>
          <w:b w:val="0"/>
          <w:bCs w:val="0"/>
        </w:rPr>
        <w:t xml:space="preserve"> </w:t>
      </w:r>
      <w:r>
        <w:rPr>
          <w:b w:val="0"/>
          <w:bCs w:val="0"/>
        </w:rPr>
        <w:t>and</w:t>
      </w:r>
      <w:r w:rsidR="001A6DDE">
        <w:rPr>
          <w:b w:val="0"/>
          <w:bCs w:val="0"/>
        </w:rPr>
        <w:t xml:space="preserve"> will oversee a full </w:t>
      </w:r>
      <w:r>
        <w:rPr>
          <w:b w:val="0"/>
          <w:bCs w:val="0"/>
        </w:rPr>
        <w:t>review</w:t>
      </w:r>
      <w:r w:rsidR="001A6DDE">
        <w:rPr>
          <w:b w:val="0"/>
          <w:bCs w:val="0"/>
        </w:rPr>
        <w:t xml:space="preserve"> of the incident.</w:t>
      </w:r>
    </w:p>
    <w:p w:rsidR="001270D9" w:rsidRDefault="001270D9" w:rsidP="001A6DDE">
      <w:pPr>
        <w:pStyle w:val="BodyText2"/>
        <w:rPr>
          <w:b w:val="0"/>
          <w:bCs w:val="0"/>
        </w:rPr>
      </w:pPr>
    </w:p>
    <w:p w:rsidR="001270D9" w:rsidRDefault="001270D9" w:rsidP="001A6DDE">
      <w:pPr>
        <w:pStyle w:val="BodyText2"/>
        <w:rPr>
          <w:b w:val="0"/>
          <w:bCs w:val="0"/>
        </w:rPr>
      </w:pPr>
      <w:r>
        <w:rPr>
          <w:b w:val="0"/>
          <w:bCs w:val="0"/>
        </w:rPr>
        <w:lastRenderedPageBreak/>
        <w:t xml:space="preserve">The Duty Manager will ensure arrangements are made for debrief of the event prior to stand down.  Responsibility for co-ordinating </w:t>
      </w:r>
      <w:proofErr w:type="gramStart"/>
      <w:r>
        <w:rPr>
          <w:b w:val="0"/>
          <w:bCs w:val="0"/>
        </w:rPr>
        <w:t>the debrief</w:t>
      </w:r>
      <w:proofErr w:type="gramEnd"/>
      <w:r>
        <w:rPr>
          <w:b w:val="0"/>
          <w:bCs w:val="0"/>
        </w:rPr>
        <w:t xml:space="preserve"> will be assigned by the DM to an appropriate Senior Manager.  </w:t>
      </w:r>
    </w:p>
    <w:p w:rsidR="001270D9" w:rsidRDefault="001270D9" w:rsidP="001A6DDE">
      <w:pPr>
        <w:pStyle w:val="BodyText2"/>
        <w:rPr>
          <w:b w:val="0"/>
          <w:bCs w:val="0"/>
        </w:rPr>
      </w:pPr>
    </w:p>
    <w:p w:rsidR="001270D9" w:rsidRDefault="001270D9" w:rsidP="001A6DDE">
      <w:pPr>
        <w:pStyle w:val="BodyText2"/>
        <w:rPr>
          <w:b w:val="0"/>
          <w:bCs w:val="0"/>
        </w:rPr>
      </w:pPr>
      <w:r>
        <w:rPr>
          <w:b w:val="0"/>
          <w:bCs w:val="0"/>
        </w:rPr>
        <w:t xml:space="preserve">The debrief meeting must be held within 1 week of stand down and will include the Core Team and other members as appropriate agreed at the time of stand down.  The debrief meeting will review why the event occurred and how it was managed to identify any learning. </w:t>
      </w:r>
      <w:r w:rsidR="00AA6B59">
        <w:rPr>
          <w:b w:val="0"/>
          <w:bCs w:val="0"/>
        </w:rPr>
        <w:t xml:space="preserve"> A summary report must be prepared and shared with the Resilience Group and Senior Management Team; an Extra-Ordinary Resilience Group may be called to review and the report will be discussed at the next available Senior Management Team meeting.  </w:t>
      </w:r>
      <w:r>
        <w:rPr>
          <w:b w:val="0"/>
          <w:bCs w:val="0"/>
        </w:rPr>
        <w:t xml:space="preserve">  </w:t>
      </w:r>
      <w:r w:rsidR="001A6DDE">
        <w:rPr>
          <w:b w:val="0"/>
          <w:bCs w:val="0"/>
        </w:rPr>
        <w:t xml:space="preserve"> </w:t>
      </w:r>
    </w:p>
    <w:p w:rsidR="001270D9" w:rsidRDefault="001270D9" w:rsidP="001A6DDE">
      <w:pPr>
        <w:pStyle w:val="BodyText2"/>
        <w:rPr>
          <w:b w:val="0"/>
          <w:bCs w:val="0"/>
        </w:rPr>
      </w:pPr>
    </w:p>
    <w:p w:rsidR="001270D9" w:rsidRDefault="001270D9" w:rsidP="001A6DDE">
      <w:pPr>
        <w:pStyle w:val="BodyText2"/>
        <w:rPr>
          <w:b w:val="0"/>
          <w:bCs w:val="0"/>
        </w:rPr>
      </w:pPr>
      <w:r>
        <w:rPr>
          <w:b w:val="0"/>
          <w:bCs w:val="0"/>
        </w:rPr>
        <w:t xml:space="preserve">Depending on the type of event it may be appropriate to commission a Root Cause Analysis investigation.  This will be decided by the Duty Manager or can be recommended by the Debrief. </w:t>
      </w:r>
    </w:p>
    <w:p w:rsidR="001A6DDE" w:rsidRDefault="001A6DDE">
      <w:pPr>
        <w:rPr>
          <w:rFonts w:ascii="Arial" w:hAnsi="Arial" w:cs="Arial"/>
        </w:rPr>
      </w:pPr>
    </w:p>
    <w:p w:rsidR="008241E7" w:rsidRDefault="008241E7" w:rsidP="007B181C">
      <w:pPr>
        <w:pStyle w:val="Heading1"/>
        <w:numPr>
          <w:ilvl w:val="0"/>
          <w:numId w:val="50"/>
        </w:numPr>
        <w:rPr>
          <w:sz w:val="28"/>
          <w:szCs w:val="28"/>
        </w:rPr>
      </w:pPr>
      <w:bookmarkStart w:id="85" w:name="_Toc182188260"/>
      <w:bookmarkStart w:id="86" w:name="_Toc511138787"/>
      <w:r w:rsidRPr="007B181C">
        <w:rPr>
          <w:sz w:val="28"/>
          <w:szCs w:val="28"/>
        </w:rPr>
        <w:t>Testing this protocol</w:t>
      </w:r>
      <w:bookmarkEnd w:id="85"/>
      <w:bookmarkEnd w:id="86"/>
    </w:p>
    <w:p w:rsidR="007B181C" w:rsidRPr="007B181C" w:rsidRDefault="007B181C" w:rsidP="007B181C"/>
    <w:p w:rsidR="001A6DDE" w:rsidRDefault="008241E7" w:rsidP="009D441D">
      <w:pPr>
        <w:pStyle w:val="BodyText2"/>
        <w:rPr>
          <w:b w:val="0"/>
          <w:bCs w:val="0"/>
        </w:rPr>
      </w:pPr>
      <w:r>
        <w:rPr>
          <w:b w:val="0"/>
          <w:bCs w:val="0"/>
        </w:rPr>
        <w:t xml:space="preserve">It is recognised that this protocol must be tested on a regular </w:t>
      </w:r>
      <w:r w:rsidR="00DA778B">
        <w:rPr>
          <w:b w:val="0"/>
          <w:bCs w:val="0"/>
        </w:rPr>
        <w:t>basis to</w:t>
      </w:r>
      <w:r>
        <w:rPr>
          <w:b w:val="0"/>
          <w:bCs w:val="0"/>
        </w:rPr>
        <w:t xml:space="preserve"> ensure that it is robust and that all staff are familiar with their role sho</w:t>
      </w:r>
      <w:r w:rsidR="00AA6B59">
        <w:rPr>
          <w:b w:val="0"/>
          <w:bCs w:val="0"/>
        </w:rPr>
        <w:t xml:space="preserve">uld a major incident occur.  </w:t>
      </w:r>
      <w:r w:rsidR="009D441D">
        <w:rPr>
          <w:b w:val="0"/>
          <w:bCs w:val="0"/>
        </w:rPr>
        <w:t>Tabletop testing will be undertaken annually and</w:t>
      </w:r>
      <w:r>
        <w:rPr>
          <w:b w:val="0"/>
          <w:bCs w:val="0"/>
        </w:rPr>
        <w:t xml:space="preserve"> reported to the </w:t>
      </w:r>
      <w:r w:rsidR="00AA6B59">
        <w:rPr>
          <w:b w:val="0"/>
          <w:bCs w:val="0"/>
        </w:rPr>
        <w:t>Resilience Group</w:t>
      </w:r>
      <w:r>
        <w:rPr>
          <w:b w:val="0"/>
          <w:bCs w:val="0"/>
        </w:rPr>
        <w:t xml:space="preserve"> where appropriate learning </w:t>
      </w:r>
      <w:r w:rsidR="00AA6B59">
        <w:rPr>
          <w:b w:val="0"/>
          <w:bCs w:val="0"/>
        </w:rPr>
        <w:t>including any updates to this procedure</w:t>
      </w:r>
      <w:r w:rsidR="009D441D">
        <w:rPr>
          <w:b w:val="0"/>
          <w:bCs w:val="0"/>
        </w:rPr>
        <w:t xml:space="preserve"> will be discussed</w:t>
      </w:r>
      <w:r>
        <w:rPr>
          <w:b w:val="0"/>
          <w:bCs w:val="0"/>
        </w:rPr>
        <w:t xml:space="preserve">. </w:t>
      </w:r>
    </w:p>
    <w:p w:rsidR="007B181C" w:rsidRDefault="007B181C" w:rsidP="001A6DDE">
      <w:pPr>
        <w:pStyle w:val="BodyText2"/>
        <w:rPr>
          <w:bCs w:val="0"/>
        </w:rPr>
      </w:pPr>
      <w:bookmarkStart w:id="87" w:name="_Toc182188261"/>
    </w:p>
    <w:p w:rsidR="008241E7" w:rsidRPr="007B181C" w:rsidRDefault="008241E7" w:rsidP="007B181C">
      <w:pPr>
        <w:pStyle w:val="Heading1"/>
        <w:numPr>
          <w:ilvl w:val="0"/>
          <w:numId w:val="50"/>
        </w:numPr>
        <w:rPr>
          <w:sz w:val="28"/>
          <w:szCs w:val="28"/>
        </w:rPr>
      </w:pPr>
      <w:bookmarkStart w:id="88" w:name="_Toc511138788"/>
      <w:r w:rsidRPr="007B181C">
        <w:rPr>
          <w:sz w:val="28"/>
          <w:szCs w:val="28"/>
        </w:rPr>
        <w:t>Review</w:t>
      </w:r>
      <w:bookmarkEnd w:id="87"/>
      <w:bookmarkEnd w:id="88"/>
      <w:r w:rsidRPr="007B181C">
        <w:rPr>
          <w:sz w:val="28"/>
          <w:szCs w:val="28"/>
        </w:rPr>
        <w:t xml:space="preserve"> </w:t>
      </w:r>
    </w:p>
    <w:p w:rsidR="007B181C" w:rsidRDefault="007B181C">
      <w:pPr>
        <w:pStyle w:val="BodyText2"/>
        <w:rPr>
          <w:b w:val="0"/>
          <w:bCs w:val="0"/>
        </w:rPr>
      </w:pPr>
    </w:p>
    <w:p w:rsidR="008241E7" w:rsidRDefault="008241E7">
      <w:pPr>
        <w:pStyle w:val="BodyText2"/>
        <w:rPr>
          <w:b w:val="0"/>
          <w:bCs w:val="0"/>
        </w:rPr>
      </w:pPr>
      <w:r>
        <w:rPr>
          <w:b w:val="0"/>
          <w:bCs w:val="0"/>
        </w:rPr>
        <w:t xml:space="preserve">This </w:t>
      </w:r>
      <w:r w:rsidR="007B181C">
        <w:rPr>
          <w:b w:val="0"/>
          <w:bCs w:val="0"/>
        </w:rPr>
        <w:t>procedure</w:t>
      </w:r>
      <w:r>
        <w:rPr>
          <w:b w:val="0"/>
          <w:bCs w:val="0"/>
        </w:rPr>
        <w:t xml:space="preserve"> will be reviewed at least annually or more often if outputs from exercises or actual incidents require changes to be made. </w:t>
      </w:r>
    </w:p>
    <w:p w:rsidR="008241E7" w:rsidRDefault="008241E7">
      <w:pPr>
        <w:pStyle w:val="BodyText2"/>
        <w:rPr>
          <w:b w:val="0"/>
          <w:color w:val="993300"/>
        </w:rPr>
      </w:pPr>
    </w:p>
    <w:p w:rsidR="008241E7" w:rsidRDefault="008241E7">
      <w:pPr>
        <w:pStyle w:val="BodyTextIndent"/>
        <w:tabs>
          <w:tab w:val="left" w:pos="0"/>
        </w:tabs>
        <w:ind w:left="1093"/>
        <w:rPr>
          <w:rFonts w:ascii="Arial" w:hAnsi="Arial" w:cs="Arial"/>
        </w:rPr>
      </w:pPr>
      <w:bookmarkStart w:id="89" w:name="_Toc150653880"/>
      <w:bookmarkStart w:id="90" w:name="_Toc150653989"/>
      <w:bookmarkStart w:id="91" w:name="_Toc178496899"/>
      <w:bookmarkStart w:id="92" w:name="_Toc178496987"/>
      <w:bookmarkStart w:id="93" w:name="_Toc178497021"/>
      <w:bookmarkStart w:id="94" w:name="_Toc178499597"/>
    </w:p>
    <w:p w:rsidR="008241E7" w:rsidRDefault="008241E7">
      <w:pPr>
        <w:widowControl w:val="0"/>
        <w:tabs>
          <w:tab w:val="left" w:pos="0"/>
          <w:tab w:val="left" w:pos="720"/>
        </w:tabs>
        <w:autoSpaceDE w:val="0"/>
        <w:autoSpaceDN w:val="0"/>
        <w:adjustRightInd w:val="0"/>
        <w:spacing w:line="238" w:lineRule="exact"/>
        <w:rPr>
          <w:rFonts w:ascii="Arial" w:hAnsi="Arial" w:cs="Arial"/>
        </w:rPr>
      </w:pPr>
      <w:r>
        <w:rPr>
          <w:rFonts w:ascii="Arial" w:hAnsi="Arial" w:cs="Arial"/>
          <w:b/>
        </w:rPr>
        <w:br w:type="page"/>
      </w:r>
      <w:bookmarkEnd w:id="89"/>
      <w:bookmarkEnd w:id="90"/>
      <w:bookmarkEnd w:id="91"/>
      <w:bookmarkEnd w:id="92"/>
      <w:bookmarkEnd w:id="93"/>
      <w:bookmarkEnd w:id="94"/>
    </w:p>
    <w:p w:rsidR="00091953" w:rsidRPr="00091953" w:rsidRDefault="00091953" w:rsidP="007B181C">
      <w:pPr>
        <w:pStyle w:val="Heading1"/>
        <w:numPr>
          <w:ilvl w:val="0"/>
          <w:numId w:val="0"/>
        </w:numPr>
        <w:ind w:left="432"/>
      </w:pPr>
      <w:bookmarkStart w:id="95" w:name="_Toc182188263"/>
      <w:r w:rsidRPr="00091953">
        <w:lastRenderedPageBreak/>
        <w:t xml:space="preserve">Appendix 1 – Major Incident Flowchart </w:t>
      </w:r>
    </w:p>
    <w:p w:rsidR="00914682" w:rsidRDefault="00914682" w:rsidP="001452BA">
      <w:pPr>
        <w:rPr>
          <w:b/>
          <w:bCs/>
        </w:rPr>
      </w:pPr>
    </w:p>
    <w:p w:rsidR="00914682" w:rsidRDefault="00860EF2" w:rsidP="001452BA">
      <w:pPr>
        <w:rPr>
          <w:b/>
          <w:bCs/>
        </w:rPr>
      </w:pPr>
      <w:r w:rsidRPr="00860EF2">
        <w:rPr>
          <w:noProof/>
        </w:rPr>
        <w:pict>
          <v:group id="_x0000_s1268" editas="canvas" style="position:absolute;margin-left:-9.5pt;margin-top:11.65pt;width:519.7pt;height:641.9pt;z-index:251657728" coordorigin="1016,1823" coordsize="10394,12838">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69" type="#_x0000_t75" style="position:absolute;left:1016;top:1823;width:10394;height:12838" o:preferrelative="f">
              <v:fill o:detectmouseclick="t"/>
              <v:path o:extrusionok="t" o:connecttype="none"/>
              <o:lock v:ext="edit" text="t"/>
            </v:shape>
            <v:oval id="_x0000_s1457" style="position:absolute;left:3910;top:12932;width:3206;height:1656" fillcolor="#396" strokeweight=".65pt"/>
            <v:shape id="_x0000_s1270" style="position:absolute;left:3393;top:3321;width:5167;height:724" coordsize="5167,724" path="m90,l73,3,56,7,41,16,26,26,15,41,6,56,2,74,,91,,633r2,18l6,668r9,15l26,698r15,11l56,717r17,5l90,724r4987,l5094,722r17,-5l5127,709r15,-11l5152,683r9,-15l5165,651r2,-18l5167,91r-2,-17l5161,56r-9,-15l5142,26,5127,16,5111,7,5094,3,5077,,90,xe" fillcolor="#f90" strokeweight=".65pt">
              <v:path arrowok="t"/>
            </v:shape>
            <v:rect id="_x0000_s1271" style="position:absolute;left:3632;top:3446;width:453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Does the incident have potential to cause major </w:t>
                    </w:r>
                  </w:p>
                </w:txbxContent>
              </v:textbox>
            </v:rect>
            <v:rect id="_x0000_s1272" style="position:absolute;left:3578;top:3694;width:4635;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disruption</w:t>
                    </w:r>
                    <w:proofErr w:type="gramEnd"/>
                    <w:r>
                      <w:rPr>
                        <w:rFonts w:ascii="Arial" w:hAnsi="Arial" w:cs="Arial"/>
                        <w:b/>
                        <w:bCs/>
                        <w:color w:val="000000"/>
                        <w:sz w:val="20"/>
                        <w:szCs w:val="20"/>
                        <w:lang w:val="en-US"/>
                      </w:rPr>
                      <w:t xml:space="preserve"> beyond your immediate area of work?</w:t>
                    </w:r>
                  </w:p>
                </w:txbxContent>
              </v:textbox>
            </v:rect>
            <v:shape id="_x0000_s1273"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274" style="position:absolute;left:8177;top:4475;width:144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Report/Manage </w:t>
                    </w:r>
                  </w:p>
                </w:txbxContent>
              </v:textbox>
            </v:rect>
            <v:rect id="_x0000_s1275" style="position:absolute;left:8218;top:4723;width:1356;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using</w:t>
                    </w:r>
                    <w:proofErr w:type="gramEnd"/>
                    <w:r>
                      <w:rPr>
                        <w:rFonts w:ascii="Arial" w:hAnsi="Arial" w:cs="Arial"/>
                        <w:b/>
                        <w:bCs/>
                        <w:color w:val="000000"/>
                        <w:sz w:val="20"/>
                        <w:szCs w:val="20"/>
                        <w:lang w:val="en-US"/>
                      </w:rPr>
                      <w:t xml:space="preserve"> incident </w:t>
                    </w:r>
                  </w:p>
                </w:txbxContent>
              </v:textbox>
            </v:rect>
            <v:rect id="_x0000_s1276" style="position:absolute;left:8044;top:4970;width:1701;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reporting</w:t>
                    </w:r>
                    <w:proofErr w:type="gramEnd"/>
                    <w:r>
                      <w:rPr>
                        <w:rFonts w:ascii="Arial" w:hAnsi="Arial" w:cs="Arial"/>
                        <w:b/>
                        <w:bCs/>
                        <w:color w:val="000000"/>
                        <w:sz w:val="20"/>
                        <w:szCs w:val="20"/>
                        <w:lang w:val="en-US"/>
                      </w:rPr>
                      <w:t xml:space="preserve"> process </w:t>
                    </w:r>
                  </w:p>
                </w:txbxContent>
              </v:textbox>
            </v:rect>
            <v:rect id="_x0000_s1277" style="position:absolute;left:8134;top:5218;width:15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per guidance </w:t>
                    </w:r>
                  </w:p>
                </w:txbxContent>
              </v:textbox>
            </v:rect>
            <v:rect id="_x0000_s1278" style="position:absolute;left:8403;top:5465;width:1001;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in</w:t>
                    </w:r>
                    <w:proofErr w:type="gramEnd"/>
                    <w:r>
                      <w:rPr>
                        <w:rFonts w:ascii="Arial" w:hAnsi="Arial" w:cs="Arial"/>
                        <w:b/>
                        <w:bCs/>
                        <w:color w:val="000000"/>
                        <w:sz w:val="20"/>
                        <w:szCs w:val="20"/>
                        <w:lang w:val="en-US"/>
                      </w:rPr>
                      <w:t xml:space="preserve"> Incident </w:t>
                    </w:r>
                  </w:p>
                </w:txbxContent>
              </v:textbox>
            </v:rect>
            <v:rect id="_x0000_s1279" style="position:absolute;left:8392;top:5713;width:1023;height:230;mso-wrap-style:none" filled="f" stroked="f">
              <v:textbox style="mso-fit-shape-to-text:t" inset="0,0,0,0">
                <w:txbxContent>
                  <w:p w:rsidR="00CC321C" w:rsidRDefault="00CC321C" w:rsidP="00091953">
                    <w:r>
                      <w:rPr>
                        <w:rFonts w:ascii="Arial" w:hAnsi="Arial" w:cs="Arial"/>
                        <w:b/>
                        <w:bCs/>
                        <w:color w:val="000000"/>
                        <w:sz w:val="20"/>
                        <w:szCs w:val="20"/>
                        <w:lang w:val="en-US"/>
                      </w:rPr>
                      <w:t>Guidelines</w:t>
                    </w:r>
                  </w:p>
                </w:txbxContent>
              </v:textbox>
            </v:rect>
            <v:shape id="_x0000_s1280"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281" style="position:absolute;left:1645;top:4227;width:1678;height:230;mso-wrap-style:none" filled="f" stroked="f">
              <v:textbox style="mso-fit-shape-to-text:t" inset="0,0,0,0">
                <w:txbxContent>
                  <w:p w:rsidR="00CC321C" w:rsidRDefault="00CC321C" w:rsidP="00091953">
                    <w:r>
                      <w:rPr>
                        <w:rFonts w:ascii="Arial" w:hAnsi="Arial" w:cs="Arial"/>
                        <w:b/>
                        <w:bCs/>
                        <w:color w:val="000000"/>
                        <w:sz w:val="20"/>
                        <w:szCs w:val="20"/>
                        <w:lang w:val="en-US"/>
                      </w:rPr>
                      <w:t>In working hours:</w:t>
                    </w:r>
                  </w:p>
                </w:txbxContent>
              </v:textbox>
            </v:rect>
            <v:rect id="_x0000_s1282" style="position:absolute;left:1873;top:4475;width:124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Contact Duty </w:t>
                    </w:r>
                  </w:p>
                </w:txbxContent>
              </v:textbox>
            </v:rect>
            <v:rect id="_x0000_s1283" style="position:absolute;left:1935;top:4723;width:1123;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Manager on </w:t>
                    </w:r>
                  </w:p>
                </w:txbxContent>
              </v:textbox>
            </v:rect>
            <v:rect id="_x0000_s1284" style="position:absolute;left:1828;top:4970;width:1335;height:230;mso-wrap-style:none" filled="f" stroked="f">
              <v:textbox style="mso-fit-shape-to-text:t" inset="0,0,0,0">
                <w:txbxContent>
                  <w:p w:rsidR="00CC321C" w:rsidRDefault="00CC321C" w:rsidP="00091953">
                    <w:r>
                      <w:rPr>
                        <w:rFonts w:ascii="Arial" w:hAnsi="Arial" w:cs="Arial"/>
                        <w:b/>
                        <w:bCs/>
                        <w:color w:val="000000"/>
                        <w:sz w:val="20"/>
                        <w:szCs w:val="20"/>
                        <w:lang w:val="en-US"/>
                      </w:rPr>
                      <w:t>07917 231 408</w:t>
                    </w:r>
                  </w:p>
                </w:txbxContent>
              </v:textbox>
            </v:rect>
            <v:rect id="_x0000_s1285" style="position:absolute;left:1858;top:5218;width:1267;height:230;mso-wrap-style:none" filled="f" stroked="f">
              <v:textbox style="mso-fit-shape-to-text:t" inset="0,0,0,0">
                <w:txbxContent>
                  <w:p w:rsidR="00CC321C" w:rsidRDefault="00CC321C" w:rsidP="00091953">
                    <w:r>
                      <w:rPr>
                        <w:rFonts w:ascii="Arial" w:hAnsi="Arial" w:cs="Arial"/>
                        <w:b/>
                        <w:bCs/>
                        <w:color w:val="000000"/>
                        <w:sz w:val="20"/>
                        <w:szCs w:val="20"/>
                        <w:lang w:val="en-US"/>
                      </w:rPr>
                      <w:t>Out of hours:</w:t>
                    </w:r>
                  </w:p>
                </w:txbxContent>
              </v:textbox>
            </v:rect>
            <v:rect id="_x0000_s1286" style="position:absolute;left:1457;top:5465;width:204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Contact Senior Nurse </w:t>
                    </w:r>
                  </w:p>
                </w:txbxContent>
              </v:textbox>
            </v:rect>
            <v:rect id="_x0000_s1287" style="position:absolute;left:1554;top:5713;width:1845;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who</w:t>
                    </w:r>
                    <w:proofErr w:type="gramEnd"/>
                    <w:r>
                      <w:rPr>
                        <w:rFonts w:ascii="Arial" w:hAnsi="Arial" w:cs="Arial"/>
                        <w:b/>
                        <w:bCs/>
                        <w:color w:val="000000"/>
                        <w:sz w:val="20"/>
                        <w:szCs w:val="20"/>
                        <w:lang w:val="en-US"/>
                      </w:rPr>
                      <w:t xml:space="preserve"> in turn will call </w:t>
                    </w:r>
                  </w:p>
                </w:txbxContent>
              </v:textbox>
            </v:rect>
            <v:rect id="_x0000_s1288" style="position:absolute;left:1832;top:5961;width:1323;height:230;mso-wrap-style:none" filled="f" stroked="f">
              <v:textbox style="mso-fit-shape-to-text:t" inset="0,0,0,0">
                <w:txbxContent>
                  <w:p w:rsidR="00CC321C" w:rsidRDefault="00CC321C" w:rsidP="00091953">
                    <w:r>
                      <w:rPr>
                        <w:rFonts w:ascii="Arial" w:hAnsi="Arial" w:cs="Arial"/>
                        <w:b/>
                        <w:bCs/>
                        <w:color w:val="000000"/>
                        <w:sz w:val="20"/>
                        <w:szCs w:val="20"/>
                        <w:lang w:val="en-US"/>
                      </w:rPr>
                      <w:t>Duty Manager</w:t>
                    </w:r>
                  </w:p>
                </w:txbxContent>
              </v:textbox>
            </v:rect>
            <v:shape id="_x0000_s1289"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290" style="position:absolute;left:6106;top:6779;width:1601;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Can be managed </w:t>
                    </w:r>
                  </w:p>
                </w:txbxContent>
              </v:textbox>
            </v:rect>
            <v:rect id="_x0000_s1291" style="position:absolute;left:6612;top:7026;width:6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locally</w:t>
                    </w:r>
                    <w:proofErr w:type="gramEnd"/>
                  </w:p>
                </w:txbxContent>
              </v:textbox>
            </v:rect>
            <v:shape id="_x0000_s1292" style="position:absolute;left:4530;top:4742;width:1240;height:930" coordsize="1240,930" path="m620,l,465,620,930,1240,465,620,xe" fillcolor="red" strokeweight=".65pt">
              <v:path arrowok="t"/>
            </v:shape>
            <v:rect id="_x0000_s1293" style="position:absolute;left:4967;top:5093;width:356;height:230;mso-wrap-style:none" filled="f" stroked="f">
              <v:textbox style="mso-fit-shape-to-text:t" inset="0,0,0,0">
                <w:txbxContent>
                  <w:p w:rsidR="00CC321C" w:rsidRDefault="00CC321C" w:rsidP="00091953">
                    <w:r>
                      <w:rPr>
                        <w:rFonts w:ascii="Arial" w:hAnsi="Arial" w:cs="Arial"/>
                        <w:b/>
                        <w:bCs/>
                        <w:color w:val="000000"/>
                        <w:sz w:val="20"/>
                        <w:szCs w:val="20"/>
                        <w:lang w:val="en-US"/>
                      </w:rPr>
                      <w:t>Yes</w:t>
                    </w:r>
                  </w:p>
                </w:txbxContent>
              </v:textbox>
            </v:rect>
            <v:shape id="_x0000_s1294" style="position:absolute;left:5873;top:4742;width:1241;height:930" coordsize="1241,930" path="m620,l,465,620,930,1241,465,620,xe" fillcolor="green" strokeweight=".65pt">
              <v:path arrowok="t"/>
            </v:shape>
            <v:rect id="_x0000_s1295" style="position:absolute;left:6356;top:5093;width:267;height:230;mso-wrap-style:none" filled="f" stroked="f">
              <v:textbox style="mso-fit-shape-to-text:t" inset="0,0,0,0">
                <w:txbxContent>
                  <w:p w:rsidR="00CC321C" w:rsidRDefault="00CC321C" w:rsidP="00091953">
                    <w:r>
                      <w:rPr>
                        <w:rFonts w:ascii="Arial" w:hAnsi="Arial" w:cs="Arial"/>
                        <w:b/>
                        <w:bCs/>
                        <w:color w:val="000000"/>
                        <w:sz w:val="20"/>
                        <w:szCs w:val="20"/>
                        <w:lang w:val="en-US"/>
                      </w:rPr>
                      <w:t>No</w:t>
                    </w:r>
                  </w:p>
                </w:txbxContent>
              </v:textbox>
            </v:rect>
            <v:group id="_x0000_s1296" style="position:absolute;left:5899;top:3011;width:136;height:310" coordorigin="5899,3011" coordsize="136,310">
              <v:line id="_x0000_s1297" style="position:absolute" from="5951,3011" to="5966,3192" strokeweight=".65pt"/>
              <v:shape id="_x0000_s1298" style="position:absolute;left:5899;top:3182;width:136;height:139" coordsize="136,139" path="m,10l78,139,136,,,10xe" fillcolor="black" stroked="f">
                <v:path arrowok="t"/>
              </v:shape>
            </v:group>
            <v:group id="_x0000_s1299" style="position:absolute;left:5083;top:4045;width:894;height:697" coordorigin="5083,4045" coordsize="894,697">
              <v:shape id="_x0000_s1300" style="position:absolute;left:5150;top:4045;width:827;height:568" coordsize="827,568" path="m827,r,349l,349,,568e" filled="f" strokeweight=".65pt">
                <v:path arrowok="t"/>
              </v:shape>
              <v:shape id="_x0000_s1301" style="position:absolute;left:5083;top:4609;width:136;height:133" coordsize="136,133" path="m,l67,133,136,,,xe" fillcolor="black" stroked="f">
                <v:path arrowok="t"/>
              </v:shape>
            </v:group>
            <v:group id="_x0000_s1302" style="position:absolute;left:5977;top:4045;width:585;height:697" coordorigin="5977,4045" coordsize="585,697">
              <v:shape id="_x0000_s1303" style="position:absolute;left:5977;top:4045;width:516;height:568" coordsize="516,568" path="m,l,349r516,l516,568e" filled="f" strokeweight=".65pt">
                <v:path arrowok="t"/>
              </v:shape>
              <v:shape id="_x0000_s1304" style="position:absolute;left:6427;top:4609;width:135;height:133" coordsize="135,133" path="m,l66,133,135,,,xe" fillcolor="black" stroked="f">
                <v:path arrowok="t"/>
              </v:shape>
            </v:group>
            <v:group id="_x0000_s1305" style="position:absolute;left:7114;top:5141;width:723;height:135" coordorigin="7114,5141" coordsize="723,135">
              <v:line id="_x0000_s1306" style="position:absolute" from="7114,5207" to="7708,5208" strokeweight=".65pt"/>
              <v:shape id="_x0000_s1307" style="position:absolute;left:7704;top:5141;width:133;height:135" coordsize="133,135" path="m,135l133,66,,,,135xe" fillcolor="black" stroked="f">
                <v:path arrowok="t"/>
              </v:shape>
            </v:group>
            <v:group id="_x0000_s1308" style="position:absolute;left:3806;top:5141;width:724;height:135" coordorigin="3806,5141" coordsize="724,135">
              <v:line id="_x0000_s1309" style="position:absolute;flip:x" from="3936,5207" to="4530,5208" strokeweight=".65pt"/>
              <v:shape id="_x0000_s1310" style="position:absolute;left:3806;top:5141;width:136;height:135" coordsize="136,135" path="m136,l,66r136,69l136,xe" fillcolor="black" stroked="f">
                <v:path arrowok="t"/>
              </v:shape>
            </v:group>
            <v:group id="_x0000_s1311" style="position:absolute;left:2980;top:8163;width:413;height:136" coordorigin="2980,8163" coordsize="413,136">
              <v:line id="_x0000_s1312" style="position:absolute" from="2980,8230" to="3264,8231" strokeweight=".65pt"/>
              <v:shape id="_x0000_s1313" style="position:absolute;left:3260;top:8163;width:133;height:136" coordsize="133,136" path="m,136l133,67,,,,136xe" fillcolor="black" stroked="f">
                <v:path arrowok="t"/>
              </v:shape>
            </v:group>
            <v:shape id="_x0000_s1314" style="position:absolute;left:4323;top:1875;width:3256;height:1136" coordsize="3256,1136" path="m1628,l,568r1628,568l3256,568,1628,xe" fillcolor="red" strokeweight=".65pt">
              <v:path arrowok="t"/>
            </v:shape>
            <v:rect id="_x0000_s1315" style="position:absolute;left:5251;top:2163;width:1401;height:276;mso-wrap-style:none" filled="f" stroked="f">
              <v:textbox style="mso-fit-shape-to-text:t" inset="0,0,0,0">
                <w:txbxContent>
                  <w:p w:rsidR="00CC321C" w:rsidRDefault="00CC321C" w:rsidP="00091953">
                    <w:r>
                      <w:rPr>
                        <w:rFonts w:ascii="Arial" w:hAnsi="Arial" w:cs="Arial"/>
                        <w:b/>
                        <w:bCs/>
                        <w:color w:val="000000"/>
                        <w:lang w:val="en-US"/>
                      </w:rPr>
                      <w:t xml:space="preserve">Incident has </w:t>
                    </w:r>
                  </w:p>
                </w:txbxContent>
              </v:textbox>
            </v:rect>
            <v:rect id="_x0000_s1316" style="position:absolute;left:5436;top:2452;width:1028;height:276;mso-wrap-style:none" filled="f" stroked="f">
              <v:textbox style="mso-fit-shape-to-text:t" inset="0,0,0,0">
                <w:txbxContent>
                  <w:p w:rsidR="00CC321C" w:rsidRDefault="00CC321C" w:rsidP="00091953">
                    <w:proofErr w:type="gramStart"/>
                    <w:r>
                      <w:rPr>
                        <w:rFonts w:ascii="Arial" w:hAnsi="Arial" w:cs="Arial"/>
                        <w:b/>
                        <w:bCs/>
                        <w:color w:val="000000"/>
                        <w:lang w:val="en-US"/>
                      </w:rPr>
                      <w:t>occurred</w:t>
                    </w:r>
                    <w:proofErr w:type="gramEnd"/>
                  </w:p>
                </w:txbxContent>
              </v:textbox>
            </v:rect>
            <v:shape id="_x0000_s1317" style="position:absolute;left:3393;top:7662;width:4237;height:1137" coordsize="4237,1137" path="m334,l,333,,803r334,334l3904,1137,4237,803r,-470l3904,,334,xe" fillcolor="red" strokeweight=".65pt">
              <v:path arrowok="t"/>
            </v:shape>
            <v:rect id="_x0000_s1318" style="position:absolute;left:3830;top:7745;width:3201;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Duty Manager contacts core team </w:t>
                    </w:r>
                  </w:p>
                </w:txbxContent>
              </v:textbox>
            </v:rect>
            <v:rect id="_x0000_s1319" style="position:absolute;left:4571;top:7993;width:1824;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and</w:t>
                    </w:r>
                    <w:proofErr w:type="gramEnd"/>
                    <w:r>
                      <w:rPr>
                        <w:rFonts w:ascii="Arial" w:hAnsi="Arial" w:cs="Arial"/>
                        <w:b/>
                        <w:bCs/>
                        <w:color w:val="000000"/>
                        <w:sz w:val="20"/>
                        <w:szCs w:val="20"/>
                        <w:lang w:val="en-US"/>
                      </w:rPr>
                      <w:t xml:space="preserve"> exec directors.</w:t>
                    </w:r>
                  </w:p>
                </w:txbxContent>
              </v:textbox>
            </v:rect>
            <v:rect id="_x0000_s1320" style="position:absolute;left:3882;top:8241;width:3089;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Incident group report to Incident </w:t>
                    </w:r>
                  </w:p>
                </w:txbxContent>
              </v:textbox>
            </v:rect>
            <v:rect id="_x0000_s1321" style="position:absolute;left:4160;top:8488;width:2612;height:230;mso-wrap-style:none" filled="f" stroked="f">
              <v:textbox style="mso-fit-shape-to-text:t" inset="0,0,0,0">
                <w:txbxContent>
                  <w:p w:rsidR="00CC321C" w:rsidRDefault="00CC321C" w:rsidP="00091953">
                    <w:r>
                      <w:rPr>
                        <w:rFonts w:ascii="Arial" w:hAnsi="Arial" w:cs="Arial"/>
                        <w:b/>
                        <w:bCs/>
                        <w:color w:val="000000"/>
                        <w:sz w:val="20"/>
                        <w:szCs w:val="20"/>
                        <w:lang w:val="en-US"/>
                      </w:rPr>
                      <w:t>Room and manage incident</w:t>
                    </w:r>
                  </w:p>
                </w:txbxContent>
              </v:textbox>
            </v:rect>
            <v:group id="_x0000_s1322" style="position:absolute;left:2448;top:6318;width:135;height:233" coordorigin="2448,6318" coordsize="135,233">
              <v:line id="_x0000_s1323" style="position:absolute" from="2515,6318" to="2516,6422" strokeweight=".65pt"/>
              <v:shape id="_x0000_s1324" style="position:absolute;left:2448;top:6417;width:135;height:134" coordsize="135,134" path="m,l67,134,135,,,xe" fillcolor="black" stroked="f">
                <v:path arrowok="t"/>
              </v:shape>
            </v:group>
            <v:group id="_x0000_s1325" style="position:absolute;left:5047;top:6949;width:775;height:136" coordorigin="5047,6949" coordsize="775,136">
              <v:line id="_x0000_s1326" style="position:absolute" from="5047,7016" to="5693,7017" strokeweight=".65pt"/>
              <v:shape id="_x0000_s1327" style="position:absolute;left:5688;top:6949;width:134;height:136" coordsize="134,136" path="m,136l134,67,,,,136xe" fillcolor="black" stroked="f">
                <v:path arrowok="t"/>
              </v:shape>
            </v:group>
            <v:shape id="_x0000_s1328"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329" style="position:absolute;left:4261;top:11042;width:2412;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Will  incident</w:t>
                    </w:r>
                    <w:proofErr w:type="gramEnd"/>
                    <w:r>
                      <w:rPr>
                        <w:rFonts w:ascii="Arial" w:hAnsi="Arial" w:cs="Arial"/>
                        <w:b/>
                        <w:bCs/>
                        <w:color w:val="000000"/>
                        <w:sz w:val="20"/>
                        <w:szCs w:val="20"/>
                        <w:lang w:val="en-US"/>
                      </w:rPr>
                      <w:t xml:space="preserve"> have longer </w:t>
                    </w:r>
                  </w:p>
                </w:txbxContent>
              </v:textbox>
            </v:rect>
            <v:rect id="_x0000_s1330" style="position:absolute;left:4293;top:11289;width:2357;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term</w:t>
                    </w:r>
                    <w:proofErr w:type="gramEnd"/>
                    <w:r>
                      <w:rPr>
                        <w:rFonts w:ascii="Arial" w:hAnsi="Arial" w:cs="Arial"/>
                        <w:b/>
                        <w:bCs/>
                        <w:color w:val="000000"/>
                        <w:sz w:val="20"/>
                        <w:szCs w:val="20"/>
                        <w:lang w:val="en-US"/>
                      </w:rPr>
                      <w:t xml:space="preserve"> impact on business</w:t>
                    </w:r>
                  </w:p>
                </w:txbxContent>
              </v:textbox>
            </v:rect>
            <v:shape id="_x0000_s1331" style="position:absolute;left:4995;top:11899;width:1033;height:620" coordsize="1033,620" path="m517,l,310,517,620,1033,310,517,xe" fillcolor="#396" strokeweight=".65pt">
              <v:path arrowok="t"/>
            </v:shape>
            <v:rect id="_x0000_s1332" style="position:absolute;left:5374;top:12096;width:267;height:230;mso-wrap-style:none" filled="f" stroked="f">
              <v:textbox style="mso-fit-shape-to-text:t" inset="0,0,0,0">
                <w:txbxContent>
                  <w:p w:rsidR="00CC321C" w:rsidRDefault="00CC321C" w:rsidP="00091953">
                    <w:r>
                      <w:rPr>
                        <w:rFonts w:ascii="Arial" w:hAnsi="Arial" w:cs="Arial"/>
                        <w:b/>
                        <w:bCs/>
                        <w:color w:val="000000"/>
                        <w:sz w:val="20"/>
                        <w:szCs w:val="20"/>
                        <w:lang w:val="en-US"/>
                      </w:rPr>
                      <w:t>No</w:t>
                    </w:r>
                  </w:p>
                </w:txbxContent>
              </v:textbox>
            </v:rect>
            <v:shape id="_x0000_s1333" style="position:absolute;left:8380;top:10943;width:981;height:672" coordsize="981,672" path="m490,l,336,490,672,981,336,490,xe" fillcolor="red" strokeweight=".65pt">
              <v:path arrowok="t"/>
            </v:shape>
            <v:rect id="_x0000_s1334" style="position:absolute;left:8687;top:11164;width:356;height:230;mso-wrap-style:none" filled="f" stroked="f">
              <v:textbox style="mso-fit-shape-to-text:t" inset="0,0,0,0">
                <w:txbxContent>
                  <w:p w:rsidR="00CC321C" w:rsidRDefault="00CC321C" w:rsidP="00091953">
                    <w:r>
                      <w:rPr>
                        <w:rFonts w:ascii="Arial" w:hAnsi="Arial" w:cs="Arial"/>
                        <w:b/>
                        <w:bCs/>
                        <w:color w:val="000000"/>
                        <w:sz w:val="20"/>
                        <w:szCs w:val="20"/>
                        <w:lang w:val="en-US"/>
                      </w:rPr>
                      <w:t>Yes</w:t>
                    </w:r>
                  </w:p>
                </w:txbxContent>
              </v:textbox>
            </v:rect>
            <v:shape id="_x0000_s1335" style="position:absolute;left:3600;top:9315;width:3824;height:930" coordsize="3824,930" path="m273,l,274,,657,273,930r3277,l3824,657r,-383l3550,,273,xe" fillcolor="#f90" strokeweight=".65pt">
              <v:path arrowok="t"/>
            </v:shape>
            <v:rect id="_x0000_s1336" style="position:absolute;left:4711;top:9420;width:1545;height:230;mso-wrap-style:none" filled="f" stroked="f">
              <v:textbox style="mso-fit-shape-to-text:t" inset="0,0,0,0">
                <w:txbxContent>
                  <w:p w:rsidR="00CC321C" w:rsidRDefault="00CC321C" w:rsidP="00091953">
                    <w:r>
                      <w:rPr>
                        <w:rFonts w:ascii="Arial" w:hAnsi="Arial" w:cs="Arial"/>
                        <w:b/>
                        <w:bCs/>
                        <w:color w:val="000000"/>
                        <w:sz w:val="20"/>
                        <w:szCs w:val="20"/>
                        <w:lang w:val="en-US"/>
                      </w:rPr>
                      <w:t>Incident Closed.</w:t>
                    </w:r>
                  </w:p>
                </w:txbxContent>
              </v:textbox>
            </v:rect>
            <v:rect id="_x0000_s1337" style="position:absolute;left:4080;top:9668;width:2768;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Stand down is called by Duty </w:t>
                    </w:r>
                  </w:p>
                </w:txbxContent>
              </v:textbox>
            </v:rect>
            <v:rect id="_x0000_s1338" style="position:absolute;left:5087;top:9916;width:823;height:230;mso-wrap-style:none" filled="f" stroked="f">
              <v:textbox style="mso-fit-shape-to-text:t" inset="0,0,0,0">
                <w:txbxContent>
                  <w:p w:rsidR="00CC321C" w:rsidRDefault="00CC321C" w:rsidP="00091953">
                    <w:r>
                      <w:rPr>
                        <w:rFonts w:ascii="Arial" w:hAnsi="Arial" w:cs="Arial"/>
                        <w:b/>
                        <w:bCs/>
                        <w:color w:val="000000"/>
                        <w:sz w:val="20"/>
                        <w:szCs w:val="20"/>
                        <w:lang w:val="en-US"/>
                      </w:rPr>
                      <w:t>Manager</w:t>
                    </w:r>
                  </w:p>
                </w:txbxContent>
              </v:textbox>
            </v:rect>
            <v:oval id="_x0000_s1339" style="position:absolute;left:3910;top:12932;width:3206;height:1656" fillcolor="#396" strokeweight=".65pt"/>
            <v:rect id="_x0000_s1340" style="position:absolute;left:4323;top:13397;width:2590;height:690;mso-wrap-style:none" filled="f" stroked="f">
              <v:textbox style="mso-fit-shape-to-text:t" inset="0,0,0,0">
                <w:txbxContent>
                  <w:p w:rsidR="00CC321C" w:rsidRDefault="00CC321C" w:rsidP="00091953">
                    <w:pPr>
                      <w:rPr>
                        <w:rFonts w:ascii="Arial" w:hAnsi="Arial" w:cs="Arial"/>
                        <w:b/>
                        <w:bCs/>
                        <w:sz w:val="20"/>
                        <w:szCs w:val="20"/>
                        <w:lang w:val="en-US"/>
                      </w:rPr>
                    </w:pPr>
                    <w:r>
                      <w:rPr>
                        <w:rFonts w:ascii="Arial" w:hAnsi="Arial" w:cs="Arial"/>
                        <w:b/>
                        <w:bCs/>
                        <w:sz w:val="20"/>
                        <w:szCs w:val="20"/>
                        <w:lang w:val="en-US"/>
                      </w:rPr>
                      <w:t xml:space="preserve">Debrief and event reviewed </w:t>
                    </w:r>
                  </w:p>
                  <w:p w:rsidR="00CC321C" w:rsidRDefault="00CC321C" w:rsidP="00091953">
                    <w:pPr>
                      <w:rPr>
                        <w:rFonts w:ascii="Arial" w:hAnsi="Arial" w:cs="Arial"/>
                        <w:b/>
                        <w:bCs/>
                        <w:sz w:val="20"/>
                        <w:szCs w:val="20"/>
                        <w:lang w:val="en-US"/>
                      </w:rPr>
                    </w:pPr>
                    <w:proofErr w:type="gramStart"/>
                    <w:r>
                      <w:rPr>
                        <w:rFonts w:ascii="Arial" w:hAnsi="Arial" w:cs="Arial"/>
                        <w:b/>
                        <w:bCs/>
                        <w:sz w:val="20"/>
                        <w:szCs w:val="20"/>
                        <w:lang w:val="en-US"/>
                      </w:rPr>
                      <w:t>at</w:t>
                    </w:r>
                    <w:proofErr w:type="gramEnd"/>
                    <w:r>
                      <w:rPr>
                        <w:rFonts w:ascii="Arial" w:hAnsi="Arial" w:cs="Arial"/>
                        <w:b/>
                        <w:bCs/>
                        <w:sz w:val="20"/>
                        <w:szCs w:val="20"/>
                        <w:lang w:val="en-US"/>
                      </w:rPr>
                      <w:t xml:space="preserve"> next Resilience Group </w:t>
                    </w:r>
                  </w:p>
                  <w:p w:rsidR="00CC321C" w:rsidRPr="008B64C9" w:rsidRDefault="00CC321C" w:rsidP="00091953">
                    <w:proofErr w:type="gramStart"/>
                    <w:r>
                      <w:rPr>
                        <w:rFonts w:ascii="Arial" w:hAnsi="Arial" w:cs="Arial"/>
                        <w:b/>
                        <w:bCs/>
                        <w:sz w:val="20"/>
                        <w:szCs w:val="20"/>
                        <w:lang w:val="en-US"/>
                      </w:rPr>
                      <w:t>for</w:t>
                    </w:r>
                    <w:proofErr w:type="gramEnd"/>
                    <w:r>
                      <w:rPr>
                        <w:rFonts w:ascii="Arial" w:hAnsi="Arial" w:cs="Arial"/>
                        <w:b/>
                        <w:bCs/>
                        <w:sz w:val="20"/>
                        <w:szCs w:val="20"/>
                        <w:lang w:val="en-US"/>
                      </w:rPr>
                      <w:t xml:space="preserve"> lessons learned</w:t>
                    </w:r>
                  </w:p>
                </w:txbxContent>
              </v:textbox>
            </v:rect>
            <v:rect id="_x0000_s1341" style="position:absolute;left:4491;top:13787;width:1926;height:276" filled="f" stroked="f">
              <v:textbox style="mso-fit-shape-to-text:t" inset="0,0,0,0">
                <w:txbxContent>
                  <w:p w:rsidR="00CC321C" w:rsidRDefault="00CC321C" w:rsidP="00091953"/>
                </w:txbxContent>
              </v:textbox>
            </v:rect>
            <v:rect id="_x0000_s1342" style="position:absolute;left:4150;top:13787;width:109;height:276;mso-wrap-style:none" filled="f" stroked="f">
              <v:textbox style="mso-fit-shape-to-text:t" inset="0,0,0,0">
                <w:txbxContent>
                  <w:p w:rsidR="00CC321C" w:rsidRPr="008B64C9" w:rsidRDefault="00CC321C" w:rsidP="008B64C9"/>
                </w:txbxContent>
              </v:textbox>
            </v:rect>
            <v:rect id="_x0000_s1343" style="position:absolute;left:4491;top:14017;width:109;height:276;mso-wrap-style:none" filled="f" stroked="f">
              <v:textbox style="mso-fit-shape-to-text:t" inset="0,0,0,0">
                <w:txbxContent>
                  <w:p w:rsidR="00CC321C" w:rsidRPr="008B64C9" w:rsidRDefault="00CC321C" w:rsidP="008B64C9"/>
                </w:txbxContent>
              </v:textbox>
            </v:rect>
            <v:shape id="_x0000_s1344"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345" style="position:absolute;left:8412;top:13149;width:890;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Business </w:t>
                    </w:r>
                  </w:p>
                </w:txbxContent>
              </v:textbox>
            </v:rect>
            <v:rect id="_x0000_s1346" style="position:absolute;left:8358;top:13397;width:989;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Continuity </w:t>
                    </w:r>
                  </w:p>
                </w:txbxContent>
              </v:textbox>
            </v:rect>
            <v:rect id="_x0000_s1347" style="position:absolute;left:8595;top:13644;width:534;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Plans </w:t>
                    </w:r>
                  </w:p>
                </w:txbxContent>
              </v:textbox>
            </v:rect>
            <v:rect id="_x0000_s1348" style="position:absolute;left:8188;top:13892;width:13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arrangements</w:t>
                    </w:r>
                    <w:proofErr w:type="gramEnd"/>
                    <w:r>
                      <w:rPr>
                        <w:rFonts w:ascii="Arial" w:hAnsi="Arial" w:cs="Arial"/>
                        <w:b/>
                        <w:bCs/>
                        <w:color w:val="000000"/>
                        <w:sz w:val="20"/>
                        <w:szCs w:val="20"/>
                        <w:lang w:val="en-US"/>
                      </w:rPr>
                      <w:t xml:space="preserve"> </w:t>
                    </w:r>
                  </w:p>
                </w:txbxContent>
              </v:textbox>
            </v:rect>
            <v:rect id="_x0000_s1349" style="position:absolute;left:8472;top:14140;width:767;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initiated</w:t>
                    </w:r>
                    <w:proofErr w:type="gramEnd"/>
                  </w:p>
                </w:txbxContent>
              </v:textbox>
            </v:rect>
            <v:rect id="_x0000_s1350" style="position:absolute;left:1016;top:1978;width:3206;height:747" filled="f" stroked="f"/>
            <v:group id="_x0000_s1351" style="position:absolute;left:7114;top:13692;width:826;height:136" coordorigin="7114,13692" coordsize="826,136">
              <v:line id="_x0000_s1352" style="position:absolute;flip:x" from="7243,13759" to="7940,13760" strokeweight=".65pt"/>
              <v:shape id="_x0000_s1353" style="position:absolute;left:7114;top:13692;width:135;height:136" coordsize="135,136" path="m135,l,67r135,69l135,xe" fillcolor="black" stroked="f">
                <v:path arrowok="t"/>
              </v:shape>
            </v:group>
            <v:shape id="_x0000_s1354" style="position:absolute;left:2049;top:7972;width:931;height:517" coordsize="931,517" path="m466,l,258,466,517,931,258,466,xe" fillcolor="red" strokeweight=".65pt">
              <v:path arrowok="t"/>
            </v:shape>
            <v:rect id="_x0000_s1355" style="position:absolute;left:2332;top:8118;width:356;height:230;mso-wrap-style:none" filled="f" stroked="f">
              <v:textbox style="mso-fit-shape-to-text:t" inset="0,0,0,0">
                <w:txbxContent>
                  <w:p w:rsidR="00CC321C" w:rsidRDefault="00CC321C" w:rsidP="00091953">
                    <w:r>
                      <w:rPr>
                        <w:rFonts w:ascii="Arial" w:hAnsi="Arial" w:cs="Arial"/>
                        <w:b/>
                        <w:bCs/>
                        <w:color w:val="000000"/>
                        <w:sz w:val="20"/>
                        <w:szCs w:val="20"/>
                        <w:lang w:val="en-US"/>
                      </w:rPr>
                      <w:t>Yes</w:t>
                    </w:r>
                  </w:p>
                </w:txbxContent>
              </v:textbox>
            </v:rect>
            <v:shape id="_x0000_s1356" style="position:absolute;left:4013;top:6706;width:1034;height:620" coordsize="1034,620" path="m517,l,310,517,620,1034,310,517,xe" fillcolor="#396" strokeweight=".65pt">
              <v:path arrowok="t"/>
            </v:shape>
            <v:rect id="_x0000_s1357" style="position:absolute;left:4392;top:6904;width:267;height:230;mso-wrap-style:none" filled="f" stroked="f">
              <v:textbox style="mso-fit-shape-to-text:t" inset="0,0,0,0">
                <w:txbxContent>
                  <w:p w:rsidR="00CC321C" w:rsidRDefault="00CC321C" w:rsidP="00091953">
                    <w:r>
                      <w:rPr>
                        <w:rFonts w:ascii="Arial" w:hAnsi="Arial" w:cs="Arial"/>
                        <w:b/>
                        <w:bCs/>
                        <w:color w:val="000000"/>
                        <w:sz w:val="20"/>
                        <w:szCs w:val="20"/>
                        <w:lang w:val="en-US"/>
                      </w:rPr>
                      <w:t>No</w:t>
                    </w:r>
                  </w:p>
                </w:txbxContent>
              </v:textbox>
            </v:rect>
            <v:shape id="_x0000_s1358"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359" style="position:absolute;left:1625;top:6656;width:1724;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Incident assessed </w:t>
                    </w:r>
                  </w:p>
                </w:txbxContent>
              </v:textbox>
            </v:rect>
            <v:rect id="_x0000_s1360" style="position:absolute;left:1688;top:6904;width:1601;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by</w:t>
                    </w:r>
                    <w:proofErr w:type="gramEnd"/>
                    <w:r>
                      <w:rPr>
                        <w:rFonts w:ascii="Arial" w:hAnsi="Arial" w:cs="Arial"/>
                        <w:b/>
                        <w:bCs/>
                        <w:color w:val="000000"/>
                        <w:sz w:val="20"/>
                        <w:szCs w:val="20"/>
                        <w:lang w:val="en-US"/>
                      </w:rPr>
                      <w:t xml:space="preserve"> duty manager </w:t>
                    </w:r>
                  </w:p>
                </w:txbxContent>
              </v:textbox>
            </v:rect>
            <v:rect id="_x0000_s1361" style="position:absolute;left:2090;top:7151;width:8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major </w:t>
                    </w:r>
                  </w:p>
                </w:txbxContent>
              </v:textbox>
            </v:rect>
            <v:group id="_x0000_s1362" style="position:absolute;left:8044;top:6228;width:947;height:788" coordorigin="8044,6228" coordsize="947,788">
              <v:shape id="_x0000_s1363" style="position:absolute;left:8044;top:6357;width:878;height:659" coordsize="878,659" path="m,659r878,l878,e" filled="f" strokeweight=".65pt">
                <v:path arrowok="t"/>
              </v:shape>
              <v:shape id="_x0000_s1364" style="position:absolute;left:8855;top:6228;width:136;height:136" coordsize="136,136" path="m136,136l67,,,136r136,xe" fillcolor="black" stroked="f">
                <v:path arrowok="t"/>
              </v:shape>
            </v:group>
            <v:group id="_x0000_s1365" style="position:absolute;left:2448;top:7481;width:135;height:491" coordorigin="2448,7481" coordsize="135,491">
              <v:line id="_x0000_s1366" style="position:absolute" from="2515,7481" to="2516,7843" strokeweight=".65pt"/>
              <v:shape id="_x0000_s1367" style="position:absolute;left:2448;top:7838;width:135;height:134" coordsize="135,134" path="m,l67,134,135,,,xe" fillcolor="black" stroked="f">
                <v:path arrowok="t"/>
              </v:shape>
            </v:group>
            <v:group id="_x0000_s1368" style="position:absolute;left:5445;top:8799;width:136;height:516" coordorigin="5445,8799" coordsize="136,516">
              <v:line id="_x0000_s1369" style="position:absolute" from="5512,8799" to="5513,9186" strokeweight=".65pt"/>
              <v:shape id="_x0000_s1370" style="position:absolute;left:5445;top:9182;width:136;height:133" coordsize="136,133" path="m,l67,133,136,,,xe" fillcolor="black" stroked="f">
                <v:path arrowok="t"/>
              </v:shape>
            </v:group>
            <v:group id="_x0000_s1371" style="position:absolute;left:5445;top:10245;width:136;height:620" coordorigin="5445,10245" coordsize="136,620">
              <v:line id="_x0000_s1372" style="position:absolute" from="5512,10245" to="5513,10736" strokeweight=".65pt"/>
              <v:shape id="_x0000_s1373" style="position:absolute;left:5445;top:10732;width:136;height:133" coordsize="136,133" path="m,l67,133,136,,,xe" fillcolor="black" stroked="f">
                <v:path arrowok="t"/>
              </v:shape>
            </v:group>
            <v:group id="_x0000_s1374" style="position:absolute;left:5445;top:11692;width:136;height:207" coordorigin="5445,11692" coordsize="136,207">
              <v:line id="_x0000_s1375" style="position:absolute" from="5512,11692" to="5513,11770" strokeweight=".65pt"/>
              <v:shape id="_x0000_s1376" style="position:absolute;left:5445;top:11765;width:136;height:134" coordsize="136,134" path="m,l67,134,136,,,xe" fillcolor="black" stroked="f">
                <v:path arrowok="t"/>
              </v:shape>
            </v:group>
            <v:group id="_x0000_s1377" style="position:absolute;left:7165;top:11212;width:1215;height:136" coordorigin="7165,11212" coordsize="1215,136">
              <v:line id="_x0000_s1378" style="position:absolute" from="7165,11279" to="8250,11280" strokeweight=".65pt"/>
              <v:shape id="_x0000_s1379" style="position:absolute;left:8246;top:11212;width:134;height:136" coordsize="134,136" path="m,136l134,67,,,,136xe" fillcolor="black" stroked="f">
                <v:path arrowok="t"/>
              </v:shape>
            </v:group>
            <v:group id="_x0000_s1380" style="position:absolute;left:5445;top:12519;width:136;height:413" coordorigin="5445,12519" coordsize="136,413">
              <v:line id="_x0000_s1381" style="position:absolute" from="5512,12519" to="5513,12803" strokeweight=".65pt"/>
              <v:shape id="_x0000_s1382" style="position:absolute;left:5445;top:12799;width:136;height:133" coordsize="136,133" path="m,l67,133,136,,,xe" fillcolor="black" stroked="f">
                <v:path arrowok="t"/>
              </v:shape>
            </v:group>
            <v:group id="_x0000_s1383" style="position:absolute;left:8804;top:11615;width:135;height:1266" coordorigin="8804,11615" coordsize="135,1266">
              <v:line id="_x0000_s1384" style="position:absolute" from="8870,11615" to="8871,12751" strokeweight=".65pt"/>
              <v:shape id="_x0000_s1385" style="position:absolute;left:8804;top:12747;width:135;height:134" coordsize="135,134" path="m,l66,134,135,,,xe" fillcolor="black" stroked="f">
                <v:path arrowok="t"/>
              </v:shape>
            </v:group>
            <v:group id="_x0000_s1386" style="position:absolute;left:3600;top:6949;width:413;height:136" coordorigin="3600,6949" coordsize="413,136">
              <v:line id="_x0000_s1387" style="position:absolute" from="3600,7016" to="3884,7017" strokeweight=".65pt"/>
              <v:shape id="_x0000_s1388" style="position:absolute;left:3880;top:6949;width:133;height:136" coordsize="133,136" path="m,136l133,67,,,,136xe" fillcolor="black" stroked="f">
                <v:path arrowok="t"/>
              </v:shape>
            </v:group>
            <v:rect id="_x0000_s1390" style="position:absolute;left:3632;top:3446;width:453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Does the incident have potential to cause major </w:t>
                    </w:r>
                  </w:p>
                </w:txbxContent>
              </v:textbox>
            </v:rect>
            <v:rect id="_x0000_s1391" style="position:absolute;left:3578;top:3694;width:4635;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disruption</w:t>
                    </w:r>
                    <w:proofErr w:type="gramEnd"/>
                    <w:r>
                      <w:rPr>
                        <w:rFonts w:ascii="Arial" w:hAnsi="Arial" w:cs="Arial"/>
                        <w:b/>
                        <w:bCs/>
                        <w:color w:val="000000"/>
                        <w:sz w:val="20"/>
                        <w:szCs w:val="20"/>
                        <w:lang w:val="en-US"/>
                      </w:rPr>
                      <w:t xml:space="preserve"> beyond your immediate area of work?</w:t>
                    </w:r>
                  </w:p>
                </w:txbxContent>
              </v:textbox>
            </v:rect>
            <v:shape id="_x0000_s1392" style="position:absolute;left:7837;top:4187;width:2170;height:2041" coordsize="2170,2041" path="m256,l230,2,205,4r-24,7l157,19,133,30,112,43,75,75,43,112,30,133,19,155r-8,24l4,202,2,228,,254,,1785r2,26l4,1836r7,26l19,1884r11,23l43,1929r32,37l112,1998r21,13l157,2022r24,8l205,2037r25,2l256,2041r1658,l1940,2039r26,-2l1992,2030r21,-8l2037,2011r21,-13l2095,1966r32,-37l2140,1907r11,-23l2160,1862r6,-26l2168,1811r2,-26l2170,254r-2,-26l2166,202r-6,-23l2151,155r-11,-22l2127,112,2095,75,2058,43,2037,30,2013,19r-21,-8l1966,4,1940,2,1914,,256,xe" fillcolor="#396" strokeweight=".65pt">
              <v:path arrowok="t"/>
            </v:shape>
            <v:rect id="_x0000_s1393" style="position:absolute;left:8177;top:4475;width:144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Report/Manage </w:t>
                    </w:r>
                  </w:p>
                </w:txbxContent>
              </v:textbox>
            </v:rect>
            <v:rect id="_x0000_s1394" style="position:absolute;left:8218;top:4723;width:1356;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using</w:t>
                    </w:r>
                    <w:proofErr w:type="gramEnd"/>
                    <w:r>
                      <w:rPr>
                        <w:rFonts w:ascii="Arial" w:hAnsi="Arial" w:cs="Arial"/>
                        <w:b/>
                        <w:bCs/>
                        <w:color w:val="000000"/>
                        <w:sz w:val="20"/>
                        <w:szCs w:val="20"/>
                        <w:lang w:val="en-US"/>
                      </w:rPr>
                      <w:t xml:space="preserve"> incident </w:t>
                    </w:r>
                  </w:p>
                </w:txbxContent>
              </v:textbox>
            </v:rect>
            <v:rect id="_x0000_s1395" style="position:absolute;left:8044;top:4970;width:1701;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reporting</w:t>
                    </w:r>
                    <w:proofErr w:type="gramEnd"/>
                    <w:r>
                      <w:rPr>
                        <w:rFonts w:ascii="Arial" w:hAnsi="Arial" w:cs="Arial"/>
                        <w:b/>
                        <w:bCs/>
                        <w:color w:val="000000"/>
                        <w:sz w:val="20"/>
                        <w:szCs w:val="20"/>
                        <w:lang w:val="en-US"/>
                      </w:rPr>
                      <w:t xml:space="preserve"> process </w:t>
                    </w:r>
                  </w:p>
                </w:txbxContent>
              </v:textbox>
            </v:rect>
            <v:rect id="_x0000_s1396" style="position:absolute;left:8134;top:5218;width:15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per guidance </w:t>
                    </w:r>
                  </w:p>
                </w:txbxContent>
              </v:textbox>
            </v:rect>
            <v:rect id="_x0000_s1397" style="position:absolute;left:8403;top:5465;width:1001;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in</w:t>
                    </w:r>
                    <w:proofErr w:type="gramEnd"/>
                    <w:r>
                      <w:rPr>
                        <w:rFonts w:ascii="Arial" w:hAnsi="Arial" w:cs="Arial"/>
                        <w:b/>
                        <w:bCs/>
                        <w:color w:val="000000"/>
                        <w:sz w:val="20"/>
                        <w:szCs w:val="20"/>
                        <w:lang w:val="en-US"/>
                      </w:rPr>
                      <w:t xml:space="preserve"> Incident </w:t>
                    </w:r>
                  </w:p>
                </w:txbxContent>
              </v:textbox>
            </v:rect>
            <v:rect id="_x0000_s1398" style="position:absolute;left:8392;top:5713;width:1023;height:230;mso-wrap-style:none" filled="f" stroked="f">
              <v:textbox style="mso-fit-shape-to-text:t" inset="0,0,0,0">
                <w:txbxContent>
                  <w:p w:rsidR="00CC321C" w:rsidRDefault="00CC321C" w:rsidP="00091953">
                    <w:r>
                      <w:rPr>
                        <w:rFonts w:ascii="Arial" w:hAnsi="Arial" w:cs="Arial"/>
                        <w:b/>
                        <w:bCs/>
                        <w:color w:val="000000"/>
                        <w:sz w:val="20"/>
                        <w:szCs w:val="20"/>
                        <w:lang w:val="en-US"/>
                      </w:rPr>
                      <w:t>Guidelines</w:t>
                    </w:r>
                  </w:p>
                </w:txbxContent>
              </v:textbox>
            </v:rect>
            <v:shape id="_x0000_s1399" style="position:absolute;left:1223;top:4097;width:2583;height:2221" coordsize="2583,2221" path="m277,l249,2,221,6r-25,6l170,21,146,34,122,47,82,81,47,122,34,146,21,170r-8,25l6,221,2,249,,277,,1944r2,28l6,2000r7,25l21,2051r13,24l47,2099r35,41l122,2174r24,13l170,2200r26,8l221,2215r28,4l277,2221r2029,l2334,2219r28,-4l2387,2208r26,-8l2437,2187r24,-13l2502,2140r34,-41l2549,2075r13,-24l2570,2025r7,-25l2581,1972r2,-28l2583,277r-2,-28l2577,221r-7,-26l2562,170r-13,-24l2536,122,2502,81,2461,47,2437,34,2413,21r-26,-9l2362,6,2334,2,2306,,277,xe" fillcolor="#f90" strokeweight=".65pt">
              <v:path arrowok="t"/>
            </v:shape>
            <v:rect id="_x0000_s1400" style="position:absolute;left:1645;top:4227;width:1678;height:230;mso-wrap-style:none" filled="f" stroked="f">
              <v:textbox style="mso-fit-shape-to-text:t" inset="0,0,0,0">
                <w:txbxContent>
                  <w:p w:rsidR="00CC321C" w:rsidRDefault="00CC321C" w:rsidP="00091953">
                    <w:r>
                      <w:rPr>
                        <w:rFonts w:ascii="Arial" w:hAnsi="Arial" w:cs="Arial"/>
                        <w:b/>
                        <w:bCs/>
                        <w:color w:val="000000"/>
                        <w:sz w:val="20"/>
                        <w:szCs w:val="20"/>
                        <w:lang w:val="en-US"/>
                      </w:rPr>
                      <w:t>In working hours:</w:t>
                    </w:r>
                  </w:p>
                </w:txbxContent>
              </v:textbox>
            </v:rect>
            <v:rect id="_x0000_s1401" style="position:absolute;left:1873;top:4475;width:124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Contact Duty </w:t>
                    </w:r>
                  </w:p>
                </w:txbxContent>
              </v:textbox>
            </v:rect>
            <v:rect id="_x0000_s1402" style="position:absolute;left:1935;top:4723;width:1178;height:460;mso-wrap-style:none" filled="f" stroked="f">
              <v:textbox style="mso-fit-shape-to-text:t" inset="0,0,0,0">
                <w:txbxContent>
                  <w:p w:rsidR="00CC321C" w:rsidRDefault="00CC321C" w:rsidP="00091953">
                    <w:pPr>
                      <w:rPr>
                        <w:rFonts w:ascii="Arial" w:hAnsi="Arial" w:cs="Arial"/>
                        <w:b/>
                        <w:bCs/>
                        <w:color w:val="000000"/>
                        <w:sz w:val="20"/>
                        <w:szCs w:val="20"/>
                        <w:lang w:val="en-US"/>
                      </w:rPr>
                    </w:pPr>
                    <w:r>
                      <w:rPr>
                        <w:rFonts w:ascii="Arial" w:hAnsi="Arial" w:cs="Arial"/>
                        <w:b/>
                        <w:bCs/>
                        <w:color w:val="000000"/>
                        <w:sz w:val="20"/>
                        <w:szCs w:val="20"/>
                        <w:lang w:val="en-US"/>
                      </w:rPr>
                      <w:t xml:space="preserve">Manager via </w:t>
                    </w:r>
                  </w:p>
                  <w:p w:rsidR="00CC321C" w:rsidRDefault="00CC321C" w:rsidP="00091953">
                    <w:proofErr w:type="gramStart"/>
                    <w:r>
                      <w:rPr>
                        <w:rFonts w:ascii="Arial" w:hAnsi="Arial" w:cs="Arial"/>
                        <w:b/>
                        <w:bCs/>
                        <w:color w:val="000000"/>
                        <w:sz w:val="20"/>
                        <w:szCs w:val="20"/>
                        <w:lang w:val="en-US"/>
                      </w:rPr>
                      <w:t>switchboard</w:t>
                    </w:r>
                    <w:proofErr w:type="gramEnd"/>
                    <w:r>
                      <w:rPr>
                        <w:rFonts w:ascii="Arial" w:hAnsi="Arial" w:cs="Arial"/>
                        <w:b/>
                        <w:bCs/>
                        <w:color w:val="000000"/>
                        <w:sz w:val="20"/>
                        <w:szCs w:val="20"/>
                        <w:lang w:val="en-US"/>
                      </w:rPr>
                      <w:t xml:space="preserve"> </w:t>
                    </w:r>
                  </w:p>
                </w:txbxContent>
              </v:textbox>
            </v:rect>
            <v:rect id="_x0000_s1403" style="position:absolute;left:1858;top:5218;width:1267;height:230;mso-wrap-style:none" filled="f" stroked="f">
              <v:textbox style="mso-fit-shape-to-text:t" inset="0,0,0,0">
                <w:txbxContent>
                  <w:p w:rsidR="00CC321C" w:rsidRDefault="00CC321C" w:rsidP="00091953">
                    <w:r>
                      <w:rPr>
                        <w:rFonts w:ascii="Arial" w:hAnsi="Arial" w:cs="Arial"/>
                        <w:b/>
                        <w:bCs/>
                        <w:color w:val="000000"/>
                        <w:sz w:val="20"/>
                        <w:szCs w:val="20"/>
                        <w:lang w:val="en-US"/>
                      </w:rPr>
                      <w:t>Out of hours:</w:t>
                    </w:r>
                  </w:p>
                </w:txbxContent>
              </v:textbox>
            </v:rect>
            <v:rect id="_x0000_s1404" style="position:absolute;left:1457;top:5465;width:2045;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Contact Senior Nurse </w:t>
                    </w:r>
                  </w:p>
                </w:txbxContent>
              </v:textbox>
            </v:rect>
            <v:rect id="_x0000_s1405" style="position:absolute;left:1554;top:5713;width:1845;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who</w:t>
                    </w:r>
                    <w:proofErr w:type="gramEnd"/>
                    <w:r>
                      <w:rPr>
                        <w:rFonts w:ascii="Arial" w:hAnsi="Arial" w:cs="Arial"/>
                        <w:b/>
                        <w:bCs/>
                        <w:color w:val="000000"/>
                        <w:sz w:val="20"/>
                        <w:szCs w:val="20"/>
                        <w:lang w:val="en-US"/>
                      </w:rPr>
                      <w:t xml:space="preserve"> in turn will call </w:t>
                    </w:r>
                  </w:p>
                </w:txbxContent>
              </v:textbox>
            </v:rect>
            <v:rect id="_x0000_s1406" style="position:absolute;left:1832;top:5961;width:1323;height:230;mso-wrap-style:none" filled="f" stroked="f">
              <v:textbox style="mso-fit-shape-to-text:t" inset="0,0,0,0">
                <w:txbxContent>
                  <w:p w:rsidR="00CC321C" w:rsidRDefault="00CC321C" w:rsidP="00091953">
                    <w:r>
                      <w:rPr>
                        <w:rFonts w:ascii="Arial" w:hAnsi="Arial" w:cs="Arial"/>
                        <w:b/>
                        <w:bCs/>
                        <w:color w:val="000000"/>
                        <w:sz w:val="20"/>
                        <w:szCs w:val="20"/>
                        <w:lang w:val="en-US"/>
                      </w:rPr>
                      <w:t>Duty Manager</w:t>
                    </w:r>
                  </w:p>
                </w:txbxContent>
              </v:textbox>
            </v:rect>
            <v:shape id="_x0000_s1407" style="position:absolute;left:5822;top:6654;width:2222;height:724" coordsize="2222,724" path="m90,l73,2,56,7,41,15,26,26,15,41,6,56,2,73,,91,,633r2,17l6,668r9,15l26,698r15,11l56,717r17,4l90,724r2041,l2148,721r18,-4l2181,709r15,-11l2207,683r8,-15l2220,650r2,-17l2222,91r-2,-18l2215,56r-8,-15l2196,26,2181,15,2166,7,2148,2,2131,,90,xe" fillcolor="#396" strokeweight=".65pt">
              <v:path arrowok="t"/>
            </v:shape>
            <v:rect id="_x0000_s1408" style="position:absolute;left:6106;top:6779;width:1601;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Can be managed </w:t>
                    </w:r>
                  </w:p>
                </w:txbxContent>
              </v:textbox>
            </v:rect>
            <v:rect id="_x0000_s1409" style="position:absolute;left:6612;top:7026;width:6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locally</w:t>
                    </w:r>
                    <w:proofErr w:type="gramEnd"/>
                  </w:p>
                </w:txbxContent>
              </v:textbox>
            </v:rect>
            <v:shape id="_x0000_s1410" style="position:absolute;left:4530;top:4742;width:1240;height:930" coordsize="1240,930" path="m620,l,465,620,930,1240,465,620,xe" fillcolor="red" strokeweight=".65pt">
              <v:path arrowok="t"/>
            </v:shape>
            <v:rect id="_x0000_s1411" style="position:absolute;left:4967;top:5093;width:356;height:230;mso-wrap-style:none" filled="f" stroked="f">
              <v:textbox style="mso-fit-shape-to-text:t" inset="0,0,0,0">
                <w:txbxContent>
                  <w:p w:rsidR="00CC321C" w:rsidRDefault="00CC321C" w:rsidP="00091953">
                    <w:r>
                      <w:rPr>
                        <w:rFonts w:ascii="Arial" w:hAnsi="Arial" w:cs="Arial"/>
                        <w:b/>
                        <w:bCs/>
                        <w:color w:val="000000"/>
                        <w:sz w:val="20"/>
                        <w:szCs w:val="20"/>
                        <w:lang w:val="en-US"/>
                      </w:rPr>
                      <w:t>Yes</w:t>
                    </w:r>
                  </w:p>
                </w:txbxContent>
              </v:textbox>
            </v:rect>
            <v:shape id="_x0000_s1412" style="position:absolute;left:5873;top:4742;width:1241;height:930" coordsize="1241,930" path="m620,l,465,620,930,1241,465,620,xe" fillcolor="green" strokeweight=".65pt">
              <v:path arrowok="t"/>
            </v:shape>
            <v:rect id="_x0000_s1413" style="position:absolute;left:6356;top:5093;width:267;height:230;mso-wrap-style:none" filled="f" stroked="f">
              <v:textbox style="mso-fit-shape-to-text:t" inset="0,0,0,0">
                <w:txbxContent>
                  <w:p w:rsidR="00CC321C" w:rsidRDefault="00CC321C" w:rsidP="00091953">
                    <w:r>
                      <w:rPr>
                        <w:rFonts w:ascii="Arial" w:hAnsi="Arial" w:cs="Arial"/>
                        <w:b/>
                        <w:bCs/>
                        <w:color w:val="000000"/>
                        <w:sz w:val="20"/>
                        <w:szCs w:val="20"/>
                        <w:lang w:val="en-US"/>
                      </w:rPr>
                      <w:t>No</w:t>
                    </w:r>
                  </w:p>
                </w:txbxContent>
              </v:textbox>
            </v:rect>
            <v:group id="_x0000_s1414" style="position:absolute;left:5899;top:3011;width:136;height:310" coordorigin="5899,3011" coordsize="136,310">
              <v:line id="_x0000_s1415" style="position:absolute" from="5951,3011" to="5966,3192" strokeweight=".65pt"/>
              <v:shape id="_x0000_s1416" style="position:absolute;left:5899;top:3182;width:136;height:139" coordsize="136,139" path="m,10l78,139,136,,,10xe" fillcolor="black" stroked="f">
                <v:path arrowok="t"/>
              </v:shape>
            </v:group>
            <v:group id="_x0000_s1417" style="position:absolute;left:5083;top:4045;width:894;height:697" coordorigin="5083,4045" coordsize="894,697">
              <v:shape id="_x0000_s1418" style="position:absolute;left:5150;top:4045;width:827;height:568" coordsize="827,568" path="m827,r,349l,349,,568e" filled="f" strokeweight=".65pt">
                <v:path arrowok="t"/>
              </v:shape>
              <v:shape id="_x0000_s1419" style="position:absolute;left:5083;top:4609;width:136;height:133" coordsize="136,133" path="m,l67,133,136,,,xe" fillcolor="black" stroked="f">
                <v:path arrowok="t"/>
              </v:shape>
            </v:group>
            <v:group id="_x0000_s1420" style="position:absolute;left:5977;top:4045;width:585;height:697" coordorigin="5977,4045" coordsize="585,697">
              <v:shape id="_x0000_s1421" style="position:absolute;left:5977;top:4045;width:516;height:568" coordsize="516,568" path="m,l,349r516,l516,568e" filled="f" strokeweight=".65pt">
                <v:path arrowok="t"/>
              </v:shape>
              <v:shape id="_x0000_s1422" style="position:absolute;left:6427;top:4609;width:135;height:133" coordsize="135,133" path="m,l66,133,135,,,xe" fillcolor="black" stroked="f">
                <v:path arrowok="t"/>
              </v:shape>
            </v:group>
            <v:group id="_x0000_s1423" style="position:absolute;left:7114;top:5141;width:723;height:135" coordorigin="7114,5141" coordsize="723,135">
              <v:line id="_x0000_s1424" style="position:absolute" from="7114,5207" to="7708,5208" strokeweight=".65pt"/>
              <v:shape id="_x0000_s1425" style="position:absolute;left:7704;top:5141;width:133;height:135" coordsize="133,135" path="m,135l133,66,,,,135xe" fillcolor="black" stroked="f">
                <v:path arrowok="t"/>
              </v:shape>
            </v:group>
            <v:group id="_x0000_s1426" style="position:absolute;left:3806;top:5141;width:724;height:135" coordorigin="3806,5141" coordsize="724,135">
              <v:line id="_x0000_s1427" style="position:absolute;flip:x" from="3936,5207" to="4530,5208" strokeweight=".65pt"/>
              <v:shape id="_x0000_s1428" style="position:absolute;left:3806;top:5141;width:136;height:135" coordsize="136,135" path="m136,l,66r136,69l136,xe" fillcolor="black" stroked="f">
                <v:path arrowok="t"/>
              </v:shape>
            </v:group>
            <v:group id="_x0000_s1429" style="position:absolute;left:2980;top:8163;width:413;height:136" coordorigin="2980,8163" coordsize="413,136">
              <v:line id="_x0000_s1430" style="position:absolute" from="2980,8230" to="3264,8231" strokeweight=".65pt"/>
              <v:shape id="_x0000_s1431" style="position:absolute;left:3260;top:8163;width:133;height:136" coordsize="133,136" path="m,136l133,67,,,,136xe" fillcolor="black" stroked="f">
                <v:path arrowok="t"/>
              </v:shape>
            </v:group>
            <v:shape id="_x0000_s1432" style="position:absolute;left:4323;top:1875;width:3256;height:1136" coordsize="3256,1136" path="m1628,l,568r1628,568l3256,568,1628,xe" fillcolor="red" strokeweight=".65pt">
              <v:path arrowok="t"/>
            </v:shape>
            <v:rect id="_x0000_s1433" style="position:absolute;left:5251;top:2163;width:1401;height:276;mso-wrap-style:none" filled="f" stroked="f">
              <v:textbox style="mso-fit-shape-to-text:t" inset="0,0,0,0">
                <w:txbxContent>
                  <w:p w:rsidR="00CC321C" w:rsidRDefault="00CC321C" w:rsidP="00091953">
                    <w:r>
                      <w:rPr>
                        <w:rFonts w:ascii="Arial" w:hAnsi="Arial" w:cs="Arial"/>
                        <w:b/>
                        <w:bCs/>
                        <w:color w:val="000000"/>
                        <w:lang w:val="en-US"/>
                      </w:rPr>
                      <w:t xml:space="preserve">Incident has </w:t>
                    </w:r>
                  </w:p>
                </w:txbxContent>
              </v:textbox>
            </v:rect>
            <v:rect id="_x0000_s1434" style="position:absolute;left:5436;top:2452;width:1028;height:276;mso-wrap-style:none" filled="f" stroked="f">
              <v:textbox style="mso-fit-shape-to-text:t" inset="0,0,0,0">
                <w:txbxContent>
                  <w:p w:rsidR="00CC321C" w:rsidRDefault="00CC321C" w:rsidP="00091953">
                    <w:proofErr w:type="gramStart"/>
                    <w:r>
                      <w:rPr>
                        <w:rFonts w:ascii="Arial" w:hAnsi="Arial" w:cs="Arial"/>
                        <w:b/>
                        <w:bCs/>
                        <w:color w:val="000000"/>
                        <w:lang w:val="en-US"/>
                      </w:rPr>
                      <w:t>occurred</w:t>
                    </w:r>
                    <w:proofErr w:type="gramEnd"/>
                  </w:p>
                </w:txbxContent>
              </v:textbox>
            </v:rect>
            <v:shape id="_x0000_s1435" style="position:absolute;left:3393;top:7662;width:4237;height:1137" coordsize="4237,1137" path="m334,l,333,,803r334,334l3904,1137,4237,803r,-470l3904,,334,xe" fillcolor="red" strokeweight=".65pt">
              <v:path arrowok="t"/>
            </v:shape>
            <v:rect id="_x0000_s1439" style="position:absolute;left:3805;top:7838;width:3774;height:758" filled="f" stroked="f">
              <v:textbox inset="0,0,0,0">
                <w:txbxContent>
                  <w:p w:rsidR="00CC321C" w:rsidRDefault="00CC321C" w:rsidP="00091953">
                    <w:r>
                      <w:rPr>
                        <w:rFonts w:ascii="Arial" w:hAnsi="Arial" w:cs="Arial"/>
                        <w:b/>
                        <w:bCs/>
                        <w:color w:val="000000"/>
                        <w:sz w:val="20"/>
                        <w:szCs w:val="20"/>
                        <w:lang w:val="en-US"/>
                      </w:rPr>
                      <w:t xml:space="preserve">DM initiates procedure, contacts core team to meet in incident room (Level 1 Boardroom) &amp; manages incident </w:t>
                    </w:r>
                  </w:p>
                </w:txbxContent>
              </v:textbox>
            </v:rect>
            <v:group id="_x0000_s1440" style="position:absolute;left:2448;top:6318;width:135;height:233" coordorigin="2448,6318" coordsize="135,233">
              <v:line id="_x0000_s1441" style="position:absolute" from="2515,6318" to="2516,6422" strokeweight=".65pt"/>
              <v:shape id="_x0000_s1442" style="position:absolute;left:2448;top:6417;width:135;height:134" coordsize="135,134" path="m,l67,134,135,,,xe" fillcolor="black" stroked="f">
                <v:path arrowok="t"/>
              </v:shape>
            </v:group>
            <v:group id="_x0000_s1443" style="position:absolute;left:5047;top:6949;width:775;height:136" coordorigin="5047,6949" coordsize="775,136">
              <v:line id="_x0000_s1444" style="position:absolute" from="5047,7016" to="5693,7017" strokeweight=".65pt"/>
              <v:shape id="_x0000_s1445" style="position:absolute;left:5688;top:6949;width:134;height:136" coordsize="134,136" path="m,136l134,67,,,,136xe" fillcolor="black" stroked="f">
                <v:path arrowok="t"/>
              </v:shape>
            </v:group>
            <v:shape id="_x0000_s1446" style="position:absolute;left:3858;top:10865;width:3307;height:827" coordsize="3307,827" path="m103,l82,3,63,9,45,18,30,31,17,46,9,63,2,82,,104,,724r2,21l9,765r8,17l30,797r15,13l63,818r19,7l103,827r3101,l3225,825r20,-7l3262,810r15,-13l3290,782r9,-17l3305,745r2,-21l3307,104r-2,-22l3299,63r-9,-17l3277,31,3262,18,3245,9,3225,3,3204,,103,xe" fillcolor="#f90" strokeweight=".65pt">
              <v:path arrowok="t"/>
            </v:shape>
            <v:rect id="_x0000_s1447" style="position:absolute;left:4261;top:11042;width:2412;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Will  incident</w:t>
                    </w:r>
                    <w:proofErr w:type="gramEnd"/>
                    <w:r>
                      <w:rPr>
                        <w:rFonts w:ascii="Arial" w:hAnsi="Arial" w:cs="Arial"/>
                        <w:b/>
                        <w:bCs/>
                        <w:color w:val="000000"/>
                        <w:sz w:val="20"/>
                        <w:szCs w:val="20"/>
                        <w:lang w:val="en-US"/>
                      </w:rPr>
                      <w:t xml:space="preserve"> have longer </w:t>
                    </w:r>
                  </w:p>
                </w:txbxContent>
              </v:textbox>
            </v:rect>
            <v:rect id="_x0000_s1448" style="position:absolute;left:4293;top:11289;width:2357;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term</w:t>
                    </w:r>
                    <w:proofErr w:type="gramEnd"/>
                    <w:r>
                      <w:rPr>
                        <w:rFonts w:ascii="Arial" w:hAnsi="Arial" w:cs="Arial"/>
                        <w:b/>
                        <w:bCs/>
                        <w:color w:val="000000"/>
                        <w:sz w:val="20"/>
                        <w:szCs w:val="20"/>
                        <w:lang w:val="en-US"/>
                      </w:rPr>
                      <w:t xml:space="preserve"> impact on business</w:t>
                    </w:r>
                  </w:p>
                </w:txbxContent>
              </v:textbox>
            </v:rect>
            <v:shape id="_x0000_s1449" style="position:absolute;left:4995;top:11899;width:1033;height:620" coordsize="1033,620" path="m517,l,310,517,620,1033,310,517,xe" fillcolor="#396" strokeweight=".65pt">
              <v:path arrowok="t"/>
            </v:shape>
            <v:rect id="_x0000_s1450" style="position:absolute;left:5374;top:12096;width:267;height:230;mso-wrap-style:none" filled="f" stroked="f">
              <v:textbox style="mso-fit-shape-to-text:t" inset="0,0,0,0">
                <w:txbxContent>
                  <w:p w:rsidR="00CC321C" w:rsidRDefault="00CC321C" w:rsidP="00091953">
                    <w:r>
                      <w:rPr>
                        <w:rFonts w:ascii="Arial" w:hAnsi="Arial" w:cs="Arial"/>
                        <w:b/>
                        <w:bCs/>
                        <w:color w:val="000000"/>
                        <w:sz w:val="20"/>
                        <w:szCs w:val="20"/>
                        <w:lang w:val="en-US"/>
                      </w:rPr>
                      <w:t>No</w:t>
                    </w:r>
                  </w:p>
                </w:txbxContent>
              </v:textbox>
            </v:rect>
            <v:shape id="_x0000_s1451" style="position:absolute;left:8380;top:10943;width:981;height:672" coordsize="981,672" path="m490,l,336,490,672,981,336,490,xe" fillcolor="red" strokeweight=".65pt">
              <v:path arrowok="t"/>
            </v:shape>
            <v:rect id="_x0000_s1452" style="position:absolute;left:8687;top:11164;width:356;height:230;mso-wrap-style:none" filled="f" stroked="f">
              <v:textbox style="mso-fit-shape-to-text:t" inset="0,0,0,0">
                <w:txbxContent>
                  <w:p w:rsidR="00CC321C" w:rsidRDefault="00CC321C" w:rsidP="00091953">
                    <w:r>
                      <w:rPr>
                        <w:rFonts w:ascii="Arial" w:hAnsi="Arial" w:cs="Arial"/>
                        <w:b/>
                        <w:bCs/>
                        <w:color w:val="000000"/>
                        <w:sz w:val="20"/>
                        <w:szCs w:val="20"/>
                        <w:lang w:val="en-US"/>
                      </w:rPr>
                      <w:t>Yes</w:t>
                    </w:r>
                  </w:p>
                </w:txbxContent>
              </v:textbox>
            </v:rect>
            <v:shape id="_x0000_s1453" style="position:absolute;left:3600;top:9315;width:3824;height:930" coordsize="3824,930" path="m273,l,274,,657,273,930r3277,l3824,657r,-383l3550,,273,xe" fillcolor="#f90" strokeweight=".65pt">
              <v:path arrowok="t"/>
            </v:shape>
            <v:rect id="_x0000_s1454" style="position:absolute;left:4711;top:9420;width:1545;height:230;mso-wrap-style:none" filled="f" stroked="f">
              <v:textbox style="mso-fit-shape-to-text:t" inset="0,0,0,0">
                <w:txbxContent>
                  <w:p w:rsidR="00CC321C" w:rsidRDefault="00CC321C" w:rsidP="00091953">
                    <w:r>
                      <w:rPr>
                        <w:rFonts w:ascii="Arial" w:hAnsi="Arial" w:cs="Arial"/>
                        <w:b/>
                        <w:bCs/>
                        <w:color w:val="000000"/>
                        <w:sz w:val="20"/>
                        <w:szCs w:val="20"/>
                        <w:lang w:val="en-US"/>
                      </w:rPr>
                      <w:t>Incident Closed.</w:t>
                    </w:r>
                  </w:p>
                </w:txbxContent>
              </v:textbox>
            </v:rect>
            <v:rect id="_x0000_s1455" style="position:absolute;left:4080;top:9668;width:2768;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Stand down is called by Duty </w:t>
                    </w:r>
                  </w:p>
                </w:txbxContent>
              </v:textbox>
            </v:rect>
            <v:rect id="_x0000_s1456" style="position:absolute;left:5087;top:9916;width:823;height:230;mso-wrap-style:none" filled="f" stroked="f">
              <v:textbox style="mso-fit-shape-to-text:t" inset="0,0,0,0">
                <w:txbxContent>
                  <w:p w:rsidR="00CC321C" w:rsidRDefault="00CC321C" w:rsidP="00091953">
                    <w:r>
                      <w:rPr>
                        <w:rFonts w:ascii="Arial" w:hAnsi="Arial" w:cs="Arial"/>
                        <w:b/>
                        <w:bCs/>
                        <w:color w:val="000000"/>
                        <w:sz w:val="20"/>
                        <w:szCs w:val="20"/>
                        <w:lang w:val="en-US"/>
                      </w:rPr>
                      <w:t>Manager</w:t>
                    </w:r>
                  </w:p>
                </w:txbxContent>
              </v:textbox>
            </v:rect>
            <v:shape id="_x0000_s1462" style="position:absolute;left:7940;top:12881;width:1861;height:1756" coordsize="1861,1756" path="m220,l198,2,177,4,134,17,97,38,65,64,39,96,18,133,5,176,2,198,,219,,1537r2,21l5,1580r13,43l39,1659r26,33l97,1720r37,19l177,1752r21,4l220,1756r1421,l1663,1756r21,-4l1727,1739r37,-19l1796,1692r28,-33l1843,1623r13,-43l1861,1558r,-21l1861,219r,-21l1856,176r-13,-43l1824,96,1796,64,1764,38,1727,17,1684,4,1663,2,1641,,220,xe" fillcolor="#f90" strokeweight=".65pt">
              <v:path arrowok="t"/>
            </v:shape>
            <v:rect id="_x0000_s1463" style="position:absolute;left:8412;top:13149;width:890;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Business </w:t>
                    </w:r>
                  </w:p>
                </w:txbxContent>
              </v:textbox>
            </v:rect>
            <v:rect id="_x0000_s1464" style="position:absolute;left:8358;top:13397;width:989;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Continuity </w:t>
                    </w:r>
                  </w:p>
                </w:txbxContent>
              </v:textbox>
            </v:rect>
            <v:rect id="_x0000_s1465" style="position:absolute;left:8595;top:13644;width:534;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Plans </w:t>
                    </w:r>
                  </w:p>
                </w:txbxContent>
              </v:textbox>
            </v:rect>
            <v:rect id="_x0000_s1467" style="position:absolute;left:8535;top:13874;width:767;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initiated</w:t>
                    </w:r>
                    <w:proofErr w:type="gramEnd"/>
                  </w:p>
                </w:txbxContent>
              </v:textbox>
            </v:rect>
            <v:rect id="_x0000_s1468" style="position:absolute;left:1016;top:1978;width:3206;height:747" filled="f" stroked="f"/>
            <v:group id="_x0000_s1469" style="position:absolute;left:7114;top:13692;width:826;height:136" coordorigin="7114,13692" coordsize="826,136">
              <v:line id="_x0000_s1470" style="position:absolute;flip:x" from="7243,13759" to="7940,13760" strokeweight=".65pt"/>
              <v:shape id="_x0000_s1471" style="position:absolute;left:7114;top:13692;width:135;height:136" coordsize="135,136" path="m135,l,67r135,69l135,xe" fillcolor="black" stroked="f">
                <v:path arrowok="t"/>
              </v:shape>
            </v:group>
            <v:shape id="_x0000_s1472" style="position:absolute;left:2049;top:7972;width:931;height:517" coordsize="931,517" path="m466,l,258,466,517,931,258,466,xe" fillcolor="red" strokeweight=".65pt">
              <v:path arrowok="t"/>
            </v:shape>
            <v:rect id="_x0000_s1473" style="position:absolute;left:2332;top:8118;width:356;height:230;mso-wrap-style:none" filled="f" stroked="f">
              <v:textbox style="mso-fit-shape-to-text:t" inset="0,0,0,0">
                <w:txbxContent>
                  <w:p w:rsidR="00CC321C" w:rsidRDefault="00CC321C" w:rsidP="00091953">
                    <w:r>
                      <w:rPr>
                        <w:rFonts w:ascii="Arial" w:hAnsi="Arial" w:cs="Arial"/>
                        <w:b/>
                        <w:bCs/>
                        <w:color w:val="000000"/>
                        <w:sz w:val="20"/>
                        <w:szCs w:val="20"/>
                        <w:lang w:val="en-US"/>
                      </w:rPr>
                      <w:t>Yes</w:t>
                    </w:r>
                  </w:p>
                </w:txbxContent>
              </v:textbox>
            </v:rect>
            <v:shape id="_x0000_s1474" style="position:absolute;left:4013;top:6706;width:1034;height:620" coordsize="1034,620" path="m517,l,310,517,620,1034,310,517,xe" fillcolor="#396" strokeweight=".65pt">
              <v:path arrowok="t"/>
            </v:shape>
            <v:rect id="_x0000_s1475" style="position:absolute;left:4392;top:6904;width:267;height:230;mso-wrap-style:none" filled="f" stroked="f">
              <v:textbox style="mso-fit-shape-to-text:t" inset="0,0,0,0">
                <w:txbxContent>
                  <w:p w:rsidR="00CC321C" w:rsidRDefault="00CC321C" w:rsidP="00091953">
                    <w:r>
                      <w:rPr>
                        <w:rFonts w:ascii="Arial" w:hAnsi="Arial" w:cs="Arial"/>
                        <w:b/>
                        <w:bCs/>
                        <w:color w:val="000000"/>
                        <w:sz w:val="20"/>
                        <w:szCs w:val="20"/>
                        <w:lang w:val="en-US"/>
                      </w:rPr>
                      <w:t>No</w:t>
                    </w:r>
                  </w:p>
                </w:txbxContent>
              </v:textbox>
            </v:rect>
            <v:shape id="_x0000_s1476" style="position:absolute;left:1429;top:6551;width:2171;height:930" coordsize="2171,930" path="m117,l93,2,71,8,52,19,35,34,20,52,9,71,3,92,,116,,814r3,23l9,859r11,19l35,895r17,16l71,921r22,7l117,930r1937,l2078,928r22,-7l2119,911r17,-16l2151,878r11,-19l2169,837r2,-23l2171,116r-2,-24l2162,71,2151,52,2136,34,2119,19,2100,8,2078,2,2054,,117,xe" fillcolor="#f90" strokeweight=".65pt">
              <v:path arrowok="t"/>
            </v:shape>
            <v:rect id="_x0000_s1477" style="position:absolute;left:1625;top:6656;width:1724;height:230;mso-wrap-style:none" filled="f" stroked="f">
              <v:textbox style="mso-fit-shape-to-text:t" inset="0,0,0,0">
                <w:txbxContent>
                  <w:p w:rsidR="00CC321C" w:rsidRDefault="00CC321C" w:rsidP="00091953">
                    <w:r>
                      <w:rPr>
                        <w:rFonts w:ascii="Arial" w:hAnsi="Arial" w:cs="Arial"/>
                        <w:b/>
                        <w:bCs/>
                        <w:color w:val="000000"/>
                        <w:sz w:val="20"/>
                        <w:szCs w:val="20"/>
                        <w:lang w:val="en-US"/>
                      </w:rPr>
                      <w:t xml:space="preserve">Incident assessed </w:t>
                    </w:r>
                  </w:p>
                </w:txbxContent>
              </v:textbox>
            </v:rect>
            <v:rect id="_x0000_s1478" style="position:absolute;left:1688;top:6904;width:1601;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by</w:t>
                    </w:r>
                    <w:proofErr w:type="gramEnd"/>
                    <w:r>
                      <w:rPr>
                        <w:rFonts w:ascii="Arial" w:hAnsi="Arial" w:cs="Arial"/>
                        <w:b/>
                        <w:bCs/>
                        <w:color w:val="000000"/>
                        <w:sz w:val="20"/>
                        <w:szCs w:val="20"/>
                        <w:lang w:val="en-US"/>
                      </w:rPr>
                      <w:t xml:space="preserve"> duty manager </w:t>
                    </w:r>
                  </w:p>
                </w:txbxContent>
              </v:textbox>
            </v:rect>
            <v:rect id="_x0000_s1479" style="position:absolute;left:2090;top:7151;width:823;height:230;mso-wrap-style:none" filled="f" stroked="f">
              <v:textbox style="mso-fit-shape-to-text:t" inset="0,0,0,0">
                <w:txbxContent>
                  <w:p w:rsidR="00CC321C" w:rsidRDefault="00CC321C" w:rsidP="00091953">
                    <w:proofErr w:type="gramStart"/>
                    <w:r>
                      <w:rPr>
                        <w:rFonts w:ascii="Arial" w:hAnsi="Arial" w:cs="Arial"/>
                        <w:b/>
                        <w:bCs/>
                        <w:color w:val="000000"/>
                        <w:sz w:val="20"/>
                        <w:szCs w:val="20"/>
                        <w:lang w:val="en-US"/>
                      </w:rPr>
                      <w:t>as</w:t>
                    </w:r>
                    <w:proofErr w:type="gramEnd"/>
                    <w:r>
                      <w:rPr>
                        <w:rFonts w:ascii="Arial" w:hAnsi="Arial" w:cs="Arial"/>
                        <w:b/>
                        <w:bCs/>
                        <w:color w:val="000000"/>
                        <w:sz w:val="20"/>
                        <w:szCs w:val="20"/>
                        <w:lang w:val="en-US"/>
                      </w:rPr>
                      <w:t xml:space="preserve"> major </w:t>
                    </w:r>
                  </w:p>
                </w:txbxContent>
              </v:textbox>
            </v:rect>
            <v:group id="_x0000_s1480" style="position:absolute;left:8044;top:6228;width:947;height:788" coordorigin="8044,6228" coordsize="947,788">
              <v:shape id="_x0000_s1481" style="position:absolute;left:8044;top:6357;width:878;height:659" coordsize="878,659" path="m,659r878,l878,e" filled="f" strokeweight=".65pt">
                <v:path arrowok="t"/>
              </v:shape>
              <v:shape id="_x0000_s1482" style="position:absolute;left:8855;top:6228;width:136;height:136" coordsize="136,136" path="m136,136l67,,,136r136,xe" fillcolor="black" stroked="f">
                <v:path arrowok="t"/>
              </v:shape>
            </v:group>
            <v:group id="_x0000_s1483" style="position:absolute;left:2448;top:7481;width:135;height:491" coordorigin="2448,7481" coordsize="135,491">
              <v:line id="_x0000_s1484" style="position:absolute" from="2515,7481" to="2516,7843" strokeweight=".65pt"/>
              <v:shape id="_x0000_s1485" style="position:absolute;left:2448;top:7838;width:135;height:134" coordsize="135,134" path="m,l67,134,135,,,xe" fillcolor="black" stroked="f">
                <v:path arrowok="t"/>
              </v:shape>
            </v:group>
            <v:group id="_x0000_s1486" style="position:absolute;left:5445;top:8799;width:136;height:516" coordorigin="5445,8799" coordsize="136,516">
              <v:line id="_x0000_s1487" style="position:absolute" from="5512,8799" to="5513,9186" strokeweight=".65pt"/>
              <v:shape id="_x0000_s1488" style="position:absolute;left:5445;top:9182;width:136;height:133" coordsize="136,133" path="m,l67,133,136,,,xe" fillcolor="black" stroked="f">
                <v:path arrowok="t"/>
              </v:shape>
            </v:group>
            <v:group id="_x0000_s1489" style="position:absolute;left:5445;top:10245;width:136;height:620" coordorigin="5445,10245" coordsize="136,620">
              <v:line id="_x0000_s1490" style="position:absolute" from="5512,10245" to="5513,10736" strokeweight=".65pt"/>
              <v:shape id="_x0000_s1491" style="position:absolute;left:5445;top:10732;width:136;height:133" coordsize="136,133" path="m,l67,133,136,,,xe" fillcolor="black" stroked="f">
                <v:path arrowok="t"/>
              </v:shape>
            </v:group>
            <v:group id="_x0000_s1492" style="position:absolute;left:5445;top:11692;width:136;height:207" coordorigin="5445,11692" coordsize="136,207">
              <v:line id="_x0000_s1493" style="position:absolute" from="5512,11692" to="5513,11770" strokeweight=".65pt"/>
              <v:shape id="_x0000_s1494" style="position:absolute;left:5445;top:11765;width:136;height:134" coordsize="136,134" path="m,l67,134,136,,,xe" fillcolor="black" stroked="f">
                <v:path arrowok="t"/>
              </v:shape>
            </v:group>
            <v:group id="_x0000_s1495" style="position:absolute;left:7165;top:11212;width:1215;height:136" coordorigin="7165,11212" coordsize="1215,136">
              <v:line id="_x0000_s1496" style="position:absolute" from="7165,11279" to="8250,11280" strokeweight=".65pt"/>
              <v:shape id="_x0000_s1497" style="position:absolute;left:8246;top:11212;width:134;height:136" coordsize="134,136" path="m,136l134,67,,,,136xe" fillcolor="black" stroked="f">
                <v:path arrowok="t"/>
              </v:shape>
            </v:group>
            <v:group id="_x0000_s1498" style="position:absolute;left:5445;top:12519;width:136;height:413" coordorigin="5445,12519" coordsize="136,413">
              <v:line id="_x0000_s1499" style="position:absolute" from="5512,12519" to="5513,12803" strokeweight=".65pt"/>
              <v:shape id="_x0000_s1500" style="position:absolute;left:5445;top:12799;width:136;height:133" coordsize="136,133" path="m,l67,133,136,,,xe" fillcolor="black" stroked="f">
                <v:path arrowok="t"/>
              </v:shape>
            </v:group>
            <v:group id="_x0000_s1501" style="position:absolute;left:8804;top:11615;width:135;height:1266" coordorigin="8804,11615" coordsize="135,1266">
              <v:line id="_x0000_s1502" style="position:absolute" from="8870,11615" to="8871,12751" strokeweight=".65pt"/>
              <v:shape id="_x0000_s1503" style="position:absolute;left:8804;top:12747;width:135;height:134" coordsize="135,134" path="m,l66,134,135,,,xe" fillcolor="black" stroked="f">
                <v:path arrowok="t"/>
              </v:shape>
            </v:group>
            <v:group id="_x0000_s1504" style="position:absolute;left:3600;top:6949;width:413;height:136" coordorigin="3600,6949" coordsize="413,136">
              <v:line id="_x0000_s1505" style="position:absolute" from="3600,7016" to="3884,7017" strokeweight=".65pt"/>
              <v:shape id="_x0000_s1506" style="position:absolute;left:3880;top:6949;width:133;height:136" coordsize="133,136" path="m,136l133,67,,,,136xe" fillcolor="black" stroked="f">
                <v:path arrowok="t"/>
              </v:shape>
            </v:group>
          </v:group>
        </w:pict>
      </w:r>
    </w:p>
    <w:p w:rsidR="00914682" w:rsidRDefault="00914682" w:rsidP="001452BA">
      <w:pPr>
        <w:rPr>
          <w:b/>
          <w:bCs/>
        </w:rPr>
      </w:pPr>
    </w:p>
    <w:p w:rsidR="00914682" w:rsidRDefault="00914682" w:rsidP="001452BA">
      <w:pPr>
        <w:rPr>
          <w:b/>
          <w:bCs/>
        </w:rPr>
      </w:pPr>
      <w:r>
        <w:rPr>
          <w:b/>
          <w:bCs/>
        </w:rPr>
        <w:br w:type="page"/>
      </w:r>
    </w:p>
    <w:p w:rsidR="00914682" w:rsidRPr="00F23145" w:rsidRDefault="00914682" w:rsidP="00F23145">
      <w:pPr>
        <w:pStyle w:val="Heading1"/>
        <w:numPr>
          <w:ilvl w:val="0"/>
          <w:numId w:val="0"/>
        </w:numPr>
        <w:jc w:val="left"/>
      </w:pPr>
      <w:r w:rsidRPr="00F23145">
        <w:lastRenderedPageBreak/>
        <w:t>Appendix 2 – Call Lists for Major Incident</w:t>
      </w:r>
    </w:p>
    <w:p w:rsidR="00914682" w:rsidRPr="00F23145" w:rsidRDefault="00914682" w:rsidP="00F23145">
      <w:pPr>
        <w:pStyle w:val="Heading1"/>
        <w:numPr>
          <w:ilvl w:val="0"/>
          <w:numId w:val="0"/>
        </w:numPr>
        <w:jc w:val="left"/>
      </w:pPr>
    </w:p>
    <w:p w:rsidR="00914682" w:rsidRPr="00F23145" w:rsidRDefault="00914682" w:rsidP="00F23145">
      <w:pPr>
        <w:pStyle w:val="Heading1"/>
        <w:numPr>
          <w:ilvl w:val="0"/>
          <w:numId w:val="0"/>
        </w:numPr>
        <w:jc w:val="left"/>
      </w:pPr>
      <w:r w:rsidRPr="00F23145">
        <w:t xml:space="preserve">Switchboard to initiate the following alerts via </w:t>
      </w:r>
      <w:proofErr w:type="spellStart"/>
      <w:r w:rsidRPr="00F23145">
        <w:t>Netcall</w:t>
      </w:r>
      <w:proofErr w:type="spellEnd"/>
      <w:r w:rsidRPr="00F23145">
        <w:t xml:space="preserve"> on request from Duty Manager:</w:t>
      </w:r>
    </w:p>
    <w:p w:rsidR="00914682" w:rsidRPr="00F23145" w:rsidRDefault="00914682" w:rsidP="00F23145">
      <w:pPr>
        <w:pStyle w:val="Heading1"/>
        <w:numPr>
          <w:ilvl w:val="0"/>
          <w:numId w:val="0"/>
        </w:numPr>
        <w:jc w:val="left"/>
      </w:pPr>
    </w:p>
    <w:p w:rsidR="002A286E" w:rsidRDefault="002A286E" w:rsidP="00F23145">
      <w:pPr>
        <w:pStyle w:val="Heading1"/>
        <w:numPr>
          <w:ilvl w:val="0"/>
          <w:numId w:val="0"/>
        </w:numPr>
        <w:jc w:val="left"/>
      </w:pPr>
      <w:r>
        <w:t>Alert 1 – Core Team</w:t>
      </w:r>
    </w:p>
    <w:p w:rsidR="006C20EE" w:rsidRDefault="002A286E" w:rsidP="00F23145">
      <w:pPr>
        <w:pStyle w:val="Heading1"/>
        <w:numPr>
          <w:ilvl w:val="0"/>
          <w:numId w:val="0"/>
        </w:numPr>
        <w:jc w:val="left"/>
      </w:pPr>
      <w:r>
        <w:t>Sent to</w:t>
      </w:r>
      <w:r w:rsidR="00914682" w:rsidRPr="00F23145">
        <w:t xml:space="preserve">: </w:t>
      </w:r>
    </w:p>
    <w:p w:rsidR="00914682" w:rsidRPr="00F23145" w:rsidRDefault="006C20EE" w:rsidP="00F23145">
      <w:pPr>
        <w:pStyle w:val="Heading1"/>
        <w:numPr>
          <w:ilvl w:val="0"/>
          <w:numId w:val="0"/>
        </w:numPr>
        <w:jc w:val="left"/>
      </w:pPr>
      <w:r>
        <w:t>All Executive Directors</w:t>
      </w:r>
      <w:r w:rsidR="00914682" w:rsidRPr="00F23145">
        <w:t>, Head of E-Health, Head of Corporate Affairs, Head of Estates, Hotel DM, Head of Infection Prevention &amp; C</w:t>
      </w:r>
      <w:r w:rsidR="00445C3F">
        <w:t xml:space="preserve">ontrol, Health &amp; Safety Manager, Business Services Manager </w:t>
      </w:r>
    </w:p>
    <w:p w:rsidR="00F23145" w:rsidRPr="00F23145" w:rsidRDefault="00F23145" w:rsidP="00F23145">
      <w:pPr>
        <w:pStyle w:val="Heading1"/>
        <w:numPr>
          <w:ilvl w:val="0"/>
          <w:numId w:val="0"/>
        </w:numPr>
        <w:jc w:val="left"/>
      </w:pPr>
    </w:p>
    <w:p w:rsidR="00914682" w:rsidRPr="00F23145" w:rsidRDefault="00914682" w:rsidP="00F23145">
      <w:pPr>
        <w:pStyle w:val="Heading1"/>
        <w:numPr>
          <w:ilvl w:val="0"/>
          <w:numId w:val="0"/>
        </w:numPr>
        <w:jc w:val="left"/>
      </w:pPr>
      <w:r w:rsidRPr="00F23145">
        <w:t xml:space="preserve">Message: </w:t>
      </w:r>
    </w:p>
    <w:p w:rsidR="00914682" w:rsidRPr="00F23145" w:rsidRDefault="00914682" w:rsidP="00F23145">
      <w:pPr>
        <w:pStyle w:val="Heading1"/>
        <w:numPr>
          <w:ilvl w:val="0"/>
          <w:numId w:val="0"/>
        </w:numPr>
        <w:jc w:val="left"/>
      </w:pPr>
      <w:r w:rsidRPr="00F23145">
        <w:t xml:space="preserve">A Major Incident has been declared please attend a Major Incident Meeting in Level 1 Board room at &lt;time confirmed by DM&gt; </w:t>
      </w:r>
    </w:p>
    <w:p w:rsidR="002A286E" w:rsidRDefault="002A286E" w:rsidP="00F23145">
      <w:pPr>
        <w:pStyle w:val="Heading1"/>
        <w:numPr>
          <w:ilvl w:val="0"/>
          <w:numId w:val="0"/>
        </w:numPr>
        <w:jc w:val="left"/>
      </w:pPr>
    </w:p>
    <w:p w:rsidR="00914682" w:rsidRPr="00F23145" w:rsidRDefault="00914682" w:rsidP="00F23145">
      <w:pPr>
        <w:pStyle w:val="Heading1"/>
        <w:numPr>
          <w:ilvl w:val="0"/>
          <w:numId w:val="0"/>
        </w:numPr>
        <w:jc w:val="left"/>
      </w:pPr>
      <w:r w:rsidRPr="00F23145">
        <w:t>Response:</w:t>
      </w:r>
    </w:p>
    <w:p w:rsidR="00914682" w:rsidRPr="00F23145" w:rsidRDefault="00914682" w:rsidP="00F23145">
      <w:pPr>
        <w:pStyle w:val="Heading1"/>
        <w:numPr>
          <w:ilvl w:val="0"/>
          <w:numId w:val="0"/>
        </w:numPr>
        <w:jc w:val="left"/>
      </w:pPr>
      <w:r w:rsidRPr="00F23145">
        <w:t xml:space="preserve">Recipients to confirm </w:t>
      </w:r>
      <w:r w:rsidR="002A286E">
        <w:t xml:space="preserve">message received and </w:t>
      </w:r>
      <w:r w:rsidRPr="00F23145">
        <w:t xml:space="preserve">attendance </w:t>
      </w:r>
    </w:p>
    <w:p w:rsidR="00914682" w:rsidRPr="00F23145" w:rsidRDefault="00914682" w:rsidP="00F23145">
      <w:pPr>
        <w:pStyle w:val="Heading1"/>
        <w:numPr>
          <w:ilvl w:val="0"/>
          <w:numId w:val="0"/>
        </w:numPr>
        <w:jc w:val="left"/>
      </w:pPr>
      <w:r w:rsidRPr="00F23145">
        <w:t xml:space="preserve"> </w:t>
      </w:r>
    </w:p>
    <w:p w:rsidR="00914682" w:rsidRPr="00F23145" w:rsidRDefault="002A286E" w:rsidP="00F23145">
      <w:pPr>
        <w:rPr>
          <w:rFonts w:ascii="Arial" w:hAnsi="Arial" w:cs="Arial"/>
          <w:b/>
        </w:rPr>
      </w:pPr>
      <w:r>
        <w:rPr>
          <w:rFonts w:ascii="Arial" w:hAnsi="Arial" w:cs="Arial"/>
          <w:b/>
        </w:rPr>
        <w:t xml:space="preserve">Alert 2 - </w:t>
      </w:r>
      <w:r w:rsidR="00914682" w:rsidRPr="00F23145">
        <w:rPr>
          <w:rFonts w:ascii="Arial" w:hAnsi="Arial" w:cs="Arial"/>
          <w:b/>
        </w:rPr>
        <w:t xml:space="preserve">Alert to Duty </w:t>
      </w:r>
      <w:proofErr w:type="gramStart"/>
      <w:r w:rsidR="00914682" w:rsidRPr="00F23145">
        <w:rPr>
          <w:rFonts w:ascii="Arial" w:hAnsi="Arial" w:cs="Arial"/>
          <w:b/>
        </w:rPr>
        <w:t>Managers</w:t>
      </w:r>
      <w:r>
        <w:rPr>
          <w:rFonts w:ascii="Arial" w:hAnsi="Arial" w:cs="Arial"/>
          <w:b/>
        </w:rPr>
        <w:t xml:space="preserve"> &amp;</w:t>
      </w:r>
      <w:proofErr w:type="gramEnd"/>
      <w:r>
        <w:rPr>
          <w:rFonts w:ascii="Arial" w:hAnsi="Arial" w:cs="Arial"/>
          <w:b/>
        </w:rPr>
        <w:t xml:space="preserve"> Support Roles</w:t>
      </w:r>
    </w:p>
    <w:p w:rsidR="002A286E" w:rsidRDefault="002A286E" w:rsidP="00F23145">
      <w:pPr>
        <w:rPr>
          <w:rFonts w:ascii="Arial" w:hAnsi="Arial" w:cs="Arial"/>
          <w:b/>
          <w:bCs/>
        </w:rPr>
      </w:pPr>
      <w:r>
        <w:rPr>
          <w:rFonts w:ascii="Arial" w:hAnsi="Arial" w:cs="Arial"/>
          <w:b/>
          <w:bCs/>
        </w:rPr>
        <w:t>Sent to:</w:t>
      </w:r>
    </w:p>
    <w:p w:rsidR="002A286E" w:rsidRDefault="002A286E" w:rsidP="00F23145">
      <w:pPr>
        <w:rPr>
          <w:rFonts w:ascii="Arial" w:hAnsi="Arial" w:cs="Arial"/>
          <w:b/>
          <w:bCs/>
        </w:rPr>
      </w:pPr>
      <w:r w:rsidRPr="00665E08">
        <w:rPr>
          <w:rFonts w:ascii="Arial" w:hAnsi="Arial" w:cs="Arial"/>
          <w:b/>
          <w:bCs/>
        </w:rPr>
        <w:t xml:space="preserve">Duty Managers, </w:t>
      </w:r>
      <w:proofErr w:type="spellStart"/>
      <w:r w:rsidRPr="00665E08">
        <w:rPr>
          <w:rFonts w:ascii="Arial" w:hAnsi="Arial" w:cs="Arial"/>
          <w:b/>
          <w:bCs/>
        </w:rPr>
        <w:t>Resus</w:t>
      </w:r>
      <w:proofErr w:type="spellEnd"/>
      <w:r w:rsidRPr="00665E08">
        <w:rPr>
          <w:rFonts w:ascii="Arial" w:hAnsi="Arial" w:cs="Arial"/>
          <w:b/>
          <w:bCs/>
        </w:rPr>
        <w:t xml:space="preserve"> Team Lead, Duty Security</w:t>
      </w:r>
      <w:r>
        <w:rPr>
          <w:rFonts w:ascii="Arial" w:hAnsi="Arial" w:cs="Arial"/>
          <w:b/>
          <w:bCs/>
        </w:rPr>
        <w:t xml:space="preserve"> Officer, Catering Manager, Housekeeping Manager, Senior Theatre Practitioner, Spiritual Care Lead</w:t>
      </w:r>
    </w:p>
    <w:p w:rsidR="002A286E" w:rsidRDefault="002A286E" w:rsidP="00F23145">
      <w:pPr>
        <w:rPr>
          <w:rFonts w:ascii="Arial" w:hAnsi="Arial" w:cs="Arial"/>
          <w:b/>
          <w:bCs/>
        </w:rPr>
      </w:pPr>
    </w:p>
    <w:p w:rsidR="00F23145" w:rsidRPr="00F23145" w:rsidRDefault="00F23145" w:rsidP="00F23145">
      <w:pPr>
        <w:rPr>
          <w:rFonts w:ascii="Arial" w:hAnsi="Arial" w:cs="Arial"/>
          <w:b/>
          <w:bCs/>
        </w:rPr>
      </w:pPr>
      <w:r w:rsidRPr="00F23145">
        <w:rPr>
          <w:rFonts w:ascii="Arial" w:hAnsi="Arial" w:cs="Arial"/>
          <w:b/>
          <w:bCs/>
        </w:rPr>
        <w:t xml:space="preserve">Message: </w:t>
      </w:r>
    </w:p>
    <w:p w:rsidR="00914682" w:rsidRPr="00F23145" w:rsidRDefault="00F23145" w:rsidP="00F23145">
      <w:pPr>
        <w:rPr>
          <w:rFonts w:ascii="Arial" w:hAnsi="Arial" w:cs="Arial"/>
          <w:b/>
          <w:bCs/>
        </w:rPr>
      </w:pPr>
      <w:r w:rsidRPr="00F23145">
        <w:rPr>
          <w:rFonts w:ascii="Arial" w:hAnsi="Arial" w:cs="Arial"/>
          <w:b/>
          <w:bCs/>
        </w:rPr>
        <w:t>For information - a major incident has been declared; a Major Incident Meeting will be held in Level 1 Boardroom at       &lt;time confirmed by DM&gt;</w:t>
      </w:r>
      <w:r w:rsidR="002A286E">
        <w:rPr>
          <w:rFonts w:ascii="Arial" w:hAnsi="Arial" w:cs="Arial"/>
          <w:b/>
          <w:bCs/>
        </w:rPr>
        <w:t xml:space="preserve">.  </w:t>
      </w:r>
      <w:r w:rsidRPr="00F23145">
        <w:rPr>
          <w:rFonts w:ascii="Arial" w:hAnsi="Arial" w:cs="Arial"/>
          <w:b/>
          <w:bCs/>
        </w:rPr>
        <w:t xml:space="preserve"> </w:t>
      </w:r>
      <w:r w:rsidRPr="00F23145">
        <w:rPr>
          <w:rFonts w:ascii="Arial" w:hAnsi="Arial" w:cs="Arial"/>
          <w:b/>
          <w:bCs/>
        </w:rPr>
        <w:tab/>
      </w:r>
      <w:r w:rsidR="00914682" w:rsidRPr="00F23145">
        <w:rPr>
          <w:rFonts w:ascii="Arial" w:hAnsi="Arial" w:cs="Arial"/>
          <w:b/>
          <w:bCs/>
        </w:rPr>
        <w:tab/>
      </w:r>
    </w:p>
    <w:p w:rsidR="002A286E" w:rsidRDefault="002A286E" w:rsidP="00F23145">
      <w:pPr>
        <w:rPr>
          <w:rFonts w:ascii="Arial" w:hAnsi="Arial" w:cs="Arial"/>
          <w:b/>
          <w:bCs/>
        </w:rPr>
      </w:pPr>
    </w:p>
    <w:p w:rsidR="00914682" w:rsidRDefault="006C20EE" w:rsidP="00F23145">
      <w:pPr>
        <w:rPr>
          <w:rFonts w:ascii="Arial" w:hAnsi="Arial" w:cs="Arial"/>
          <w:b/>
          <w:bCs/>
        </w:rPr>
      </w:pPr>
      <w:r>
        <w:rPr>
          <w:rFonts w:ascii="Arial" w:hAnsi="Arial" w:cs="Arial"/>
          <w:b/>
          <w:bCs/>
        </w:rPr>
        <w:t>Response:</w:t>
      </w:r>
    </w:p>
    <w:p w:rsidR="006C20EE" w:rsidRPr="00F23145" w:rsidRDefault="00532547" w:rsidP="00F23145">
      <w:pPr>
        <w:rPr>
          <w:rFonts w:ascii="Arial" w:hAnsi="Arial" w:cs="Arial"/>
          <w:b/>
          <w:bCs/>
        </w:rPr>
      </w:pPr>
      <w:r>
        <w:rPr>
          <w:rFonts w:ascii="Arial" w:hAnsi="Arial" w:cs="Arial"/>
          <w:b/>
          <w:bCs/>
        </w:rPr>
        <w:t>R</w:t>
      </w:r>
      <w:r w:rsidR="006C20EE">
        <w:rPr>
          <w:rFonts w:ascii="Arial" w:hAnsi="Arial" w:cs="Arial"/>
          <w:b/>
          <w:bCs/>
        </w:rPr>
        <w:t>ecipients can attend MIM if on site and available – if they MUST attend to support response the Duty Manager or Core Team will contact separately</w:t>
      </w:r>
      <w:r w:rsidR="002A286E">
        <w:rPr>
          <w:rFonts w:ascii="Arial" w:hAnsi="Arial" w:cs="Arial"/>
          <w:b/>
          <w:bCs/>
        </w:rPr>
        <w:t xml:space="preserve">.  </w:t>
      </w:r>
      <w:r w:rsidR="006C20EE">
        <w:rPr>
          <w:rFonts w:ascii="Arial" w:hAnsi="Arial" w:cs="Arial"/>
          <w:b/>
          <w:bCs/>
        </w:rPr>
        <w:t xml:space="preserve"> </w:t>
      </w:r>
    </w:p>
    <w:bookmarkEnd w:id="95"/>
    <w:p w:rsidR="00091953" w:rsidRPr="00F23145" w:rsidRDefault="00F23145" w:rsidP="00F23145">
      <w:pPr>
        <w:rPr>
          <w:rFonts w:ascii="Arial" w:hAnsi="Arial" w:cs="Arial"/>
          <w:b/>
          <w:bCs/>
        </w:rPr>
      </w:pPr>
      <w:r w:rsidRPr="00F23145">
        <w:rPr>
          <w:rFonts w:ascii="Arial" w:hAnsi="Arial" w:cs="Arial"/>
          <w:b/>
          <w:bCs/>
        </w:rPr>
        <w:tab/>
      </w:r>
    </w:p>
    <w:sectPr w:rsidR="00091953" w:rsidRPr="00F23145" w:rsidSect="00B07E79">
      <w:headerReference w:type="default" r:id="rId8"/>
      <w:footerReference w:type="even" r:id="rId9"/>
      <w:footerReference w:type="default" r:id="rId10"/>
      <w:type w:val="oddPage"/>
      <w:pgSz w:w="11906" w:h="16838" w:code="9"/>
      <w:pgMar w:top="851" w:right="851" w:bottom="680" w:left="851" w:header="720" w:footer="72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21C" w:rsidRDefault="00CC321C">
      <w:r>
        <w:separator/>
      </w:r>
    </w:p>
  </w:endnote>
  <w:endnote w:type="continuationSeparator" w:id="0">
    <w:p w:rsidR="00CC321C" w:rsidRDefault="00CC321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 (W1)">
    <w:altName w:val="Arial"/>
    <w:panose1 w:val="00000000000000000000"/>
    <w:charset w:val="00"/>
    <w:family w:val="swiss"/>
    <w:notTrueType/>
    <w:pitch w:val="variable"/>
    <w:sig w:usb0="00000003" w:usb1="00000000" w:usb2="00000000" w:usb3="00000000" w:csb0="00000001" w:csb1="00000000"/>
  </w:font>
  <w:font w:name="OSKIT O+ Helvetica Neue">
    <w:altName w:val="Helvetica Neu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21C" w:rsidRDefault="00860EF2">
    <w:pPr>
      <w:pStyle w:val="Footer"/>
      <w:framePr w:wrap="around" w:vAnchor="text" w:hAnchor="margin" w:xAlign="outside" w:y="1"/>
      <w:rPr>
        <w:rStyle w:val="PageNumber"/>
      </w:rPr>
    </w:pPr>
    <w:r>
      <w:rPr>
        <w:rStyle w:val="PageNumber"/>
      </w:rPr>
      <w:fldChar w:fldCharType="begin"/>
    </w:r>
    <w:r w:rsidR="00CC321C">
      <w:rPr>
        <w:rStyle w:val="PageNumber"/>
      </w:rPr>
      <w:instrText xml:space="preserve">PAGE  </w:instrText>
    </w:r>
    <w:r>
      <w:rPr>
        <w:rStyle w:val="PageNumber"/>
      </w:rPr>
      <w:fldChar w:fldCharType="end"/>
    </w:r>
  </w:p>
  <w:p w:rsidR="00CC321C" w:rsidRDefault="00CC321C">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21C" w:rsidRDefault="00860EF2">
    <w:pPr>
      <w:pStyle w:val="Footer"/>
      <w:framePr w:wrap="around" w:vAnchor="text" w:hAnchor="margin" w:xAlign="outside" w:y="1"/>
      <w:rPr>
        <w:rStyle w:val="PageNumber"/>
      </w:rPr>
    </w:pPr>
    <w:r>
      <w:rPr>
        <w:rStyle w:val="PageNumber"/>
      </w:rPr>
      <w:fldChar w:fldCharType="begin"/>
    </w:r>
    <w:r w:rsidR="00CC321C">
      <w:rPr>
        <w:rStyle w:val="PageNumber"/>
      </w:rPr>
      <w:instrText xml:space="preserve">PAGE  </w:instrText>
    </w:r>
    <w:r>
      <w:rPr>
        <w:rStyle w:val="PageNumber"/>
      </w:rPr>
      <w:fldChar w:fldCharType="separate"/>
    </w:r>
    <w:r w:rsidR="00665E08">
      <w:rPr>
        <w:rStyle w:val="PageNumber"/>
        <w:noProof/>
      </w:rPr>
      <w:t>12</w:t>
    </w:r>
    <w:r>
      <w:rPr>
        <w:rStyle w:val="PageNumber"/>
      </w:rPr>
      <w:fldChar w:fldCharType="end"/>
    </w:r>
  </w:p>
  <w:p w:rsidR="00CC321C" w:rsidRDefault="00CC321C">
    <w:pPr>
      <w:pStyle w:val="Footer"/>
      <w:ind w:right="360" w:firstLine="360"/>
    </w:pP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21C" w:rsidRDefault="00CC321C">
      <w:r>
        <w:separator/>
      </w:r>
    </w:p>
  </w:footnote>
  <w:footnote w:type="continuationSeparator" w:id="0">
    <w:p w:rsidR="00CC321C" w:rsidRDefault="00CC32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21C" w:rsidRDefault="00CC321C">
    <w:pPr>
      <w:pStyle w:val="Header"/>
      <w:jc w:val="center"/>
      <w:rPr>
        <w:rFonts w:ascii="Arial" w:hAnsi="Arial" w:cs="Arial"/>
      </w:rPr>
    </w:pPr>
    <w:r>
      <w:rPr>
        <w:rFonts w:ascii="Arial" w:hAnsi="Arial" w:cs="Arial"/>
      </w:rPr>
      <w:t>Golden Jubilee Foundation</w:t>
    </w:r>
  </w:p>
  <w:p w:rsidR="00CC321C" w:rsidRDefault="00CC321C">
    <w:pPr>
      <w:pStyle w:val="Header"/>
      <w:jc w:val="center"/>
    </w:pPr>
    <w:r>
      <w:rPr>
        <w:rFonts w:ascii="Arial" w:hAnsi="Arial" w:cs="Arial"/>
      </w:rPr>
      <w:t>Major Incident Management Procedure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34B98"/>
    <w:multiLevelType w:val="hybridMultilevel"/>
    <w:tmpl w:val="ACDE6826"/>
    <w:lvl w:ilvl="0" w:tplc="04FC934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4D47152"/>
    <w:multiLevelType w:val="hybridMultilevel"/>
    <w:tmpl w:val="5AB664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AC1954"/>
    <w:multiLevelType w:val="hybridMultilevel"/>
    <w:tmpl w:val="C644BE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22618A"/>
    <w:multiLevelType w:val="hybridMultilevel"/>
    <w:tmpl w:val="88B85FF0"/>
    <w:lvl w:ilvl="0" w:tplc="FFFFFFFF">
      <w:start w:val="1"/>
      <w:numFmt w:val="bullet"/>
      <w:lvlText w:val=""/>
      <w:lvlJc w:val="left"/>
      <w:pPr>
        <w:tabs>
          <w:tab w:val="num" w:pos="1110"/>
        </w:tabs>
        <w:ind w:left="1110" w:hanging="360"/>
      </w:pPr>
      <w:rPr>
        <w:rFonts w:ascii="Symbol" w:hAnsi="Symbol" w:hint="default"/>
      </w:rPr>
    </w:lvl>
    <w:lvl w:ilvl="1" w:tplc="FFFFFFFF" w:tentative="1">
      <w:start w:val="1"/>
      <w:numFmt w:val="bullet"/>
      <w:lvlText w:val="o"/>
      <w:lvlJc w:val="left"/>
      <w:pPr>
        <w:tabs>
          <w:tab w:val="num" w:pos="1830"/>
        </w:tabs>
        <w:ind w:left="1830" w:hanging="360"/>
      </w:pPr>
      <w:rPr>
        <w:rFonts w:ascii="Courier New" w:hAnsi="Courier New" w:hint="default"/>
      </w:rPr>
    </w:lvl>
    <w:lvl w:ilvl="2" w:tplc="FFFFFFFF" w:tentative="1">
      <w:start w:val="1"/>
      <w:numFmt w:val="bullet"/>
      <w:lvlText w:val=""/>
      <w:lvlJc w:val="left"/>
      <w:pPr>
        <w:tabs>
          <w:tab w:val="num" w:pos="2550"/>
        </w:tabs>
        <w:ind w:left="2550" w:hanging="360"/>
      </w:pPr>
      <w:rPr>
        <w:rFonts w:ascii="Wingdings" w:hAnsi="Wingdings" w:hint="default"/>
      </w:rPr>
    </w:lvl>
    <w:lvl w:ilvl="3" w:tplc="FFFFFFFF" w:tentative="1">
      <w:start w:val="1"/>
      <w:numFmt w:val="bullet"/>
      <w:lvlText w:val=""/>
      <w:lvlJc w:val="left"/>
      <w:pPr>
        <w:tabs>
          <w:tab w:val="num" w:pos="3270"/>
        </w:tabs>
        <w:ind w:left="3270" w:hanging="360"/>
      </w:pPr>
      <w:rPr>
        <w:rFonts w:ascii="Symbol" w:hAnsi="Symbol" w:hint="default"/>
      </w:rPr>
    </w:lvl>
    <w:lvl w:ilvl="4" w:tplc="FFFFFFFF" w:tentative="1">
      <w:start w:val="1"/>
      <w:numFmt w:val="bullet"/>
      <w:lvlText w:val="o"/>
      <w:lvlJc w:val="left"/>
      <w:pPr>
        <w:tabs>
          <w:tab w:val="num" w:pos="3990"/>
        </w:tabs>
        <w:ind w:left="3990" w:hanging="360"/>
      </w:pPr>
      <w:rPr>
        <w:rFonts w:ascii="Courier New" w:hAnsi="Courier New" w:hint="default"/>
      </w:rPr>
    </w:lvl>
    <w:lvl w:ilvl="5" w:tplc="FFFFFFFF" w:tentative="1">
      <w:start w:val="1"/>
      <w:numFmt w:val="bullet"/>
      <w:lvlText w:val=""/>
      <w:lvlJc w:val="left"/>
      <w:pPr>
        <w:tabs>
          <w:tab w:val="num" w:pos="4710"/>
        </w:tabs>
        <w:ind w:left="4710" w:hanging="360"/>
      </w:pPr>
      <w:rPr>
        <w:rFonts w:ascii="Wingdings" w:hAnsi="Wingdings" w:hint="default"/>
      </w:rPr>
    </w:lvl>
    <w:lvl w:ilvl="6" w:tplc="FFFFFFFF" w:tentative="1">
      <w:start w:val="1"/>
      <w:numFmt w:val="bullet"/>
      <w:lvlText w:val=""/>
      <w:lvlJc w:val="left"/>
      <w:pPr>
        <w:tabs>
          <w:tab w:val="num" w:pos="5430"/>
        </w:tabs>
        <w:ind w:left="5430" w:hanging="360"/>
      </w:pPr>
      <w:rPr>
        <w:rFonts w:ascii="Symbol" w:hAnsi="Symbol" w:hint="default"/>
      </w:rPr>
    </w:lvl>
    <w:lvl w:ilvl="7" w:tplc="FFFFFFFF" w:tentative="1">
      <w:start w:val="1"/>
      <w:numFmt w:val="bullet"/>
      <w:lvlText w:val="o"/>
      <w:lvlJc w:val="left"/>
      <w:pPr>
        <w:tabs>
          <w:tab w:val="num" w:pos="6150"/>
        </w:tabs>
        <w:ind w:left="6150" w:hanging="360"/>
      </w:pPr>
      <w:rPr>
        <w:rFonts w:ascii="Courier New" w:hAnsi="Courier New" w:hint="default"/>
      </w:rPr>
    </w:lvl>
    <w:lvl w:ilvl="8" w:tplc="FFFFFFFF" w:tentative="1">
      <w:start w:val="1"/>
      <w:numFmt w:val="bullet"/>
      <w:lvlText w:val=""/>
      <w:lvlJc w:val="left"/>
      <w:pPr>
        <w:tabs>
          <w:tab w:val="num" w:pos="6870"/>
        </w:tabs>
        <w:ind w:left="6870" w:hanging="360"/>
      </w:pPr>
      <w:rPr>
        <w:rFonts w:ascii="Wingdings" w:hAnsi="Wingdings" w:hint="default"/>
      </w:rPr>
    </w:lvl>
  </w:abstractNum>
  <w:abstractNum w:abstractNumId="4">
    <w:nsid w:val="07F16B2D"/>
    <w:multiLevelType w:val="multilevel"/>
    <w:tmpl w:val="1420776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8DF77F6"/>
    <w:multiLevelType w:val="hybridMultilevel"/>
    <w:tmpl w:val="FE5EF0E4"/>
    <w:lvl w:ilvl="0" w:tplc="782809E8">
      <w:start w:val="2"/>
      <w:numFmt w:val="decimal"/>
      <w:lvlText w:val="%1."/>
      <w:lvlJc w:val="left"/>
      <w:pPr>
        <w:tabs>
          <w:tab w:val="num" w:pos="1080"/>
        </w:tabs>
        <w:ind w:left="1080" w:hanging="360"/>
      </w:pPr>
      <w:rPr>
        <w:rFonts w:hint="default"/>
      </w:rPr>
    </w:lvl>
    <w:lvl w:ilvl="1" w:tplc="B2F87228">
      <w:start w:val="10"/>
      <w:numFmt w:val="decimal"/>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C282A3D2">
      <w:start w:val="10"/>
      <w:numFmt w:val="decimal"/>
      <w:lvlText w:val="%4."/>
      <w:lvlJc w:val="left"/>
      <w:pPr>
        <w:tabs>
          <w:tab w:val="num" w:pos="3600"/>
        </w:tabs>
        <w:ind w:left="3600" w:hanging="72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CD508BC"/>
    <w:multiLevelType w:val="hybridMultilevel"/>
    <w:tmpl w:val="D7E2B980"/>
    <w:lvl w:ilvl="0" w:tplc="2338A70A">
      <w:start w:val="2"/>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E4F0CCA"/>
    <w:multiLevelType w:val="hybridMultilevel"/>
    <w:tmpl w:val="F844F86E"/>
    <w:lvl w:ilvl="0" w:tplc="0409000F">
      <w:start w:val="1"/>
      <w:numFmt w:val="decimal"/>
      <w:lvlText w:val="%1."/>
      <w:lvlJc w:val="left"/>
      <w:pPr>
        <w:tabs>
          <w:tab w:val="num" w:pos="1080"/>
        </w:tabs>
        <w:ind w:left="1080" w:hanging="360"/>
      </w:pPr>
    </w:lvl>
    <w:lvl w:ilvl="1" w:tplc="5A38822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2ED4809"/>
    <w:multiLevelType w:val="hybridMultilevel"/>
    <w:tmpl w:val="A6F48C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B87FC3"/>
    <w:multiLevelType w:val="hybridMultilevel"/>
    <w:tmpl w:val="66043D6C"/>
    <w:lvl w:ilvl="0" w:tplc="04FC934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8B80A40"/>
    <w:multiLevelType w:val="hybridMultilevel"/>
    <w:tmpl w:val="EBCA31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F45B0"/>
    <w:multiLevelType w:val="hybridMultilevel"/>
    <w:tmpl w:val="66D8F306"/>
    <w:lvl w:ilvl="0" w:tplc="04FC934E">
      <w:start w:val="1"/>
      <w:numFmt w:val="bullet"/>
      <w:lvlText w:val=""/>
      <w:lvlJc w:val="left"/>
      <w:pPr>
        <w:tabs>
          <w:tab w:val="num" w:pos="432"/>
        </w:tabs>
        <w:ind w:left="432" w:hanging="360"/>
      </w:pPr>
      <w:rPr>
        <w:rFonts w:ascii="Symbol" w:hAnsi="Symbol" w:hint="default"/>
        <w:sz w:val="20"/>
      </w:rPr>
    </w:lvl>
    <w:lvl w:ilvl="1" w:tplc="04090003" w:tentative="1">
      <w:start w:val="1"/>
      <w:numFmt w:val="bullet"/>
      <w:lvlText w:val="o"/>
      <w:lvlJc w:val="left"/>
      <w:pPr>
        <w:tabs>
          <w:tab w:val="num" w:pos="792"/>
        </w:tabs>
        <w:ind w:left="792" w:hanging="360"/>
      </w:pPr>
      <w:rPr>
        <w:rFonts w:ascii="Courier New" w:hAnsi="Courier New" w:hint="default"/>
      </w:rPr>
    </w:lvl>
    <w:lvl w:ilvl="2" w:tplc="04090005" w:tentative="1">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
    <w:nsid w:val="20C271BD"/>
    <w:multiLevelType w:val="hybridMultilevel"/>
    <w:tmpl w:val="FE5EF0E4"/>
    <w:lvl w:ilvl="0" w:tplc="04090005">
      <w:start w:val="1"/>
      <w:numFmt w:val="bullet"/>
      <w:lvlText w:val=""/>
      <w:lvlJc w:val="left"/>
      <w:pPr>
        <w:tabs>
          <w:tab w:val="num" w:pos="1080"/>
        </w:tabs>
        <w:ind w:left="1080" w:hanging="360"/>
      </w:pPr>
      <w:rPr>
        <w:rFonts w:ascii="Wingdings" w:hAnsi="Wingdings" w:hint="default"/>
      </w:rPr>
    </w:lvl>
    <w:lvl w:ilvl="1" w:tplc="B2F87228">
      <w:start w:val="10"/>
      <w:numFmt w:val="decimal"/>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C282A3D2">
      <w:start w:val="10"/>
      <w:numFmt w:val="decimal"/>
      <w:lvlText w:val="%4."/>
      <w:lvlJc w:val="left"/>
      <w:pPr>
        <w:tabs>
          <w:tab w:val="num" w:pos="3600"/>
        </w:tabs>
        <w:ind w:left="3600" w:hanging="72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260D7A25"/>
    <w:multiLevelType w:val="hybridMultilevel"/>
    <w:tmpl w:val="4D809A70"/>
    <w:lvl w:ilvl="0" w:tplc="04FC934E">
      <w:start w:val="1"/>
      <w:numFmt w:val="bullet"/>
      <w:lvlText w:val=""/>
      <w:lvlJc w:val="left"/>
      <w:pPr>
        <w:tabs>
          <w:tab w:val="num" w:pos="1080"/>
        </w:tabs>
        <w:ind w:left="108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7CC075B"/>
    <w:multiLevelType w:val="hybridMultilevel"/>
    <w:tmpl w:val="B7167E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D542F06"/>
    <w:multiLevelType w:val="hybridMultilevel"/>
    <w:tmpl w:val="57A604CC"/>
    <w:lvl w:ilvl="0" w:tplc="04FC934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F115296"/>
    <w:multiLevelType w:val="hybridMultilevel"/>
    <w:tmpl w:val="0336A0E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F191B59"/>
    <w:multiLevelType w:val="hybridMultilevel"/>
    <w:tmpl w:val="BA44678E"/>
    <w:lvl w:ilvl="0" w:tplc="04FC934E">
      <w:start w:val="1"/>
      <w:numFmt w:val="bullet"/>
      <w:lvlText w:val=""/>
      <w:lvlJc w:val="left"/>
      <w:pPr>
        <w:tabs>
          <w:tab w:val="num" w:pos="1080"/>
        </w:tabs>
        <w:ind w:left="108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F5A3B31"/>
    <w:multiLevelType w:val="hybridMultilevel"/>
    <w:tmpl w:val="E9060F1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3E3541D"/>
    <w:multiLevelType w:val="hybridMultilevel"/>
    <w:tmpl w:val="FE5EF0E4"/>
    <w:lvl w:ilvl="0" w:tplc="04090005">
      <w:start w:val="1"/>
      <w:numFmt w:val="bullet"/>
      <w:lvlText w:val=""/>
      <w:lvlJc w:val="left"/>
      <w:pPr>
        <w:tabs>
          <w:tab w:val="num" w:pos="1080"/>
        </w:tabs>
        <w:ind w:left="1080" w:hanging="360"/>
      </w:pPr>
      <w:rPr>
        <w:rFonts w:ascii="Wingdings" w:hAnsi="Wingdings" w:hint="default"/>
      </w:rPr>
    </w:lvl>
    <w:lvl w:ilvl="1" w:tplc="B2F87228">
      <w:start w:val="10"/>
      <w:numFmt w:val="decimal"/>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C282A3D2">
      <w:start w:val="10"/>
      <w:numFmt w:val="decimal"/>
      <w:lvlText w:val="%4."/>
      <w:lvlJc w:val="left"/>
      <w:pPr>
        <w:tabs>
          <w:tab w:val="num" w:pos="3600"/>
        </w:tabs>
        <w:ind w:left="3600" w:hanging="720"/>
      </w:pPr>
      <w:rPr>
        <w:rFonts w:hint="default"/>
      </w:rPr>
    </w:lvl>
    <w:lvl w:ilvl="4" w:tplc="04090019">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6EA66E8"/>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39A94184"/>
    <w:multiLevelType w:val="multilevel"/>
    <w:tmpl w:val="57663B9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2">
    <w:nsid w:val="44053AC1"/>
    <w:multiLevelType w:val="hybridMultilevel"/>
    <w:tmpl w:val="6CD0065E"/>
    <w:lvl w:ilvl="0" w:tplc="0409000F">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B067956"/>
    <w:multiLevelType w:val="hybridMultilevel"/>
    <w:tmpl w:val="53983E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CB62501"/>
    <w:multiLevelType w:val="hybridMultilevel"/>
    <w:tmpl w:val="C6FC4D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D531B6F"/>
    <w:multiLevelType w:val="hybridMultilevel"/>
    <w:tmpl w:val="4EA0D55E"/>
    <w:lvl w:ilvl="0" w:tplc="04FC934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DE62ABB"/>
    <w:multiLevelType w:val="hybridMultilevel"/>
    <w:tmpl w:val="93F47FB6"/>
    <w:lvl w:ilvl="0" w:tplc="2E9C6A50">
      <w:start w:val="1"/>
      <w:numFmt w:val="lowerLetter"/>
      <w:lvlText w:val="(%1)"/>
      <w:lvlJc w:val="left"/>
      <w:pPr>
        <w:tabs>
          <w:tab w:val="num" w:pos="1080"/>
        </w:tabs>
        <w:ind w:left="1080" w:hanging="720"/>
      </w:pPr>
      <w:rPr>
        <w:rFonts w:hint="default"/>
        <w:b/>
      </w:rPr>
    </w:lvl>
    <w:lvl w:ilvl="1" w:tplc="B70E294C">
      <w:start w:val="1"/>
      <w:numFmt w:val="bullet"/>
      <w:lvlText w:val=""/>
      <w:lvlJc w:val="left"/>
      <w:pPr>
        <w:tabs>
          <w:tab w:val="num" w:pos="1440"/>
        </w:tabs>
        <w:ind w:left="1440" w:hanging="360"/>
      </w:pPr>
      <w:rPr>
        <w:rFonts w:ascii="Symbol" w:hAnsi="Symbol" w:hint="default"/>
        <w:b/>
        <w:color w:val="auto"/>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4F245DF5"/>
    <w:multiLevelType w:val="hybridMultilevel"/>
    <w:tmpl w:val="9A2880BC"/>
    <w:lvl w:ilvl="0" w:tplc="25DA6664">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6C6385E"/>
    <w:multiLevelType w:val="hybridMultilevel"/>
    <w:tmpl w:val="7CFAE8A0"/>
    <w:lvl w:ilvl="0" w:tplc="04090001">
      <w:start w:val="1"/>
      <w:numFmt w:val="bullet"/>
      <w:lvlText w:val=""/>
      <w:lvlJc w:val="left"/>
      <w:pPr>
        <w:tabs>
          <w:tab w:val="num" w:pos="1080"/>
        </w:tabs>
        <w:ind w:left="1080" w:hanging="360"/>
      </w:pPr>
      <w:rPr>
        <w:rFonts w:ascii="Symbol" w:hAnsi="Symbol" w:hint="default"/>
      </w:rPr>
    </w:lvl>
    <w:lvl w:ilvl="1" w:tplc="04FC934E">
      <w:start w:val="1"/>
      <w:numFmt w:val="bullet"/>
      <w:lvlText w:val=""/>
      <w:lvlJc w:val="left"/>
      <w:pPr>
        <w:tabs>
          <w:tab w:val="num" w:pos="1800"/>
        </w:tabs>
        <w:ind w:left="1800" w:hanging="360"/>
      </w:pPr>
      <w:rPr>
        <w:rFonts w:ascii="Symbol" w:hAnsi="Symbol" w:hint="default"/>
        <w:sz w:val="2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83E131D"/>
    <w:multiLevelType w:val="hybridMultilevel"/>
    <w:tmpl w:val="D82812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8316047"/>
    <w:multiLevelType w:val="hybridMultilevel"/>
    <w:tmpl w:val="986CEEB2"/>
    <w:lvl w:ilvl="0" w:tplc="04FC934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nsid w:val="69F11FEF"/>
    <w:multiLevelType w:val="hybridMultilevel"/>
    <w:tmpl w:val="7234C34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2">
    <w:nsid w:val="6A3F3C73"/>
    <w:multiLevelType w:val="hybridMultilevel"/>
    <w:tmpl w:val="B6985678"/>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6A755C4D"/>
    <w:multiLevelType w:val="hybridMultilevel"/>
    <w:tmpl w:val="FE5EF0E4"/>
    <w:lvl w:ilvl="0" w:tplc="4844D146">
      <w:start w:val="1"/>
      <w:numFmt w:val="decimal"/>
      <w:lvlText w:val="%1"/>
      <w:lvlJc w:val="left"/>
      <w:pPr>
        <w:tabs>
          <w:tab w:val="num" w:pos="1080"/>
        </w:tabs>
        <w:ind w:left="1080" w:hanging="720"/>
      </w:pPr>
      <w:rPr>
        <w:rFonts w:hint="default"/>
      </w:rPr>
    </w:lvl>
    <w:lvl w:ilvl="1" w:tplc="0409000F">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93248E"/>
    <w:multiLevelType w:val="hybridMultilevel"/>
    <w:tmpl w:val="24C291FE"/>
    <w:lvl w:ilvl="0" w:tplc="04FC934E">
      <w:start w:val="1"/>
      <w:numFmt w:val="bullet"/>
      <w:lvlText w:val=""/>
      <w:lvlJc w:val="left"/>
      <w:pPr>
        <w:tabs>
          <w:tab w:val="num" w:pos="1080"/>
        </w:tabs>
        <w:ind w:left="108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2C2560D"/>
    <w:multiLevelType w:val="hybridMultilevel"/>
    <w:tmpl w:val="DC8A15B0"/>
    <w:lvl w:ilvl="0" w:tplc="04FC934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2D76B8B"/>
    <w:multiLevelType w:val="hybridMultilevel"/>
    <w:tmpl w:val="25208E3C"/>
    <w:lvl w:ilvl="0" w:tplc="04FC934E">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4E419A2"/>
    <w:multiLevelType w:val="hybridMultilevel"/>
    <w:tmpl w:val="354AC4A0"/>
    <w:lvl w:ilvl="0" w:tplc="4844D146">
      <w:start w:val="1"/>
      <w:numFmt w:val="decimal"/>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4F40287"/>
    <w:multiLevelType w:val="hybridMultilevel"/>
    <w:tmpl w:val="4F0015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4F77408"/>
    <w:multiLevelType w:val="hybridMultilevel"/>
    <w:tmpl w:val="5678CAC4"/>
    <w:lvl w:ilvl="0" w:tplc="04FC934E">
      <w:start w:val="1"/>
      <w:numFmt w:val="bullet"/>
      <w:lvlText w:val=""/>
      <w:lvlJc w:val="left"/>
      <w:pPr>
        <w:tabs>
          <w:tab w:val="num" w:pos="1872"/>
        </w:tabs>
        <w:ind w:left="1872" w:hanging="360"/>
      </w:pPr>
      <w:rPr>
        <w:rFonts w:ascii="Symbol" w:hAnsi="Symbol" w:hint="default"/>
        <w:sz w:val="20"/>
      </w:rPr>
    </w:lvl>
    <w:lvl w:ilvl="1" w:tplc="04090003" w:tentative="1">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40">
    <w:nsid w:val="76172CB0"/>
    <w:multiLevelType w:val="hybridMultilevel"/>
    <w:tmpl w:val="4A4E1180"/>
    <w:lvl w:ilvl="0" w:tplc="04FC934E">
      <w:start w:val="1"/>
      <w:numFmt w:val="bullet"/>
      <w:lvlText w:val=""/>
      <w:lvlJc w:val="left"/>
      <w:pPr>
        <w:tabs>
          <w:tab w:val="num" w:pos="1080"/>
        </w:tabs>
        <w:ind w:left="1080" w:hanging="360"/>
      </w:pPr>
      <w:rPr>
        <w:rFonts w:ascii="Symbol" w:hAnsi="Symbol"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8965803"/>
    <w:multiLevelType w:val="hybridMultilevel"/>
    <w:tmpl w:val="841E0A80"/>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2">
    <w:nsid w:val="78BF7DC0"/>
    <w:multiLevelType w:val="singleLevel"/>
    <w:tmpl w:val="3878DD8E"/>
    <w:lvl w:ilvl="0">
      <w:start w:val="1"/>
      <w:numFmt w:val="decimal"/>
      <w:lvlText w:val="%1."/>
      <w:legacy w:legacy="1" w:legacySpace="0" w:legacyIndent="360"/>
      <w:lvlJc w:val="left"/>
      <w:pPr>
        <w:ind w:left="360" w:hanging="360"/>
      </w:pPr>
    </w:lvl>
  </w:abstractNum>
  <w:abstractNum w:abstractNumId="43">
    <w:nsid w:val="7CEC3CFA"/>
    <w:multiLevelType w:val="hybridMultilevel"/>
    <w:tmpl w:val="0EAAF0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E2353C2"/>
    <w:multiLevelType w:val="hybridMultilevel"/>
    <w:tmpl w:val="F3F0EB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7EE85B8A"/>
    <w:multiLevelType w:val="hybridMultilevel"/>
    <w:tmpl w:val="00D2C4C2"/>
    <w:lvl w:ilvl="0" w:tplc="04FC934E">
      <w:start w:val="1"/>
      <w:numFmt w:val="bullet"/>
      <w:lvlText w:val=""/>
      <w:lvlJc w:val="left"/>
      <w:pPr>
        <w:tabs>
          <w:tab w:val="num" w:pos="720"/>
        </w:tabs>
        <w:ind w:left="72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7F2E655F"/>
    <w:multiLevelType w:val="hybridMultilevel"/>
    <w:tmpl w:val="8F8A2B68"/>
    <w:lvl w:ilvl="0" w:tplc="04FC934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7F4B2664"/>
    <w:multiLevelType w:val="hybridMultilevel"/>
    <w:tmpl w:val="23BE90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5"/>
  </w:num>
  <w:num w:numId="4">
    <w:abstractNumId w:val="37"/>
  </w:num>
  <w:num w:numId="5">
    <w:abstractNumId w:val="27"/>
  </w:num>
  <w:num w:numId="6">
    <w:abstractNumId w:val="12"/>
  </w:num>
  <w:num w:numId="7">
    <w:abstractNumId w:val="19"/>
  </w:num>
  <w:num w:numId="8">
    <w:abstractNumId w:val="42"/>
  </w:num>
  <w:num w:numId="9">
    <w:abstractNumId w:val="7"/>
  </w:num>
  <w:num w:numId="10">
    <w:abstractNumId w:val="18"/>
  </w:num>
  <w:num w:numId="11">
    <w:abstractNumId w:val="4"/>
  </w:num>
  <w:num w:numId="12">
    <w:abstractNumId w:val="28"/>
  </w:num>
  <w:num w:numId="13">
    <w:abstractNumId w:val="40"/>
  </w:num>
  <w:num w:numId="14">
    <w:abstractNumId w:val="34"/>
  </w:num>
  <w:num w:numId="15">
    <w:abstractNumId w:val="17"/>
  </w:num>
  <w:num w:numId="16">
    <w:abstractNumId w:val="13"/>
  </w:num>
  <w:num w:numId="17">
    <w:abstractNumId w:val="11"/>
  </w:num>
  <w:num w:numId="18">
    <w:abstractNumId w:val="39"/>
  </w:num>
  <w:num w:numId="19">
    <w:abstractNumId w:val="15"/>
  </w:num>
  <w:num w:numId="20">
    <w:abstractNumId w:val="46"/>
  </w:num>
  <w:num w:numId="21">
    <w:abstractNumId w:val="35"/>
  </w:num>
  <w:num w:numId="22">
    <w:abstractNumId w:val="21"/>
  </w:num>
  <w:num w:numId="23">
    <w:abstractNumId w:val="30"/>
  </w:num>
  <w:num w:numId="24">
    <w:abstractNumId w:val="0"/>
  </w:num>
  <w:num w:numId="25">
    <w:abstractNumId w:val="45"/>
  </w:num>
  <w:num w:numId="26">
    <w:abstractNumId w:val="41"/>
  </w:num>
  <w:num w:numId="27">
    <w:abstractNumId w:val="31"/>
  </w:num>
  <w:num w:numId="28">
    <w:abstractNumId w:val="20"/>
  </w:num>
  <w:num w:numId="29">
    <w:abstractNumId w:val="2"/>
  </w:num>
  <w:num w:numId="30">
    <w:abstractNumId w:val="44"/>
  </w:num>
  <w:num w:numId="31">
    <w:abstractNumId w:val="23"/>
  </w:num>
  <w:num w:numId="32">
    <w:abstractNumId w:val="3"/>
  </w:num>
  <w:num w:numId="33">
    <w:abstractNumId w:val="1"/>
  </w:num>
  <w:num w:numId="34">
    <w:abstractNumId w:val="43"/>
  </w:num>
  <w:num w:numId="35">
    <w:abstractNumId w:val="14"/>
  </w:num>
  <w:num w:numId="36">
    <w:abstractNumId w:val="8"/>
  </w:num>
  <w:num w:numId="37">
    <w:abstractNumId w:val="29"/>
  </w:num>
  <w:num w:numId="38">
    <w:abstractNumId w:val="10"/>
  </w:num>
  <w:num w:numId="3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6"/>
  </w:num>
  <w:num w:numId="42">
    <w:abstractNumId w:val="9"/>
  </w:num>
  <w:num w:numId="43">
    <w:abstractNumId w:val="36"/>
  </w:num>
  <w:num w:numId="44">
    <w:abstractNumId w:val="47"/>
  </w:num>
  <w:num w:numId="45">
    <w:abstractNumId w:val="38"/>
  </w:num>
  <w:num w:numId="46">
    <w:abstractNumId w:val="32"/>
  </w:num>
  <w:num w:numId="47">
    <w:abstractNumId w:val="24"/>
  </w:num>
  <w:num w:numId="48">
    <w:abstractNumId w:val="26"/>
  </w:num>
  <w:num w:numId="49">
    <w:abstractNumId w:val="21"/>
    <w:lvlOverride w:ilvl="0">
      <w:startOverride w:val="89"/>
    </w:lvlOverride>
  </w:num>
  <w:num w:numId="5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0566E4"/>
    <w:rsid w:val="00016409"/>
    <w:rsid w:val="00040073"/>
    <w:rsid w:val="000566E4"/>
    <w:rsid w:val="00065C4C"/>
    <w:rsid w:val="00072197"/>
    <w:rsid w:val="00091953"/>
    <w:rsid w:val="000E4CBC"/>
    <w:rsid w:val="001270D9"/>
    <w:rsid w:val="00132C1C"/>
    <w:rsid w:val="001452BA"/>
    <w:rsid w:val="00182DCE"/>
    <w:rsid w:val="001A437D"/>
    <w:rsid w:val="001A6DDE"/>
    <w:rsid w:val="001E6B56"/>
    <w:rsid w:val="00223B37"/>
    <w:rsid w:val="002463B2"/>
    <w:rsid w:val="002670EE"/>
    <w:rsid w:val="002A286E"/>
    <w:rsid w:val="002B2A23"/>
    <w:rsid w:val="003B4B56"/>
    <w:rsid w:val="003F49B1"/>
    <w:rsid w:val="00411CD4"/>
    <w:rsid w:val="00422A8A"/>
    <w:rsid w:val="00435CB1"/>
    <w:rsid w:val="00445C3F"/>
    <w:rsid w:val="00457E8A"/>
    <w:rsid w:val="0047745A"/>
    <w:rsid w:val="004C73DE"/>
    <w:rsid w:val="004D2BDC"/>
    <w:rsid w:val="00523130"/>
    <w:rsid w:val="00532547"/>
    <w:rsid w:val="00564A27"/>
    <w:rsid w:val="0057783A"/>
    <w:rsid w:val="005E34F2"/>
    <w:rsid w:val="006109E4"/>
    <w:rsid w:val="006155BB"/>
    <w:rsid w:val="00632B5E"/>
    <w:rsid w:val="00634D7A"/>
    <w:rsid w:val="00665E08"/>
    <w:rsid w:val="00693F2F"/>
    <w:rsid w:val="006A2A73"/>
    <w:rsid w:val="006C20EE"/>
    <w:rsid w:val="006C4879"/>
    <w:rsid w:val="00736404"/>
    <w:rsid w:val="00774F5F"/>
    <w:rsid w:val="007B181C"/>
    <w:rsid w:val="007E4307"/>
    <w:rsid w:val="008241E7"/>
    <w:rsid w:val="0085053D"/>
    <w:rsid w:val="00860EF2"/>
    <w:rsid w:val="008A7D16"/>
    <w:rsid w:val="008B64C9"/>
    <w:rsid w:val="008F3C71"/>
    <w:rsid w:val="008F7E1D"/>
    <w:rsid w:val="00914682"/>
    <w:rsid w:val="0096268B"/>
    <w:rsid w:val="00995A0B"/>
    <w:rsid w:val="00996CD2"/>
    <w:rsid w:val="009B13E2"/>
    <w:rsid w:val="009D441D"/>
    <w:rsid w:val="009D6B72"/>
    <w:rsid w:val="009E5D29"/>
    <w:rsid w:val="00AA6B59"/>
    <w:rsid w:val="00AF735B"/>
    <w:rsid w:val="00B07E79"/>
    <w:rsid w:val="00B53A73"/>
    <w:rsid w:val="00BC6385"/>
    <w:rsid w:val="00CC321C"/>
    <w:rsid w:val="00CD1CC5"/>
    <w:rsid w:val="00D211A7"/>
    <w:rsid w:val="00D83A79"/>
    <w:rsid w:val="00D90DEE"/>
    <w:rsid w:val="00D91544"/>
    <w:rsid w:val="00D94A81"/>
    <w:rsid w:val="00DA778B"/>
    <w:rsid w:val="00DC4EA2"/>
    <w:rsid w:val="00EC7720"/>
    <w:rsid w:val="00F23145"/>
    <w:rsid w:val="00F70F29"/>
    <w:rsid w:val="00F91BEF"/>
    <w:rsid w:val="00FA338F"/>
    <w:rsid w:val="00FA719F"/>
    <w:rsid w:val="00FB6707"/>
    <w:rsid w:val="00FC1A4F"/>
    <w:rsid w:val="00FE5C1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ockticker"/>
  <w:shapeDefaults>
    <o:shapedefaults v:ext="edit" spidmax="150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C73DE"/>
    <w:rPr>
      <w:sz w:val="24"/>
      <w:szCs w:val="24"/>
      <w:lang w:eastAsia="en-US"/>
    </w:rPr>
  </w:style>
  <w:style w:type="paragraph" w:styleId="Heading1">
    <w:name w:val="heading 1"/>
    <w:basedOn w:val="Normal"/>
    <w:next w:val="Normal"/>
    <w:qFormat/>
    <w:rsid w:val="004C73DE"/>
    <w:pPr>
      <w:keepNext/>
      <w:numPr>
        <w:numId w:val="22"/>
      </w:numPr>
      <w:jc w:val="both"/>
      <w:outlineLvl w:val="0"/>
    </w:pPr>
    <w:rPr>
      <w:rFonts w:ascii="Arial" w:hAnsi="Arial" w:cs="Arial"/>
      <w:b/>
      <w:bCs/>
    </w:rPr>
  </w:style>
  <w:style w:type="paragraph" w:styleId="Heading2">
    <w:name w:val="heading 2"/>
    <w:basedOn w:val="Normal"/>
    <w:next w:val="Normal"/>
    <w:qFormat/>
    <w:rsid w:val="004C73DE"/>
    <w:pPr>
      <w:keepNext/>
      <w:numPr>
        <w:ilvl w:val="1"/>
        <w:numId w:val="22"/>
      </w:numPr>
      <w:jc w:val="both"/>
      <w:outlineLvl w:val="1"/>
    </w:pPr>
    <w:rPr>
      <w:rFonts w:ascii="Arial" w:hAnsi="Arial" w:cs="Arial"/>
      <w:b/>
      <w:bCs/>
    </w:rPr>
  </w:style>
  <w:style w:type="paragraph" w:styleId="Heading3">
    <w:name w:val="heading 3"/>
    <w:basedOn w:val="Normal"/>
    <w:next w:val="Normal"/>
    <w:qFormat/>
    <w:rsid w:val="004C73DE"/>
    <w:pPr>
      <w:keepNext/>
      <w:numPr>
        <w:ilvl w:val="2"/>
        <w:numId w:val="22"/>
      </w:numPr>
      <w:jc w:val="both"/>
      <w:outlineLvl w:val="2"/>
    </w:pPr>
    <w:rPr>
      <w:b/>
      <w:bCs/>
    </w:rPr>
  </w:style>
  <w:style w:type="paragraph" w:styleId="Heading4">
    <w:name w:val="heading 4"/>
    <w:basedOn w:val="Normal"/>
    <w:next w:val="Normal"/>
    <w:qFormat/>
    <w:rsid w:val="004C73DE"/>
    <w:pPr>
      <w:keepNext/>
      <w:numPr>
        <w:ilvl w:val="3"/>
        <w:numId w:val="22"/>
      </w:numPr>
      <w:jc w:val="center"/>
      <w:outlineLvl w:val="3"/>
    </w:pPr>
    <w:rPr>
      <w:b/>
      <w:bCs/>
    </w:rPr>
  </w:style>
  <w:style w:type="paragraph" w:styleId="Heading5">
    <w:name w:val="heading 5"/>
    <w:basedOn w:val="Normal"/>
    <w:next w:val="Normal"/>
    <w:qFormat/>
    <w:rsid w:val="004C73DE"/>
    <w:pPr>
      <w:keepNext/>
      <w:numPr>
        <w:ilvl w:val="4"/>
        <w:numId w:val="22"/>
      </w:numPr>
      <w:outlineLvl w:val="4"/>
    </w:pPr>
    <w:rPr>
      <w:b/>
      <w:bCs/>
    </w:rPr>
  </w:style>
  <w:style w:type="paragraph" w:styleId="Heading6">
    <w:name w:val="heading 6"/>
    <w:basedOn w:val="Normal"/>
    <w:next w:val="Normal"/>
    <w:qFormat/>
    <w:rsid w:val="004C73DE"/>
    <w:pPr>
      <w:numPr>
        <w:ilvl w:val="5"/>
        <w:numId w:val="22"/>
      </w:numPr>
      <w:spacing w:before="240" w:after="60"/>
      <w:outlineLvl w:val="5"/>
    </w:pPr>
    <w:rPr>
      <w:b/>
      <w:bCs/>
      <w:sz w:val="22"/>
      <w:szCs w:val="22"/>
    </w:rPr>
  </w:style>
  <w:style w:type="paragraph" w:styleId="Heading7">
    <w:name w:val="heading 7"/>
    <w:basedOn w:val="Normal"/>
    <w:next w:val="Normal"/>
    <w:qFormat/>
    <w:rsid w:val="004C73DE"/>
    <w:pPr>
      <w:numPr>
        <w:ilvl w:val="6"/>
        <w:numId w:val="22"/>
      </w:numPr>
      <w:spacing w:before="240" w:after="60"/>
      <w:outlineLvl w:val="6"/>
    </w:pPr>
  </w:style>
  <w:style w:type="paragraph" w:styleId="Heading8">
    <w:name w:val="heading 8"/>
    <w:basedOn w:val="Normal"/>
    <w:next w:val="Normal"/>
    <w:qFormat/>
    <w:rsid w:val="004C73DE"/>
    <w:pPr>
      <w:numPr>
        <w:ilvl w:val="7"/>
        <w:numId w:val="22"/>
      </w:numPr>
      <w:spacing w:before="240" w:after="60"/>
      <w:outlineLvl w:val="7"/>
    </w:pPr>
    <w:rPr>
      <w:i/>
      <w:iCs/>
    </w:rPr>
  </w:style>
  <w:style w:type="paragraph" w:styleId="Heading9">
    <w:name w:val="heading 9"/>
    <w:basedOn w:val="Normal"/>
    <w:next w:val="Normal"/>
    <w:qFormat/>
    <w:rsid w:val="004C73DE"/>
    <w:pPr>
      <w:numPr>
        <w:ilvl w:val="8"/>
        <w:numId w:val="2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C73DE"/>
    <w:pPr>
      <w:tabs>
        <w:tab w:val="center" w:pos="4153"/>
        <w:tab w:val="right" w:pos="8306"/>
      </w:tabs>
    </w:pPr>
  </w:style>
  <w:style w:type="paragraph" w:styleId="Footer">
    <w:name w:val="footer"/>
    <w:basedOn w:val="Normal"/>
    <w:rsid w:val="004C73DE"/>
    <w:pPr>
      <w:tabs>
        <w:tab w:val="center" w:pos="4153"/>
        <w:tab w:val="right" w:pos="8306"/>
      </w:tabs>
    </w:pPr>
  </w:style>
  <w:style w:type="character" w:styleId="PageNumber">
    <w:name w:val="page number"/>
    <w:basedOn w:val="DefaultParagraphFont"/>
    <w:rsid w:val="004C73DE"/>
  </w:style>
  <w:style w:type="paragraph" w:styleId="BodyText">
    <w:name w:val="Body Text"/>
    <w:basedOn w:val="Normal"/>
    <w:rsid w:val="004C73DE"/>
    <w:pPr>
      <w:ind w:firstLine="432"/>
      <w:jc w:val="both"/>
    </w:pPr>
    <w:rPr>
      <w:rFonts w:ascii="Arial Narrow" w:hAnsi="Arial Narrow"/>
      <w:b/>
      <w:bCs/>
    </w:rPr>
  </w:style>
  <w:style w:type="paragraph" w:styleId="BodyTextIndent">
    <w:name w:val="Body Text Indent"/>
    <w:basedOn w:val="Normal"/>
    <w:rsid w:val="004C73DE"/>
    <w:pPr>
      <w:ind w:left="360"/>
      <w:jc w:val="both"/>
    </w:pPr>
  </w:style>
  <w:style w:type="paragraph" w:styleId="EndnoteText">
    <w:name w:val="endnote text"/>
    <w:basedOn w:val="Normal"/>
    <w:semiHidden/>
    <w:rsid w:val="004C73DE"/>
    <w:pPr>
      <w:overflowPunct w:val="0"/>
      <w:autoSpaceDE w:val="0"/>
      <w:autoSpaceDN w:val="0"/>
      <w:adjustRightInd w:val="0"/>
      <w:textAlignment w:val="baseline"/>
    </w:pPr>
    <w:rPr>
      <w:rFonts w:ascii="Univers (W1)" w:hAnsi="Univers (W1)"/>
      <w:sz w:val="20"/>
      <w:szCs w:val="20"/>
    </w:rPr>
  </w:style>
  <w:style w:type="paragraph" w:styleId="BodyTextIndent2">
    <w:name w:val="Body Text Indent 2"/>
    <w:basedOn w:val="Normal"/>
    <w:rsid w:val="004C73DE"/>
    <w:pPr>
      <w:ind w:left="1080"/>
      <w:jc w:val="both"/>
    </w:pPr>
  </w:style>
  <w:style w:type="character" w:styleId="Hyperlink">
    <w:name w:val="Hyperlink"/>
    <w:basedOn w:val="DefaultParagraphFont"/>
    <w:uiPriority w:val="99"/>
    <w:rsid w:val="004C73DE"/>
    <w:rPr>
      <w:color w:val="0000FF"/>
      <w:u w:val="single"/>
    </w:rPr>
  </w:style>
  <w:style w:type="paragraph" w:styleId="BodyTextIndent3">
    <w:name w:val="Body Text Indent 3"/>
    <w:basedOn w:val="Normal"/>
    <w:rsid w:val="004C73DE"/>
    <w:pPr>
      <w:ind w:left="720"/>
      <w:jc w:val="both"/>
    </w:pPr>
  </w:style>
  <w:style w:type="paragraph" w:styleId="TOC1">
    <w:name w:val="toc 1"/>
    <w:basedOn w:val="Normal"/>
    <w:next w:val="Normal"/>
    <w:autoRedefine/>
    <w:uiPriority w:val="39"/>
    <w:rsid w:val="004C73DE"/>
    <w:pPr>
      <w:tabs>
        <w:tab w:val="left" w:pos="480"/>
        <w:tab w:val="left" w:pos="720"/>
        <w:tab w:val="right" w:leader="dot" w:pos="10080"/>
      </w:tabs>
      <w:spacing w:before="360" w:line="360" w:lineRule="auto"/>
    </w:pPr>
    <w:rPr>
      <w:rFonts w:ascii="Arial" w:hAnsi="Arial" w:cs="Arial"/>
      <w:b/>
      <w:bCs/>
      <w:noProof/>
      <w:szCs w:val="28"/>
    </w:rPr>
  </w:style>
  <w:style w:type="paragraph" w:styleId="TOC2">
    <w:name w:val="toc 2"/>
    <w:basedOn w:val="Normal"/>
    <w:next w:val="Normal"/>
    <w:autoRedefine/>
    <w:uiPriority w:val="39"/>
    <w:rsid w:val="00F70F29"/>
    <w:pPr>
      <w:tabs>
        <w:tab w:val="left" w:pos="720"/>
        <w:tab w:val="right" w:pos="9090"/>
        <w:tab w:val="right" w:leader="dot" w:pos="10080"/>
      </w:tabs>
    </w:pPr>
    <w:rPr>
      <w:rFonts w:ascii="Arial" w:hAnsi="Arial" w:cs="Arial"/>
      <w:b/>
      <w:bCs/>
      <w:noProof/>
    </w:rPr>
  </w:style>
  <w:style w:type="paragraph" w:styleId="TOC3">
    <w:name w:val="toc 3"/>
    <w:basedOn w:val="Normal"/>
    <w:next w:val="Normal"/>
    <w:autoRedefine/>
    <w:semiHidden/>
    <w:rsid w:val="004C73DE"/>
    <w:pPr>
      <w:ind w:left="240"/>
    </w:pPr>
  </w:style>
  <w:style w:type="paragraph" w:styleId="TOC4">
    <w:name w:val="toc 4"/>
    <w:basedOn w:val="Normal"/>
    <w:next w:val="Normal"/>
    <w:autoRedefine/>
    <w:semiHidden/>
    <w:rsid w:val="004C73DE"/>
    <w:pPr>
      <w:ind w:left="480"/>
    </w:pPr>
  </w:style>
  <w:style w:type="paragraph" w:styleId="TOC5">
    <w:name w:val="toc 5"/>
    <w:basedOn w:val="Normal"/>
    <w:next w:val="Normal"/>
    <w:autoRedefine/>
    <w:semiHidden/>
    <w:rsid w:val="004C73DE"/>
    <w:pPr>
      <w:ind w:left="720"/>
    </w:pPr>
  </w:style>
  <w:style w:type="paragraph" w:styleId="TOC6">
    <w:name w:val="toc 6"/>
    <w:basedOn w:val="Normal"/>
    <w:next w:val="Normal"/>
    <w:autoRedefine/>
    <w:semiHidden/>
    <w:rsid w:val="004C73DE"/>
    <w:pPr>
      <w:ind w:left="960"/>
    </w:pPr>
  </w:style>
  <w:style w:type="paragraph" w:styleId="TOC7">
    <w:name w:val="toc 7"/>
    <w:basedOn w:val="Normal"/>
    <w:next w:val="Normal"/>
    <w:autoRedefine/>
    <w:semiHidden/>
    <w:rsid w:val="004C73DE"/>
    <w:pPr>
      <w:ind w:left="1200"/>
    </w:pPr>
  </w:style>
  <w:style w:type="paragraph" w:styleId="TOC8">
    <w:name w:val="toc 8"/>
    <w:basedOn w:val="Normal"/>
    <w:next w:val="Normal"/>
    <w:autoRedefine/>
    <w:semiHidden/>
    <w:rsid w:val="004C73DE"/>
    <w:pPr>
      <w:ind w:left="1440"/>
    </w:pPr>
  </w:style>
  <w:style w:type="paragraph" w:styleId="TOC9">
    <w:name w:val="toc 9"/>
    <w:basedOn w:val="Normal"/>
    <w:next w:val="Normal"/>
    <w:autoRedefine/>
    <w:semiHidden/>
    <w:rsid w:val="004C73DE"/>
    <w:pPr>
      <w:ind w:left="1680"/>
    </w:pPr>
  </w:style>
  <w:style w:type="paragraph" w:styleId="BodyText2">
    <w:name w:val="Body Text 2"/>
    <w:basedOn w:val="Normal"/>
    <w:rsid w:val="004C73DE"/>
    <w:rPr>
      <w:rFonts w:ascii="Arial" w:hAnsi="Arial" w:cs="Arial"/>
      <w:b/>
      <w:bCs/>
    </w:rPr>
  </w:style>
  <w:style w:type="paragraph" w:styleId="BodyText3">
    <w:name w:val="Body Text 3"/>
    <w:basedOn w:val="Normal"/>
    <w:rsid w:val="004C73DE"/>
    <w:pPr>
      <w:jc w:val="center"/>
    </w:pPr>
    <w:rPr>
      <w:rFonts w:ascii="Arial" w:hAnsi="Arial" w:cs="Arial"/>
      <w:sz w:val="22"/>
    </w:rPr>
  </w:style>
  <w:style w:type="paragraph" w:styleId="Index1">
    <w:name w:val="index 1"/>
    <w:basedOn w:val="Normal"/>
    <w:next w:val="Normal"/>
    <w:autoRedefine/>
    <w:semiHidden/>
    <w:rsid w:val="004C73DE"/>
    <w:pPr>
      <w:ind w:left="240" w:hanging="240"/>
    </w:pPr>
  </w:style>
  <w:style w:type="paragraph" w:styleId="Index2">
    <w:name w:val="index 2"/>
    <w:basedOn w:val="Normal"/>
    <w:next w:val="Normal"/>
    <w:autoRedefine/>
    <w:semiHidden/>
    <w:rsid w:val="004C73DE"/>
    <w:pPr>
      <w:ind w:left="480" w:hanging="240"/>
    </w:pPr>
  </w:style>
  <w:style w:type="paragraph" w:styleId="Index3">
    <w:name w:val="index 3"/>
    <w:basedOn w:val="Normal"/>
    <w:next w:val="Normal"/>
    <w:autoRedefine/>
    <w:semiHidden/>
    <w:rsid w:val="004C73DE"/>
    <w:pPr>
      <w:ind w:left="720" w:hanging="240"/>
    </w:pPr>
  </w:style>
  <w:style w:type="paragraph" w:styleId="Index4">
    <w:name w:val="index 4"/>
    <w:basedOn w:val="Normal"/>
    <w:next w:val="Normal"/>
    <w:autoRedefine/>
    <w:semiHidden/>
    <w:rsid w:val="004C73DE"/>
    <w:pPr>
      <w:ind w:left="960" w:hanging="240"/>
    </w:pPr>
  </w:style>
  <w:style w:type="paragraph" w:styleId="Index5">
    <w:name w:val="index 5"/>
    <w:basedOn w:val="Normal"/>
    <w:next w:val="Normal"/>
    <w:autoRedefine/>
    <w:semiHidden/>
    <w:rsid w:val="004C73DE"/>
    <w:pPr>
      <w:ind w:left="1200" w:hanging="240"/>
    </w:pPr>
  </w:style>
  <w:style w:type="paragraph" w:styleId="Index6">
    <w:name w:val="index 6"/>
    <w:basedOn w:val="Normal"/>
    <w:next w:val="Normal"/>
    <w:autoRedefine/>
    <w:semiHidden/>
    <w:rsid w:val="004C73DE"/>
    <w:pPr>
      <w:ind w:left="1440" w:hanging="240"/>
    </w:pPr>
  </w:style>
  <w:style w:type="paragraph" w:styleId="Index7">
    <w:name w:val="index 7"/>
    <w:basedOn w:val="Normal"/>
    <w:next w:val="Normal"/>
    <w:autoRedefine/>
    <w:semiHidden/>
    <w:rsid w:val="004C73DE"/>
    <w:pPr>
      <w:ind w:left="1680" w:hanging="240"/>
    </w:pPr>
  </w:style>
  <w:style w:type="paragraph" w:styleId="Index8">
    <w:name w:val="index 8"/>
    <w:basedOn w:val="Normal"/>
    <w:next w:val="Normal"/>
    <w:autoRedefine/>
    <w:semiHidden/>
    <w:rsid w:val="004C73DE"/>
    <w:pPr>
      <w:ind w:left="1920" w:hanging="240"/>
    </w:pPr>
  </w:style>
  <w:style w:type="paragraph" w:styleId="Index9">
    <w:name w:val="index 9"/>
    <w:basedOn w:val="Normal"/>
    <w:next w:val="Normal"/>
    <w:autoRedefine/>
    <w:semiHidden/>
    <w:rsid w:val="004C73DE"/>
    <w:pPr>
      <w:ind w:left="2160" w:hanging="240"/>
    </w:pPr>
  </w:style>
  <w:style w:type="paragraph" w:styleId="IndexHeading">
    <w:name w:val="index heading"/>
    <w:basedOn w:val="Normal"/>
    <w:next w:val="Index1"/>
    <w:semiHidden/>
    <w:rsid w:val="004C73DE"/>
  </w:style>
  <w:style w:type="paragraph" w:customStyle="1" w:styleId="CM63">
    <w:name w:val="CM63"/>
    <w:basedOn w:val="Normal"/>
    <w:next w:val="Normal"/>
    <w:rsid w:val="004C73DE"/>
    <w:pPr>
      <w:autoSpaceDE w:val="0"/>
      <w:autoSpaceDN w:val="0"/>
      <w:adjustRightInd w:val="0"/>
      <w:spacing w:after="300"/>
    </w:pPr>
    <w:rPr>
      <w:rFonts w:ascii="OSKIT O+ Helvetica Neue" w:hAnsi="OSKIT O+ Helvetica Neue"/>
      <w:lang w:val="en-US"/>
    </w:rPr>
  </w:style>
  <w:style w:type="paragraph" w:customStyle="1" w:styleId="TableSmall">
    <w:name w:val="TableSmall"/>
    <w:basedOn w:val="Normal"/>
    <w:rsid w:val="004C73DE"/>
    <w:pPr>
      <w:keepLines/>
      <w:tabs>
        <w:tab w:val="left" w:pos="360"/>
        <w:tab w:val="left" w:pos="720"/>
        <w:tab w:val="left" w:pos="1440"/>
        <w:tab w:val="left" w:pos="2160"/>
        <w:tab w:val="left" w:pos="2880"/>
        <w:tab w:val="left" w:pos="6048"/>
      </w:tabs>
      <w:spacing w:before="40" w:after="40" w:line="240" w:lineRule="atLeast"/>
    </w:pPr>
    <w:rPr>
      <w:sz w:val="20"/>
      <w:lang w:val="en-US"/>
    </w:rPr>
  </w:style>
  <w:style w:type="paragraph" w:customStyle="1" w:styleId="TableSmall1">
    <w:name w:val="TableSmall1"/>
    <w:basedOn w:val="Normal"/>
    <w:rsid w:val="004C73DE"/>
    <w:pPr>
      <w:tabs>
        <w:tab w:val="left" w:pos="360"/>
        <w:tab w:val="left" w:pos="720"/>
        <w:tab w:val="left" w:pos="1440"/>
        <w:tab w:val="left" w:pos="2160"/>
      </w:tabs>
      <w:spacing w:before="40" w:after="40" w:line="220" w:lineRule="atLeast"/>
    </w:pPr>
    <w:rPr>
      <w:sz w:val="18"/>
      <w:lang w:val="en-US"/>
    </w:rPr>
  </w:style>
  <w:style w:type="character" w:styleId="FollowedHyperlink">
    <w:name w:val="FollowedHyperlink"/>
    <w:basedOn w:val="DefaultParagraphFont"/>
    <w:rsid w:val="004C73DE"/>
    <w:rPr>
      <w:color w:val="800080"/>
      <w:u w:val="single"/>
    </w:rPr>
  </w:style>
  <w:style w:type="paragraph" w:styleId="BalloonText">
    <w:name w:val="Balloon Text"/>
    <w:basedOn w:val="Normal"/>
    <w:semiHidden/>
    <w:rsid w:val="004C73DE"/>
    <w:rPr>
      <w:rFonts w:ascii="Tahoma" w:hAnsi="Tahoma" w:cs="Tahoma"/>
      <w:sz w:val="16"/>
      <w:szCs w:val="16"/>
    </w:rPr>
  </w:style>
  <w:style w:type="table" w:styleId="TableGrid">
    <w:name w:val="Table Grid"/>
    <w:basedOn w:val="TableNormal"/>
    <w:rsid w:val="009B13E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7B181C"/>
    <w:pPr>
      <w:keepLines/>
      <w:numPr>
        <w:numId w:val="0"/>
      </w:numPr>
      <w:spacing w:before="480" w:line="276" w:lineRule="auto"/>
      <w:jc w:val="left"/>
      <w:outlineLvl w:val="9"/>
    </w:pPr>
    <w:rPr>
      <w:rFonts w:ascii="Cambria" w:hAnsi="Cambria" w:cs="Times New Roman"/>
      <w:color w:val="365F91"/>
      <w:sz w:val="28"/>
      <w:szCs w:val="28"/>
      <w:lang w:val="en-US"/>
    </w:rPr>
  </w:style>
  <w:style w:type="character" w:customStyle="1" w:styleId="lrzxr">
    <w:name w:val="lrzxr"/>
    <w:basedOn w:val="DefaultParagraphFont"/>
    <w:rsid w:val="00665E0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EF13D-5B09-4108-A09D-CD1FAEC19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2945</Words>
  <Characters>15883</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INTERNAL MAJOR</vt:lpstr>
    </vt:vector>
  </TitlesOfParts>
  <Company>GJNH</Company>
  <LinksUpToDate>false</LinksUpToDate>
  <CharactersWithSpaces>18791</CharactersWithSpaces>
  <SharedDoc>false</SharedDoc>
  <HLinks>
    <vt:vector size="42" baseType="variant">
      <vt:variant>
        <vt:i4>1507376</vt:i4>
      </vt:variant>
      <vt:variant>
        <vt:i4>38</vt:i4>
      </vt:variant>
      <vt:variant>
        <vt:i4>0</vt:i4>
      </vt:variant>
      <vt:variant>
        <vt:i4>5</vt:i4>
      </vt:variant>
      <vt:variant>
        <vt:lpwstr/>
      </vt:variant>
      <vt:variant>
        <vt:lpwstr>_Toc511138788</vt:lpwstr>
      </vt:variant>
      <vt:variant>
        <vt:i4>1507376</vt:i4>
      </vt:variant>
      <vt:variant>
        <vt:i4>32</vt:i4>
      </vt:variant>
      <vt:variant>
        <vt:i4>0</vt:i4>
      </vt:variant>
      <vt:variant>
        <vt:i4>5</vt:i4>
      </vt:variant>
      <vt:variant>
        <vt:lpwstr/>
      </vt:variant>
      <vt:variant>
        <vt:lpwstr>_Toc511138787</vt:lpwstr>
      </vt:variant>
      <vt:variant>
        <vt:i4>1507376</vt:i4>
      </vt:variant>
      <vt:variant>
        <vt:i4>26</vt:i4>
      </vt:variant>
      <vt:variant>
        <vt:i4>0</vt:i4>
      </vt:variant>
      <vt:variant>
        <vt:i4>5</vt:i4>
      </vt:variant>
      <vt:variant>
        <vt:lpwstr/>
      </vt:variant>
      <vt:variant>
        <vt:lpwstr>_Toc511138786</vt:lpwstr>
      </vt:variant>
      <vt:variant>
        <vt:i4>1507376</vt:i4>
      </vt:variant>
      <vt:variant>
        <vt:i4>20</vt:i4>
      </vt:variant>
      <vt:variant>
        <vt:i4>0</vt:i4>
      </vt:variant>
      <vt:variant>
        <vt:i4>5</vt:i4>
      </vt:variant>
      <vt:variant>
        <vt:lpwstr/>
      </vt:variant>
      <vt:variant>
        <vt:lpwstr>_Toc511138785</vt:lpwstr>
      </vt:variant>
      <vt:variant>
        <vt:i4>1638448</vt:i4>
      </vt:variant>
      <vt:variant>
        <vt:i4>14</vt:i4>
      </vt:variant>
      <vt:variant>
        <vt:i4>0</vt:i4>
      </vt:variant>
      <vt:variant>
        <vt:i4>5</vt:i4>
      </vt:variant>
      <vt:variant>
        <vt:lpwstr/>
      </vt:variant>
      <vt:variant>
        <vt:lpwstr>_Toc511138768</vt:lpwstr>
      </vt:variant>
      <vt:variant>
        <vt:i4>1638448</vt:i4>
      </vt:variant>
      <vt:variant>
        <vt:i4>8</vt:i4>
      </vt:variant>
      <vt:variant>
        <vt:i4>0</vt:i4>
      </vt:variant>
      <vt:variant>
        <vt:i4>5</vt:i4>
      </vt:variant>
      <vt:variant>
        <vt:lpwstr/>
      </vt:variant>
      <vt:variant>
        <vt:lpwstr>_Toc511138763</vt:lpwstr>
      </vt:variant>
      <vt:variant>
        <vt:i4>1638448</vt:i4>
      </vt:variant>
      <vt:variant>
        <vt:i4>2</vt:i4>
      </vt:variant>
      <vt:variant>
        <vt:i4>0</vt:i4>
      </vt:variant>
      <vt:variant>
        <vt:i4>5</vt:i4>
      </vt:variant>
      <vt:variant>
        <vt:lpwstr/>
      </vt:variant>
      <vt:variant>
        <vt:lpwstr>_Toc511138762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MAJOR</dc:title>
  <dc:creator>National Waiting Times Centre</dc:creator>
  <cp:lastModifiedBy>riachl</cp:lastModifiedBy>
  <cp:revision>2</cp:revision>
  <cp:lastPrinted>2008-01-28T08:16:00Z</cp:lastPrinted>
  <dcterms:created xsi:type="dcterms:W3CDTF">2018-06-01T14:08:00Z</dcterms:created>
  <dcterms:modified xsi:type="dcterms:W3CDTF">2018-06-01T14:08:00Z</dcterms:modified>
</cp:coreProperties>
</file>