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3E0" w:rsidRDefault="009163E0" w:rsidP="00DC5D0C">
      <w:pPr>
        <w:spacing w:after="0"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p>
    <w:p w:rsidR="009163E0" w:rsidRPr="00376794" w:rsidRDefault="009163E0" w:rsidP="009B5E1F">
      <w:pPr>
        <w:spacing w:after="0" w:line="240" w:lineRule="auto"/>
        <w:jc w:val="right"/>
        <w:rPr>
          <w:rFonts w:ascii="Arial" w:hAnsi="Arial" w:cs="Arial"/>
          <w:b/>
          <w:color w:val="002060"/>
          <w:sz w:val="20"/>
          <w:szCs w:val="20"/>
        </w:rPr>
      </w:pPr>
      <w:r w:rsidRPr="00376794">
        <w:rPr>
          <w:rFonts w:ascii="Arial" w:hAnsi="Arial" w:cs="Arial"/>
          <w:b/>
          <w:color w:val="002060"/>
          <w:sz w:val="20"/>
          <w:szCs w:val="20"/>
        </w:rPr>
        <w:t xml:space="preserve">Ref:  </w:t>
      </w:r>
      <w:r w:rsidR="00376794" w:rsidRPr="00376794">
        <w:rPr>
          <w:rFonts w:ascii="Arial" w:hAnsi="Arial" w:cs="Arial"/>
          <w:b/>
          <w:color w:val="002060"/>
          <w:sz w:val="20"/>
          <w:szCs w:val="20"/>
        </w:rPr>
        <w:t>GJF/2017/05/09</w:t>
      </w:r>
      <w:r w:rsidRPr="00376794">
        <w:rPr>
          <w:rFonts w:ascii="Arial" w:hAnsi="Arial" w:cs="Arial"/>
          <w:b/>
          <w:color w:val="002060"/>
          <w:sz w:val="20"/>
          <w:szCs w:val="20"/>
        </w:rPr>
        <w:tab/>
      </w:r>
    </w:p>
    <w:p w:rsidR="009163E0" w:rsidRDefault="00376794" w:rsidP="00DC5D0C">
      <w:pPr>
        <w:spacing w:after="0" w:line="240" w:lineRule="auto"/>
        <w:rPr>
          <w:rFonts w:ascii="Arial" w:hAnsi="Arial" w:cs="Arial"/>
          <w:b/>
          <w:sz w:val="24"/>
          <w:szCs w:val="24"/>
        </w:rPr>
      </w:pPr>
      <w:r>
        <w:rPr>
          <w:rFonts w:ascii="Arial" w:hAnsi="Arial" w:cs="Arial"/>
          <w:b/>
          <w:noProof/>
          <w:sz w:val="24"/>
          <w:szCs w:val="24"/>
          <w:lang w:eastAsia="en-GB"/>
        </w:rPr>
        <w:drawing>
          <wp:anchor distT="0" distB="0" distL="114300" distR="114300" simplePos="0" relativeHeight="251659264" behindDoc="1" locked="0" layoutInCell="1" allowOverlap="1">
            <wp:simplePos x="0" y="0"/>
            <wp:positionH relativeFrom="column">
              <wp:posOffset>3891915</wp:posOffset>
            </wp:positionH>
            <wp:positionV relativeFrom="paragraph">
              <wp:posOffset>54610</wp:posOffset>
            </wp:positionV>
            <wp:extent cx="1442085" cy="1405890"/>
            <wp:effectExtent l="19050" t="0" r="5715" b="0"/>
            <wp:wrapTight wrapText="bothSides">
              <wp:wrapPolygon edited="0">
                <wp:start x="-285" y="0"/>
                <wp:lineTo x="-285" y="21366"/>
                <wp:lineTo x="21686" y="21366"/>
                <wp:lineTo x="21686" y="0"/>
                <wp:lineTo x="-285"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8" cstate="print"/>
                    <a:srcRect/>
                    <a:stretch>
                      <a:fillRect/>
                    </a:stretch>
                  </pic:blipFill>
                  <pic:spPr bwMode="auto">
                    <a:xfrm>
                      <a:off x="0" y="0"/>
                      <a:ext cx="1442085" cy="1405890"/>
                    </a:xfrm>
                    <a:prstGeom prst="rect">
                      <a:avLst/>
                    </a:prstGeom>
                    <a:noFill/>
                    <a:ln w="9525">
                      <a:noFill/>
                      <a:miter lim="800000"/>
                      <a:headEnd/>
                      <a:tailEnd/>
                    </a:ln>
                  </pic:spPr>
                </pic:pic>
              </a:graphicData>
            </a:graphic>
          </wp:anchor>
        </w:drawing>
      </w:r>
    </w:p>
    <w:p w:rsidR="00B2051D" w:rsidRPr="00DC5D0C" w:rsidRDefault="009163E0" w:rsidP="00DC5D0C">
      <w:pPr>
        <w:spacing w:after="0" w:line="240" w:lineRule="auto"/>
        <w:rPr>
          <w:rFonts w:ascii="Arial" w:hAnsi="Arial" w:cs="Arial"/>
          <w:b/>
          <w:sz w:val="24"/>
          <w:szCs w:val="24"/>
        </w:rPr>
      </w:pPr>
      <w:r>
        <w:rPr>
          <w:rFonts w:ascii="Arial" w:hAnsi="Arial" w:cs="Arial"/>
          <w:b/>
          <w:sz w:val="24"/>
          <w:szCs w:val="24"/>
        </w:rPr>
        <w:t xml:space="preserve">Approved </w:t>
      </w:r>
      <w:r w:rsidR="00AA1CA9">
        <w:rPr>
          <w:rFonts w:ascii="Arial" w:hAnsi="Arial" w:cs="Arial"/>
          <w:b/>
          <w:sz w:val="24"/>
          <w:szCs w:val="24"/>
        </w:rPr>
        <w:t>Minute</w:t>
      </w:r>
      <w:r w:rsidR="00B2051D" w:rsidRPr="00DC5D0C">
        <w:rPr>
          <w:rFonts w:ascii="Arial" w:hAnsi="Arial" w:cs="Arial"/>
          <w:b/>
          <w:sz w:val="24"/>
          <w:szCs w:val="24"/>
        </w:rPr>
        <w:t xml:space="preserve"> of Clinical Governance Committee</w:t>
      </w:r>
    </w:p>
    <w:p w:rsidR="00B2051D" w:rsidRPr="00DC5D0C" w:rsidRDefault="00B2051D" w:rsidP="00DC5D0C">
      <w:pPr>
        <w:spacing w:after="0" w:line="240" w:lineRule="auto"/>
        <w:rPr>
          <w:rFonts w:ascii="Arial" w:hAnsi="Arial" w:cs="Arial"/>
          <w:b/>
          <w:sz w:val="24"/>
          <w:szCs w:val="24"/>
        </w:rPr>
      </w:pPr>
      <w:r w:rsidRPr="00DC5D0C">
        <w:rPr>
          <w:rFonts w:ascii="Arial" w:hAnsi="Arial" w:cs="Arial"/>
          <w:b/>
          <w:sz w:val="24"/>
          <w:szCs w:val="24"/>
        </w:rPr>
        <w:t xml:space="preserve">Tuesday 24 January 2017 </w:t>
      </w:r>
    </w:p>
    <w:p w:rsidR="00B2051D" w:rsidRPr="00DC5D0C" w:rsidRDefault="00B2051D" w:rsidP="00DC5D0C">
      <w:pPr>
        <w:spacing w:after="0" w:line="240" w:lineRule="auto"/>
        <w:rPr>
          <w:rFonts w:ascii="Arial" w:hAnsi="Arial" w:cs="Arial"/>
          <w:b/>
          <w:sz w:val="24"/>
          <w:szCs w:val="24"/>
        </w:rPr>
      </w:pPr>
      <w:r w:rsidRPr="00DC5D0C">
        <w:rPr>
          <w:rFonts w:ascii="Arial" w:hAnsi="Arial" w:cs="Arial"/>
          <w:b/>
          <w:sz w:val="24"/>
          <w:szCs w:val="24"/>
        </w:rPr>
        <w:t>10.00 am in Level 5 Boardroom</w:t>
      </w:r>
    </w:p>
    <w:p w:rsidR="00B2051D" w:rsidRPr="00DC5D0C" w:rsidRDefault="00B2051D" w:rsidP="00DC5D0C">
      <w:pPr>
        <w:spacing w:after="0" w:line="240" w:lineRule="auto"/>
        <w:rPr>
          <w:rFonts w:ascii="Arial" w:hAnsi="Arial" w:cs="Arial"/>
          <w:sz w:val="24"/>
          <w:szCs w:val="24"/>
        </w:rPr>
      </w:pPr>
    </w:p>
    <w:p w:rsidR="00B2051D" w:rsidRPr="00DC5D0C" w:rsidRDefault="00B2051D" w:rsidP="00DC5D0C">
      <w:pPr>
        <w:spacing w:after="0" w:line="240" w:lineRule="auto"/>
        <w:rPr>
          <w:rFonts w:ascii="Arial" w:hAnsi="Arial" w:cs="Arial"/>
          <w:sz w:val="24"/>
          <w:szCs w:val="24"/>
        </w:rPr>
      </w:pPr>
    </w:p>
    <w:p w:rsidR="00653E7B" w:rsidRPr="00DC5D0C" w:rsidRDefault="00653E7B" w:rsidP="00DC5D0C">
      <w:pPr>
        <w:tabs>
          <w:tab w:val="left" w:pos="3405"/>
        </w:tabs>
        <w:spacing w:after="0" w:line="240" w:lineRule="auto"/>
        <w:rPr>
          <w:rFonts w:ascii="Arial" w:hAnsi="Arial" w:cs="Arial"/>
          <w:b/>
          <w:sz w:val="24"/>
          <w:szCs w:val="24"/>
        </w:rPr>
      </w:pPr>
      <w:r w:rsidRPr="00DC5D0C">
        <w:rPr>
          <w:rFonts w:ascii="Arial" w:hAnsi="Arial" w:cs="Arial"/>
          <w:b/>
          <w:sz w:val="24"/>
          <w:szCs w:val="24"/>
        </w:rPr>
        <w:t>Members:</w:t>
      </w:r>
      <w:r w:rsidRPr="00DC5D0C">
        <w:rPr>
          <w:rFonts w:ascii="Arial" w:hAnsi="Arial" w:cs="Arial"/>
          <w:b/>
          <w:sz w:val="24"/>
          <w:szCs w:val="24"/>
        </w:rPr>
        <w:tab/>
      </w:r>
    </w:p>
    <w:p w:rsidR="00653E7B" w:rsidRPr="00DC5D0C" w:rsidRDefault="00653E7B" w:rsidP="00DC5D0C">
      <w:pPr>
        <w:spacing w:after="0" w:line="240" w:lineRule="auto"/>
        <w:rPr>
          <w:rFonts w:ascii="Arial" w:hAnsi="Arial" w:cs="Arial"/>
          <w:sz w:val="24"/>
          <w:szCs w:val="24"/>
        </w:rPr>
      </w:pPr>
      <w:r w:rsidRPr="00DC5D0C">
        <w:rPr>
          <w:rFonts w:ascii="Arial" w:hAnsi="Arial" w:cs="Arial"/>
          <w:sz w:val="24"/>
          <w:szCs w:val="24"/>
        </w:rPr>
        <w:t>Mark McGregor (Chair)</w:t>
      </w:r>
      <w:r w:rsidRPr="00DC5D0C">
        <w:rPr>
          <w:rFonts w:ascii="Arial" w:hAnsi="Arial" w:cs="Arial"/>
          <w:sz w:val="24"/>
          <w:szCs w:val="24"/>
        </w:rPr>
        <w:tab/>
      </w:r>
      <w:r w:rsidRPr="00DC5D0C">
        <w:rPr>
          <w:rFonts w:ascii="Arial" w:hAnsi="Arial" w:cs="Arial"/>
          <w:sz w:val="24"/>
          <w:szCs w:val="24"/>
        </w:rPr>
        <w:tab/>
      </w:r>
      <w:proofErr w:type="spellStart"/>
      <w:r w:rsidRPr="00DC5D0C">
        <w:rPr>
          <w:rFonts w:ascii="Arial" w:hAnsi="Arial" w:cs="Arial"/>
          <w:sz w:val="24"/>
          <w:szCs w:val="24"/>
        </w:rPr>
        <w:t>MMcG</w:t>
      </w:r>
      <w:proofErr w:type="spellEnd"/>
      <w:r w:rsidRPr="00DC5D0C">
        <w:rPr>
          <w:rFonts w:ascii="Arial" w:hAnsi="Arial" w:cs="Arial"/>
          <w:sz w:val="24"/>
          <w:szCs w:val="24"/>
        </w:rPr>
        <w:tab/>
      </w:r>
      <w:r w:rsidRPr="00DC5D0C">
        <w:rPr>
          <w:rFonts w:ascii="Arial" w:hAnsi="Arial" w:cs="Arial"/>
          <w:sz w:val="24"/>
          <w:szCs w:val="24"/>
        </w:rPr>
        <w:tab/>
        <w:t>Non Executive Director</w:t>
      </w:r>
    </w:p>
    <w:p w:rsidR="00653E7B" w:rsidRPr="00DC5D0C" w:rsidRDefault="00653E7B" w:rsidP="00DC5D0C">
      <w:pPr>
        <w:spacing w:after="0" w:line="240" w:lineRule="auto"/>
        <w:rPr>
          <w:rFonts w:ascii="Arial" w:hAnsi="Arial" w:cs="Arial"/>
          <w:sz w:val="24"/>
          <w:szCs w:val="24"/>
        </w:rPr>
      </w:pPr>
      <w:r w:rsidRPr="00DC5D0C">
        <w:rPr>
          <w:rFonts w:ascii="Arial" w:hAnsi="Arial" w:cs="Arial"/>
          <w:sz w:val="24"/>
          <w:szCs w:val="24"/>
        </w:rPr>
        <w:t>Maire Whitehead</w:t>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t xml:space="preserve">MW </w:t>
      </w:r>
      <w:r w:rsidRPr="00DC5D0C">
        <w:rPr>
          <w:rFonts w:ascii="Arial" w:hAnsi="Arial" w:cs="Arial"/>
          <w:sz w:val="24"/>
          <w:szCs w:val="24"/>
        </w:rPr>
        <w:tab/>
      </w:r>
      <w:r w:rsidRPr="00DC5D0C">
        <w:rPr>
          <w:rFonts w:ascii="Arial" w:hAnsi="Arial" w:cs="Arial"/>
          <w:sz w:val="24"/>
          <w:szCs w:val="24"/>
        </w:rPr>
        <w:tab/>
        <w:t>Non Executive Director</w:t>
      </w:r>
    </w:p>
    <w:p w:rsidR="00653E7B" w:rsidRPr="00DC5D0C" w:rsidRDefault="00653E7B" w:rsidP="00DC5D0C">
      <w:pPr>
        <w:spacing w:after="0" w:line="240" w:lineRule="auto"/>
        <w:rPr>
          <w:rFonts w:ascii="Arial" w:hAnsi="Arial" w:cs="Arial"/>
          <w:sz w:val="24"/>
          <w:szCs w:val="24"/>
        </w:rPr>
      </w:pPr>
      <w:r w:rsidRPr="00DC5D0C">
        <w:rPr>
          <w:rFonts w:ascii="Arial" w:hAnsi="Arial" w:cs="Arial"/>
          <w:sz w:val="24"/>
          <w:szCs w:val="24"/>
        </w:rPr>
        <w:t>Phil Cox</w:t>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t>PC</w:t>
      </w:r>
      <w:r w:rsidRPr="00DC5D0C">
        <w:rPr>
          <w:rFonts w:ascii="Arial" w:hAnsi="Arial" w:cs="Arial"/>
          <w:sz w:val="24"/>
          <w:szCs w:val="24"/>
        </w:rPr>
        <w:tab/>
      </w:r>
      <w:r w:rsidRPr="00DC5D0C">
        <w:rPr>
          <w:rFonts w:ascii="Arial" w:hAnsi="Arial" w:cs="Arial"/>
          <w:sz w:val="24"/>
          <w:szCs w:val="24"/>
        </w:rPr>
        <w:tab/>
        <w:t>Non Executive Director</w:t>
      </w:r>
    </w:p>
    <w:p w:rsidR="00B2051D" w:rsidRPr="00DC5D0C" w:rsidRDefault="00B2051D" w:rsidP="00DC5D0C">
      <w:pPr>
        <w:spacing w:after="0" w:line="240" w:lineRule="auto"/>
        <w:rPr>
          <w:rFonts w:ascii="Arial" w:hAnsi="Arial" w:cs="Arial"/>
          <w:sz w:val="24"/>
          <w:szCs w:val="24"/>
        </w:rPr>
      </w:pPr>
    </w:p>
    <w:p w:rsidR="00653E7B" w:rsidRPr="00DC5D0C" w:rsidRDefault="00653E7B" w:rsidP="00DC5D0C">
      <w:pPr>
        <w:spacing w:after="0" w:line="240" w:lineRule="auto"/>
        <w:rPr>
          <w:rFonts w:ascii="Arial" w:hAnsi="Arial" w:cs="Arial"/>
          <w:b/>
          <w:sz w:val="24"/>
          <w:szCs w:val="24"/>
        </w:rPr>
      </w:pPr>
      <w:r w:rsidRPr="00DC5D0C">
        <w:rPr>
          <w:rFonts w:ascii="Arial" w:hAnsi="Arial" w:cs="Arial"/>
          <w:b/>
          <w:sz w:val="24"/>
          <w:szCs w:val="24"/>
        </w:rPr>
        <w:t>In Attendance:</w:t>
      </w:r>
    </w:p>
    <w:p w:rsidR="00B2051D" w:rsidRPr="00DC5D0C" w:rsidRDefault="00B2051D" w:rsidP="00DC5D0C">
      <w:pPr>
        <w:spacing w:after="0" w:line="240" w:lineRule="auto"/>
        <w:rPr>
          <w:rFonts w:ascii="Arial" w:hAnsi="Arial" w:cs="Arial"/>
          <w:sz w:val="24"/>
          <w:szCs w:val="24"/>
        </w:rPr>
      </w:pPr>
      <w:r w:rsidRPr="00DC5D0C">
        <w:rPr>
          <w:rFonts w:ascii="Arial" w:hAnsi="Arial" w:cs="Arial"/>
          <w:sz w:val="24"/>
          <w:szCs w:val="24"/>
        </w:rPr>
        <w:t>Mike Higgins</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t>MH</w:t>
      </w:r>
      <w:r w:rsidR="00653E7B" w:rsidRPr="00DC5D0C">
        <w:rPr>
          <w:rFonts w:ascii="Arial" w:hAnsi="Arial" w:cs="Arial"/>
          <w:sz w:val="24"/>
          <w:szCs w:val="24"/>
        </w:rPr>
        <w:tab/>
      </w:r>
      <w:r w:rsidR="00653E7B" w:rsidRPr="00DC5D0C">
        <w:rPr>
          <w:rFonts w:ascii="Arial" w:hAnsi="Arial" w:cs="Arial"/>
          <w:sz w:val="24"/>
          <w:szCs w:val="24"/>
        </w:rPr>
        <w:tab/>
        <w:t>Medical Director</w:t>
      </w:r>
    </w:p>
    <w:p w:rsidR="00B2051D" w:rsidRPr="00DC5D0C" w:rsidRDefault="00B2051D" w:rsidP="00DC5D0C">
      <w:pPr>
        <w:spacing w:after="0" w:line="240" w:lineRule="auto"/>
        <w:rPr>
          <w:rFonts w:ascii="Arial" w:hAnsi="Arial" w:cs="Arial"/>
          <w:sz w:val="24"/>
          <w:szCs w:val="24"/>
        </w:rPr>
      </w:pPr>
      <w:r w:rsidRPr="00DC5D0C">
        <w:rPr>
          <w:rFonts w:ascii="Arial" w:hAnsi="Arial" w:cs="Arial"/>
          <w:sz w:val="24"/>
          <w:szCs w:val="24"/>
        </w:rPr>
        <w:t>Jill Young</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t>JY</w:t>
      </w:r>
      <w:r w:rsidR="00653E7B" w:rsidRPr="00DC5D0C">
        <w:rPr>
          <w:rFonts w:ascii="Arial" w:hAnsi="Arial" w:cs="Arial"/>
          <w:sz w:val="24"/>
          <w:szCs w:val="24"/>
        </w:rPr>
        <w:tab/>
      </w:r>
      <w:r w:rsidR="00653E7B" w:rsidRPr="00DC5D0C">
        <w:rPr>
          <w:rFonts w:ascii="Arial" w:hAnsi="Arial" w:cs="Arial"/>
          <w:sz w:val="24"/>
          <w:szCs w:val="24"/>
        </w:rPr>
        <w:tab/>
        <w:t>Chief Executive</w:t>
      </w:r>
    </w:p>
    <w:p w:rsidR="00B2051D" w:rsidRPr="00DC5D0C" w:rsidRDefault="00B2051D" w:rsidP="00DC5D0C">
      <w:pPr>
        <w:spacing w:after="0" w:line="240" w:lineRule="auto"/>
        <w:rPr>
          <w:rFonts w:ascii="Arial" w:hAnsi="Arial" w:cs="Arial"/>
          <w:sz w:val="24"/>
          <w:szCs w:val="24"/>
        </w:rPr>
      </w:pPr>
      <w:r w:rsidRPr="00DC5D0C">
        <w:rPr>
          <w:rFonts w:ascii="Arial" w:hAnsi="Arial" w:cs="Arial"/>
          <w:sz w:val="24"/>
          <w:szCs w:val="24"/>
        </w:rPr>
        <w:t>Anne Marie Cavanagh</w:t>
      </w:r>
      <w:r w:rsidR="00653E7B" w:rsidRPr="00DC5D0C">
        <w:rPr>
          <w:rFonts w:ascii="Arial" w:hAnsi="Arial" w:cs="Arial"/>
          <w:sz w:val="24"/>
          <w:szCs w:val="24"/>
        </w:rPr>
        <w:tab/>
      </w:r>
      <w:r w:rsidR="00653E7B" w:rsidRPr="00DC5D0C">
        <w:rPr>
          <w:rFonts w:ascii="Arial" w:hAnsi="Arial" w:cs="Arial"/>
          <w:sz w:val="24"/>
          <w:szCs w:val="24"/>
        </w:rPr>
        <w:tab/>
        <w:t>AMC</w:t>
      </w:r>
      <w:r w:rsidR="00653E7B" w:rsidRPr="00DC5D0C">
        <w:rPr>
          <w:rFonts w:ascii="Arial" w:hAnsi="Arial" w:cs="Arial"/>
          <w:sz w:val="24"/>
          <w:szCs w:val="24"/>
        </w:rPr>
        <w:tab/>
      </w:r>
      <w:r w:rsidR="00653E7B" w:rsidRPr="00DC5D0C">
        <w:rPr>
          <w:rFonts w:ascii="Arial" w:hAnsi="Arial" w:cs="Arial"/>
          <w:sz w:val="24"/>
          <w:szCs w:val="24"/>
        </w:rPr>
        <w:tab/>
        <w:t>Nurse Director</w:t>
      </w:r>
    </w:p>
    <w:p w:rsidR="00B2051D" w:rsidRPr="00DC5D0C" w:rsidRDefault="00B2051D" w:rsidP="00DC5D0C">
      <w:pPr>
        <w:spacing w:after="0" w:line="240" w:lineRule="auto"/>
        <w:rPr>
          <w:rFonts w:ascii="Arial" w:hAnsi="Arial" w:cs="Arial"/>
          <w:sz w:val="24"/>
          <w:szCs w:val="24"/>
        </w:rPr>
      </w:pPr>
      <w:r w:rsidRPr="00DC5D0C">
        <w:rPr>
          <w:rFonts w:ascii="Arial" w:hAnsi="Arial" w:cs="Arial"/>
          <w:sz w:val="24"/>
          <w:szCs w:val="24"/>
        </w:rPr>
        <w:t>Jane Christie Flight</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t>JCF</w:t>
      </w:r>
      <w:r w:rsidR="00653E7B" w:rsidRPr="00DC5D0C">
        <w:rPr>
          <w:rFonts w:ascii="Arial" w:hAnsi="Arial" w:cs="Arial"/>
          <w:sz w:val="24"/>
          <w:szCs w:val="24"/>
        </w:rPr>
        <w:tab/>
      </w:r>
      <w:r w:rsidR="00653E7B" w:rsidRPr="00DC5D0C">
        <w:rPr>
          <w:rFonts w:ascii="Arial" w:hAnsi="Arial" w:cs="Arial"/>
          <w:sz w:val="24"/>
          <w:szCs w:val="24"/>
        </w:rPr>
        <w:tab/>
        <w:t>Employee Director</w:t>
      </w:r>
    </w:p>
    <w:p w:rsidR="00B2051D" w:rsidRPr="00DC5D0C" w:rsidRDefault="00B2051D" w:rsidP="00DC5D0C">
      <w:pPr>
        <w:spacing w:after="0" w:line="240" w:lineRule="auto"/>
        <w:rPr>
          <w:rFonts w:ascii="Arial" w:hAnsi="Arial" w:cs="Arial"/>
          <w:sz w:val="24"/>
          <w:szCs w:val="24"/>
        </w:rPr>
      </w:pPr>
      <w:r w:rsidRPr="00DC5D0C">
        <w:rPr>
          <w:rFonts w:ascii="Arial" w:hAnsi="Arial" w:cs="Arial"/>
          <w:sz w:val="24"/>
          <w:szCs w:val="24"/>
        </w:rPr>
        <w:t>Laura Langan Riach</w:t>
      </w:r>
      <w:r w:rsidR="00653E7B" w:rsidRPr="00DC5D0C">
        <w:rPr>
          <w:rFonts w:ascii="Arial" w:hAnsi="Arial" w:cs="Arial"/>
          <w:sz w:val="24"/>
          <w:szCs w:val="24"/>
        </w:rPr>
        <w:tab/>
      </w:r>
      <w:r w:rsidR="00653E7B" w:rsidRPr="00DC5D0C">
        <w:rPr>
          <w:rFonts w:ascii="Arial" w:hAnsi="Arial" w:cs="Arial"/>
          <w:sz w:val="24"/>
          <w:szCs w:val="24"/>
        </w:rPr>
        <w:tab/>
        <w:t>LLR</w:t>
      </w:r>
      <w:r w:rsidR="00653E7B" w:rsidRPr="00DC5D0C">
        <w:rPr>
          <w:rFonts w:ascii="Arial" w:hAnsi="Arial" w:cs="Arial"/>
          <w:sz w:val="24"/>
          <w:szCs w:val="24"/>
        </w:rPr>
        <w:tab/>
      </w:r>
      <w:r w:rsidR="00653E7B" w:rsidRPr="00DC5D0C">
        <w:rPr>
          <w:rFonts w:ascii="Arial" w:hAnsi="Arial" w:cs="Arial"/>
          <w:sz w:val="24"/>
          <w:szCs w:val="24"/>
        </w:rPr>
        <w:tab/>
        <w:t>Head of Clinical Governance</w:t>
      </w:r>
    </w:p>
    <w:p w:rsidR="00653E7B" w:rsidRPr="00DC5D0C" w:rsidRDefault="00B2051D" w:rsidP="00DC5D0C">
      <w:pPr>
        <w:spacing w:after="0" w:line="240" w:lineRule="auto"/>
        <w:rPr>
          <w:rFonts w:ascii="Arial" w:hAnsi="Arial" w:cs="Arial"/>
          <w:sz w:val="24"/>
          <w:szCs w:val="24"/>
        </w:rPr>
      </w:pPr>
      <w:r w:rsidRPr="00DC5D0C">
        <w:rPr>
          <w:rFonts w:ascii="Arial" w:hAnsi="Arial" w:cs="Arial"/>
          <w:sz w:val="24"/>
          <w:szCs w:val="24"/>
        </w:rPr>
        <w:t>Jennifer Hunter</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t>JH</w:t>
      </w:r>
      <w:r w:rsidR="00653E7B" w:rsidRPr="00DC5D0C">
        <w:rPr>
          <w:rFonts w:ascii="Arial" w:hAnsi="Arial" w:cs="Arial"/>
          <w:sz w:val="24"/>
          <w:szCs w:val="24"/>
        </w:rPr>
        <w:tab/>
      </w:r>
      <w:r w:rsidR="00653E7B" w:rsidRPr="00DC5D0C">
        <w:rPr>
          <w:rFonts w:ascii="Arial" w:hAnsi="Arial" w:cs="Arial"/>
          <w:sz w:val="24"/>
          <w:szCs w:val="24"/>
        </w:rPr>
        <w:tab/>
        <w:t xml:space="preserve">Clinical Specialties Manager - </w:t>
      </w:r>
    </w:p>
    <w:p w:rsidR="00653E7B" w:rsidRPr="00DC5D0C" w:rsidRDefault="00653E7B" w:rsidP="00DC5D0C">
      <w:pPr>
        <w:spacing w:after="0" w:line="240" w:lineRule="auto"/>
        <w:rPr>
          <w:rFonts w:ascii="Arial" w:hAnsi="Arial" w:cs="Arial"/>
          <w:sz w:val="24"/>
          <w:szCs w:val="24"/>
        </w:rPr>
      </w:pP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t>Interventional Cardiology</w:t>
      </w:r>
    </w:p>
    <w:p w:rsidR="00B2051D" w:rsidRPr="00DC5D0C" w:rsidRDefault="00B2051D" w:rsidP="00DC5D0C">
      <w:pPr>
        <w:tabs>
          <w:tab w:val="left" w:pos="720"/>
          <w:tab w:val="left" w:pos="1440"/>
          <w:tab w:val="left" w:pos="2160"/>
          <w:tab w:val="left" w:pos="2880"/>
          <w:tab w:val="left" w:pos="3600"/>
          <w:tab w:val="left" w:pos="4085"/>
          <w:tab w:val="center" w:pos="4513"/>
        </w:tabs>
        <w:spacing w:after="0" w:line="240" w:lineRule="auto"/>
        <w:rPr>
          <w:rFonts w:ascii="Arial" w:hAnsi="Arial" w:cs="Arial"/>
          <w:sz w:val="24"/>
          <w:szCs w:val="24"/>
        </w:rPr>
      </w:pPr>
      <w:r w:rsidRPr="00DC5D0C">
        <w:rPr>
          <w:rFonts w:ascii="Arial" w:hAnsi="Arial" w:cs="Arial"/>
          <w:sz w:val="24"/>
          <w:szCs w:val="24"/>
        </w:rPr>
        <w:t>Jane Rodman</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t>JR</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t>Clinical Nurse Manager (NSD)</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r>
    </w:p>
    <w:p w:rsidR="00653E7B" w:rsidRPr="00DC5D0C" w:rsidRDefault="00653E7B" w:rsidP="00DC5D0C">
      <w:pPr>
        <w:spacing w:after="0" w:line="240" w:lineRule="auto"/>
        <w:rPr>
          <w:rFonts w:ascii="Arial" w:hAnsi="Arial" w:cs="Arial"/>
          <w:b/>
          <w:sz w:val="24"/>
          <w:szCs w:val="24"/>
        </w:rPr>
      </w:pPr>
      <w:r w:rsidRPr="00DC5D0C">
        <w:rPr>
          <w:rFonts w:ascii="Arial" w:hAnsi="Arial" w:cs="Arial"/>
          <w:b/>
          <w:sz w:val="24"/>
          <w:szCs w:val="24"/>
        </w:rPr>
        <w:t>Minutes</w:t>
      </w:r>
    </w:p>
    <w:p w:rsidR="00653E7B" w:rsidRPr="00DC5D0C" w:rsidRDefault="00653E7B" w:rsidP="00DC5D0C">
      <w:pPr>
        <w:spacing w:after="0" w:line="240" w:lineRule="auto"/>
        <w:rPr>
          <w:rFonts w:ascii="Arial" w:hAnsi="Arial" w:cs="Arial"/>
          <w:sz w:val="24"/>
          <w:szCs w:val="24"/>
        </w:rPr>
      </w:pPr>
      <w:r w:rsidRPr="00DC5D0C">
        <w:rPr>
          <w:rFonts w:ascii="Arial" w:hAnsi="Arial" w:cs="Arial"/>
          <w:sz w:val="24"/>
          <w:szCs w:val="24"/>
        </w:rPr>
        <w:t>Lori Cassidy</w:t>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r>
      <w:r w:rsidRPr="00DC5D0C">
        <w:rPr>
          <w:rFonts w:ascii="Arial" w:hAnsi="Arial" w:cs="Arial"/>
          <w:sz w:val="24"/>
          <w:szCs w:val="24"/>
        </w:rPr>
        <w:tab/>
        <w:t>PA to Medical Director</w:t>
      </w:r>
    </w:p>
    <w:p w:rsidR="00B2051D" w:rsidRPr="00DC5D0C" w:rsidRDefault="00653E7B" w:rsidP="00DC5D0C">
      <w:pPr>
        <w:spacing w:after="0" w:line="240" w:lineRule="auto"/>
        <w:rPr>
          <w:rFonts w:ascii="Arial" w:hAnsi="Arial" w:cs="Arial"/>
          <w:sz w:val="24"/>
          <w:szCs w:val="24"/>
        </w:rPr>
      </w:pPr>
      <w:r w:rsidRPr="00DC5D0C">
        <w:rPr>
          <w:rFonts w:ascii="Arial" w:hAnsi="Arial" w:cs="Arial"/>
          <w:sz w:val="24"/>
          <w:szCs w:val="24"/>
        </w:rPr>
        <w:tab/>
      </w:r>
      <w:r w:rsidRPr="00DC5D0C">
        <w:rPr>
          <w:rFonts w:ascii="Arial" w:hAnsi="Arial" w:cs="Arial"/>
          <w:sz w:val="24"/>
          <w:szCs w:val="24"/>
        </w:rPr>
        <w:tab/>
      </w:r>
    </w:p>
    <w:p w:rsidR="00653E7B" w:rsidRPr="00DC5D0C" w:rsidRDefault="00653E7B" w:rsidP="00DC5D0C">
      <w:pPr>
        <w:spacing w:after="0" w:line="240" w:lineRule="auto"/>
        <w:rPr>
          <w:rFonts w:ascii="Arial" w:hAnsi="Arial" w:cs="Arial"/>
          <w:b/>
          <w:sz w:val="24"/>
          <w:szCs w:val="24"/>
        </w:rPr>
      </w:pPr>
      <w:r w:rsidRPr="00DC5D0C">
        <w:rPr>
          <w:rFonts w:ascii="Arial" w:hAnsi="Arial" w:cs="Arial"/>
          <w:b/>
          <w:sz w:val="24"/>
          <w:szCs w:val="24"/>
        </w:rPr>
        <w:t>Apologies:</w:t>
      </w:r>
    </w:p>
    <w:p w:rsidR="00B2051D" w:rsidRPr="00DC5D0C" w:rsidRDefault="00B2051D" w:rsidP="00DC5D0C">
      <w:pPr>
        <w:spacing w:after="0" w:line="240" w:lineRule="auto"/>
        <w:rPr>
          <w:rFonts w:ascii="Arial" w:hAnsi="Arial" w:cs="Arial"/>
          <w:sz w:val="24"/>
          <w:szCs w:val="24"/>
        </w:rPr>
      </w:pPr>
      <w:r w:rsidRPr="00DC5D0C">
        <w:rPr>
          <w:rFonts w:ascii="Arial" w:hAnsi="Arial" w:cs="Arial"/>
          <w:sz w:val="24"/>
          <w:szCs w:val="24"/>
        </w:rPr>
        <w:t>Alistair Macfie</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r>
      <w:proofErr w:type="spellStart"/>
      <w:r w:rsidR="00653E7B" w:rsidRPr="00DC5D0C">
        <w:rPr>
          <w:rFonts w:ascii="Arial" w:hAnsi="Arial" w:cs="Arial"/>
          <w:sz w:val="24"/>
          <w:szCs w:val="24"/>
        </w:rPr>
        <w:t>AMacF</w:t>
      </w:r>
      <w:proofErr w:type="spellEnd"/>
      <w:r w:rsidR="00653E7B" w:rsidRPr="00DC5D0C">
        <w:rPr>
          <w:rFonts w:ascii="Arial" w:hAnsi="Arial" w:cs="Arial"/>
          <w:sz w:val="24"/>
          <w:szCs w:val="24"/>
        </w:rPr>
        <w:tab/>
        <w:t>Associate Medical Director</w:t>
      </w:r>
    </w:p>
    <w:p w:rsidR="00B2051D" w:rsidRPr="00DC5D0C" w:rsidRDefault="00B2051D" w:rsidP="00DC5D0C">
      <w:pPr>
        <w:spacing w:after="0" w:line="240" w:lineRule="auto"/>
        <w:rPr>
          <w:rFonts w:ascii="Arial" w:hAnsi="Arial" w:cs="Arial"/>
          <w:sz w:val="24"/>
          <w:szCs w:val="24"/>
        </w:rPr>
      </w:pPr>
      <w:r w:rsidRPr="00DC5D0C">
        <w:rPr>
          <w:rFonts w:ascii="Arial" w:hAnsi="Arial" w:cs="Arial"/>
          <w:sz w:val="24"/>
          <w:szCs w:val="24"/>
        </w:rPr>
        <w:t>Stewart Craig</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t>SC</w:t>
      </w:r>
      <w:r w:rsidR="00D2585F">
        <w:rPr>
          <w:rFonts w:ascii="Arial" w:hAnsi="Arial" w:cs="Arial"/>
          <w:sz w:val="24"/>
          <w:szCs w:val="24"/>
        </w:rPr>
        <w:tab/>
      </w:r>
      <w:r w:rsidR="00D2585F">
        <w:rPr>
          <w:rFonts w:ascii="Arial" w:hAnsi="Arial" w:cs="Arial"/>
          <w:sz w:val="24"/>
          <w:szCs w:val="24"/>
        </w:rPr>
        <w:tab/>
        <w:t>Consultant Cardiothoracic Surgeon</w:t>
      </w:r>
    </w:p>
    <w:p w:rsidR="00B2051D" w:rsidRPr="00DC5D0C" w:rsidRDefault="00B2051D" w:rsidP="00DC5D0C">
      <w:pPr>
        <w:spacing w:after="0" w:line="240" w:lineRule="auto"/>
        <w:rPr>
          <w:rFonts w:ascii="Arial" w:hAnsi="Arial" w:cs="Arial"/>
          <w:sz w:val="24"/>
          <w:szCs w:val="24"/>
        </w:rPr>
      </w:pPr>
      <w:r w:rsidRPr="00DC5D0C">
        <w:rPr>
          <w:rFonts w:ascii="Arial" w:hAnsi="Arial" w:cs="Arial"/>
          <w:sz w:val="24"/>
          <w:szCs w:val="24"/>
        </w:rPr>
        <w:t xml:space="preserve">Alex </w:t>
      </w:r>
      <w:proofErr w:type="spellStart"/>
      <w:r w:rsidRPr="00DC5D0C">
        <w:rPr>
          <w:rFonts w:ascii="Arial" w:hAnsi="Arial" w:cs="Arial"/>
          <w:sz w:val="24"/>
          <w:szCs w:val="24"/>
        </w:rPr>
        <w:t>Seigmeth</w:t>
      </w:r>
      <w:proofErr w:type="spellEnd"/>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t>AS</w:t>
      </w:r>
      <w:r w:rsidR="00D2585F">
        <w:rPr>
          <w:rFonts w:ascii="Arial" w:hAnsi="Arial" w:cs="Arial"/>
          <w:sz w:val="24"/>
          <w:szCs w:val="24"/>
        </w:rPr>
        <w:tab/>
      </w:r>
      <w:r w:rsidR="00D2585F">
        <w:rPr>
          <w:rFonts w:ascii="Arial" w:hAnsi="Arial" w:cs="Arial"/>
          <w:sz w:val="24"/>
          <w:szCs w:val="24"/>
        </w:rPr>
        <w:tab/>
        <w:t>Consultant Orthopaedic Surgeon</w:t>
      </w:r>
    </w:p>
    <w:p w:rsidR="00B2051D" w:rsidRPr="00DC5D0C" w:rsidRDefault="00B2051D" w:rsidP="00DC5D0C">
      <w:pPr>
        <w:spacing w:after="0" w:line="240" w:lineRule="auto"/>
        <w:rPr>
          <w:rFonts w:ascii="Arial" w:hAnsi="Arial" w:cs="Arial"/>
          <w:sz w:val="24"/>
          <w:szCs w:val="24"/>
        </w:rPr>
      </w:pPr>
      <w:r w:rsidRPr="00DC5D0C">
        <w:rPr>
          <w:rFonts w:ascii="Arial" w:hAnsi="Arial" w:cs="Arial"/>
          <w:sz w:val="24"/>
          <w:szCs w:val="24"/>
        </w:rPr>
        <w:t>Patrick Campbell</w:t>
      </w:r>
      <w:r w:rsidR="00653E7B" w:rsidRPr="00DC5D0C">
        <w:rPr>
          <w:rFonts w:ascii="Arial" w:hAnsi="Arial" w:cs="Arial"/>
          <w:sz w:val="24"/>
          <w:szCs w:val="24"/>
        </w:rPr>
        <w:tab/>
      </w:r>
      <w:r w:rsidR="00653E7B" w:rsidRPr="00DC5D0C">
        <w:rPr>
          <w:rFonts w:ascii="Arial" w:hAnsi="Arial" w:cs="Arial"/>
          <w:sz w:val="24"/>
          <w:szCs w:val="24"/>
        </w:rPr>
        <w:tab/>
      </w:r>
      <w:r w:rsidR="00653E7B" w:rsidRPr="00DC5D0C">
        <w:rPr>
          <w:rFonts w:ascii="Arial" w:hAnsi="Arial" w:cs="Arial"/>
          <w:sz w:val="24"/>
          <w:szCs w:val="24"/>
        </w:rPr>
        <w:tab/>
        <w:t>PC</w:t>
      </w:r>
      <w:r w:rsidR="00D2585F">
        <w:rPr>
          <w:rFonts w:ascii="Arial" w:hAnsi="Arial" w:cs="Arial"/>
          <w:sz w:val="24"/>
          <w:szCs w:val="24"/>
        </w:rPr>
        <w:tab/>
      </w:r>
      <w:r w:rsidR="00D2585F">
        <w:rPr>
          <w:rFonts w:ascii="Arial" w:hAnsi="Arial" w:cs="Arial"/>
          <w:sz w:val="24"/>
          <w:szCs w:val="24"/>
        </w:rPr>
        <w:tab/>
        <w:t>Clinical Perfusion Manager</w:t>
      </w:r>
    </w:p>
    <w:p w:rsidR="00B2051D" w:rsidRDefault="00B2051D" w:rsidP="00DC5D0C">
      <w:pPr>
        <w:spacing w:after="0" w:line="240" w:lineRule="auto"/>
        <w:rPr>
          <w:rFonts w:ascii="Arial" w:hAnsi="Arial" w:cs="Arial"/>
          <w:sz w:val="24"/>
          <w:szCs w:val="24"/>
        </w:rPr>
      </w:pPr>
    </w:p>
    <w:p w:rsidR="00D2585F" w:rsidRDefault="00D2585F" w:rsidP="00DC5D0C">
      <w:pPr>
        <w:spacing w:after="0" w:line="240" w:lineRule="auto"/>
        <w:rPr>
          <w:rFonts w:ascii="Arial" w:hAnsi="Arial" w:cs="Arial"/>
          <w:sz w:val="24"/>
          <w:szCs w:val="24"/>
        </w:rPr>
      </w:pPr>
    </w:p>
    <w:p w:rsidR="00D2585F" w:rsidRPr="00DC5D0C" w:rsidRDefault="00D2585F" w:rsidP="00DC5D0C">
      <w:pPr>
        <w:spacing w:after="0" w:line="240" w:lineRule="auto"/>
        <w:rPr>
          <w:rFonts w:ascii="Arial" w:hAnsi="Arial" w:cs="Arial"/>
          <w:sz w:val="24"/>
          <w:szCs w:val="24"/>
        </w:rPr>
      </w:pPr>
    </w:p>
    <w:p w:rsidR="00653E7B" w:rsidRDefault="0017344D" w:rsidP="0017344D">
      <w:pPr>
        <w:spacing w:after="0" w:line="240" w:lineRule="auto"/>
        <w:jc w:val="both"/>
        <w:rPr>
          <w:rFonts w:ascii="Arial" w:hAnsi="Arial" w:cs="Arial"/>
          <w:sz w:val="24"/>
          <w:szCs w:val="24"/>
        </w:rPr>
      </w:pPr>
      <w:r>
        <w:rPr>
          <w:rFonts w:ascii="Arial" w:hAnsi="Arial" w:cs="Arial"/>
          <w:b/>
          <w:sz w:val="24"/>
          <w:szCs w:val="24"/>
        </w:rPr>
        <w:t>1.</w:t>
      </w:r>
      <w:r>
        <w:rPr>
          <w:rFonts w:ascii="Arial" w:hAnsi="Arial" w:cs="Arial"/>
          <w:b/>
          <w:sz w:val="24"/>
          <w:szCs w:val="24"/>
        </w:rPr>
        <w:tab/>
      </w:r>
      <w:r w:rsidR="00653E7B" w:rsidRPr="0017344D">
        <w:rPr>
          <w:rFonts w:ascii="Arial" w:hAnsi="Arial" w:cs="Arial"/>
          <w:b/>
          <w:sz w:val="24"/>
          <w:szCs w:val="24"/>
        </w:rPr>
        <w:t>Chair’s Introductory Remarks</w:t>
      </w:r>
      <w:r w:rsidR="00653E7B" w:rsidRPr="0017344D">
        <w:rPr>
          <w:rFonts w:ascii="Arial" w:hAnsi="Arial" w:cs="Arial"/>
          <w:sz w:val="24"/>
          <w:szCs w:val="24"/>
        </w:rPr>
        <w:t xml:space="preserve"> </w:t>
      </w:r>
    </w:p>
    <w:p w:rsidR="00376794" w:rsidRPr="0017344D" w:rsidRDefault="00376794" w:rsidP="0017344D">
      <w:pPr>
        <w:spacing w:after="0" w:line="240" w:lineRule="auto"/>
        <w:jc w:val="both"/>
        <w:rPr>
          <w:rFonts w:ascii="Arial" w:hAnsi="Arial" w:cs="Arial"/>
          <w:sz w:val="24"/>
          <w:szCs w:val="24"/>
        </w:rPr>
      </w:pPr>
    </w:p>
    <w:p w:rsidR="00653E7B" w:rsidRPr="00DC5D0C" w:rsidRDefault="00B2051D" w:rsidP="0017344D">
      <w:pPr>
        <w:spacing w:after="0" w:line="240" w:lineRule="auto"/>
        <w:rPr>
          <w:rFonts w:ascii="Arial" w:hAnsi="Arial" w:cs="Arial"/>
          <w:sz w:val="24"/>
          <w:szCs w:val="24"/>
        </w:rPr>
      </w:pPr>
      <w:proofErr w:type="spellStart"/>
      <w:r w:rsidRPr="00DC5D0C">
        <w:rPr>
          <w:rFonts w:ascii="Arial" w:hAnsi="Arial" w:cs="Arial"/>
          <w:sz w:val="24"/>
          <w:szCs w:val="24"/>
        </w:rPr>
        <w:t>MMcG</w:t>
      </w:r>
      <w:proofErr w:type="spellEnd"/>
      <w:r w:rsidRPr="00DC5D0C">
        <w:rPr>
          <w:rFonts w:ascii="Arial" w:hAnsi="Arial" w:cs="Arial"/>
          <w:sz w:val="24"/>
          <w:szCs w:val="24"/>
        </w:rPr>
        <w:t xml:space="preserve"> welcomed everyone to the first meeting of 2017.  Apologies were noted.</w:t>
      </w:r>
    </w:p>
    <w:p w:rsidR="00B2051D" w:rsidRPr="00DC5D0C" w:rsidRDefault="00B2051D" w:rsidP="0017344D">
      <w:pPr>
        <w:spacing w:after="0" w:line="240" w:lineRule="auto"/>
        <w:rPr>
          <w:rFonts w:ascii="Arial" w:hAnsi="Arial" w:cs="Arial"/>
          <w:sz w:val="24"/>
          <w:szCs w:val="24"/>
        </w:rPr>
      </w:pPr>
    </w:p>
    <w:p w:rsidR="00653E7B" w:rsidRPr="00DC5D0C" w:rsidRDefault="00653E7B" w:rsidP="0017344D">
      <w:pPr>
        <w:spacing w:after="0" w:line="240" w:lineRule="auto"/>
        <w:rPr>
          <w:rFonts w:ascii="Arial" w:hAnsi="Arial" w:cs="Arial"/>
          <w:sz w:val="24"/>
          <w:szCs w:val="24"/>
        </w:rPr>
      </w:pPr>
      <w:r w:rsidRPr="00DC5D0C">
        <w:rPr>
          <w:rFonts w:ascii="Arial" w:hAnsi="Arial" w:cs="Arial"/>
          <w:b/>
          <w:sz w:val="24"/>
          <w:szCs w:val="24"/>
        </w:rPr>
        <w:t>1.1</w:t>
      </w:r>
      <w:r w:rsidRPr="00DC5D0C">
        <w:rPr>
          <w:rFonts w:ascii="Arial" w:hAnsi="Arial" w:cs="Arial"/>
          <w:b/>
          <w:sz w:val="24"/>
          <w:szCs w:val="24"/>
        </w:rPr>
        <w:tab/>
        <w:t>Review and Approval of Minutes of 22 November 2017</w:t>
      </w:r>
    </w:p>
    <w:p w:rsidR="00376794" w:rsidRDefault="00376794" w:rsidP="0017344D">
      <w:pPr>
        <w:spacing w:after="0" w:line="240" w:lineRule="auto"/>
        <w:rPr>
          <w:rFonts w:ascii="Arial" w:hAnsi="Arial" w:cs="Arial"/>
          <w:sz w:val="24"/>
          <w:szCs w:val="24"/>
        </w:rPr>
      </w:pPr>
    </w:p>
    <w:p w:rsidR="00653E7B" w:rsidRPr="00DC5D0C" w:rsidRDefault="00653E7B" w:rsidP="0017344D">
      <w:pPr>
        <w:spacing w:after="0" w:line="240" w:lineRule="auto"/>
        <w:rPr>
          <w:rFonts w:ascii="Arial" w:hAnsi="Arial" w:cs="Arial"/>
          <w:sz w:val="24"/>
          <w:szCs w:val="24"/>
        </w:rPr>
      </w:pPr>
      <w:r w:rsidRPr="00DC5D0C">
        <w:rPr>
          <w:rFonts w:ascii="Arial" w:hAnsi="Arial" w:cs="Arial"/>
          <w:sz w:val="24"/>
          <w:szCs w:val="24"/>
        </w:rPr>
        <w:t>The minutes of the previous meeting were reviewed and approved as accurate.</w:t>
      </w:r>
    </w:p>
    <w:p w:rsidR="00653E7B" w:rsidRPr="00DC5D0C" w:rsidRDefault="00653E7B" w:rsidP="0017344D">
      <w:pPr>
        <w:spacing w:after="0" w:line="240" w:lineRule="auto"/>
        <w:rPr>
          <w:rFonts w:ascii="Arial" w:hAnsi="Arial" w:cs="Arial"/>
          <w:sz w:val="24"/>
          <w:szCs w:val="24"/>
        </w:rPr>
      </w:pPr>
    </w:p>
    <w:p w:rsidR="00653E7B" w:rsidRPr="0017344D" w:rsidRDefault="0017344D" w:rsidP="0017344D">
      <w:pPr>
        <w:spacing w:after="0" w:line="240" w:lineRule="auto"/>
        <w:rPr>
          <w:rFonts w:ascii="Arial" w:hAnsi="Arial" w:cs="Arial"/>
          <w:b/>
          <w:sz w:val="24"/>
          <w:szCs w:val="24"/>
        </w:rPr>
      </w:pPr>
      <w:r>
        <w:rPr>
          <w:rFonts w:ascii="Arial" w:hAnsi="Arial" w:cs="Arial"/>
          <w:b/>
          <w:sz w:val="24"/>
          <w:szCs w:val="24"/>
        </w:rPr>
        <w:t xml:space="preserve">1.2 </w:t>
      </w:r>
      <w:r>
        <w:tab/>
      </w:r>
      <w:r w:rsidR="00653E7B" w:rsidRPr="0017344D">
        <w:rPr>
          <w:rFonts w:ascii="Arial" w:hAnsi="Arial" w:cs="Arial"/>
          <w:b/>
          <w:sz w:val="24"/>
          <w:szCs w:val="24"/>
        </w:rPr>
        <w:t xml:space="preserve">Actions </w:t>
      </w:r>
    </w:p>
    <w:p w:rsidR="00376794" w:rsidRDefault="00376794" w:rsidP="0017344D">
      <w:pPr>
        <w:spacing w:after="0" w:line="240" w:lineRule="auto"/>
        <w:rPr>
          <w:rFonts w:ascii="Arial" w:hAnsi="Arial" w:cs="Arial"/>
          <w:sz w:val="24"/>
          <w:szCs w:val="24"/>
        </w:rPr>
      </w:pPr>
    </w:p>
    <w:p w:rsidR="00071947" w:rsidRDefault="00071947" w:rsidP="0017344D">
      <w:pPr>
        <w:spacing w:after="0" w:line="240" w:lineRule="auto"/>
        <w:rPr>
          <w:rFonts w:ascii="Arial" w:hAnsi="Arial" w:cs="Arial"/>
          <w:sz w:val="24"/>
          <w:szCs w:val="24"/>
        </w:rPr>
      </w:pPr>
      <w:r w:rsidRPr="00DC5D0C">
        <w:rPr>
          <w:rFonts w:ascii="Arial" w:hAnsi="Arial" w:cs="Arial"/>
          <w:sz w:val="24"/>
          <w:szCs w:val="24"/>
        </w:rPr>
        <w:t>The action log sheet was reviewed as follows:</w:t>
      </w:r>
    </w:p>
    <w:p w:rsidR="003E4671" w:rsidRPr="00DC5D0C" w:rsidRDefault="003E4671" w:rsidP="0017344D">
      <w:pPr>
        <w:spacing w:after="0" w:line="240" w:lineRule="auto"/>
        <w:rPr>
          <w:rFonts w:ascii="Arial" w:hAnsi="Arial" w:cs="Arial"/>
          <w:sz w:val="24"/>
          <w:szCs w:val="24"/>
        </w:rPr>
      </w:pPr>
    </w:p>
    <w:p w:rsidR="00653E7B" w:rsidRPr="00DC5D0C" w:rsidRDefault="00653E7B" w:rsidP="0017344D">
      <w:pPr>
        <w:spacing w:after="0" w:line="240" w:lineRule="auto"/>
        <w:rPr>
          <w:rFonts w:ascii="Arial" w:hAnsi="Arial" w:cs="Arial"/>
          <w:sz w:val="24"/>
          <w:szCs w:val="24"/>
        </w:rPr>
      </w:pPr>
      <w:r w:rsidRPr="00DC5D0C">
        <w:rPr>
          <w:rFonts w:ascii="Arial" w:hAnsi="Arial" w:cs="Arial"/>
          <w:b/>
          <w:sz w:val="24"/>
          <w:szCs w:val="24"/>
        </w:rPr>
        <w:t xml:space="preserve">Schedule of Reports:  </w:t>
      </w:r>
      <w:r w:rsidRPr="00DC5D0C">
        <w:rPr>
          <w:rFonts w:ascii="Arial" w:hAnsi="Arial" w:cs="Arial"/>
          <w:sz w:val="24"/>
          <w:szCs w:val="24"/>
        </w:rPr>
        <w:t>This will be available for the next meeting in April.</w:t>
      </w:r>
    </w:p>
    <w:p w:rsidR="00653E7B" w:rsidRPr="00DC5D0C" w:rsidRDefault="00653E7B" w:rsidP="0017344D">
      <w:pPr>
        <w:spacing w:after="0" w:line="240" w:lineRule="auto"/>
        <w:rPr>
          <w:rFonts w:ascii="Arial" w:hAnsi="Arial" w:cs="Arial"/>
          <w:sz w:val="24"/>
          <w:szCs w:val="24"/>
        </w:rPr>
      </w:pPr>
    </w:p>
    <w:p w:rsidR="00653E7B" w:rsidRPr="00DC5D0C" w:rsidRDefault="00653E7B" w:rsidP="0017344D">
      <w:pPr>
        <w:spacing w:after="0" w:line="240" w:lineRule="auto"/>
        <w:rPr>
          <w:rFonts w:ascii="Arial" w:hAnsi="Arial" w:cs="Arial"/>
          <w:sz w:val="24"/>
          <w:szCs w:val="24"/>
        </w:rPr>
      </w:pPr>
      <w:r w:rsidRPr="00DC5D0C">
        <w:rPr>
          <w:rFonts w:ascii="Arial" w:hAnsi="Arial" w:cs="Arial"/>
          <w:b/>
          <w:sz w:val="24"/>
          <w:szCs w:val="24"/>
        </w:rPr>
        <w:lastRenderedPageBreak/>
        <w:t>Procedural Pause</w:t>
      </w:r>
      <w:r w:rsidR="00071947" w:rsidRPr="00DC5D0C">
        <w:rPr>
          <w:rFonts w:ascii="Arial" w:hAnsi="Arial" w:cs="Arial"/>
          <w:b/>
          <w:sz w:val="24"/>
          <w:szCs w:val="24"/>
        </w:rPr>
        <w:t xml:space="preserve">: </w:t>
      </w:r>
      <w:r w:rsidRPr="00DC5D0C">
        <w:rPr>
          <w:rFonts w:ascii="Arial" w:hAnsi="Arial" w:cs="Arial"/>
          <w:b/>
          <w:sz w:val="24"/>
          <w:szCs w:val="24"/>
        </w:rPr>
        <w:t xml:space="preserve"> </w:t>
      </w:r>
      <w:r w:rsidRPr="00DC5D0C">
        <w:rPr>
          <w:rFonts w:ascii="Arial" w:hAnsi="Arial" w:cs="Arial"/>
          <w:sz w:val="24"/>
          <w:szCs w:val="24"/>
        </w:rPr>
        <w:t>LLR advised t</w:t>
      </w:r>
      <w:r w:rsidR="004E3DF3" w:rsidRPr="00DC5D0C">
        <w:rPr>
          <w:rFonts w:ascii="Arial" w:hAnsi="Arial" w:cs="Arial"/>
          <w:sz w:val="24"/>
          <w:szCs w:val="24"/>
        </w:rPr>
        <w:t xml:space="preserve">he next step will be </w:t>
      </w:r>
      <w:r w:rsidR="00392EE5">
        <w:rPr>
          <w:rFonts w:ascii="Arial" w:hAnsi="Arial" w:cs="Arial"/>
          <w:sz w:val="24"/>
          <w:szCs w:val="24"/>
        </w:rPr>
        <w:t>discussion at</w:t>
      </w:r>
      <w:r w:rsidRPr="00DC5D0C">
        <w:rPr>
          <w:rFonts w:ascii="Arial" w:hAnsi="Arial" w:cs="Arial"/>
          <w:sz w:val="24"/>
          <w:szCs w:val="24"/>
        </w:rPr>
        <w:t xml:space="preserve"> the SPSP Leadership meeting.</w:t>
      </w:r>
    </w:p>
    <w:p w:rsidR="00653E7B" w:rsidRPr="00DC5D0C" w:rsidRDefault="00653E7B" w:rsidP="0017344D">
      <w:pPr>
        <w:spacing w:after="0" w:line="240" w:lineRule="auto"/>
        <w:rPr>
          <w:rFonts w:ascii="Arial" w:hAnsi="Arial" w:cs="Arial"/>
          <w:sz w:val="24"/>
          <w:szCs w:val="24"/>
        </w:rPr>
      </w:pPr>
    </w:p>
    <w:p w:rsidR="00653E7B" w:rsidRPr="00DC5D0C" w:rsidRDefault="00653E7B" w:rsidP="0017344D">
      <w:pPr>
        <w:spacing w:after="0" w:line="240" w:lineRule="auto"/>
        <w:rPr>
          <w:rFonts w:ascii="Arial" w:hAnsi="Arial" w:cs="Arial"/>
          <w:sz w:val="24"/>
          <w:szCs w:val="24"/>
        </w:rPr>
      </w:pPr>
      <w:r w:rsidRPr="00DC5D0C">
        <w:rPr>
          <w:rFonts w:ascii="Arial" w:hAnsi="Arial" w:cs="Arial"/>
          <w:b/>
          <w:sz w:val="24"/>
          <w:szCs w:val="24"/>
        </w:rPr>
        <w:t xml:space="preserve">Health &amp; Social Care:  </w:t>
      </w:r>
      <w:r w:rsidR="00071947" w:rsidRPr="00DC5D0C">
        <w:rPr>
          <w:rFonts w:ascii="Arial" w:hAnsi="Arial" w:cs="Arial"/>
          <w:sz w:val="24"/>
          <w:szCs w:val="24"/>
        </w:rPr>
        <w:t>LLR stated we had not yet</w:t>
      </w:r>
      <w:r w:rsidRPr="00DC5D0C">
        <w:rPr>
          <w:rFonts w:ascii="Arial" w:hAnsi="Arial" w:cs="Arial"/>
          <w:sz w:val="24"/>
          <w:szCs w:val="24"/>
        </w:rPr>
        <w:t xml:space="preserve"> </w:t>
      </w:r>
      <w:r w:rsidR="00392EE5">
        <w:rPr>
          <w:rFonts w:ascii="Arial" w:hAnsi="Arial" w:cs="Arial"/>
          <w:sz w:val="24"/>
          <w:szCs w:val="24"/>
        </w:rPr>
        <w:t>received comments</w:t>
      </w:r>
      <w:r w:rsidRPr="00DC5D0C">
        <w:rPr>
          <w:rFonts w:ascii="Arial" w:hAnsi="Arial" w:cs="Arial"/>
          <w:sz w:val="24"/>
          <w:szCs w:val="24"/>
        </w:rPr>
        <w:t xml:space="preserve"> back</w:t>
      </w:r>
      <w:r w:rsidR="00392EE5">
        <w:rPr>
          <w:rFonts w:ascii="Arial" w:hAnsi="Arial" w:cs="Arial"/>
          <w:sz w:val="24"/>
          <w:szCs w:val="24"/>
        </w:rPr>
        <w:t>, can update at next meeting</w:t>
      </w:r>
      <w:r w:rsidRPr="00DC5D0C">
        <w:rPr>
          <w:rFonts w:ascii="Arial" w:hAnsi="Arial" w:cs="Arial"/>
          <w:sz w:val="24"/>
          <w:szCs w:val="24"/>
        </w:rPr>
        <w:t>.</w:t>
      </w:r>
    </w:p>
    <w:p w:rsidR="00653E7B" w:rsidRPr="00DC5D0C" w:rsidRDefault="00653E7B" w:rsidP="0017344D">
      <w:pPr>
        <w:spacing w:after="0" w:line="240" w:lineRule="auto"/>
        <w:rPr>
          <w:rFonts w:ascii="Arial" w:hAnsi="Arial" w:cs="Arial"/>
          <w:sz w:val="24"/>
          <w:szCs w:val="24"/>
        </w:rPr>
      </w:pPr>
    </w:p>
    <w:p w:rsidR="003E4671" w:rsidRDefault="003E4671" w:rsidP="0017344D">
      <w:pPr>
        <w:spacing w:after="0" w:line="240" w:lineRule="auto"/>
        <w:rPr>
          <w:rFonts w:ascii="Arial" w:hAnsi="Arial" w:cs="Arial"/>
          <w:b/>
          <w:sz w:val="24"/>
          <w:szCs w:val="24"/>
        </w:rPr>
      </w:pPr>
      <w:r>
        <w:rPr>
          <w:rFonts w:ascii="Arial" w:hAnsi="Arial" w:cs="Arial"/>
          <w:b/>
          <w:sz w:val="24"/>
          <w:szCs w:val="24"/>
        </w:rPr>
        <w:t>SAFE</w:t>
      </w:r>
    </w:p>
    <w:p w:rsidR="003E4671" w:rsidRDefault="003E4671" w:rsidP="0017344D">
      <w:pPr>
        <w:spacing w:after="0" w:line="240" w:lineRule="auto"/>
        <w:rPr>
          <w:rFonts w:ascii="Arial" w:hAnsi="Arial" w:cs="Arial"/>
          <w:b/>
          <w:sz w:val="24"/>
          <w:szCs w:val="24"/>
        </w:rPr>
      </w:pPr>
    </w:p>
    <w:p w:rsidR="00653E7B" w:rsidRPr="00DC5D0C" w:rsidRDefault="00653E7B" w:rsidP="0017344D">
      <w:pPr>
        <w:spacing w:after="0" w:line="240" w:lineRule="auto"/>
        <w:rPr>
          <w:rFonts w:ascii="Arial" w:hAnsi="Arial" w:cs="Arial"/>
          <w:b/>
          <w:sz w:val="24"/>
          <w:szCs w:val="24"/>
        </w:rPr>
      </w:pPr>
      <w:r w:rsidRPr="00DC5D0C">
        <w:rPr>
          <w:rFonts w:ascii="Arial" w:hAnsi="Arial" w:cs="Arial"/>
          <w:b/>
          <w:sz w:val="24"/>
          <w:szCs w:val="24"/>
        </w:rPr>
        <w:t>2.1</w:t>
      </w:r>
      <w:r w:rsidRPr="00DC5D0C">
        <w:rPr>
          <w:rFonts w:ascii="Arial" w:hAnsi="Arial" w:cs="Arial"/>
          <w:b/>
          <w:sz w:val="24"/>
          <w:szCs w:val="24"/>
        </w:rPr>
        <w:tab/>
        <w:t>Surgical Services Report (for information):</w:t>
      </w:r>
    </w:p>
    <w:p w:rsidR="00653E7B" w:rsidRPr="00DC5D0C" w:rsidRDefault="00653E7B" w:rsidP="0017344D">
      <w:pPr>
        <w:spacing w:after="0" w:line="240" w:lineRule="auto"/>
        <w:rPr>
          <w:rFonts w:ascii="Arial" w:hAnsi="Arial" w:cs="Arial"/>
          <w:sz w:val="24"/>
          <w:szCs w:val="24"/>
        </w:rPr>
      </w:pPr>
      <w:r w:rsidRPr="00DC5D0C">
        <w:rPr>
          <w:rFonts w:ascii="Arial" w:hAnsi="Arial" w:cs="Arial"/>
          <w:sz w:val="24"/>
          <w:szCs w:val="24"/>
        </w:rPr>
        <w:t>This was included for information.  There were no comments.</w:t>
      </w:r>
    </w:p>
    <w:p w:rsidR="00653E7B" w:rsidRPr="00DC5D0C" w:rsidRDefault="00653E7B" w:rsidP="0017344D">
      <w:pPr>
        <w:spacing w:after="0" w:line="240" w:lineRule="auto"/>
        <w:rPr>
          <w:rFonts w:ascii="Arial" w:hAnsi="Arial" w:cs="Arial"/>
          <w:sz w:val="24"/>
          <w:szCs w:val="24"/>
        </w:rPr>
      </w:pPr>
    </w:p>
    <w:p w:rsidR="00653E7B" w:rsidRPr="00DC5D0C" w:rsidRDefault="00653E7B" w:rsidP="00DC5D0C">
      <w:pPr>
        <w:spacing w:after="0" w:line="240" w:lineRule="auto"/>
        <w:rPr>
          <w:rFonts w:ascii="Arial" w:hAnsi="Arial" w:cs="Arial"/>
          <w:b/>
          <w:sz w:val="24"/>
          <w:szCs w:val="24"/>
        </w:rPr>
      </w:pPr>
      <w:r w:rsidRPr="00DC5D0C">
        <w:rPr>
          <w:rFonts w:ascii="Arial" w:hAnsi="Arial" w:cs="Arial"/>
          <w:b/>
          <w:sz w:val="24"/>
          <w:szCs w:val="24"/>
        </w:rPr>
        <w:t>2.2</w:t>
      </w:r>
      <w:r w:rsidRPr="00DC5D0C">
        <w:rPr>
          <w:rFonts w:ascii="Arial" w:hAnsi="Arial" w:cs="Arial"/>
          <w:b/>
          <w:sz w:val="24"/>
          <w:szCs w:val="24"/>
        </w:rPr>
        <w:tab/>
        <w:t xml:space="preserve">R&amp;N Division </w:t>
      </w:r>
      <w:proofErr w:type="gramStart"/>
      <w:r w:rsidRPr="00DC5D0C">
        <w:rPr>
          <w:rFonts w:ascii="Arial" w:hAnsi="Arial" w:cs="Arial"/>
          <w:b/>
          <w:sz w:val="24"/>
          <w:szCs w:val="24"/>
        </w:rPr>
        <w:t>Presentation</w:t>
      </w:r>
      <w:proofErr w:type="gramEnd"/>
      <w:r w:rsidRPr="00DC5D0C">
        <w:rPr>
          <w:rFonts w:ascii="Arial" w:hAnsi="Arial" w:cs="Arial"/>
          <w:b/>
          <w:sz w:val="24"/>
          <w:szCs w:val="24"/>
        </w:rPr>
        <w:t>:</w:t>
      </w:r>
    </w:p>
    <w:p w:rsidR="00ED3659" w:rsidRPr="00DC5D0C" w:rsidRDefault="00ED3659" w:rsidP="00DC5D0C">
      <w:pPr>
        <w:spacing w:after="0" w:line="240" w:lineRule="auto"/>
        <w:rPr>
          <w:rFonts w:ascii="Arial" w:hAnsi="Arial" w:cs="Arial"/>
          <w:sz w:val="24"/>
          <w:szCs w:val="24"/>
        </w:rPr>
      </w:pPr>
    </w:p>
    <w:p w:rsidR="00392EE5" w:rsidRDefault="007B1429" w:rsidP="00DC5D0C">
      <w:pPr>
        <w:spacing w:after="0" w:line="240" w:lineRule="auto"/>
        <w:rPr>
          <w:rFonts w:ascii="Arial" w:hAnsi="Arial" w:cs="Arial"/>
          <w:sz w:val="24"/>
          <w:szCs w:val="24"/>
        </w:rPr>
      </w:pPr>
      <w:r w:rsidRPr="00DC5D0C">
        <w:rPr>
          <w:rFonts w:ascii="Arial" w:hAnsi="Arial" w:cs="Arial"/>
          <w:sz w:val="24"/>
          <w:szCs w:val="24"/>
        </w:rPr>
        <w:t xml:space="preserve">The Regional and National Division presentation was given by JH and JR.  This </w:t>
      </w:r>
      <w:r w:rsidR="00CA47DA" w:rsidRPr="00DC5D0C">
        <w:rPr>
          <w:rFonts w:ascii="Arial" w:hAnsi="Arial" w:cs="Arial"/>
          <w:sz w:val="24"/>
          <w:szCs w:val="24"/>
        </w:rPr>
        <w:t>was</w:t>
      </w:r>
      <w:r w:rsidR="00071947" w:rsidRPr="00DC5D0C">
        <w:rPr>
          <w:rFonts w:ascii="Arial" w:hAnsi="Arial" w:cs="Arial"/>
          <w:sz w:val="24"/>
          <w:szCs w:val="24"/>
        </w:rPr>
        <w:t xml:space="preserve"> </w:t>
      </w:r>
      <w:r w:rsidR="00071BAF" w:rsidRPr="00DC5D0C">
        <w:rPr>
          <w:rFonts w:ascii="Arial" w:hAnsi="Arial" w:cs="Arial"/>
          <w:sz w:val="24"/>
          <w:szCs w:val="24"/>
        </w:rPr>
        <w:t>well received by the Committee</w:t>
      </w:r>
      <w:r w:rsidR="00392EE5">
        <w:rPr>
          <w:rFonts w:ascii="Arial" w:hAnsi="Arial" w:cs="Arial"/>
          <w:sz w:val="24"/>
          <w:szCs w:val="24"/>
        </w:rPr>
        <w:t xml:space="preserve"> with the following points highlighted:</w:t>
      </w:r>
    </w:p>
    <w:p w:rsidR="00392EE5" w:rsidRDefault="00071BAF" w:rsidP="00DC5D0C">
      <w:pPr>
        <w:spacing w:after="0" w:line="240" w:lineRule="auto"/>
        <w:rPr>
          <w:rFonts w:ascii="Arial" w:hAnsi="Arial" w:cs="Arial"/>
          <w:sz w:val="24"/>
          <w:szCs w:val="24"/>
        </w:rPr>
      </w:pPr>
      <w:r w:rsidRPr="00DC5D0C">
        <w:rPr>
          <w:rFonts w:ascii="Arial" w:hAnsi="Arial" w:cs="Arial"/>
          <w:sz w:val="24"/>
          <w:szCs w:val="24"/>
        </w:rPr>
        <w:t xml:space="preserve">Medicines Reconciliation </w:t>
      </w:r>
      <w:r w:rsidR="00562103">
        <w:rPr>
          <w:rFonts w:ascii="Arial" w:hAnsi="Arial" w:cs="Arial"/>
          <w:sz w:val="24"/>
          <w:szCs w:val="24"/>
        </w:rPr>
        <w:t xml:space="preserve">was discussed with a view to </w:t>
      </w:r>
      <w:r w:rsidR="00562103" w:rsidRPr="00DC5D0C">
        <w:rPr>
          <w:rFonts w:ascii="Arial" w:hAnsi="Arial" w:cs="Arial"/>
          <w:sz w:val="24"/>
          <w:szCs w:val="24"/>
        </w:rPr>
        <w:t xml:space="preserve">awareness of the challenges presented </w:t>
      </w:r>
      <w:r w:rsidR="00562103">
        <w:rPr>
          <w:rFonts w:ascii="Arial" w:hAnsi="Arial" w:cs="Arial"/>
          <w:sz w:val="24"/>
          <w:szCs w:val="24"/>
        </w:rPr>
        <w:t xml:space="preserve">and </w:t>
      </w:r>
      <w:r w:rsidRPr="00DC5D0C">
        <w:rPr>
          <w:rFonts w:ascii="Arial" w:hAnsi="Arial" w:cs="Arial"/>
          <w:sz w:val="24"/>
          <w:szCs w:val="24"/>
        </w:rPr>
        <w:t>proposed improvements</w:t>
      </w:r>
      <w:r w:rsidR="00562103">
        <w:rPr>
          <w:rFonts w:ascii="Arial" w:hAnsi="Arial" w:cs="Arial"/>
          <w:sz w:val="24"/>
          <w:szCs w:val="24"/>
        </w:rPr>
        <w:t xml:space="preserve">. </w:t>
      </w:r>
    </w:p>
    <w:p w:rsidR="00562103" w:rsidRDefault="00392EE5" w:rsidP="00DC5D0C">
      <w:pPr>
        <w:spacing w:after="0" w:line="240" w:lineRule="auto"/>
        <w:rPr>
          <w:rFonts w:ascii="Arial" w:hAnsi="Arial" w:cs="Arial"/>
          <w:sz w:val="24"/>
          <w:szCs w:val="24"/>
        </w:rPr>
      </w:pPr>
      <w:r>
        <w:rPr>
          <w:rFonts w:ascii="Arial" w:hAnsi="Arial" w:cs="Arial"/>
          <w:sz w:val="24"/>
          <w:szCs w:val="24"/>
        </w:rPr>
        <w:t>T</w:t>
      </w:r>
      <w:r w:rsidRPr="00DC5D0C">
        <w:rPr>
          <w:rFonts w:ascii="Arial" w:hAnsi="Arial" w:cs="Arial"/>
          <w:sz w:val="24"/>
          <w:szCs w:val="24"/>
        </w:rPr>
        <w:t xml:space="preserve">wo </w:t>
      </w:r>
      <w:r w:rsidR="007B1429" w:rsidRPr="00DC5D0C">
        <w:rPr>
          <w:rFonts w:ascii="Arial" w:hAnsi="Arial" w:cs="Arial"/>
          <w:sz w:val="24"/>
          <w:szCs w:val="24"/>
        </w:rPr>
        <w:t>recently closed RCAs</w:t>
      </w:r>
      <w:r w:rsidR="00071947" w:rsidRPr="00DC5D0C">
        <w:rPr>
          <w:rFonts w:ascii="Arial" w:hAnsi="Arial" w:cs="Arial"/>
          <w:sz w:val="24"/>
          <w:szCs w:val="24"/>
        </w:rPr>
        <w:t xml:space="preserve"> were discussed</w:t>
      </w:r>
      <w:r>
        <w:rPr>
          <w:rFonts w:ascii="Arial" w:hAnsi="Arial" w:cs="Arial"/>
          <w:sz w:val="24"/>
          <w:szCs w:val="24"/>
        </w:rPr>
        <w:t xml:space="preserve"> including a Never Event which prompted general discussion</w:t>
      </w:r>
      <w:r w:rsidR="00AA1CA9">
        <w:rPr>
          <w:rFonts w:ascii="Arial" w:hAnsi="Arial" w:cs="Arial"/>
          <w:sz w:val="24"/>
          <w:szCs w:val="24"/>
        </w:rPr>
        <w:t xml:space="preserve"> </w:t>
      </w:r>
      <w:r>
        <w:rPr>
          <w:rFonts w:ascii="Arial" w:hAnsi="Arial" w:cs="Arial"/>
          <w:sz w:val="24"/>
          <w:szCs w:val="24"/>
        </w:rPr>
        <w:t>in relation to</w:t>
      </w:r>
      <w:r w:rsidR="003E4671">
        <w:rPr>
          <w:rFonts w:ascii="Arial" w:hAnsi="Arial" w:cs="Arial"/>
          <w:sz w:val="24"/>
          <w:szCs w:val="24"/>
        </w:rPr>
        <w:t xml:space="preserve"> continued learning and improvement</w:t>
      </w:r>
      <w:r>
        <w:rPr>
          <w:rFonts w:ascii="Arial" w:hAnsi="Arial" w:cs="Arial"/>
          <w:sz w:val="24"/>
          <w:szCs w:val="24"/>
        </w:rPr>
        <w:t xml:space="preserve"> with t</w:t>
      </w:r>
      <w:r w:rsidR="00CA47DA" w:rsidRPr="00DC5D0C">
        <w:rPr>
          <w:rFonts w:ascii="Arial" w:hAnsi="Arial" w:cs="Arial"/>
          <w:sz w:val="24"/>
          <w:szCs w:val="24"/>
        </w:rPr>
        <w:t xml:space="preserve">he Procedural Pause </w:t>
      </w:r>
      <w:r w:rsidR="00245E4D">
        <w:rPr>
          <w:rFonts w:ascii="Arial" w:hAnsi="Arial" w:cs="Arial"/>
          <w:sz w:val="24"/>
          <w:szCs w:val="24"/>
        </w:rPr>
        <w:t>and</w:t>
      </w:r>
      <w:r w:rsidR="00CA47DA" w:rsidRPr="00DC5D0C">
        <w:rPr>
          <w:rFonts w:ascii="Arial" w:hAnsi="Arial" w:cs="Arial"/>
          <w:sz w:val="24"/>
          <w:szCs w:val="24"/>
        </w:rPr>
        <w:t xml:space="preserve"> other checks and balances</w:t>
      </w:r>
      <w:r w:rsidR="00245E4D">
        <w:rPr>
          <w:rFonts w:ascii="Arial" w:hAnsi="Arial" w:cs="Arial"/>
          <w:sz w:val="24"/>
          <w:szCs w:val="24"/>
        </w:rPr>
        <w:t xml:space="preserve"> </w:t>
      </w:r>
      <w:r>
        <w:rPr>
          <w:rFonts w:ascii="Arial" w:hAnsi="Arial" w:cs="Arial"/>
          <w:sz w:val="24"/>
          <w:szCs w:val="24"/>
        </w:rPr>
        <w:t xml:space="preserve">being </w:t>
      </w:r>
      <w:r w:rsidR="00245E4D">
        <w:rPr>
          <w:rFonts w:ascii="Arial" w:hAnsi="Arial" w:cs="Arial"/>
          <w:sz w:val="24"/>
          <w:szCs w:val="24"/>
        </w:rPr>
        <w:t>considered</w:t>
      </w:r>
      <w:r w:rsidR="00562103">
        <w:rPr>
          <w:rFonts w:ascii="Arial" w:hAnsi="Arial" w:cs="Arial"/>
          <w:sz w:val="24"/>
          <w:szCs w:val="24"/>
        </w:rPr>
        <w:t xml:space="preserve"> in this context</w:t>
      </w:r>
      <w:r w:rsidR="00245E4D">
        <w:rPr>
          <w:rFonts w:ascii="Arial" w:hAnsi="Arial" w:cs="Arial"/>
          <w:sz w:val="24"/>
          <w:szCs w:val="24"/>
        </w:rPr>
        <w:t>.</w:t>
      </w:r>
      <w:r w:rsidR="00CA47DA" w:rsidRPr="00DC5D0C">
        <w:rPr>
          <w:rFonts w:ascii="Arial" w:hAnsi="Arial" w:cs="Arial"/>
          <w:sz w:val="24"/>
          <w:szCs w:val="24"/>
        </w:rPr>
        <w:t xml:space="preserve">  </w:t>
      </w:r>
    </w:p>
    <w:p w:rsidR="00562103" w:rsidRDefault="00562103" w:rsidP="00DC5D0C">
      <w:pPr>
        <w:spacing w:after="0" w:line="240" w:lineRule="auto"/>
        <w:rPr>
          <w:rFonts w:ascii="Arial" w:hAnsi="Arial" w:cs="Arial"/>
          <w:sz w:val="24"/>
          <w:szCs w:val="24"/>
        </w:rPr>
      </w:pPr>
    </w:p>
    <w:p w:rsidR="00482583" w:rsidRPr="00DC5D0C" w:rsidRDefault="00562103" w:rsidP="00DC5D0C">
      <w:pPr>
        <w:spacing w:after="0" w:line="240" w:lineRule="auto"/>
        <w:rPr>
          <w:rFonts w:ascii="Arial" w:hAnsi="Arial" w:cs="Arial"/>
          <w:sz w:val="24"/>
          <w:szCs w:val="24"/>
        </w:rPr>
      </w:pPr>
      <w:r>
        <w:rPr>
          <w:rFonts w:ascii="Arial" w:hAnsi="Arial" w:cs="Arial"/>
          <w:sz w:val="24"/>
          <w:szCs w:val="24"/>
        </w:rPr>
        <w:t xml:space="preserve">The </w:t>
      </w:r>
      <w:r w:rsidR="00F96BB3" w:rsidRPr="00DC5D0C">
        <w:rPr>
          <w:rFonts w:ascii="Arial" w:hAnsi="Arial" w:cs="Arial"/>
          <w:sz w:val="24"/>
          <w:szCs w:val="24"/>
        </w:rPr>
        <w:t xml:space="preserve">appointment </w:t>
      </w:r>
      <w:r w:rsidR="004E3DF3" w:rsidRPr="00DC5D0C">
        <w:rPr>
          <w:rFonts w:ascii="Arial" w:hAnsi="Arial" w:cs="Arial"/>
          <w:sz w:val="24"/>
          <w:szCs w:val="24"/>
        </w:rPr>
        <w:t xml:space="preserve">of </w:t>
      </w:r>
      <w:r w:rsidR="00F96BB3" w:rsidRPr="00DC5D0C">
        <w:rPr>
          <w:rFonts w:ascii="Arial" w:hAnsi="Arial" w:cs="Arial"/>
          <w:sz w:val="24"/>
          <w:szCs w:val="24"/>
        </w:rPr>
        <w:t xml:space="preserve">a new medical </w:t>
      </w:r>
      <w:r w:rsidR="00392EE5">
        <w:rPr>
          <w:rFonts w:ascii="Arial" w:hAnsi="Arial" w:cs="Arial"/>
          <w:sz w:val="24"/>
          <w:szCs w:val="24"/>
        </w:rPr>
        <w:t>Clinical Governance L</w:t>
      </w:r>
      <w:r w:rsidR="00F96BB3" w:rsidRPr="00DC5D0C">
        <w:rPr>
          <w:rFonts w:ascii="Arial" w:hAnsi="Arial" w:cs="Arial"/>
          <w:sz w:val="24"/>
          <w:szCs w:val="24"/>
        </w:rPr>
        <w:t xml:space="preserve">ead </w:t>
      </w:r>
      <w:r>
        <w:rPr>
          <w:rFonts w:ascii="Arial" w:hAnsi="Arial" w:cs="Arial"/>
          <w:sz w:val="24"/>
          <w:szCs w:val="24"/>
        </w:rPr>
        <w:t xml:space="preserve">was welcomed.  </w:t>
      </w:r>
      <w:r w:rsidR="00CA47DA" w:rsidRPr="00DC5D0C">
        <w:rPr>
          <w:rFonts w:ascii="Arial" w:hAnsi="Arial" w:cs="Arial"/>
          <w:sz w:val="24"/>
          <w:szCs w:val="24"/>
        </w:rPr>
        <w:t xml:space="preserve">  </w:t>
      </w:r>
      <w:r w:rsidR="00B80113" w:rsidRPr="00DC5D0C">
        <w:rPr>
          <w:rFonts w:ascii="Arial" w:hAnsi="Arial" w:cs="Arial"/>
          <w:sz w:val="24"/>
          <w:szCs w:val="24"/>
        </w:rPr>
        <w:t xml:space="preserve"> </w:t>
      </w:r>
      <w:r w:rsidR="00BC3EBF" w:rsidRPr="00DC5D0C">
        <w:rPr>
          <w:rFonts w:ascii="Arial" w:hAnsi="Arial" w:cs="Arial"/>
          <w:sz w:val="24"/>
          <w:szCs w:val="24"/>
        </w:rPr>
        <w:t xml:space="preserve"> </w:t>
      </w:r>
      <w:r w:rsidR="00482583" w:rsidRPr="00DC5D0C">
        <w:rPr>
          <w:rFonts w:ascii="Arial" w:hAnsi="Arial" w:cs="Arial"/>
          <w:sz w:val="24"/>
          <w:szCs w:val="24"/>
        </w:rPr>
        <w:t xml:space="preserve"> </w:t>
      </w:r>
    </w:p>
    <w:p w:rsidR="004D1446" w:rsidRPr="00DC5D0C" w:rsidRDefault="004D1446" w:rsidP="00DC5D0C">
      <w:pPr>
        <w:spacing w:after="0" w:line="240" w:lineRule="auto"/>
        <w:rPr>
          <w:rFonts w:ascii="Arial" w:hAnsi="Arial" w:cs="Arial"/>
          <w:sz w:val="24"/>
          <w:szCs w:val="24"/>
        </w:rPr>
      </w:pPr>
    </w:p>
    <w:p w:rsidR="00B914CF" w:rsidRPr="00DC5D0C" w:rsidRDefault="00562103" w:rsidP="00DC5D0C">
      <w:pPr>
        <w:spacing w:after="0" w:line="240" w:lineRule="auto"/>
        <w:rPr>
          <w:rFonts w:ascii="Arial" w:hAnsi="Arial" w:cs="Arial"/>
          <w:sz w:val="24"/>
          <w:szCs w:val="24"/>
        </w:rPr>
      </w:pPr>
      <w:r>
        <w:rPr>
          <w:rFonts w:ascii="Arial" w:hAnsi="Arial" w:cs="Arial"/>
          <w:sz w:val="24"/>
          <w:szCs w:val="24"/>
        </w:rPr>
        <w:t>Process for cross divisional issues was discussed. I</w:t>
      </w:r>
      <w:r w:rsidR="004D1446" w:rsidRPr="00DC5D0C">
        <w:rPr>
          <w:rFonts w:ascii="Arial" w:hAnsi="Arial" w:cs="Arial"/>
          <w:sz w:val="24"/>
          <w:szCs w:val="24"/>
        </w:rPr>
        <w:t>t was agreed that c</w:t>
      </w:r>
      <w:r w:rsidR="00B914CF" w:rsidRPr="00DC5D0C">
        <w:rPr>
          <w:rFonts w:ascii="Arial" w:hAnsi="Arial" w:cs="Arial"/>
          <w:sz w:val="24"/>
          <w:szCs w:val="24"/>
        </w:rPr>
        <w:t xml:space="preserve">ross divisional issues </w:t>
      </w:r>
      <w:r w:rsidR="004D1446" w:rsidRPr="00DC5D0C">
        <w:rPr>
          <w:rFonts w:ascii="Arial" w:hAnsi="Arial" w:cs="Arial"/>
          <w:sz w:val="24"/>
          <w:szCs w:val="24"/>
        </w:rPr>
        <w:t xml:space="preserve">should </w:t>
      </w:r>
      <w:r w:rsidR="00B914CF" w:rsidRPr="00DC5D0C">
        <w:rPr>
          <w:rFonts w:ascii="Arial" w:hAnsi="Arial" w:cs="Arial"/>
          <w:sz w:val="24"/>
          <w:szCs w:val="24"/>
        </w:rPr>
        <w:t>go to CGRM and</w:t>
      </w:r>
      <w:r w:rsidR="004D1446" w:rsidRPr="00DC5D0C">
        <w:rPr>
          <w:rFonts w:ascii="Arial" w:hAnsi="Arial" w:cs="Arial"/>
          <w:sz w:val="24"/>
          <w:szCs w:val="24"/>
        </w:rPr>
        <w:t xml:space="preserve"> then</w:t>
      </w:r>
      <w:r w:rsidR="00B914CF" w:rsidRPr="00DC5D0C">
        <w:rPr>
          <w:rFonts w:ascii="Arial" w:hAnsi="Arial" w:cs="Arial"/>
          <w:sz w:val="24"/>
          <w:szCs w:val="24"/>
        </w:rPr>
        <w:t xml:space="preserve"> CGC </w:t>
      </w:r>
      <w:r w:rsidR="004D1446" w:rsidRPr="00DC5D0C">
        <w:rPr>
          <w:rFonts w:ascii="Arial" w:hAnsi="Arial" w:cs="Arial"/>
          <w:sz w:val="24"/>
          <w:szCs w:val="24"/>
        </w:rPr>
        <w:t xml:space="preserve">so that both groups are aware </w:t>
      </w:r>
      <w:r w:rsidR="00482583" w:rsidRPr="00DC5D0C">
        <w:rPr>
          <w:rFonts w:ascii="Arial" w:hAnsi="Arial" w:cs="Arial"/>
          <w:sz w:val="24"/>
          <w:szCs w:val="24"/>
        </w:rPr>
        <w:t>of current and potential issues.</w:t>
      </w:r>
      <w:r w:rsidR="00B914CF" w:rsidRPr="00DC5D0C">
        <w:rPr>
          <w:rFonts w:ascii="Arial" w:hAnsi="Arial" w:cs="Arial"/>
          <w:sz w:val="24"/>
          <w:szCs w:val="24"/>
        </w:rPr>
        <w:t xml:space="preserve"> </w:t>
      </w:r>
    </w:p>
    <w:p w:rsidR="00B914CF" w:rsidRPr="00DC5D0C" w:rsidRDefault="00B914CF" w:rsidP="00DC5D0C">
      <w:pPr>
        <w:spacing w:after="0" w:line="240" w:lineRule="auto"/>
        <w:rPr>
          <w:rFonts w:ascii="Arial" w:hAnsi="Arial" w:cs="Arial"/>
          <w:sz w:val="24"/>
          <w:szCs w:val="24"/>
        </w:rPr>
      </w:pPr>
    </w:p>
    <w:p w:rsidR="00245E4D" w:rsidRDefault="00562103" w:rsidP="00DC5D0C">
      <w:pPr>
        <w:spacing w:after="0" w:line="240" w:lineRule="auto"/>
        <w:rPr>
          <w:rFonts w:ascii="Arial" w:hAnsi="Arial" w:cs="Arial"/>
          <w:sz w:val="24"/>
          <w:szCs w:val="24"/>
        </w:rPr>
      </w:pPr>
      <w:r>
        <w:rPr>
          <w:rFonts w:ascii="Arial" w:hAnsi="Arial" w:cs="Arial"/>
          <w:sz w:val="24"/>
          <w:szCs w:val="24"/>
        </w:rPr>
        <w:t xml:space="preserve">There was </w:t>
      </w:r>
      <w:r w:rsidR="00392EE5">
        <w:rPr>
          <w:rFonts w:ascii="Arial" w:hAnsi="Arial" w:cs="Arial"/>
          <w:sz w:val="24"/>
          <w:szCs w:val="24"/>
        </w:rPr>
        <w:t xml:space="preserve">general </w:t>
      </w:r>
      <w:r>
        <w:rPr>
          <w:rFonts w:ascii="Arial" w:hAnsi="Arial" w:cs="Arial"/>
          <w:sz w:val="24"/>
          <w:szCs w:val="24"/>
        </w:rPr>
        <w:t>discussion of the culture around incident reporting.  It</w:t>
      </w:r>
      <w:r w:rsidR="00353CF2" w:rsidRPr="00DC5D0C">
        <w:rPr>
          <w:rFonts w:ascii="Arial" w:hAnsi="Arial" w:cs="Arial"/>
          <w:sz w:val="24"/>
          <w:szCs w:val="24"/>
        </w:rPr>
        <w:t xml:space="preserve"> was felt that </w:t>
      </w:r>
      <w:r w:rsidR="00806C0B">
        <w:rPr>
          <w:rFonts w:ascii="Arial" w:hAnsi="Arial" w:cs="Arial"/>
          <w:sz w:val="24"/>
          <w:szCs w:val="24"/>
        </w:rPr>
        <w:t xml:space="preserve">we were </w:t>
      </w:r>
      <w:r>
        <w:rPr>
          <w:rFonts w:ascii="Arial" w:hAnsi="Arial" w:cs="Arial"/>
          <w:sz w:val="24"/>
          <w:szCs w:val="24"/>
        </w:rPr>
        <w:t>making progress to a culture where thi</w:t>
      </w:r>
      <w:r w:rsidR="0042612F">
        <w:rPr>
          <w:rFonts w:ascii="Arial" w:hAnsi="Arial" w:cs="Arial"/>
          <w:sz w:val="24"/>
          <w:szCs w:val="24"/>
        </w:rPr>
        <w:t>s is not viewed as a blame tool.</w:t>
      </w:r>
      <w:r w:rsidR="00353CF2" w:rsidRPr="00DC5D0C">
        <w:rPr>
          <w:rFonts w:ascii="Arial" w:hAnsi="Arial" w:cs="Arial"/>
          <w:sz w:val="24"/>
          <w:szCs w:val="24"/>
        </w:rPr>
        <w:t xml:space="preserve">  However, </w:t>
      </w:r>
      <w:r w:rsidR="0042612F">
        <w:rPr>
          <w:rFonts w:ascii="Arial" w:hAnsi="Arial" w:cs="Arial"/>
          <w:sz w:val="24"/>
          <w:szCs w:val="24"/>
        </w:rPr>
        <w:t>we are not there yet.  This should continue to change with time and experience of using the procedures.</w:t>
      </w:r>
    </w:p>
    <w:p w:rsidR="00353CF2" w:rsidRPr="00DC5D0C" w:rsidRDefault="00353CF2" w:rsidP="00DC5D0C">
      <w:pPr>
        <w:spacing w:after="0" w:line="240" w:lineRule="auto"/>
        <w:rPr>
          <w:rFonts w:ascii="Arial" w:hAnsi="Arial" w:cs="Arial"/>
          <w:sz w:val="24"/>
          <w:szCs w:val="24"/>
        </w:rPr>
      </w:pPr>
      <w:r w:rsidRPr="00DC5D0C">
        <w:rPr>
          <w:rFonts w:ascii="Arial" w:hAnsi="Arial" w:cs="Arial"/>
          <w:sz w:val="24"/>
          <w:szCs w:val="24"/>
        </w:rPr>
        <w:t xml:space="preserve">   </w:t>
      </w:r>
    </w:p>
    <w:p w:rsidR="00245E4D" w:rsidRDefault="0042612F" w:rsidP="00DC5D0C">
      <w:pPr>
        <w:spacing w:after="0" w:line="240" w:lineRule="auto"/>
        <w:rPr>
          <w:rFonts w:ascii="Arial" w:hAnsi="Arial" w:cs="Arial"/>
          <w:sz w:val="24"/>
          <w:szCs w:val="24"/>
        </w:rPr>
      </w:pPr>
      <w:r>
        <w:rPr>
          <w:rFonts w:ascii="Arial" w:hAnsi="Arial" w:cs="Arial"/>
          <w:sz w:val="24"/>
          <w:szCs w:val="24"/>
        </w:rPr>
        <w:t xml:space="preserve">The importance of correlating information from various sources was discussed in the context of clinical governance assurance.  </w:t>
      </w:r>
    </w:p>
    <w:p w:rsidR="0042612F" w:rsidRDefault="0042612F" w:rsidP="00DC5D0C">
      <w:pPr>
        <w:spacing w:after="0" w:line="240" w:lineRule="auto"/>
        <w:rPr>
          <w:rFonts w:ascii="Arial" w:hAnsi="Arial" w:cs="Arial"/>
          <w:b/>
          <w:sz w:val="24"/>
          <w:szCs w:val="24"/>
        </w:rPr>
      </w:pPr>
    </w:p>
    <w:p w:rsidR="00BE6DF4" w:rsidRPr="00DC5D0C" w:rsidRDefault="00BE6DF4" w:rsidP="00DC5D0C">
      <w:pPr>
        <w:spacing w:after="0" w:line="240" w:lineRule="auto"/>
        <w:rPr>
          <w:rFonts w:ascii="Arial" w:hAnsi="Arial" w:cs="Arial"/>
          <w:b/>
          <w:sz w:val="24"/>
          <w:szCs w:val="24"/>
        </w:rPr>
      </w:pPr>
      <w:r w:rsidRPr="00DC5D0C">
        <w:rPr>
          <w:rFonts w:ascii="Arial" w:hAnsi="Arial" w:cs="Arial"/>
          <w:b/>
          <w:sz w:val="24"/>
          <w:szCs w:val="24"/>
        </w:rPr>
        <w:t>2.3</w:t>
      </w:r>
      <w:r w:rsidRPr="00DC5D0C">
        <w:rPr>
          <w:rFonts w:ascii="Arial" w:hAnsi="Arial" w:cs="Arial"/>
          <w:b/>
          <w:sz w:val="24"/>
          <w:szCs w:val="24"/>
        </w:rPr>
        <w:tab/>
        <w:t>CLOSED EVENTS</w:t>
      </w:r>
    </w:p>
    <w:p w:rsidR="001E6AD0" w:rsidRDefault="001E6AD0" w:rsidP="00DC5D0C">
      <w:pPr>
        <w:spacing w:after="0" w:line="240" w:lineRule="auto"/>
        <w:rPr>
          <w:rFonts w:ascii="Arial" w:hAnsi="Arial" w:cs="Arial"/>
          <w:sz w:val="24"/>
          <w:szCs w:val="24"/>
        </w:rPr>
      </w:pPr>
    </w:p>
    <w:p w:rsidR="00D463DC" w:rsidRPr="00DC5D0C" w:rsidRDefault="00BE6DF4" w:rsidP="00DC5D0C">
      <w:pPr>
        <w:spacing w:after="0" w:line="240" w:lineRule="auto"/>
        <w:rPr>
          <w:rFonts w:ascii="Arial" w:hAnsi="Arial" w:cs="Arial"/>
          <w:sz w:val="24"/>
          <w:szCs w:val="24"/>
        </w:rPr>
      </w:pPr>
      <w:r w:rsidRPr="00DC5D0C">
        <w:rPr>
          <w:rFonts w:ascii="Arial" w:hAnsi="Arial" w:cs="Arial"/>
          <w:sz w:val="24"/>
          <w:szCs w:val="24"/>
        </w:rPr>
        <w:t xml:space="preserve">There were two </w:t>
      </w:r>
      <w:r w:rsidR="0042612F">
        <w:rPr>
          <w:rFonts w:ascii="Arial" w:hAnsi="Arial" w:cs="Arial"/>
          <w:sz w:val="24"/>
          <w:szCs w:val="24"/>
        </w:rPr>
        <w:t xml:space="preserve">closed events.  These were discussed in terms of learning identified. </w:t>
      </w:r>
      <w:r w:rsidR="00D463DC" w:rsidRPr="00DC5D0C">
        <w:rPr>
          <w:rFonts w:ascii="Arial" w:hAnsi="Arial" w:cs="Arial"/>
          <w:sz w:val="24"/>
          <w:szCs w:val="24"/>
        </w:rPr>
        <w:t xml:space="preserve"> </w:t>
      </w:r>
    </w:p>
    <w:p w:rsidR="00D463DC" w:rsidRPr="00DC5D0C" w:rsidRDefault="00D463DC" w:rsidP="00DC5D0C">
      <w:pPr>
        <w:spacing w:after="0" w:line="240" w:lineRule="auto"/>
        <w:rPr>
          <w:rFonts w:ascii="Arial" w:hAnsi="Arial" w:cs="Arial"/>
          <w:sz w:val="24"/>
          <w:szCs w:val="24"/>
        </w:rPr>
      </w:pPr>
    </w:p>
    <w:p w:rsidR="00996082" w:rsidRPr="00DC5D0C" w:rsidRDefault="0042612F" w:rsidP="00DC5D0C">
      <w:pPr>
        <w:spacing w:after="0" w:line="240" w:lineRule="auto"/>
        <w:rPr>
          <w:rFonts w:ascii="Arial" w:hAnsi="Arial" w:cs="Arial"/>
          <w:sz w:val="24"/>
          <w:szCs w:val="24"/>
        </w:rPr>
      </w:pPr>
      <w:r>
        <w:rPr>
          <w:rFonts w:ascii="Arial" w:hAnsi="Arial" w:cs="Arial"/>
          <w:sz w:val="24"/>
          <w:szCs w:val="24"/>
        </w:rPr>
        <w:t>This led onto an interesting discussion around the i</w:t>
      </w:r>
      <w:r w:rsidR="00071BAF" w:rsidRPr="00DC5D0C">
        <w:rPr>
          <w:rFonts w:ascii="Arial" w:hAnsi="Arial" w:cs="Arial"/>
          <w:sz w:val="24"/>
          <w:szCs w:val="24"/>
        </w:rPr>
        <w:t>mportance of organisational memory</w:t>
      </w:r>
      <w:r>
        <w:rPr>
          <w:rFonts w:ascii="Arial" w:hAnsi="Arial" w:cs="Arial"/>
          <w:sz w:val="24"/>
          <w:szCs w:val="24"/>
        </w:rPr>
        <w:t xml:space="preserve"> with regard to learning from adverse events </w:t>
      </w:r>
      <w:r w:rsidR="00071BAF" w:rsidRPr="00DC5D0C">
        <w:rPr>
          <w:rFonts w:ascii="Arial" w:hAnsi="Arial" w:cs="Arial"/>
          <w:sz w:val="24"/>
          <w:szCs w:val="24"/>
        </w:rPr>
        <w:t xml:space="preserve">and how this would be supported by the Annual Thematic Report. LLR stated </w:t>
      </w:r>
      <w:r w:rsidR="00D463DC" w:rsidRPr="00DC5D0C">
        <w:rPr>
          <w:rFonts w:ascii="Arial" w:hAnsi="Arial" w:cs="Arial"/>
          <w:sz w:val="24"/>
          <w:szCs w:val="24"/>
        </w:rPr>
        <w:t xml:space="preserve">this year </w:t>
      </w:r>
      <w:r w:rsidR="00071BAF" w:rsidRPr="00DC5D0C">
        <w:rPr>
          <w:rFonts w:ascii="Arial" w:hAnsi="Arial" w:cs="Arial"/>
          <w:sz w:val="24"/>
          <w:szCs w:val="24"/>
        </w:rPr>
        <w:t>would</w:t>
      </w:r>
      <w:r w:rsidR="00D463DC" w:rsidRPr="00DC5D0C">
        <w:rPr>
          <w:rFonts w:ascii="Arial" w:hAnsi="Arial" w:cs="Arial"/>
          <w:sz w:val="24"/>
          <w:szCs w:val="24"/>
        </w:rPr>
        <w:t xml:space="preserve"> be our first year of full data.</w:t>
      </w:r>
    </w:p>
    <w:p w:rsidR="00D463DC" w:rsidRPr="00DC5D0C" w:rsidRDefault="00D463DC" w:rsidP="00DC5D0C">
      <w:pPr>
        <w:spacing w:after="0" w:line="240" w:lineRule="auto"/>
        <w:rPr>
          <w:rFonts w:ascii="Arial" w:hAnsi="Arial" w:cs="Arial"/>
          <w:sz w:val="24"/>
          <w:szCs w:val="24"/>
        </w:rPr>
      </w:pPr>
    </w:p>
    <w:p w:rsidR="00D463DC" w:rsidRPr="00DC5D0C" w:rsidRDefault="00D463DC" w:rsidP="00DC5D0C">
      <w:pPr>
        <w:spacing w:after="0" w:line="240" w:lineRule="auto"/>
        <w:rPr>
          <w:rFonts w:ascii="Arial" w:hAnsi="Arial" w:cs="Arial"/>
          <w:b/>
          <w:sz w:val="24"/>
          <w:szCs w:val="24"/>
        </w:rPr>
      </w:pPr>
      <w:r w:rsidRPr="00DC5D0C">
        <w:rPr>
          <w:rFonts w:ascii="Arial" w:hAnsi="Arial" w:cs="Arial"/>
          <w:b/>
          <w:sz w:val="24"/>
          <w:szCs w:val="24"/>
        </w:rPr>
        <w:t>EFFECTIVE</w:t>
      </w:r>
    </w:p>
    <w:p w:rsidR="00D463DC" w:rsidRPr="00DC5D0C" w:rsidRDefault="00D463DC" w:rsidP="00DC5D0C">
      <w:pPr>
        <w:spacing w:after="0" w:line="240" w:lineRule="auto"/>
        <w:rPr>
          <w:rFonts w:ascii="Arial" w:hAnsi="Arial" w:cs="Arial"/>
          <w:b/>
          <w:sz w:val="24"/>
          <w:szCs w:val="24"/>
        </w:rPr>
      </w:pPr>
    </w:p>
    <w:p w:rsidR="00D463DC" w:rsidRPr="00DC5D0C" w:rsidRDefault="00D463DC" w:rsidP="00DC5D0C">
      <w:pPr>
        <w:spacing w:after="0" w:line="240" w:lineRule="auto"/>
        <w:rPr>
          <w:rFonts w:ascii="Arial" w:hAnsi="Arial" w:cs="Arial"/>
          <w:b/>
          <w:sz w:val="24"/>
          <w:szCs w:val="24"/>
        </w:rPr>
      </w:pPr>
      <w:r w:rsidRPr="00DC5D0C">
        <w:rPr>
          <w:rFonts w:ascii="Arial" w:hAnsi="Arial" w:cs="Arial"/>
          <w:b/>
          <w:sz w:val="24"/>
          <w:szCs w:val="24"/>
        </w:rPr>
        <w:t>3.1</w:t>
      </w:r>
      <w:r w:rsidRPr="00DC5D0C">
        <w:rPr>
          <w:rFonts w:ascii="Arial" w:hAnsi="Arial" w:cs="Arial"/>
          <w:b/>
          <w:sz w:val="24"/>
          <w:szCs w:val="24"/>
        </w:rPr>
        <w:tab/>
        <w:t>HAIRT REPORT</w:t>
      </w:r>
    </w:p>
    <w:p w:rsidR="00D463DC" w:rsidRPr="00DC5D0C" w:rsidRDefault="00D463DC" w:rsidP="00DC5D0C">
      <w:pPr>
        <w:spacing w:after="0" w:line="240" w:lineRule="auto"/>
        <w:rPr>
          <w:rFonts w:ascii="Arial" w:hAnsi="Arial" w:cs="Arial"/>
          <w:b/>
          <w:sz w:val="24"/>
          <w:szCs w:val="24"/>
        </w:rPr>
      </w:pPr>
    </w:p>
    <w:p w:rsidR="00353CF2" w:rsidRPr="00DC5D0C" w:rsidRDefault="008827D4" w:rsidP="00DC5D0C">
      <w:pPr>
        <w:spacing w:after="0" w:line="240" w:lineRule="auto"/>
        <w:rPr>
          <w:rFonts w:ascii="Arial" w:hAnsi="Arial" w:cs="Arial"/>
          <w:sz w:val="24"/>
          <w:szCs w:val="24"/>
        </w:rPr>
      </w:pPr>
      <w:r w:rsidRPr="00DC5D0C">
        <w:rPr>
          <w:rFonts w:ascii="Arial" w:hAnsi="Arial" w:cs="Arial"/>
          <w:sz w:val="24"/>
          <w:szCs w:val="24"/>
        </w:rPr>
        <w:t xml:space="preserve">AMC presented </w:t>
      </w:r>
      <w:r w:rsidR="007F7449" w:rsidRPr="00DC5D0C">
        <w:rPr>
          <w:rFonts w:ascii="Arial" w:hAnsi="Arial" w:cs="Arial"/>
          <w:sz w:val="24"/>
          <w:szCs w:val="24"/>
        </w:rPr>
        <w:t xml:space="preserve">a brief </w:t>
      </w:r>
      <w:r w:rsidR="00071BAF" w:rsidRPr="00DC5D0C">
        <w:rPr>
          <w:rFonts w:ascii="Arial" w:hAnsi="Arial" w:cs="Arial"/>
          <w:sz w:val="24"/>
          <w:szCs w:val="24"/>
        </w:rPr>
        <w:t>overview</w:t>
      </w:r>
      <w:r w:rsidR="007F7449" w:rsidRPr="00DC5D0C">
        <w:rPr>
          <w:rFonts w:ascii="Arial" w:hAnsi="Arial" w:cs="Arial"/>
          <w:sz w:val="24"/>
          <w:szCs w:val="24"/>
        </w:rPr>
        <w:t xml:space="preserve"> of </w:t>
      </w:r>
      <w:r w:rsidRPr="00DC5D0C">
        <w:rPr>
          <w:rFonts w:ascii="Arial" w:hAnsi="Arial" w:cs="Arial"/>
          <w:sz w:val="24"/>
          <w:szCs w:val="24"/>
        </w:rPr>
        <w:t>the Prevention and Control of Infection Annual Report 2015/16.  This was well received</w:t>
      </w:r>
      <w:r w:rsidR="0094691B" w:rsidRPr="00DC5D0C">
        <w:rPr>
          <w:rFonts w:ascii="Arial" w:hAnsi="Arial" w:cs="Arial"/>
          <w:sz w:val="24"/>
          <w:szCs w:val="24"/>
        </w:rPr>
        <w:t xml:space="preserve"> and approved</w:t>
      </w:r>
      <w:r w:rsidRPr="00DC5D0C">
        <w:rPr>
          <w:rFonts w:ascii="Arial" w:hAnsi="Arial" w:cs="Arial"/>
          <w:sz w:val="24"/>
          <w:szCs w:val="24"/>
        </w:rPr>
        <w:t xml:space="preserve">.  </w:t>
      </w:r>
    </w:p>
    <w:p w:rsidR="0094691B" w:rsidRPr="00DC5D0C" w:rsidRDefault="0094691B" w:rsidP="00DC5D0C">
      <w:pPr>
        <w:spacing w:after="0" w:line="240" w:lineRule="auto"/>
        <w:rPr>
          <w:rFonts w:ascii="Arial" w:hAnsi="Arial" w:cs="Arial"/>
          <w:sz w:val="24"/>
          <w:szCs w:val="24"/>
        </w:rPr>
      </w:pPr>
    </w:p>
    <w:p w:rsidR="0094691B" w:rsidRPr="00DC5D0C" w:rsidRDefault="0094691B" w:rsidP="00DC5D0C">
      <w:pPr>
        <w:spacing w:after="0" w:line="240" w:lineRule="auto"/>
        <w:rPr>
          <w:rFonts w:ascii="Arial" w:hAnsi="Arial" w:cs="Arial"/>
          <w:sz w:val="24"/>
          <w:szCs w:val="24"/>
        </w:rPr>
      </w:pPr>
      <w:r w:rsidRPr="00DC5D0C">
        <w:rPr>
          <w:rFonts w:ascii="Arial" w:hAnsi="Arial" w:cs="Arial"/>
          <w:sz w:val="24"/>
          <w:szCs w:val="24"/>
        </w:rPr>
        <w:t>She continued with the HAIRT Report and the continued excellent performance with SABS and Surgical Wound Infections was noted.</w:t>
      </w:r>
    </w:p>
    <w:p w:rsidR="0094691B" w:rsidRPr="00DC5D0C" w:rsidRDefault="0094691B" w:rsidP="00DC5D0C">
      <w:pPr>
        <w:spacing w:after="0" w:line="240" w:lineRule="auto"/>
        <w:rPr>
          <w:rFonts w:ascii="Arial" w:hAnsi="Arial" w:cs="Arial"/>
          <w:sz w:val="24"/>
          <w:szCs w:val="24"/>
        </w:rPr>
      </w:pPr>
    </w:p>
    <w:p w:rsidR="0094691B" w:rsidRPr="00DC5D0C" w:rsidRDefault="0094691B" w:rsidP="00DC5D0C">
      <w:pPr>
        <w:spacing w:after="0" w:line="240" w:lineRule="auto"/>
        <w:rPr>
          <w:rFonts w:ascii="Arial" w:hAnsi="Arial" w:cs="Arial"/>
          <w:sz w:val="24"/>
          <w:szCs w:val="24"/>
        </w:rPr>
      </w:pPr>
      <w:r w:rsidRPr="00DC5D0C">
        <w:rPr>
          <w:rFonts w:ascii="Arial" w:hAnsi="Arial" w:cs="Arial"/>
          <w:b/>
          <w:sz w:val="24"/>
          <w:szCs w:val="24"/>
        </w:rPr>
        <w:t>SABS:</w:t>
      </w:r>
      <w:r w:rsidRPr="00DC5D0C">
        <w:rPr>
          <w:rFonts w:ascii="Arial" w:hAnsi="Arial" w:cs="Arial"/>
          <w:sz w:val="24"/>
          <w:szCs w:val="24"/>
        </w:rPr>
        <w:t xml:space="preserve">  </w:t>
      </w:r>
    </w:p>
    <w:p w:rsidR="0094691B" w:rsidRDefault="0094691B" w:rsidP="00DC5D0C">
      <w:pPr>
        <w:spacing w:after="0" w:line="240" w:lineRule="auto"/>
        <w:rPr>
          <w:rFonts w:ascii="Arial" w:hAnsi="Arial" w:cs="Arial"/>
          <w:sz w:val="24"/>
          <w:szCs w:val="24"/>
        </w:rPr>
      </w:pPr>
      <w:proofErr w:type="gramStart"/>
      <w:r w:rsidRPr="00DC5D0C">
        <w:rPr>
          <w:rFonts w:ascii="Arial" w:hAnsi="Arial" w:cs="Arial"/>
          <w:sz w:val="24"/>
          <w:szCs w:val="24"/>
        </w:rPr>
        <w:t>None in December and overall only four in the previous year.</w:t>
      </w:r>
      <w:proofErr w:type="gramEnd"/>
    </w:p>
    <w:p w:rsidR="003E4671" w:rsidRPr="00DC5D0C" w:rsidRDefault="003E4671" w:rsidP="00DC5D0C">
      <w:pPr>
        <w:spacing w:after="0" w:line="240" w:lineRule="auto"/>
        <w:rPr>
          <w:rFonts w:ascii="Arial" w:hAnsi="Arial" w:cs="Arial"/>
          <w:sz w:val="24"/>
          <w:szCs w:val="24"/>
        </w:rPr>
      </w:pPr>
    </w:p>
    <w:p w:rsidR="0094691B" w:rsidRPr="00DC5D0C" w:rsidRDefault="007F7449" w:rsidP="00DC5D0C">
      <w:pPr>
        <w:spacing w:after="0" w:line="240" w:lineRule="auto"/>
        <w:rPr>
          <w:rFonts w:ascii="Arial" w:hAnsi="Arial" w:cs="Arial"/>
          <w:sz w:val="24"/>
          <w:szCs w:val="24"/>
        </w:rPr>
      </w:pPr>
      <w:r w:rsidRPr="00DC5D0C">
        <w:rPr>
          <w:rFonts w:ascii="Arial" w:hAnsi="Arial" w:cs="Arial"/>
          <w:b/>
          <w:sz w:val="24"/>
          <w:szCs w:val="24"/>
        </w:rPr>
        <w:t>Hand Hygiene:</w:t>
      </w:r>
      <w:r w:rsidRPr="00DC5D0C">
        <w:rPr>
          <w:rFonts w:ascii="Arial" w:hAnsi="Arial" w:cs="Arial"/>
          <w:sz w:val="24"/>
          <w:szCs w:val="24"/>
        </w:rPr>
        <w:t xml:space="preserve">  </w:t>
      </w:r>
    </w:p>
    <w:p w:rsidR="007F7449" w:rsidRDefault="007F7449" w:rsidP="00DC5D0C">
      <w:pPr>
        <w:spacing w:after="0" w:line="240" w:lineRule="auto"/>
        <w:rPr>
          <w:rFonts w:ascii="Arial" w:hAnsi="Arial" w:cs="Arial"/>
          <w:sz w:val="24"/>
          <w:szCs w:val="24"/>
        </w:rPr>
      </w:pPr>
      <w:proofErr w:type="gramStart"/>
      <w:r w:rsidRPr="00DC5D0C">
        <w:rPr>
          <w:rFonts w:ascii="Arial" w:hAnsi="Arial" w:cs="Arial"/>
          <w:sz w:val="24"/>
          <w:szCs w:val="24"/>
        </w:rPr>
        <w:t>99% compliance.</w:t>
      </w:r>
      <w:proofErr w:type="gramEnd"/>
    </w:p>
    <w:p w:rsidR="003E4671" w:rsidRPr="00DC5D0C" w:rsidRDefault="003E4671" w:rsidP="00DC5D0C">
      <w:pPr>
        <w:spacing w:after="0" w:line="240" w:lineRule="auto"/>
        <w:rPr>
          <w:rFonts w:ascii="Arial" w:hAnsi="Arial" w:cs="Arial"/>
          <w:sz w:val="24"/>
          <w:szCs w:val="24"/>
        </w:rPr>
      </w:pPr>
    </w:p>
    <w:p w:rsidR="0094691B" w:rsidRPr="00DC5D0C" w:rsidRDefault="007F7449" w:rsidP="00DC5D0C">
      <w:pPr>
        <w:spacing w:after="0" w:line="240" w:lineRule="auto"/>
        <w:rPr>
          <w:rFonts w:ascii="Arial" w:hAnsi="Arial" w:cs="Arial"/>
          <w:sz w:val="24"/>
          <w:szCs w:val="24"/>
        </w:rPr>
      </w:pPr>
      <w:r w:rsidRPr="00DC5D0C">
        <w:rPr>
          <w:rFonts w:ascii="Arial" w:hAnsi="Arial" w:cs="Arial"/>
          <w:b/>
          <w:sz w:val="24"/>
          <w:szCs w:val="24"/>
        </w:rPr>
        <w:t>Cleaning and Healthcare Environment:</w:t>
      </w:r>
      <w:r w:rsidRPr="00DC5D0C">
        <w:rPr>
          <w:rFonts w:ascii="Arial" w:hAnsi="Arial" w:cs="Arial"/>
          <w:sz w:val="24"/>
          <w:szCs w:val="24"/>
        </w:rPr>
        <w:t xml:space="preserve">  </w:t>
      </w:r>
    </w:p>
    <w:p w:rsidR="007F7449" w:rsidRDefault="007F7449" w:rsidP="00DC5D0C">
      <w:pPr>
        <w:spacing w:after="0" w:line="240" w:lineRule="auto"/>
        <w:rPr>
          <w:rFonts w:ascii="Arial" w:hAnsi="Arial" w:cs="Arial"/>
          <w:sz w:val="24"/>
          <w:szCs w:val="24"/>
        </w:rPr>
      </w:pPr>
      <w:r w:rsidRPr="00DC5D0C">
        <w:rPr>
          <w:rFonts w:ascii="Arial" w:hAnsi="Arial" w:cs="Arial"/>
          <w:sz w:val="24"/>
          <w:szCs w:val="24"/>
        </w:rPr>
        <w:t>98.5% compliance.</w:t>
      </w:r>
    </w:p>
    <w:p w:rsidR="003E4671" w:rsidRPr="00DC5D0C" w:rsidRDefault="003E4671" w:rsidP="00DC5D0C">
      <w:pPr>
        <w:spacing w:after="0" w:line="240" w:lineRule="auto"/>
        <w:rPr>
          <w:rFonts w:ascii="Arial" w:hAnsi="Arial" w:cs="Arial"/>
          <w:sz w:val="24"/>
          <w:szCs w:val="24"/>
        </w:rPr>
      </w:pPr>
    </w:p>
    <w:p w:rsidR="0094691B" w:rsidRPr="00DC5D0C" w:rsidRDefault="007F7449" w:rsidP="00DC5D0C">
      <w:pPr>
        <w:spacing w:after="0" w:line="240" w:lineRule="auto"/>
        <w:rPr>
          <w:rFonts w:ascii="Arial" w:hAnsi="Arial" w:cs="Arial"/>
          <w:sz w:val="24"/>
          <w:szCs w:val="24"/>
        </w:rPr>
      </w:pPr>
      <w:r w:rsidRPr="00DC5D0C">
        <w:rPr>
          <w:rFonts w:ascii="Arial" w:hAnsi="Arial" w:cs="Arial"/>
          <w:b/>
          <w:sz w:val="24"/>
          <w:szCs w:val="24"/>
        </w:rPr>
        <w:t>Facilities Management and Estates:</w:t>
      </w:r>
      <w:r w:rsidRPr="00DC5D0C">
        <w:rPr>
          <w:rFonts w:ascii="Arial" w:hAnsi="Arial" w:cs="Arial"/>
          <w:sz w:val="24"/>
          <w:szCs w:val="24"/>
        </w:rPr>
        <w:t xml:space="preserve"> </w:t>
      </w:r>
    </w:p>
    <w:p w:rsidR="007F7449" w:rsidRDefault="007F7449" w:rsidP="00DC5D0C">
      <w:pPr>
        <w:spacing w:after="0" w:line="240" w:lineRule="auto"/>
        <w:rPr>
          <w:rFonts w:ascii="Arial" w:hAnsi="Arial" w:cs="Arial"/>
          <w:sz w:val="24"/>
          <w:szCs w:val="24"/>
        </w:rPr>
      </w:pPr>
      <w:r w:rsidRPr="00DC5D0C">
        <w:rPr>
          <w:rFonts w:ascii="Arial" w:hAnsi="Arial" w:cs="Arial"/>
          <w:sz w:val="24"/>
          <w:szCs w:val="24"/>
        </w:rPr>
        <w:t xml:space="preserve">98.7% compliance.  </w:t>
      </w:r>
    </w:p>
    <w:p w:rsidR="003E4671" w:rsidRPr="00DC5D0C" w:rsidRDefault="003E4671" w:rsidP="00DC5D0C">
      <w:pPr>
        <w:spacing w:after="0" w:line="240" w:lineRule="auto"/>
        <w:rPr>
          <w:rFonts w:ascii="Arial" w:hAnsi="Arial" w:cs="Arial"/>
          <w:sz w:val="24"/>
          <w:szCs w:val="24"/>
        </w:rPr>
      </w:pPr>
    </w:p>
    <w:p w:rsidR="0094691B" w:rsidRPr="00DC5D0C" w:rsidRDefault="007F7449" w:rsidP="00DC5D0C">
      <w:pPr>
        <w:spacing w:after="0" w:line="240" w:lineRule="auto"/>
        <w:rPr>
          <w:rFonts w:ascii="Arial" w:hAnsi="Arial" w:cs="Arial"/>
          <w:sz w:val="24"/>
          <w:szCs w:val="24"/>
        </w:rPr>
      </w:pPr>
      <w:r w:rsidRPr="00DC5D0C">
        <w:rPr>
          <w:rFonts w:ascii="Arial" w:hAnsi="Arial" w:cs="Arial"/>
          <w:b/>
          <w:sz w:val="24"/>
          <w:szCs w:val="24"/>
        </w:rPr>
        <w:t>Surgical Site Infections:</w:t>
      </w:r>
      <w:r w:rsidRPr="00DC5D0C">
        <w:rPr>
          <w:rFonts w:ascii="Arial" w:hAnsi="Arial" w:cs="Arial"/>
          <w:sz w:val="24"/>
          <w:szCs w:val="24"/>
        </w:rPr>
        <w:t xml:space="preserve">  </w:t>
      </w:r>
    </w:p>
    <w:p w:rsidR="007F7449" w:rsidRDefault="007F7449" w:rsidP="00DC5D0C">
      <w:pPr>
        <w:spacing w:after="0" w:line="240" w:lineRule="auto"/>
        <w:rPr>
          <w:rFonts w:ascii="Arial" w:hAnsi="Arial" w:cs="Arial"/>
          <w:sz w:val="24"/>
          <w:szCs w:val="24"/>
        </w:rPr>
      </w:pPr>
      <w:proofErr w:type="gramStart"/>
      <w:r w:rsidRPr="00DC5D0C">
        <w:rPr>
          <w:rFonts w:ascii="Arial" w:hAnsi="Arial" w:cs="Arial"/>
          <w:sz w:val="24"/>
          <w:szCs w:val="24"/>
        </w:rPr>
        <w:t>CABG, Cardiac and Ortho S</w:t>
      </w:r>
      <w:r w:rsidR="00C934FC" w:rsidRPr="00DC5D0C">
        <w:rPr>
          <w:rFonts w:ascii="Arial" w:hAnsi="Arial" w:cs="Arial"/>
          <w:sz w:val="24"/>
          <w:szCs w:val="24"/>
        </w:rPr>
        <w:t>SI rates within control limits.</w:t>
      </w:r>
      <w:proofErr w:type="gramEnd"/>
      <w:r w:rsidRPr="00DC5D0C">
        <w:rPr>
          <w:rFonts w:ascii="Arial" w:hAnsi="Arial" w:cs="Arial"/>
          <w:sz w:val="24"/>
          <w:szCs w:val="24"/>
        </w:rPr>
        <w:t xml:space="preserve"> </w:t>
      </w:r>
    </w:p>
    <w:p w:rsidR="003E4671" w:rsidRPr="00DC5D0C" w:rsidRDefault="003E4671" w:rsidP="00DC5D0C">
      <w:pPr>
        <w:spacing w:after="0" w:line="240" w:lineRule="auto"/>
        <w:rPr>
          <w:rFonts w:ascii="Arial" w:hAnsi="Arial" w:cs="Arial"/>
          <w:sz w:val="24"/>
          <w:szCs w:val="24"/>
        </w:rPr>
      </w:pPr>
    </w:p>
    <w:p w:rsidR="0094691B" w:rsidRPr="00DC5D0C" w:rsidRDefault="00C934FC" w:rsidP="00DC5D0C">
      <w:pPr>
        <w:spacing w:after="0" w:line="240" w:lineRule="auto"/>
        <w:rPr>
          <w:rFonts w:ascii="Arial" w:hAnsi="Arial" w:cs="Arial"/>
          <w:sz w:val="24"/>
          <w:szCs w:val="24"/>
        </w:rPr>
      </w:pPr>
      <w:r w:rsidRPr="00DC5D0C">
        <w:rPr>
          <w:rFonts w:ascii="Arial" w:hAnsi="Arial" w:cs="Arial"/>
          <w:b/>
          <w:sz w:val="24"/>
          <w:szCs w:val="24"/>
        </w:rPr>
        <w:t xml:space="preserve">Pseudomonas </w:t>
      </w:r>
      <w:proofErr w:type="spellStart"/>
      <w:r w:rsidRPr="00DC5D0C">
        <w:rPr>
          <w:rFonts w:ascii="Arial" w:hAnsi="Arial" w:cs="Arial"/>
          <w:b/>
          <w:sz w:val="24"/>
          <w:szCs w:val="24"/>
        </w:rPr>
        <w:t>aeruginosa</w:t>
      </w:r>
      <w:proofErr w:type="spellEnd"/>
      <w:r w:rsidRPr="00DC5D0C">
        <w:rPr>
          <w:rFonts w:ascii="Arial" w:hAnsi="Arial" w:cs="Arial"/>
          <w:b/>
          <w:sz w:val="24"/>
          <w:szCs w:val="24"/>
        </w:rPr>
        <w:t>:</w:t>
      </w:r>
      <w:r w:rsidRPr="00DC5D0C">
        <w:rPr>
          <w:rFonts w:ascii="Arial" w:hAnsi="Arial" w:cs="Arial"/>
          <w:sz w:val="24"/>
          <w:szCs w:val="24"/>
        </w:rPr>
        <w:t xml:space="preserve"> </w:t>
      </w:r>
    </w:p>
    <w:p w:rsidR="00651B53" w:rsidRDefault="0042612F" w:rsidP="00DC5D0C">
      <w:pPr>
        <w:spacing w:after="0" w:line="240" w:lineRule="auto"/>
        <w:rPr>
          <w:rFonts w:ascii="Arial" w:hAnsi="Arial" w:cs="Arial"/>
          <w:sz w:val="24"/>
          <w:szCs w:val="24"/>
        </w:rPr>
      </w:pPr>
      <w:r>
        <w:rPr>
          <w:rFonts w:ascii="Arial" w:hAnsi="Arial" w:cs="Arial"/>
          <w:sz w:val="24"/>
          <w:szCs w:val="24"/>
        </w:rPr>
        <w:t xml:space="preserve">The </w:t>
      </w:r>
      <w:r w:rsidR="00C934FC" w:rsidRPr="00DC5D0C">
        <w:rPr>
          <w:rFonts w:ascii="Arial" w:hAnsi="Arial" w:cs="Arial"/>
          <w:sz w:val="24"/>
          <w:szCs w:val="24"/>
        </w:rPr>
        <w:t xml:space="preserve">replacement </w:t>
      </w:r>
      <w:r>
        <w:rPr>
          <w:rFonts w:ascii="Arial" w:hAnsi="Arial" w:cs="Arial"/>
          <w:sz w:val="24"/>
          <w:szCs w:val="24"/>
        </w:rPr>
        <w:t xml:space="preserve">tap </w:t>
      </w:r>
      <w:r w:rsidR="00C934FC" w:rsidRPr="00DC5D0C">
        <w:rPr>
          <w:rFonts w:ascii="Arial" w:hAnsi="Arial" w:cs="Arial"/>
          <w:sz w:val="24"/>
          <w:szCs w:val="24"/>
        </w:rPr>
        <w:t xml:space="preserve">programme </w:t>
      </w:r>
      <w:r>
        <w:rPr>
          <w:rFonts w:ascii="Arial" w:hAnsi="Arial" w:cs="Arial"/>
          <w:sz w:val="24"/>
          <w:szCs w:val="24"/>
        </w:rPr>
        <w:t xml:space="preserve">is </w:t>
      </w:r>
      <w:r w:rsidR="00C934FC" w:rsidRPr="00DC5D0C">
        <w:rPr>
          <w:rFonts w:ascii="Arial" w:hAnsi="Arial" w:cs="Arial"/>
          <w:sz w:val="24"/>
          <w:szCs w:val="24"/>
        </w:rPr>
        <w:t>almost complete.</w:t>
      </w:r>
    </w:p>
    <w:p w:rsidR="003E4671" w:rsidRPr="00DC5D0C" w:rsidRDefault="003E4671" w:rsidP="00DC5D0C">
      <w:pPr>
        <w:spacing w:after="0" w:line="240" w:lineRule="auto"/>
        <w:rPr>
          <w:rFonts w:ascii="Arial" w:hAnsi="Arial" w:cs="Arial"/>
          <w:sz w:val="24"/>
          <w:szCs w:val="24"/>
        </w:rPr>
      </w:pPr>
    </w:p>
    <w:p w:rsidR="0094691B" w:rsidRDefault="00C934FC" w:rsidP="00DC5D0C">
      <w:pPr>
        <w:spacing w:after="0" w:line="240" w:lineRule="auto"/>
        <w:rPr>
          <w:rFonts w:ascii="Arial" w:hAnsi="Arial" w:cs="Arial"/>
          <w:b/>
          <w:sz w:val="24"/>
          <w:szCs w:val="24"/>
        </w:rPr>
      </w:pPr>
      <w:r w:rsidRPr="00DC5D0C">
        <w:rPr>
          <w:rFonts w:ascii="Arial" w:hAnsi="Arial" w:cs="Arial"/>
          <w:b/>
          <w:sz w:val="24"/>
          <w:szCs w:val="24"/>
        </w:rPr>
        <w:t xml:space="preserve">Mycobacterium </w:t>
      </w:r>
      <w:proofErr w:type="spellStart"/>
      <w:r w:rsidRPr="00DC5D0C">
        <w:rPr>
          <w:rFonts w:ascii="Arial" w:hAnsi="Arial" w:cs="Arial"/>
          <w:b/>
          <w:sz w:val="24"/>
          <w:szCs w:val="24"/>
        </w:rPr>
        <w:t>chimaera</w:t>
      </w:r>
      <w:proofErr w:type="spellEnd"/>
      <w:r w:rsidRPr="00DC5D0C">
        <w:rPr>
          <w:rFonts w:ascii="Arial" w:hAnsi="Arial" w:cs="Arial"/>
          <w:b/>
          <w:sz w:val="24"/>
          <w:szCs w:val="24"/>
        </w:rPr>
        <w:t xml:space="preserve">: </w:t>
      </w:r>
    </w:p>
    <w:p w:rsidR="000D21EA" w:rsidRPr="00DC5D0C" w:rsidRDefault="00C934FC" w:rsidP="00DC5D0C">
      <w:pPr>
        <w:spacing w:after="0" w:line="240" w:lineRule="auto"/>
        <w:rPr>
          <w:rFonts w:ascii="Arial" w:hAnsi="Arial" w:cs="Arial"/>
          <w:sz w:val="24"/>
          <w:szCs w:val="24"/>
        </w:rPr>
      </w:pPr>
      <w:r w:rsidRPr="00DC5D0C">
        <w:rPr>
          <w:rFonts w:ascii="Arial" w:hAnsi="Arial" w:cs="Arial"/>
          <w:sz w:val="24"/>
          <w:szCs w:val="24"/>
        </w:rPr>
        <w:t xml:space="preserve">National response </w:t>
      </w:r>
      <w:r w:rsidR="0042612F">
        <w:rPr>
          <w:rFonts w:ascii="Arial" w:hAnsi="Arial" w:cs="Arial"/>
          <w:sz w:val="24"/>
          <w:szCs w:val="24"/>
        </w:rPr>
        <w:t>continues to be</w:t>
      </w:r>
      <w:r w:rsidRPr="00DC5D0C">
        <w:rPr>
          <w:rFonts w:ascii="Arial" w:hAnsi="Arial" w:cs="Arial"/>
          <w:sz w:val="24"/>
          <w:szCs w:val="24"/>
        </w:rPr>
        <w:t xml:space="preserve"> le</w:t>
      </w:r>
      <w:r w:rsidR="0042612F">
        <w:rPr>
          <w:rFonts w:ascii="Arial" w:hAnsi="Arial" w:cs="Arial"/>
          <w:sz w:val="24"/>
          <w:szCs w:val="24"/>
        </w:rPr>
        <w:t>d by Health Protection Scotland.  We are currently managing the operational risk.</w:t>
      </w:r>
    </w:p>
    <w:p w:rsidR="000D21EA" w:rsidRPr="00DC5D0C" w:rsidRDefault="000D21EA" w:rsidP="00DC5D0C">
      <w:pPr>
        <w:spacing w:after="0" w:line="240" w:lineRule="auto"/>
        <w:rPr>
          <w:rFonts w:ascii="Arial" w:hAnsi="Arial" w:cs="Arial"/>
          <w:sz w:val="24"/>
          <w:szCs w:val="24"/>
        </w:rPr>
      </w:pPr>
    </w:p>
    <w:p w:rsidR="00232FE3" w:rsidRPr="00DC5D0C" w:rsidRDefault="00232FE3" w:rsidP="00DC5D0C">
      <w:pPr>
        <w:spacing w:after="0" w:line="240" w:lineRule="auto"/>
        <w:rPr>
          <w:rFonts w:ascii="Arial" w:hAnsi="Arial" w:cs="Arial"/>
          <w:b/>
          <w:sz w:val="24"/>
          <w:szCs w:val="24"/>
        </w:rPr>
      </w:pPr>
      <w:r w:rsidRPr="00DC5D0C">
        <w:rPr>
          <w:rFonts w:ascii="Arial" w:hAnsi="Arial" w:cs="Arial"/>
          <w:b/>
          <w:sz w:val="24"/>
          <w:szCs w:val="24"/>
        </w:rPr>
        <w:t>3.2</w:t>
      </w:r>
      <w:r w:rsidRPr="00DC5D0C">
        <w:rPr>
          <w:rFonts w:ascii="Arial" w:hAnsi="Arial" w:cs="Arial"/>
          <w:b/>
          <w:sz w:val="24"/>
          <w:szCs w:val="24"/>
        </w:rPr>
        <w:tab/>
        <w:t>SCHEDULE OF REPORTS</w:t>
      </w:r>
    </w:p>
    <w:p w:rsidR="00232FE3" w:rsidRPr="00DC5D0C" w:rsidRDefault="00232FE3" w:rsidP="00DC5D0C">
      <w:pPr>
        <w:spacing w:after="0" w:line="240" w:lineRule="auto"/>
        <w:rPr>
          <w:rFonts w:ascii="Arial" w:hAnsi="Arial" w:cs="Arial"/>
          <w:b/>
          <w:sz w:val="24"/>
          <w:szCs w:val="24"/>
        </w:rPr>
      </w:pPr>
    </w:p>
    <w:p w:rsidR="00232FE3" w:rsidRPr="00DC5D0C" w:rsidRDefault="00232FE3" w:rsidP="00DC5D0C">
      <w:pPr>
        <w:spacing w:after="0" w:line="240" w:lineRule="auto"/>
        <w:rPr>
          <w:rFonts w:ascii="Arial" w:hAnsi="Arial" w:cs="Arial"/>
          <w:b/>
          <w:sz w:val="24"/>
          <w:szCs w:val="24"/>
        </w:rPr>
      </w:pPr>
      <w:r w:rsidRPr="00DC5D0C">
        <w:rPr>
          <w:rFonts w:ascii="Arial" w:hAnsi="Arial" w:cs="Arial"/>
          <w:b/>
          <w:sz w:val="24"/>
          <w:szCs w:val="24"/>
        </w:rPr>
        <w:t>LLR will circulate following meeting.</w:t>
      </w:r>
    </w:p>
    <w:p w:rsidR="00232FE3" w:rsidRPr="00DC5D0C" w:rsidRDefault="00232FE3" w:rsidP="00DC5D0C">
      <w:pPr>
        <w:spacing w:after="0" w:line="240" w:lineRule="auto"/>
        <w:rPr>
          <w:rFonts w:ascii="Arial" w:hAnsi="Arial" w:cs="Arial"/>
          <w:b/>
          <w:sz w:val="24"/>
          <w:szCs w:val="24"/>
        </w:rPr>
      </w:pPr>
    </w:p>
    <w:p w:rsidR="00737F69" w:rsidRPr="00DC5D0C" w:rsidRDefault="00232FE3" w:rsidP="00DC5D0C">
      <w:pPr>
        <w:spacing w:after="0" w:line="240" w:lineRule="auto"/>
        <w:rPr>
          <w:rFonts w:ascii="Arial" w:hAnsi="Arial" w:cs="Arial"/>
          <w:b/>
          <w:sz w:val="24"/>
          <w:szCs w:val="24"/>
        </w:rPr>
      </w:pPr>
      <w:r w:rsidRPr="00DC5D0C">
        <w:rPr>
          <w:rFonts w:ascii="Arial" w:hAnsi="Arial" w:cs="Arial"/>
          <w:sz w:val="24"/>
          <w:szCs w:val="24"/>
        </w:rPr>
        <w:t xml:space="preserve">JY gave assurances that learning came from detailed </w:t>
      </w:r>
      <w:r w:rsidR="00AC3565">
        <w:rPr>
          <w:rFonts w:ascii="Arial" w:hAnsi="Arial" w:cs="Arial"/>
          <w:sz w:val="24"/>
          <w:szCs w:val="24"/>
        </w:rPr>
        <w:t xml:space="preserve">complaint </w:t>
      </w:r>
      <w:r w:rsidRPr="00DC5D0C">
        <w:rPr>
          <w:rFonts w:ascii="Arial" w:hAnsi="Arial" w:cs="Arial"/>
          <w:sz w:val="24"/>
          <w:szCs w:val="24"/>
        </w:rPr>
        <w:t xml:space="preserve">reports which were discussed in detail by Person Centred Committee.  </w:t>
      </w:r>
      <w:r w:rsidR="00737F69" w:rsidRPr="00DC5D0C">
        <w:rPr>
          <w:rFonts w:ascii="Arial" w:hAnsi="Arial" w:cs="Arial"/>
          <w:sz w:val="24"/>
          <w:szCs w:val="24"/>
        </w:rPr>
        <w:t>After discussion, it was agreed that in future, reports will come to the Clinical Governance Committee also</w:t>
      </w:r>
      <w:r w:rsidR="00737F69" w:rsidRPr="00DC5D0C">
        <w:rPr>
          <w:rFonts w:ascii="Arial" w:hAnsi="Arial" w:cs="Arial"/>
          <w:b/>
          <w:sz w:val="24"/>
          <w:szCs w:val="24"/>
        </w:rPr>
        <w:t>.  In addition, LLR will circulate the Annual Report.</w:t>
      </w:r>
    </w:p>
    <w:p w:rsidR="00DC5D0C" w:rsidRPr="00DC5D0C" w:rsidRDefault="00DC5D0C" w:rsidP="00DC5D0C">
      <w:pPr>
        <w:spacing w:after="0" w:line="240" w:lineRule="auto"/>
        <w:rPr>
          <w:rFonts w:ascii="Arial" w:hAnsi="Arial" w:cs="Arial"/>
          <w:b/>
          <w:sz w:val="24"/>
          <w:szCs w:val="24"/>
        </w:rPr>
      </w:pPr>
    </w:p>
    <w:p w:rsidR="00376794" w:rsidRDefault="00DA7BB9" w:rsidP="00DC5D0C">
      <w:pPr>
        <w:spacing w:after="0" w:line="240" w:lineRule="auto"/>
        <w:rPr>
          <w:rFonts w:ascii="Arial" w:hAnsi="Arial" w:cs="Arial"/>
          <w:sz w:val="24"/>
          <w:szCs w:val="24"/>
        </w:rPr>
      </w:pPr>
      <w:r w:rsidRPr="00DC5D0C">
        <w:rPr>
          <w:rFonts w:ascii="Arial" w:hAnsi="Arial" w:cs="Arial"/>
          <w:b/>
          <w:sz w:val="24"/>
          <w:szCs w:val="24"/>
        </w:rPr>
        <w:t>3.3</w:t>
      </w:r>
      <w:r w:rsidRPr="00DC5D0C">
        <w:rPr>
          <w:rFonts w:ascii="Arial" w:hAnsi="Arial" w:cs="Arial"/>
          <w:b/>
          <w:sz w:val="24"/>
          <w:szCs w:val="24"/>
        </w:rPr>
        <w:tab/>
        <w:t>SPSP DASHBOARD</w:t>
      </w:r>
    </w:p>
    <w:p w:rsidR="00376794" w:rsidRDefault="00376794" w:rsidP="00DC5D0C">
      <w:pPr>
        <w:spacing w:after="0" w:line="240" w:lineRule="auto"/>
        <w:rPr>
          <w:rFonts w:ascii="Arial" w:hAnsi="Arial" w:cs="Arial"/>
          <w:sz w:val="24"/>
          <w:szCs w:val="24"/>
        </w:rPr>
      </w:pPr>
    </w:p>
    <w:p w:rsidR="000D21EA" w:rsidRPr="00DC5D0C" w:rsidRDefault="00DA7BB9" w:rsidP="00DC5D0C">
      <w:pPr>
        <w:spacing w:after="0" w:line="240" w:lineRule="auto"/>
        <w:rPr>
          <w:rFonts w:ascii="Arial" w:hAnsi="Arial" w:cs="Arial"/>
          <w:sz w:val="24"/>
          <w:szCs w:val="24"/>
        </w:rPr>
      </w:pPr>
      <w:r w:rsidRPr="00FB2742">
        <w:rPr>
          <w:rFonts w:ascii="Arial" w:hAnsi="Arial" w:cs="Arial"/>
          <w:sz w:val="24"/>
          <w:szCs w:val="24"/>
        </w:rPr>
        <w:t xml:space="preserve">LLR </w:t>
      </w:r>
      <w:r w:rsidR="00392EE5">
        <w:rPr>
          <w:rFonts w:ascii="Arial" w:hAnsi="Arial" w:cs="Arial"/>
          <w:sz w:val="24"/>
          <w:szCs w:val="24"/>
        </w:rPr>
        <w:t>presented a</w:t>
      </w:r>
      <w:r w:rsidRPr="00FB2742">
        <w:rPr>
          <w:rFonts w:ascii="Arial" w:hAnsi="Arial" w:cs="Arial"/>
          <w:sz w:val="24"/>
          <w:szCs w:val="24"/>
        </w:rPr>
        <w:t xml:space="preserve"> short overview of </w:t>
      </w:r>
      <w:r w:rsidR="0094691B" w:rsidRPr="00FB2742">
        <w:rPr>
          <w:rFonts w:ascii="Arial" w:hAnsi="Arial" w:cs="Arial"/>
          <w:sz w:val="24"/>
          <w:szCs w:val="24"/>
        </w:rPr>
        <w:t>the</w:t>
      </w:r>
      <w:r w:rsidR="00E16A9E">
        <w:rPr>
          <w:rFonts w:ascii="Arial" w:hAnsi="Arial" w:cs="Arial"/>
          <w:sz w:val="24"/>
          <w:szCs w:val="24"/>
        </w:rPr>
        <w:t xml:space="preserve"> SPSP indicators available via the Quality Framework using the</w:t>
      </w:r>
      <w:r w:rsidR="0094691B" w:rsidRPr="00FB2742">
        <w:rPr>
          <w:rFonts w:ascii="Arial" w:hAnsi="Arial" w:cs="Arial"/>
          <w:sz w:val="24"/>
          <w:szCs w:val="24"/>
        </w:rPr>
        <w:t xml:space="preserve"> live Dashboard</w:t>
      </w:r>
      <w:r w:rsidR="00AC3565">
        <w:rPr>
          <w:rFonts w:ascii="Arial" w:hAnsi="Arial" w:cs="Arial"/>
          <w:sz w:val="24"/>
          <w:szCs w:val="24"/>
        </w:rPr>
        <w:t xml:space="preserve">. </w:t>
      </w:r>
      <w:r w:rsidR="0094691B" w:rsidRPr="00FB2742">
        <w:rPr>
          <w:rFonts w:ascii="Arial" w:hAnsi="Arial" w:cs="Arial"/>
          <w:sz w:val="24"/>
          <w:szCs w:val="24"/>
        </w:rPr>
        <w:t xml:space="preserve"> </w:t>
      </w:r>
      <w:r w:rsidR="00E16A9E">
        <w:rPr>
          <w:rFonts w:ascii="Arial" w:hAnsi="Arial" w:cs="Arial"/>
          <w:sz w:val="24"/>
          <w:szCs w:val="24"/>
        </w:rPr>
        <w:t xml:space="preserve">The Safe Home screen presents care bundle compliance for the key improvement areas of falls, CVC, PVC and pressure ulcers with outcomes for falls and pressure ulcers also presented.  The ward views allow areas to explore their own data further to query linkages between process and outcome and other indicators that may be affecting this i.e. activity.  </w:t>
      </w:r>
      <w:bookmarkStart w:id="0" w:name="_GoBack"/>
      <w:bookmarkEnd w:id="0"/>
    </w:p>
    <w:p w:rsidR="00DA7BB9" w:rsidRPr="00DC5D0C" w:rsidRDefault="000D21EA" w:rsidP="00DC5D0C">
      <w:pPr>
        <w:spacing w:after="0" w:line="240" w:lineRule="auto"/>
        <w:rPr>
          <w:rFonts w:ascii="Arial" w:hAnsi="Arial" w:cs="Arial"/>
          <w:sz w:val="24"/>
          <w:szCs w:val="24"/>
        </w:rPr>
      </w:pPr>
      <w:r w:rsidRPr="00DC5D0C">
        <w:rPr>
          <w:rFonts w:ascii="Arial" w:hAnsi="Arial" w:cs="Arial"/>
          <w:sz w:val="24"/>
          <w:szCs w:val="24"/>
        </w:rPr>
        <w:t xml:space="preserve">LLR </w:t>
      </w:r>
      <w:r w:rsidR="00E16A9E">
        <w:rPr>
          <w:rFonts w:ascii="Arial" w:hAnsi="Arial" w:cs="Arial"/>
          <w:sz w:val="24"/>
          <w:szCs w:val="24"/>
        </w:rPr>
        <w:t xml:space="preserve">noted </w:t>
      </w:r>
      <w:r w:rsidR="00FB2742">
        <w:rPr>
          <w:rFonts w:ascii="Arial" w:hAnsi="Arial" w:cs="Arial"/>
          <w:sz w:val="24"/>
          <w:szCs w:val="24"/>
        </w:rPr>
        <w:t xml:space="preserve">that with </w:t>
      </w:r>
      <w:r w:rsidR="00E16A9E">
        <w:rPr>
          <w:rFonts w:ascii="Arial" w:hAnsi="Arial" w:cs="Arial"/>
          <w:sz w:val="24"/>
          <w:szCs w:val="24"/>
        </w:rPr>
        <w:t>phase two</w:t>
      </w:r>
      <w:r w:rsidR="004502BB" w:rsidRPr="00DC5D0C">
        <w:rPr>
          <w:rFonts w:ascii="Arial" w:hAnsi="Arial" w:cs="Arial"/>
          <w:sz w:val="24"/>
          <w:szCs w:val="24"/>
        </w:rPr>
        <w:t xml:space="preserve"> there will be a further 100 indicators</w:t>
      </w:r>
      <w:r w:rsidR="00E16A9E">
        <w:rPr>
          <w:rFonts w:ascii="Arial" w:hAnsi="Arial" w:cs="Arial"/>
          <w:sz w:val="24"/>
          <w:szCs w:val="24"/>
        </w:rPr>
        <w:t xml:space="preserve"> made available which include additional SPSP measure relating to deteriorating patient.  </w:t>
      </w:r>
    </w:p>
    <w:p w:rsidR="004502BB" w:rsidRPr="00DC5D0C" w:rsidRDefault="004502BB" w:rsidP="00DC5D0C">
      <w:pPr>
        <w:spacing w:after="0" w:line="240" w:lineRule="auto"/>
        <w:rPr>
          <w:rFonts w:ascii="Arial" w:hAnsi="Arial" w:cs="Arial"/>
          <w:sz w:val="24"/>
          <w:szCs w:val="24"/>
        </w:rPr>
      </w:pPr>
    </w:p>
    <w:p w:rsidR="004502BB" w:rsidRPr="00DC5D0C" w:rsidRDefault="004502BB" w:rsidP="00DC5D0C">
      <w:pPr>
        <w:spacing w:after="0" w:line="240" w:lineRule="auto"/>
        <w:rPr>
          <w:rFonts w:ascii="Arial" w:hAnsi="Arial" w:cs="Arial"/>
          <w:b/>
          <w:sz w:val="24"/>
          <w:szCs w:val="24"/>
        </w:rPr>
      </w:pPr>
      <w:r w:rsidRPr="00DC5D0C">
        <w:rPr>
          <w:rFonts w:ascii="Arial" w:hAnsi="Arial" w:cs="Arial"/>
          <w:b/>
          <w:sz w:val="24"/>
          <w:szCs w:val="24"/>
        </w:rPr>
        <w:t>PERSON CENTRED</w:t>
      </w:r>
    </w:p>
    <w:p w:rsidR="004502BB" w:rsidRPr="00DC5D0C" w:rsidRDefault="004502BB" w:rsidP="00DC5D0C">
      <w:pPr>
        <w:spacing w:after="0" w:line="240" w:lineRule="auto"/>
        <w:rPr>
          <w:rFonts w:ascii="Arial" w:hAnsi="Arial" w:cs="Arial"/>
          <w:b/>
          <w:sz w:val="24"/>
          <w:szCs w:val="24"/>
        </w:rPr>
      </w:pPr>
    </w:p>
    <w:p w:rsidR="004502BB" w:rsidRPr="00DC5D0C" w:rsidRDefault="004502BB" w:rsidP="00DC5D0C">
      <w:pPr>
        <w:spacing w:after="0" w:line="240" w:lineRule="auto"/>
        <w:rPr>
          <w:rFonts w:ascii="Arial" w:hAnsi="Arial" w:cs="Arial"/>
          <w:b/>
          <w:sz w:val="24"/>
          <w:szCs w:val="24"/>
        </w:rPr>
      </w:pPr>
      <w:r w:rsidRPr="00DC5D0C">
        <w:rPr>
          <w:rFonts w:ascii="Arial" w:hAnsi="Arial" w:cs="Arial"/>
          <w:b/>
          <w:sz w:val="24"/>
          <w:szCs w:val="24"/>
        </w:rPr>
        <w:t>4.1</w:t>
      </w:r>
      <w:r w:rsidRPr="00DC5D0C">
        <w:rPr>
          <w:rFonts w:ascii="Arial" w:hAnsi="Arial" w:cs="Arial"/>
          <w:b/>
          <w:sz w:val="24"/>
          <w:szCs w:val="24"/>
        </w:rPr>
        <w:tab/>
        <w:t>ANNUAL LEARNING REPORT</w:t>
      </w:r>
    </w:p>
    <w:p w:rsidR="00FD015D" w:rsidRPr="00DC5D0C" w:rsidRDefault="00FD015D" w:rsidP="00DC5D0C">
      <w:pPr>
        <w:spacing w:after="0" w:line="240" w:lineRule="auto"/>
        <w:rPr>
          <w:rFonts w:ascii="Arial" w:hAnsi="Arial" w:cs="Arial"/>
          <w:sz w:val="24"/>
          <w:szCs w:val="24"/>
        </w:rPr>
      </w:pPr>
      <w:r w:rsidRPr="00DC5D0C">
        <w:rPr>
          <w:rFonts w:ascii="Arial" w:hAnsi="Arial" w:cs="Arial"/>
          <w:sz w:val="24"/>
          <w:szCs w:val="24"/>
        </w:rPr>
        <w:lastRenderedPageBreak/>
        <w:t>LLR gave a brief summary of this report</w:t>
      </w:r>
      <w:r w:rsidR="001B0426" w:rsidRPr="00DC5D0C">
        <w:rPr>
          <w:rFonts w:ascii="Arial" w:hAnsi="Arial" w:cs="Arial"/>
          <w:sz w:val="24"/>
          <w:szCs w:val="24"/>
        </w:rPr>
        <w:t xml:space="preserve"> which </w:t>
      </w:r>
      <w:r w:rsidR="000D21EA" w:rsidRPr="00DC5D0C">
        <w:rPr>
          <w:rFonts w:ascii="Arial" w:hAnsi="Arial" w:cs="Arial"/>
          <w:sz w:val="24"/>
          <w:szCs w:val="24"/>
        </w:rPr>
        <w:t>was well received</w:t>
      </w:r>
      <w:r w:rsidR="0024251A" w:rsidRPr="00DC5D0C">
        <w:rPr>
          <w:rFonts w:ascii="Arial" w:hAnsi="Arial" w:cs="Arial"/>
          <w:sz w:val="24"/>
          <w:szCs w:val="24"/>
        </w:rPr>
        <w:t xml:space="preserve">. </w:t>
      </w:r>
      <w:r w:rsidRPr="00DC5D0C">
        <w:rPr>
          <w:rFonts w:ascii="Arial" w:hAnsi="Arial" w:cs="Arial"/>
          <w:sz w:val="24"/>
          <w:szCs w:val="24"/>
        </w:rPr>
        <w:t xml:space="preserve">She </w:t>
      </w:r>
      <w:r w:rsidR="000D21EA" w:rsidRPr="00DC5D0C">
        <w:rPr>
          <w:rFonts w:ascii="Arial" w:hAnsi="Arial" w:cs="Arial"/>
          <w:sz w:val="24"/>
          <w:szCs w:val="24"/>
        </w:rPr>
        <w:t>stated</w:t>
      </w:r>
      <w:r w:rsidRPr="00DC5D0C">
        <w:rPr>
          <w:rFonts w:ascii="Arial" w:hAnsi="Arial" w:cs="Arial"/>
          <w:sz w:val="24"/>
          <w:szCs w:val="24"/>
        </w:rPr>
        <w:t xml:space="preserve"> this was the second report </w:t>
      </w:r>
      <w:r w:rsidR="000D21EA" w:rsidRPr="00DC5D0C">
        <w:rPr>
          <w:rFonts w:ascii="Arial" w:hAnsi="Arial" w:cs="Arial"/>
          <w:sz w:val="24"/>
          <w:szCs w:val="24"/>
        </w:rPr>
        <w:t>and</w:t>
      </w:r>
      <w:r w:rsidRPr="00DC5D0C">
        <w:rPr>
          <w:rFonts w:ascii="Arial" w:hAnsi="Arial" w:cs="Arial"/>
          <w:sz w:val="24"/>
          <w:szCs w:val="24"/>
        </w:rPr>
        <w:t xml:space="preserve"> detailed all adverse and significant events, including complaints, to share learning across the board.  </w:t>
      </w:r>
    </w:p>
    <w:p w:rsidR="000D21EA" w:rsidRPr="00DC5D0C" w:rsidRDefault="000D21EA" w:rsidP="00DC5D0C">
      <w:pPr>
        <w:spacing w:after="0" w:line="240" w:lineRule="auto"/>
        <w:rPr>
          <w:rFonts w:ascii="Arial" w:hAnsi="Arial" w:cs="Arial"/>
          <w:sz w:val="24"/>
          <w:szCs w:val="24"/>
        </w:rPr>
      </w:pPr>
    </w:p>
    <w:p w:rsidR="0024251A" w:rsidRPr="00DC5D0C" w:rsidRDefault="00FD015D" w:rsidP="00DC5D0C">
      <w:pPr>
        <w:spacing w:after="0" w:line="240" w:lineRule="auto"/>
        <w:rPr>
          <w:rFonts w:ascii="Arial" w:hAnsi="Arial" w:cs="Arial"/>
          <w:sz w:val="24"/>
          <w:szCs w:val="24"/>
        </w:rPr>
      </w:pPr>
      <w:r w:rsidRPr="00DC5D0C">
        <w:rPr>
          <w:rFonts w:ascii="Arial" w:hAnsi="Arial" w:cs="Arial"/>
          <w:sz w:val="24"/>
          <w:szCs w:val="24"/>
        </w:rPr>
        <w:t xml:space="preserve">The report indicated the top five locations and events </w:t>
      </w:r>
      <w:r w:rsidR="0024251A" w:rsidRPr="00DC5D0C">
        <w:rPr>
          <w:rFonts w:ascii="Arial" w:hAnsi="Arial" w:cs="Arial"/>
          <w:sz w:val="24"/>
          <w:szCs w:val="24"/>
        </w:rPr>
        <w:t>which</w:t>
      </w:r>
      <w:r w:rsidRPr="00DC5D0C">
        <w:rPr>
          <w:rFonts w:ascii="Arial" w:hAnsi="Arial" w:cs="Arial"/>
          <w:sz w:val="24"/>
          <w:szCs w:val="24"/>
        </w:rPr>
        <w:t xml:space="preserve"> had remained reassuringly stable</w:t>
      </w:r>
      <w:r w:rsidR="001B0426" w:rsidRPr="00DC5D0C">
        <w:rPr>
          <w:rFonts w:ascii="Arial" w:hAnsi="Arial" w:cs="Arial"/>
          <w:sz w:val="24"/>
          <w:szCs w:val="24"/>
        </w:rPr>
        <w:t xml:space="preserve"> and</w:t>
      </w:r>
      <w:r w:rsidRPr="00DC5D0C">
        <w:rPr>
          <w:rFonts w:ascii="Arial" w:hAnsi="Arial" w:cs="Arial"/>
          <w:sz w:val="24"/>
          <w:szCs w:val="24"/>
        </w:rPr>
        <w:t xml:space="preserve"> that pressure ulcers had dropped out of the top 5</w:t>
      </w:r>
      <w:r w:rsidR="001B0426" w:rsidRPr="00DC5D0C">
        <w:rPr>
          <w:rFonts w:ascii="Arial" w:hAnsi="Arial" w:cs="Arial"/>
          <w:sz w:val="24"/>
          <w:szCs w:val="24"/>
        </w:rPr>
        <w:t>.</w:t>
      </w:r>
      <w:r w:rsidR="0024251A" w:rsidRPr="00DC5D0C">
        <w:rPr>
          <w:rFonts w:ascii="Arial" w:hAnsi="Arial" w:cs="Arial"/>
          <w:sz w:val="24"/>
          <w:szCs w:val="24"/>
        </w:rPr>
        <w:t xml:space="preserve"> This was partly attributable to shorter hospital stays, but relies on reliable and hig</w:t>
      </w:r>
      <w:r w:rsidR="00D9443D" w:rsidRPr="00DC5D0C">
        <w:rPr>
          <w:rFonts w:ascii="Arial" w:hAnsi="Arial" w:cs="Arial"/>
          <w:sz w:val="24"/>
          <w:szCs w:val="24"/>
        </w:rPr>
        <w:t xml:space="preserve">h quality </w:t>
      </w:r>
      <w:r w:rsidR="00127DB0">
        <w:rPr>
          <w:rFonts w:ascii="Arial" w:hAnsi="Arial" w:cs="Arial"/>
          <w:sz w:val="24"/>
          <w:szCs w:val="24"/>
        </w:rPr>
        <w:t>patient care</w:t>
      </w:r>
      <w:r w:rsidR="00D9443D" w:rsidRPr="00DC5D0C">
        <w:rPr>
          <w:rFonts w:ascii="Arial" w:hAnsi="Arial" w:cs="Arial"/>
          <w:sz w:val="24"/>
          <w:szCs w:val="24"/>
        </w:rPr>
        <w:t xml:space="preserve"> to achieve.</w:t>
      </w:r>
      <w:r w:rsidR="001B0426" w:rsidRPr="00DC5D0C">
        <w:rPr>
          <w:rFonts w:ascii="Arial" w:hAnsi="Arial" w:cs="Arial"/>
          <w:sz w:val="24"/>
          <w:szCs w:val="24"/>
        </w:rPr>
        <w:t xml:space="preserve"> </w:t>
      </w:r>
      <w:r w:rsidR="00D9443D" w:rsidRPr="00DC5D0C">
        <w:rPr>
          <w:rFonts w:ascii="Arial" w:hAnsi="Arial" w:cs="Arial"/>
          <w:sz w:val="24"/>
          <w:szCs w:val="24"/>
        </w:rPr>
        <w:t xml:space="preserve">A revision of the Fall Strategy had seen falls come down in the top 5.  </w:t>
      </w:r>
      <w:r w:rsidR="001B0426" w:rsidRPr="00DC5D0C">
        <w:rPr>
          <w:rFonts w:ascii="Arial" w:hAnsi="Arial" w:cs="Arial"/>
          <w:sz w:val="24"/>
          <w:szCs w:val="24"/>
        </w:rPr>
        <w:t xml:space="preserve">It was </w:t>
      </w:r>
      <w:r w:rsidR="00D9443D" w:rsidRPr="00DC5D0C">
        <w:rPr>
          <w:rFonts w:ascii="Arial" w:hAnsi="Arial" w:cs="Arial"/>
          <w:sz w:val="24"/>
          <w:szCs w:val="24"/>
        </w:rPr>
        <w:t xml:space="preserve">also </w:t>
      </w:r>
      <w:r w:rsidR="001B0426" w:rsidRPr="00DC5D0C">
        <w:rPr>
          <w:rFonts w:ascii="Arial" w:hAnsi="Arial" w:cs="Arial"/>
          <w:sz w:val="24"/>
          <w:szCs w:val="24"/>
        </w:rPr>
        <w:t>noted that there was correlation around top five locations and events</w:t>
      </w:r>
      <w:r w:rsidR="00F7075E" w:rsidRPr="00DC5D0C">
        <w:rPr>
          <w:rFonts w:ascii="Arial" w:hAnsi="Arial" w:cs="Arial"/>
          <w:sz w:val="24"/>
          <w:szCs w:val="24"/>
        </w:rPr>
        <w:t>.</w:t>
      </w:r>
      <w:r w:rsidR="001B0426" w:rsidRPr="00DC5D0C">
        <w:rPr>
          <w:rFonts w:ascii="Arial" w:hAnsi="Arial" w:cs="Arial"/>
          <w:sz w:val="24"/>
          <w:szCs w:val="24"/>
        </w:rPr>
        <w:t xml:space="preserve"> </w:t>
      </w:r>
    </w:p>
    <w:p w:rsidR="00A77F8B" w:rsidRPr="00DC5D0C" w:rsidRDefault="00A77F8B" w:rsidP="00DC5D0C">
      <w:pPr>
        <w:spacing w:after="0" w:line="240" w:lineRule="auto"/>
        <w:rPr>
          <w:rFonts w:ascii="Arial" w:hAnsi="Arial" w:cs="Arial"/>
          <w:sz w:val="24"/>
          <w:szCs w:val="24"/>
        </w:rPr>
      </w:pPr>
    </w:p>
    <w:p w:rsidR="00D9443D" w:rsidRPr="00DC5D0C" w:rsidRDefault="00D9443D" w:rsidP="00DC5D0C">
      <w:pPr>
        <w:spacing w:after="0" w:line="240" w:lineRule="auto"/>
        <w:rPr>
          <w:rFonts w:ascii="Arial" w:hAnsi="Arial" w:cs="Arial"/>
          <w:sz w:val="24"/>
          <w:szCs w:val="24"/>
        </w:rPr>
      </w:pPr>
      <w:r w:rsidRPr="00DC5D0C">
        <w:rPr>
          <w:rFonts w:ascii="Arial" w:hAnsi="Arial" w:cs="Arial"/>
          <w:sz w:val="24"/>
          <w:szCs w:val="24"/>
        </w:rPr>
        <w:t>There was also an increase in the number of complaints we were upholding but no clear indicators why this was the case.  The work which is being undertaken around Human Factors and Communication should help staff understand behaviours and communication around events and complaints fed down through divisional groups and teams should increase awareness of cause and outcomes.</w:t>
      </w:r>
    </w:p>
    <w:p w:rsidR="00D9443D" w:rsidRPr="00DC5D0C" w:rsidRDefault="00D9443D" w:rsidP="00DC5D0C">
      <w:pPr>
        <w:spacing w:after="0" w:line="240" w:lineRule="auto"/>
        <w:rPr>
          <w:rFonts w:ascii="Arial" w:hAnsi="Arial" w:cs="Arial"/>
          <w:sz w:val="24"/>
          <w:szCs w:val="24"/>
        </w:rPr>
      </w:pPr>
    </w:p>
    <w:p w:rsidR="00F96BB3" w:rsidRDefault="00D9443D" w:rsidP="00DC5D0C">
      <w:pPr>
        <w:spacing w:after="0" w:line="240" w:lineRule="auto"/>
        <w:rPr>
          <w:rFonts w:ascii="Arial" w:hAnsi="Arial" w:cs="Arial"/>
          <w:sz w:val="24"/>
          <w:szCs w:val="24"/>
        </w:rPr>
      </w:pPr>
      <w:r w:rsidRPr="00DC5D0C">
        <w:rPr>
          <w:rFonts w:ascii="Arial" w:hAnsi="Arial" w:cs="Arial"/>
          <w:sz w:val="24"/>
          <w:szCs w:val="24"/>
        </w:rPr>
        <w:t>Overall it was agreed the Annual Learning Summary was a good, clean, crisp report.  It was hoped it would move to an annual report, as opposed to six monthly, which would go to the Board.  This was an evolving ongoing process with the next one due in June 2017</w:t>
      </w:r>
      <w:r w:rsidR="00DC5D0C" w:rsidRPr="00DC5D0C">
        <w:rPr>
          <w:rFonts w:ascii="Arial" w:hAnsi="Arial" w:cs="Arial"/>
          <w:sz w:val="24"/>
          <w:szCs w:val="24"/>
        </w:rPr>
        <w:t>.</w:t>
      </w:r>
    </w:p>
    <w:p w:rsidR="003E4671" w:rsidRDefault="003E4671" w:rsidP="00DC5D0C">
      <w:pPr>
        <w:spacing w:after="0" w:line="240" w:lineRule="auto"/>
        <w:rPr>
          <w:rFonts w:ascii="Arial" w:hAnsi="Arial" w:cs="Arial"/>
          <w:sz w:val="24"/>
          <w:szCs w:val="24"/>
        </w:rPr>
      </w:pPr>
    </w:p>
    <w:p w:rsidR="003E4671" w:rsidRPr="003E4671" w:rsidRDefault="003E4671" w:rsidP="00DC5D0C">
      <w:pPr>
        <w:spacing w:after="0" w:line="240" w:lineRule="auto"/>
        <w:rPr>
          <w:rFonts w:ascii="Arial" w:hAnsi="Arial" w:cs="Arial"/>
          <w:b/>
          <w:sz w:val="24"/>
          <w:szCs w:val="24"/>
        </w:rPr>
      </w:pPr>
      <w:r w:rsidRPr="003E4671">
        <w:rPr>
          <w:rFonts w:ascii="Arial" w:hAnsi="Arial" w:cs="Arial"/>
          <w:b/>
          <w:sz w:val="24"/>
          <w:szCs w:val="24"/>
        </w:rPr>
        <w:t>5.</w:t>
      </w:r>
      <w:r w:rsidRPr="003E4671">
        <w:rPr>
          <w:rFonts w:ascii="Arial" w:hAnsi="Arial" w:cs="Arial"/>
          <w:b/>
          <w:sz w:val="24"/>
          <w:szCs w:val="24"/>
        </w:rPr>
        <w:tab/>
        <w:t>AOB</w:t>
      </w:r>
    </w:p>
    <w:p w:rsidR="003E4671" w:rsidRDefault="003E4671" w:rsidP="00DC5D0C">
      <w:pPr>
        <w:spacing w:after="0" w:line="240" w:lineRule="auto"/>
        <w:rPr>
          <w:rFonts w:ascii="Arial" w:hAnsi="Arial" w:cs="Arial"/>
          <w:sz w:val="24"/>
          <w:szCs w:val="24"/>
        </w:rPr>
      </w:pPr>
    </w:p>
    <w:p w:rsidR="003E4671" w:rsidRDefault="003E4671" w:rsidP="00DC5D0C">
      <w:pPr>
        <w:spacing w:after="0" w:line="240" w:lineRule="auto"/>
        <w:rPr>
          <w:rFonts w:ascii="Arial" w:hAnsi="Arial" w:cs="Arial"/>
          <w:sz w:val="24"/>
          <w:szCs w:val="24"/>
        </w:rPr>
      </w:pPr>
      <w:r>
        <w:rPr>
          <w:rFonts w:ascii="Arial" w:hAnsi="Arial" w:cs="Arial"/>
          <w:sz w:val="24"/>
          <w:szCs w:val="24"/>
        </w:rPr>
        <w:t>There being no further business, the meeting drew to a close.</w:t>
      </w:r>
    </w:p>
    <w:p w:rsidR="003E4671" w:rsidRDefault="003E4671" w:rsidP="00DC5D0C">
      <w:pPr>
        <w:spacing w:after="0" w:line="240" w:lineRule="auto"/>
        <w:rPr>
          <w:rFonts w:ascii="Arial" w:hAnsi="Arial" w:cs="Arial"/>
          <w:sz w:val="24"/>
          <w:szCs w:val="24"/>
        </w:rPr>
      </w:pPr>
    </w:p>
    <w:p w:rsidR="003E4671" w:rsidRPr="003E4671" w:rsidRDefault="003E4671" w:rsidP="00DC5D0C">
      <w:pPr>
        <w:spacing w:after="0" w:line="240" w:lineRule="auto"/>
        <w:rPr>
          <w:rFonts w:ascii="Arial" w:hAnsi="Arial" w:cs="Arial"/>
          <w:b/>
          <w:sz w:val="24"/>
          <w:szCs w:val="24"/>
        </w:rPr>
      </w:pPr>
      <w:r w:rsidRPr="003E4671">
        <w:rPr>
          <w:rFonts w:ascii="Arial" w:hAnsi="Arial" w:cs="Arial"/>
          <w:b/>
          <w:sz w:val="24"/>
          <w:szCs w:val="24"/>
        </w:rPr>
        <w:t>5.1</w:t>
      </w:r>
      <w:r w:rsidRPr="003E4671">
        <w:rPr>
          <w:rFonts w:ascii="Arial" w:hAnsi="Arial" w:cs="Arial"/>
          <w:b/>
          <w:sz w:val="24"/>
          <w:szCs w:val="24"/>
        </w:rPr>
        <w:tab/>
        <w:t>DONM</w:t>
      </w:r>
    </w:p>
    <w:p w:rsidR="003E4671" w:rsidRDefault="003E4671" w:rsidP="00DC5D0C">
      <w:pPr>
        <w:spacing w:after="0" w:line="240" w:lineRule="auto"/>
        <w:rPr>
          <w:rFonts w:ascii="Arial" w:hAnsi="Arial" w:cs="Arial"/>
          <w:sz w:val="24"/>
          <w:szCs w:val="24"/>
        </w:rPr>
      </w:pPr>
    </w:p>
    <w:p w:rsidR="003E4671" w:rsidRDefault="003E4671" w:rsidP="00DC5D0C">
      <w:pPr>
        <w:spacing w:after="0" w:line="240" w:lineRule="auto"/>
        <w:rPr>
          <w:rFonts w:ascii="Arial" w:hAnsi="Arial" w:cs="Arial"/>
          <w:sz w:val="24"/>
          <w:szCs w:val="24"/>
        </w:rPr>
      </w:pPr>
      <w:r>
        <w:rPr>
          <w:rFonts w:ascii="Arial" w:hAnsi="Arial" w:cs="Arial"/>
          <w:sz w:val="24"/>
          <w:szCs w:val="24"/>
        </w:rPr>
        <w:t>Tuesday 25 April at 10.00 pm in Level 5 Boardroom</w:t>
      </w:r>
    </w:p>
    <w:p w:rsidR="004C273D" w:rsidRDefault="004C273D" w:rsidP="00DC5D0C">
      <w:pPr>
        <w:spacing w:after="0" w:line="240" w:lineRule="auto"/>
        <w:rPr>
          <w:rFonts w:ascii="Arial" w:hAnsi="Arial" w:cs="Arial"/>
          <w:sz w:val="24"/>
          <w:szCs w:val="24"/>
        </w:rPr>
      </w:pPr>
    </w:p>
    <w:p w:rsidR="004C273D" w:rsidRDefault="004C273D" w:rsidP="00DC5D0C">
      <w:pPr>
        <w:spacing w:after="0" w:line="240" w:lineRule="auto"/>
        <w:rPr>
          <w:rFonts w:ascii="Arial" w:hAnsi="Arial" w:cs="Arial"/>
          <w:sz w:val="24"/>
          <w:szCs w:val="24"/>
        </w:rPr>
      </w:pPr>
    </w:p>
    <w:p w:rsidR="00B2051D" w:rsidRPr="00DC5D0C" w:rsidRDefault="00B2051D" w:rsidP="00DC5D0C">
      <w:pPr>
        <w:spacing w:after="0" w:line="240" w:lineRule="auto"/>
        <w:rPr>
          <w:rFonts w:ascii="Arial" w:hAnsi="Arial" w:cs="Arial"/>
          <w:sz w:val="24"/>
          <w:szCs w:val="24"/>
        </w:rPr>
      </w:pPr>
    </w:p>
    <w:sectPr w:rsidR="00B2051D" w:rsidRPr="00DC5D0C" w:rsidSect="0028582E">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F05" w:rsidRDefault="004F6F05" w:rsidP="00F75939">
      <w:pPr>
        <w:spacing w:after="0" w:line="240" w:lineRule="auto"/>
      </w:pPr>
      <w:r>
        <w:separator/>
      </w:r>
    </w:p>
  </w:endnote>
  <w:endnote w:type="continuationSeparator" w:id="0">
    <w:p w:rsidR="004F6F05" w:rsidRDefault="004F6F05" w:rsidP="00F759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16051"/>
      <w:docPartObj>
        <w:docPartGallery w:val="Page Numbers (Bottom of Page)"/>
        <w:docPartUnique/>
      </w:docPartObj>
    </w:sdtPr>
    <w:sdtContent>
      <w:p w:rsidR="00376794" w:rsidRDefault="00376794">
        <w:pPr>
          <w:pStyle w:val="Footer"/>
          <w:jc w:val="center"/>
        </w:pPr>
        <w:r>
          <w:fldChar w:fldCharType="begin"/>
        </w:r>
        <w:r>
          <w:instrText xml:space="preserve"> PAGE   \* MERGEFORMAT </w:instrText>
        </w:r>
        <w:r>
          <w:fldChar w:fldCharType="separate"/>
        </w:r>
        <w:r w:rsidR="009B5E1F">
          <w:rPr>
            <w:noProof/>
          </w:rPr>
          <w:t>4</w:t>
        </w:r>
        <w:r>
          <w:fldChar w:fldCharType="end"/>
        </w:r>
      </w:p>
    </w:sdtContent>
  </w:sdt>
  <w:p w:rsidR="00376794" w:rsidRDefault="003767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F05" w:rsidRDefault="004F6F05" w:rsidP="00F75939">
      <w:pPr>
        <w:spacing w:after="0" w:line="240" w:lineRule="auto"/>
      </w:pPr>
      <w:r>
        <w:separator/>
      </w:r>
    </w:p>
  </w:footnote>
  <w:footnote w:type="continuationSeparator" w:id="0">
    <w:p w:rsidR="004F6F05" w:rsidRDefault="004F6F05" w:rsidP="00F759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E0C5C"/>
    <w:multiLevelType w:val="hybridMultilevel"/>
    <w:tmpl w:val="C75E0710"/>
    <w:lvl w:ilvl="0" w:tplc="4490DC5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6C26DC"/>
    <w:multiLevelType w:val="hybridMultilevel"/>
    <w:tmpl w:val="3AD0A5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B183E5B"/>
    <w:multiLevelType w:val="hybridMultilevel"/>
    <w:tmpl w:val="0AA47A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D2A30D1"/>
    <w:multiLevelType w:val="hybridMultilevel"/>
    <w:tmpl w:val="0EB44D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03747F0"/>
    <w:multiLevelType w:val="hybridMultilevel"/>
    <w:tmpl w:val="B55C25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EF852D7"/>
    <w:multiLevelType w:val="multilevel"/>
    <w:tmpl w:val="ECF046B0"/>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58737B52"/>
    <w:multiLevelType w:val="hybridMultilevel"/>
    <w:tmpl w:val="B2F63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EAE04B4"/>
    <w:multiLevelType w:val="hybridMultilevel"/>
    <w:tmpl w:val="57887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F4007B2"/>
    <w:multiLevelType w:val="hybridMultilevel"/>
    <w:tmpl w:val="6EEE0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8"/>
  </w:num>
  <w:num w:numId="6">
    <w:abstractNumId w:val="0"/>
  </w:num>
  <w:num w:numId="7">
    <w:abstractNumId w:val="5"/>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characterSpacingControl w:val="doNotCompress"/>
  <w:footnotePr>
    <w:footnote w:id="-1"/>
    <w:footnote w:id="0"/>
  </w:footnotePr>
  <w:endnotePr>
    <w:endnote w:id="-1"/>
    <w:endnote w:id="0"/>
  </w:endnotePr>
  <w:compat/>
  <w:rsids>
    <w:rsidRoot w:val="00B2051D"/>
    <w:rsid w:val="00001599"/>
    <w:rsid w:val="00004D38"/>
    <w:rsid w:val="00044A28"/>
    <w:rsid w:val="00071947"/>
    <w:rsid w:val="00071BAF"/>
    <w:rsid w:val="000979F7"/>
    <w:rsid w:val="000A5655"/>
    <w:rsid w:val="000B6B3E"/>
    <w:rsid w:val="000D062F"/>
    <w:rsid w:val="000D21EA"/>
    <w:rsid w:val="000F40D4"/>
    <w:rsid w:val="001150EC"/>
    <w:rsid w:val="00127DB0"/>
    <w:rsid w:val="001427CD"/>
    <w:rsid w:val="0017344D"/>
    <w:rsid w:val="001B0426"/>
    <w:rsid w:val="001B2961"/>
    <w:rsid w:val="001C4BD4"/>
    <w:rsid w:val="001E6AD0"/>
    <w:rsid w:val="00232FE3"/>
    <w:rsid w:val="0024251A"/>
    <w:rsid w:val="00245E4D"/>
    <w:rsid w:val="00253DEF"/>
    <w:rsid w:val="0028582E"/>
    <w:rsid w:val="00302F78"/>
    <w:rsid w:val="003078A2"/>
    <w:rsid w:val="00315CE3"/>
    <w:rsid w:val="00344758"/>
    <w:rsid w:val="00353CF2"/>
    <w:rsid w:val="00362B4D"/>
    <w:rsid w:val="00376794"/>
    <w:rsid w:val="00392EE5"/>
    <w:rsid w:val="003E4671"/>
    <w:rsid w:val="003F6821"/>
    <w:rsid w:val="0042612F"/>
    <w:rsid w:val="00436802"/>
    <w:rsid w:val="00446099"/>
    <w:rsid w:val="004502BB"/>
    <w:rsid w:val="00452E30"/>
    <w:rsid w:val="00482583"/>
    <w:rsid w:val="004A7F07"/>
    <w:rsid w:val="004C273D"/>
    <w:rsid w:val="004D1446"/>
    <w:rsid w:val="004E2BA3"/>
    <w:rsid w:val="004E3DF3"/>
    <w:rsid w:val="004F6F05"/>
    <w:rsid w:val="00511830"/>
    <w:rsid w:val="00515995"/>
    <w:rsid w:val="0055277A"/>
    <w:rsid w:val="0055569E"/>
    <w:rsid w:val="00562103"/>
    <w:rsid w:val="005624C2"/>
    <w:rsid w:val="005E0303"/>
    <w:rsid w:val="005F0706"/>
    <w:rsid w:val="00603DA6"/>
    <w:rsid w:val="0061336F"/>
    <w:rsid w:val="006223FD"/>
    <w:rsid w:val="00651B53"/>
    <w:rsid w:val="00651CF9"/>
    <w:rsid w:val="00653E7B"/>
    <w:rsid w:val="006667CC"/>
    <w:rsid w:val="006721C7"/>
    <w:rsid w:val="00673371"/>
    <w:rsid w:val="006876CA"/>
    <w:rsid w:val="00687CA6"/>
    <w:rsid w:val="007270F0"/>
    <w:rsid w:val="00737F69"/>
    <w:rsid w:val="007821FF"/>
    <w:rsid w:val="00793283"/>
    <w:rsid w:val="007B1429"/>
    <w:rsid w:val="007F7449"/>
    <w:rsid w:val="0080099C"/>
    <w:rsid w:val="00806C0B"/>
    <w:rsid w:val="00854F10"/>
    <w:rsid w:val="008827D4"/>
    <w:rsid w:val="009163E0"/>
    <w:rsid w:val="009232B2"/>
    <w:rsid w:val="0094587D"/>
    <w:rsid w:val="0094691B"/>
    <w:rsid w:val="0096320F"/>
    <w:rsid w:val="009776F6"/>
    <w:rsid w:val="00991367"/>
    <w:rsid w:val="00992A04"/>
    <w:rsid w:val="00996082"/>
    <w:rsid w:val="009B5E1F"/>
    <w:rsid w:val="00A430D7"/>
    <w:rsid w:val="00A70F14"/>
    <w:rsid w:val="00A77F8B"/>
    <w:rsid w:val="00AA1CA9"/>
    <w:rsid w:val="00AC3565"/>
    <w:rsid w:val="00B1508F"/>
    <w:rsid w:val="00B2051D"/>
    <w:rsid w:val="00B77910"/>
    <w:rsid w:val="00B80113"/>
    <w:rsid w:val="00B914CF"/>
    <w:rsid w:val="00BC3EBF"/>
    <w:rsid w:val="00BD73E9"/>
    <w:rsid w:val="00BE3E8F"/>
    <w:rsid w:val="00BE6DF4"/>
    <w:rsid w:val="00BF598A"/>
    <w:rsid w:val="00C86126"/>
    <w:rsid w:val="00C934FC"/>
    <w:rsid w:val="00CA47DA"/>
    <w:rsid w:val="00D04502"/>
    <w:rsid w:val="00D24E2F"/>
    <w:rsid w:val="00D2585F"/>
    <w:rsid w:val="00D463DC"/>
    <w:rsid w:val="00D9443D"/>
    <w:rsid w:val="00DA7BB9"/>
    <w:rsid w:val="00DC5D0C"/>
    <w:rsid w:val="00E15348"/>
    <w:rsid w:val="00E16A9E"/>
    <w:rsid w:val="00EC1076"/>
    <w:rsid w:val="00ED3659"/>
    <w:rsid w:val="00EE2367"/>
    <w:rsid w:val="00F15F85"/>
    <w:rsid w:val="00F7075E"/>
    <w:rsid w:val="00F75939"/>
    <w:rsid w:val="00F96BB3"/>
    <w:rsid w:val="00FB2742"/>
    <w:rsid w:val="00FC018F"/>
    <w:rsid w:val="00FD015D"/>
    <w:rsid w:val="00FF113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8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51D"/>
    <w:pPr>
      <w:ind w:left="720"/>
      <w:contextualSpacing/>
    </w:pPr>
  </w:style>
  <w:style w:type="paragraph" w:styleId="Header">
    <w:name w:val="header"/>
    <w:basedOn w:val="Normal"/>
    <w:link w:val="HeaderChar"/>
    <w:uiPriority w:val="99"/>
    <w:semiHidden/>
    <w:unhideWhenUsed/>
    <w:rsid w:val="00F7593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75939"/>
  </w:style>
  <w:style w:type="paragraph" w:styleId="Footer">
    <w:name w:val="footer"/>
    <w:basedOn w:val="Normal"/>
    <w:link w:val="FooterChar"/>
    <w:uiPriority w:val="99"/>
    <w:unhideWhenUsed/>
    <w:rsid w:val="00F759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5939"/>
  </w:style>
  <w:style w:type="paragraph" w:styleId="BalloonText">
    <w:name w:val="Balloon Text"/>
    <w:basedOn w:val="Normal"/>
    <w:link w:val="BalloonTextChar"/>
    <w:uiPriority w:val="99"/>
    <w:semiHidden/>
    <w:unhideWhenUsed/>
    <w:rsid w:val="00376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7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89DB4-BC8B-4C71-9B24-AB49DACAC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970</Words>
  <Characters>5530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cassidyl</dc:creator>
  <cp:lastModifiedBy>McGuinnessC1</cp:lastModifiedBy>
  <cp:revision>5</cp:revision>
  <cp:lastPrinted>2017-02-14T16:38:00Z</cp:lastPrinted>
  <dcterms:created xsi:type="dcterms:W3CDTF">2017-05-04T09:40:00Z</dcterms:created>
  <dcterms:modified xsi:type="dcterms:W3CDTF">2017-05-04T14:48:00Z</dcterms:modified>
</cp:coreProperties>
</file>