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7"/>
        <w:gridCol w:w="3822"/>
        <w:gridCol w:w="2977"/>
      </w:tblGrid>
      <w:tr w:rsidR="005B4BA8" w:rsidRPr="00B5719A" w:rsidTr="005124C2">
        <w:trPr>
          <w:trHeight w:val="490"/>
        </w:trPr>
        <w:tc>
          <w:tcPr>
            <w:tcW w:w="2557" w:type="dxa"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3822" w:type="dxa"/>
          </w:tcPr>
          <w:p w:rsidR="005B4BA8" w:rsidRPr="00B5719A" w:rsidRDefault="00D05B0C" w:rsidP="00B5719A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26 September 2019</w:t>
            </w:r>
          </w:p>
        </w:tc>
        <w:tc>
          <w:tcPr>
            <w:tcW w:w="2977" w:type="dxa"/>
            <w:vMerge w:val="restart"/>
          </w:tcPr>
          <w:p w:rsidR="005B4BA8" w:rsidRPr="00B5719A" w:rsidRDefault="0080001C" w:rsidP="005B4BA8">
            <w:pPr>
              <w:pStyle w:val="Heading1"/>
              <w:spacing w:before="60"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80001C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50800</wp:posOffset>
                  </wp:positionV>
                  <wp:extent cx="1781175" cy="741045"/>
                  <wp:effectExtent l="19050" t="0" r="9525" b="0"/>
                  <wp:wrapSquare wrapText="bothSides"/>
                  <wp:docPr id="2" name="Picture 0" descr="dual bran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al brandin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4BA8" w:rsidRPr="00B5719A" w:rsidTr="00C0429D">
        <w:trPr>
          <w:trHeight w:val="961"/>
        </w:trPr>
        <w:tc>
          <w:tcPr>
            <w:tcW w:w="2557" w:type="dxa"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3822" w:type="dxa"/>
          </w:tcPr>
          <w:p w:rsidR="005B4BA8" w:rsidRPr="00B5719A" w:rsidRDefault="00CD171D" w:rsidP="003D03FE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Workforce Plan 2019-20</w:t>
            </w:r>
          </w:p>
        </w:tc>
        <w:tc>
          <w:tcPr>
            <w:tcW w:w="2977" w:type="dxa"/>
            <w:vMerge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</w:tbl>
    <w:p w:rsidR="00067AD9" w:rsidRDefault="00067AD9" w:rsidP="00067AD9">
      <w:pPr>
        <w:ind w:right="-33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770"/>
      </w:tblGrid>
      <w:tr w:rsidR="00C0429D" w:rsidTr="00C0429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C0429D" w:rsidRDefault="00C0429D" w:rsidP="00C0429D">
            <w:pPr>
              <w:spacing w:line="360" w:lineRule="auto"/>
              <w:ind w:right="-3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Recommendation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C0429D" w:rsidRPr="00C0429D" w:rsidRDefault="00C0429D" w:rsidP="00C0429D">
            <w:pPr>
              <w:spacing w:line="360" w:lineRule="auto"/>
              <w:ind w:left="-102" w:right="-329"/>
              <w:rPr>
                <w:rFonts w:ascii="Arial" w:hAnsi="Arial" w:cs="Arial"/>
              </w:rPr>
            </w:pPr>
            <w:r w:rsidRPr="00C0429D">
              <w:rPr>
                <w:rFonts w:ascii="Arial" w:hAnsi="Arial" w:cs="Arial"/>
              </w:rPr>
              <w:t>Board members are asked to: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</w:tcPr>
          <w:p w:rsidR="00C0429D" w:rsidRDefault="00C0429D" w:rsidP="00C0429D">
            <w:pPr>
              <w:spacing w:line="360" w:lineRule="auto"/>
              <w:ind w:right="-329"/>
              <w:rPr>
                <w:rFonts w:ascii="Arial" w:hAnsi="Arial" w:cs="Arial"/>
                <w:b/>
              </w:rPr>
            </w:pPr>
          </w:p>
        </w:tc>
      </w:tr>
      <w:tr w:rsidR="00C0429D" w:rsidTr="0093133E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C0429D" w:rsidRDefault="00C0429D" w:rsidP="00C0429D">
            <w:pPr>
              <w:spacing w:line="360" w:lineRule="auto"/>
              <w:ind w:right="-329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vAlign w:val="center"/>
          </w:tcPr>
          <w:p w:rsidR="00C0429D" w:rsidRPr="00C0429D" w:rsidRDefault="00C0429D" w:rsidP="00C0429D">
            <w:pPr>
              <w:spacing w:line="360" w:lineRule="auto"/>
              <w:ind w:right="-329"/>
              <w:rPr>
                <w:rFonts w:ascii="Arial" w:hAnsi="Arial" w:cs="Arial"/>
              </w:rPr>
            </w:pPr>
            <w:r w:rsidRPr="00C0429D">
              <w:rPr>
                <w:rFonts w:ascii="Arial" w:hAnsi="Arial" w:cs="Arial"/>
              </w:rPr>
              <w:t>Discuss and Note</w:t>
            </w:r>
          </w:p>
        </w:tc>
        <w:tc>
          <w:tcPr>
            <w:tcW w:w="770" w:type="dxa"/>
            <w:vAlign w:val="center"/>
          </w:tcPr>
          <w:p w:rsidR="00C0429D" w:rsidRDefault="00C0429D" w:rsidP="00C0429D">
            <w:pPr>
              <w:spacing w:line="360" w:lineRule="auto"/>
              <w:ind w:right="-329"/>
              <w:rPr>
                <w:rFonts w:ascii="Arial" w:hAnsi="Arial" w:cs="Arial"/>
                <w:b/>
              </w:rPr>
            </w:pPr>
          </w:p>
        </w:tc>
      </w:tr>
      <w:tr w:rsidR="00C0429D" w:rsidTr="0093133E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C0429D" w:rsidRDefault="00C0429D" w:rsidP="00C0429D">
            <w:pPr>
              <w:spacing w:line="360" w:lineRule="auto"/>
              <w:ind w:right="-329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vAlign w:val="center"/>
          </w:tcPr>
          <w:p w:rsidR="00C0429D" w:rsidRPr="00C0429D" w:rsidRDefault="00C0429D" w:rsidP="00C0429D">
            <w:pPr>
              <w:spacing w:line="360" w:lineRule="auto"/>
              <w:ind w:right="-329"/>
              <w:rPr>
                <w:rFonts w:ascii="Arial" w:hAnsi="Arial" w:cs="Arial"/>
              </w:rPr>
            </w:pPr>
            <w:r w:rsidRPr="00C0429D">
              <w:rPr>
                <w:rFonts w:ascii="Arial" w:hAnsi="Arial" w:cs="Arial"/>
              </w:rPr>
              <w:t>Discuss and Approve</w:t>
            </w:r>
          </w:p>
        </w:tc>
        <w:tc>
          <w:tcPr>
            <w:tcW w:w="770" w:type="dxa"/>
            <w:vAlign w:val="center"/>
          </w:tcPr>
          <w:p w:rsidR="00C0429D" w:rsidRDefault="00C0429D" w:rsidP="00C0429D">
            <w:pPr>
              <w:ind w:right="-33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C0429D" w:rsidTr="0093133E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C0429D" w:rsidRDefault="00C0429D" w:rsidP="00C0429D">
            <w:pPr>
              <w:spacing w:line="360" w:lineRule="auto"/>
              <w:ind w:right="-329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vAlign w:val="center"/>
          </w:tcPr>
          <w:p w:rsidR="00C0429D" w:rsidRPr="00C0429D" w:rsidRDefault="00C0429D" w:rsidP="00C0429D">
            <w:pPr>
              <w:spacing w:line="360" w:lineRule="auto"/>
              <w:ind w:right="-329"/>
              <w:rPr>
                <w:rFonts w:ascii="Arial" w:hAnsi="Arial" w:cs="Arial"/>
              </w:rPr>
            </w:pPr>
            <w:r w:rsidRPr="00C0429D">
              <w:rPr>
                <w:rFonts w:ascii="Arial" w:hAnsi="Arial" w:cs="Arial"/>
              </w:rPr>
              <w:t>Note for Information only</w:t>
            </w:r>
          </w:p>
        </w:tc>
        <w:tc>
          <w:tcPr>
            <w:tcW w:w="770" w:type="dxa"/>
            <w:vAlign w:val="center"/>
          </w:tcPr>
          <w:p w:rsidR="00C0429D" w:rsidRDefault="00C0429D" w:rsidP="00C0429D">
            <w:pPr>
              <w:spacing w:line="360" w:lineRule="auto"/>
              <w:ind w:right="-329"/>
              <w:rPr>
                <w:rFonts w:ascii="Arial" w:hAnsi="Arial" w:cs="Arial"/>
                <w:b/>
              </w:rPr>
            </w:pPr>
          </w:p>
        </w:tc>
      </w:tr>
    </w:tbl>
    <w:p w:rsidR="00C0429D" w:rsidRDefault="00C0429D" w:rsidP="00067AD9">
      <w:pPr>
        <w:ind w:right="-330"/>
        <w:rPr>
          <w:rFonts w:ascii="Arial" w:hAnsi="Arial" w:cs="Arial"/>
          <w:b/>
        </w:rPr>
      </w:pPr>
    </w:p>
    <w:p w:rsidR="00B0525B" w:rsidRDefault="00067AD9" w:rsidP="00067AD9">
      <w:pPr>
        <w:ind w:right="-330"/>
        <w:rPr>
          <w:rFonts w:ascii="Arial" w:hAnsi="Arial" w:cs="Arial"/>
          <w:b/>
        </w:rPr>
      </w:pPr>
      <w:r w:rsidRPr="00067AD9">
        <w:rPr>
          <w:rFonts w:ascii="Arial" w:hAnsi="Arial" w:cs="Arial"/>
          <w:b/>
        </w:rPr>
        <w:t>1</w:t>
      </w:r>
      <w:r w:rsidRPr="00067AD9">
        <w:rPr>
          <w:rFonts w:ascii="Arial" w:hAnsi="Arial" w:cs="Arial"/>
          <w:b/>
        </w:rPr>
        <w:tab/>
      </w:r>
      <w:r w:rsidR="00B0525B" w:rsidRPr="00067AD9">
        <w:rPr>
          <w:rFonts w:ascii="Arial" w:hAnsi="Arial" w:cs="Arial"/>
          <w:b/>
        </w:rPr>
        <w:t>Background</w:t>
      </w:r>
    </w:p>
    <w:p w:rsidR="0093133E" w:rsidRPr="0093133E" w:rsidRDefault="0093133E" w:rsidP="00067AD9">
      <w:pPr>
        <w:ind w:right="-330"/>
        <w:rPr>
          <w:rFonts w:ascii="Arial" w:hAnsi="Arial" w:cs="Arial"/>
          <w:b/>
          <w:sz w:val="10"/>
          <w:szCs w:val="10"/>
        </w:rPr>
      </w:pPr>
    </w:p>
    <w:p w:rsidR="00B0525B" w:rsidRPr="001175E5" w:rsidRDefault="00067AD9" w:rsidP="00067AD9">
      <w:pPr>
        <w:ind w:right="-330"/>
        <w:rPr>
          <w:rFonts w:ascii="Arial" w:hAnsi="Arial" w:cs="Arial"/>
        </w:rPr>
      </w:pPr>
      <w:r w:rsidRPr="003802C9">
        <w:rPr>
          <w:rFonts w:ascii="Arial" w:hAnsi="Arial" w:cs="Arial"/>
          <w:bCs/>
        </w:rPr>
        <w:t>This document contains the draft Workforce Plan 201</w:t>
      </w:r>
      <w:r>
        <w:rPr>
          <w:rFonts w:ascii="Arial" w:hAnsi="Arial" w:cs="Arial"/>
          <w:bCs/>
        </w:rPr>
        <w:t xml:space="preserve">9-20, which highlights the </w:t>
      </w:r>
      <w:r w:rsidRPr="003802C9">
        <w:rPr>
          <w:rFonts w:ascii="Arial" w:hAnsi="Arial" w:cs="Arial"/>
          <w:bCs/>
        </w:rPr>
        <w:t>progress made in 201</w:t>
      </w:r>
      <w:r>
        <w:rPr>
          <w:rFonts w:ascii="Arial" w:hAnsi="Arial" w:cs="Arial"/>
          <w:bCs/>
        </w:rPr>
        <w:t>8</w:t>
      </w:r>
      <w:r w:rsidRPr="003802C9">
        <w:rPr>
          <w:rFonts w:ascii="Arial" w:hAnsi="Arial" w:cs="Arial"/>
          <w:bCs/>
        </w:rPr>
        <w:t>/201</w:t>
      </w:r>
      <w:r>
        <w:rPr>
          <w:rFonts w:ascii="Arial" w:hAnsi="Arial" w:cs="Arial"/>
          <w:bCs/>
        </w:rPr>
        <w:t>9</w:t>
      </w:r>
      <w:r w:rsidRPr="003802C9">
        <w:rPr>
          <w:rFonts w:ascii="Arial" w:hAnsi="Arial" w:cs="Arial"/>
          <w:bCs/>
        </w:rPr>
        <w:t xml:space="preserve"> and plans for 201</w:t>
      </w:r>
      <w:r>
        <w:rPr>
          <w:rFonts w:ascii="Arial" w:hAnsi="Arial" w:cs="Arial"/>
          <w:bCs/>
        </w:rPr>
        <w:t>9</w:t>
      </w:r>
      <w:r w:rsidRPr="003802C9">
        <w:rPr>
          <w:rFonts w:ascii="Arial" w:hAnsi="Arial" w:cs="Arial"/>
          <w:bCs/>
        </w:rPr>
        <w:t>/20</w:t>
      </w:r>
      <w:r>
        <w:rPr>
          <w:rFonts w:ascii="Arial" w:hAnsi="Arial" w:cs="Arial"/>
          <w:bCs/>
        </w:rPr>
        <w:t>20</w:t>
      </w:r>
      <w:r w:rsidRPr="003802C9">
        <w:rPr>
          <w:rFonts w:ascii="Arial" w:hAnsi="Arial" w:cs="Arial"/>
          <w:bCs/>
        </w:rPr>
        <w:t xml:space="preserve"> and further into the future with the expansion of </w:t>
      </w:r>
      <w:r w:rsidR="00C0429D">
        <w:rPr>
          <w:rFonts w:ascii="Arial" w:hAnsi="Arial" w:cs="Arial"/>
          <w:bCs/>
        </w:rPr>
        <w:t xml:space="preserve">Golden Jubilee Foundation </w:t>
      </w:r>
      <w:r w:rsidRPr="003802C9">
        <w:rPr>
          <w:rFonts w:ascii="Arial" w:hAnsi="Arial" w:cs="Arial"/>
          <w:bCs/>
        </w:rPr>
        <w:t>services.</w:t>
      </w:r>
    </w:p>
    <w:p w:rsidR="00B0525B" w:rsidRDefault="00B0525B" w:rsidP="00067AD9">
      <w:pPr>
        <w:ind w:right="-330"/>
        <w:rPr>
          <w:rFonts w:ascii="Arial" w:hAnsi="Arial" w:cs="Arial"/>
        </w:rPr>
      </w:pPr>
    </w:p>
    <w:p w:rsidR="00B0525B" w:rsidRDefault="00B0525B" w:rsidP="00067AD9">
      <w:pPr>
        <w:ind w:right="-330"/>
        <w:rPr>
          <w:rFonts w:ascii="Arial" w:hAnsi="Arial" w:cs="Arial"/>
          <w:b/>
          <w:bCs/>
        </w:rPr>
      </w:pPr>
      <w:r w:rsidRPr="001175E5">
        <w:rPr>
          <w:rFonts w:ascii="Arial" w:hAnsi="Arial" w:cs="Arial"/>
          <w:b/>
          <w:bCs/>
        </w:rPr>
        <w:t>2</w:t>
      </w:r>
      <w:r w:rsidRPr="001175E5">
        <w:rPr>
          <w:rFonts w:ascii="Arial" w:hAnsi="Arial" w:cs="Arial"/>
          <w:b/>
          <w:bCs/>
        </w:rPr>
        <w:tab/>
      </w:r>
      <w:r w:rsidR="00067AD9">
        <w:rPr>
          <w:rFonts w:ascii="Arial" w:hAnsi="Arial" w:cs="Arial"/>
          <w:b/>
          <w:bCs/>
        </w:rPr>
        <w:t>The Workforce Plan</w:t>
      </w:r>
    </w:p>
    <w:p w:rsidR="0093133E" w:rsidRPr="0093133E" w:rsidRDefault="0093133E" w:rsidP="00067AD9">
      <w:pPr>
        <w:ind w:right="-330"/>
        <w:rPr>
          <w:rFonts w:ascii="Arial" w:hAnsi="Arial" w:cs="Arial"/>
          <w:b/>
          <w:bCs/>
          <w:sz w:val="10"/>
          <w:szCs w:val="10"/>
        </w:rPr>
      </w:pPr>
    </w:p>
    <w:p w:rsidR="00067AD9" w:rsidRDefault="00067AD9" w:rsidP="005124C2">
      <w:pPr>
        <w:ind w:right="-33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Plan follows the Scottish Government mandated six-step methodology for workforce planning and is structured with the following sections:</w:t>
      </w:r>
    </w:p>
    <w:p w:rsidR="0093133E" w:rsidRPr="0093133E" w:rsidRDefault="0093133E" w:rsidP="005124C2">
      <w:pPr>
        <w:ind w:right="-330"/>
        <w:rPr>
          <w:rFonts w:ascii="Arial" w:hAnsi="Arial" w:cs="Arial"/>
          <w:bCs/>
          <w:sz w:val="10"/>
          <w:szCs w:val="10"/>
        </w:rPr>
      </w:pPr>
    </w:p>
    <w:p w:rsidR="00067AD9" w:rsidRDefault="00067AD9" w:rsidP="005124C2">
      <w:pPr>
        <w:pStyle w:val="ListParagraph"/>
        <w:numPr>
          <w:ilvl w:val="0"/>
          <w:numId w:val="21"/>
        </w:numPr>
        <w:ind w:left="709" w:right="-330" w:hanging="709"/>
        <w:rPr>
          <w:rFonts w:ascii="Arial" w:hAnsi="Arial" w:cs="Arial"/>
          <w:bCs/>
        </w:rPr>
      </w:pPr>
      <w:r w:rsidRPr="008E1148">
        <w:rPr>
          <w:rFonts w:ascii="Arial" w:hAnsi="Arial" w:cs="Arial"/>
          <w:bCs/>
        </w:rPr>
        <w:t xml:space="preserve">Background to the Workforce Plan – identify the purpose of the plan, its </w:t>
      </w:r>
      <w:r>
        <w:rPr>
          <w:rFonts w:ascii="Arial" w:hAnsi="Arial" w:cs="Arial"/>
          <w:bCs/>
        </w:rPr>
        <w:t>o</w:t>
      </w:r>
      <w:r w:rsidRPr="008E1148">
        <w:rPr>
          <w:rFonts w:ascii="Arial" w:hAnsi="Arial" w:cs="Arial"/>
          <w:bCs/>
        </w:rPr>
        <w:t>utputs</w:t>
      </w:r>
      <w:r>
        <w:rPr>
          <w:rFonts w:ascii="Arial" w:hAnsi="Arial" w:cs="Arial"/>
          <w:bCs/>
        </w:rPr>
        <w:t>,</w:t>
      </w:r>
      <w:r w:rsidRPr="008E114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the process followed and give an update on the actions from the previous Plan;</w:t>
      </w:r>
    </w:p>
    <w:p w:rsidR="0093133E" w:rsidRPr="0093133E" w:rsidRDefault="0093133E" w:rsidP="0093133E">
      <w:pPr>
        <w:pStyle w:val="ListParagraph"/>
        <w:ind w:left="709" w:right="-330"/>
        <w:rPr>
          <w:rFonts w:ascii="Arial" w:hAnsi="Arial" w:cs="Arial"/>
          <w:bCs/>
          <w:sz w:val="10"/>
          <w:szCs w:val="10"/>
        </w:rPr>
      </w:pPr>
    </w:p>
    <w:p w:rsidR="00067AD9" w:rsidRDefault="00067AD9" w:rsidP="005124C2">
      <w:pPr>
        <w:pStyle w:val="ListParagraph"/>
        <w:numPr>
          <w:ilvl w:val="0"/>
          <w:numId w:val="21"/>
        </w:numPr>
        <w:ind w:left="709" w:right="-330" w:hanging="709"/>
        <w:rPr>
          <w:rFonts w:ascii="Arial" w:hAnsi="Arial" w:cs="Arial"/>
          <w:bCs/>
        </w:rPr>
      </w:pPr>
      <w:r w:rsidRPr="008E1148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>mand Drivers and Service Change – identify the factors that will have an effect on the workforce in the period covered by the plan and further into the future;</w:t>
      </w:r>
    </w:p>
    <w:p w:rsidR="0093133E" w:rsidRPr="0093133E" w:rsidRDefault="0093133E" w:rsidP="0093133E">
      <w:pPr>
        <w:ind w:right="-330"/>
        <w:rPr>
          <w:rFonts w:ascii="Arial" w:hAnsi="Arial" w:cs="Arial"/>
          <w:bCs/>
          <w:sz w:val="10"/>
          <w:szCs w:val="10"/>
        </w:rPr>
      </w:pPr>
    </w:p>
    <w:p w:rsidR="00067AD9" w:rsidRDefault="00067AD9" w:rsidP="005124C2">
      <w:pPr>
        <w:pStyle w:val="ListParagraph"/>
        <w:numPr>
          <w:ilvl w:val="0"/>
          <w:numId w:val="21"/>
        </w:numPr>
        <w:ind w:left="709" w:right="-330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Defining the Required Workforce – projections of staff numbers for each job family, along with further details of workforce requirements where appropriate;</w:t>
      </w:r>
    </w:p>
    <w:p w:rsidR="0093133E" w:rsidRPr="0093133E" w:rsidRDefault="0093133E" w:rsidP="0093133E">
      <w:pPr>
        <w:ind w:right="-330"/>
        <w:rPr>
          <w:rFonts w:ascii="Arial" w:hAnsi="Arial" w:cs="Arial"/>
          <w:bCs/>
          <w:sz w:val="10"/>
          <w:szCs w:val="10"/>
        </w:rPr>
      </w:pPr>
    </w:p>
    <w:p w:rsidR="00067AD9" w:rsidRDefault="00067AD9" w:rsidP="005124C2">
      <w:pPr>
        <w:pStyle w:val="ListParagraph"/>
        <w:numPr>
          <w:ilvl w:val="0"/>
          <w:numId w:val="21"/>
        </w:numPr>
        <w:ind w:left="709" w:right="-330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Characteristics of the Current Workforce – links to the Workforce Monitoring Report for 2019/2020, which provides a breakdown of staff according to the GJF’s structure and national job families, look at gender, age and other factors;</w:t>
      </w:r>
    </w:p>
    <w:p w:rsidR="0093133E" w:rsidRPr="0093133E" w:rsidRDefault="0093133E" w:rsidP="0093133E">
      <w:pPr>
        <w:ind w:right="-330"/>
        <w:rPr>
          <w:rFonts w:ascii="Arial" w:hAnsi="Arial" w:cs="Arial"/>
          <w:bCs/>
          <w:sz w:val="10"/>
          <w:szCs w:val="10"/>
        </w:rPr>
      </w:pPr>
    </w:p>
    <w:p w:rsidR="00067AD9" w:rsidRDefault="00067AD9" w:rsidP="005124C2">
      <w:pPr>
        <w:pStyle w:val="ListParagraph"/>
        <w:numPr>
          <w:ilvl w:val="0"/>
          <w:numId w:val="21"/>
        </w:numPr>
        <w:ind w:left="709" w:right="-330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Supplying the Required Workforce – identify the actions we plan to take, and who is responsible for completing them, to supply the workforce required for the future; and</w:t>
      </w:r>
    </w:p>
    <w:p w:rsidR="0093133E" w:rsidRPr="0093133E" w:rsidRDefault="0093133E" w:rsidP="0093133E">
      <w:pPr>
        <w:ind w:right="-330"/>
        <w:rPr>
          <w:rFonts w:ascii="Arial" w:hAnsi="Arial" w:cs="Arial"/>
          <w:bCs/>
          <w:sz w:val="10"/>
          <w:szCs w:val="10"/>
        </w:rPr>
      </w:pPr>
    </w:p>
    <w:p w:rsidR="00067AD9" w:rsidRDefault="00067AD9" w:rsidP="005124C2">
      <w:pPr>
        <w:pStyle w:val="ListParagraph"/>
        <w:numPr>
          <w:ilvl w:val="0"/>
          <w:numId w:val="21"/>
        </w:numPr>
        <w:ind w:left="709" w:right="-330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Implementation, Monitoring and Review – identifies the Strategic Workforce and Education Steering Group as having the responsibility for monitoring and reviewing progress.</w:t>
      </w:r>
    </w:p>
    <w:p w:rsidR="00B0525B" w:rsidRPr="001175E5" w:rsidRDefault="00B0525B" w:rsidP="00067AD9">
      <w:pPr>
        <w:ind w:right="-330"/>
        <w:rPr>
          <w:rFonts w:ascii="Arial" w:hAnsi="Arial" w:cs="Arial"/>
          <w:b/>
          <w:bCs/>
        </w:rPr>
      </w:pPr>
    </w:p>
    <w:p w:rsidR="00B0525B" w:rsidRDefault="0093133E" w:rsidP="00067AD9">
      <w:pPr>
        <w:ind w:right="-3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B0525B" w:rsidRPr="001175E5">
        <w:rPr>
          <w:rFonts w:ascii="Arial" w:hAnsi="Arial" w:cs="Arial"/>
          <w:b/>
          <w:bCs/>
        </w:rPr>
        <w:tab/>
        <w:t>Conclusion</w:t>
      </w:r>
      <w:r w:rsidR="00B0525B">
        <w:rPr>
          <w:rFonts w:ascii="Arial" w:hAnsi="Arial" w:cs="Arial"/>
          <w:b/>
          <w:bCs/>
        </w:rPr>
        <w:t>/Recommendation</w:t>
      </w:r>
    </w:p>
    <w:p w:rsidR="0093133E" w:rsidRPr="0093133E" w:rsidRDefault="0093133E" w:rsidP="00067AD9">
      <w:pPr>
        <w:ind w:right="-330"/>
        <w:rPr>
          <w:rFonts w:ascii="Arial" w:hAnsi="Arial" w:cs="Arial"/>
          <w:b/>
          <w:bCs/>
          <w:sz w:val="10"/>
          <w:szCs w:val="10"/>
        </w:rPr>
      </w:pPr>
    </w:p>
    <w:p w:rsidR="00B0525B" w:rsidRPr="00067AD9" w:rsidRDefault="00067AD9" w:rsidP="00067AD9">
      <w:pPr>
        <w:ind w:right="-33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Board members are asked to consider and approve the contents of the Workforce Plan 2019-20.</w:t>
      </w:r>
    </w:p>
    <w:p w:rsidR="00B0525B" w:rsidRPr="001175E5" w:rsidRDefault="00B0525B" w:rsidP="00067AD9">
      <w:pPr>
        <w:ind w:right="-3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94C70" w:rsidRPr="00E94C70" w:rsidRDefault="003E5C49" w:rsidP="00E94C70">
      <w:pPr>
        <w:ind w:right="-3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Gareth Adkins</w:t>
      </w:r>
      <w:r w:rsidR="00E94C7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E94C70" w:rsidRPr="00E94C70">
        <w:rPr>
          <w:rFonts w:ascii="Arial" w:hAnsi="Arial" w:cs="Arial"/>
          <w:b/>
          <w:bCs/>
          <w:sz w:val="16"/>
          <w:szCs w:val="16"/>
        </w:rPr>
        <w:t>(Author) David Wilson, Senior Medical Staffing and Workforce Information Advisor</w:t>
      </w:r>
    </w:p>
    <w:p w:rsidR="003E5C49" w:rsidRDefault="003E5C49" w:rsidP="00067AD9">
      <w:pPr>
        <w:ind w:right="-3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Director of Quality, Innovation and People</w:t>
      </w:r>
      <w:r>
        <w:rPr>
          <w:rFonts w:ascii="Arial" w:hAnsi="Arial" w:cs="Arial"/>
          <w:b/>
          <w:bCs/>
        </w:rPr>
        <w:tab/>
      </w:r>
    </w:p>
    <w:p w:rsidR="005239DB" w:rsidRPr="00E94C70" w:rsidRDefault="003E5C49" w:rsidP="00E94C70">
      <w:pPr>
        <w:ind w:right="-3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 September 2019</w:t>
      </w:r>
    </w:p>
    <w:sectPr w:rsidR="005239DB" w:rsidRPr="00E94C70" w:rsidSect="005B69F4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6C0" w:rsidRDefault="007D76C0">
      <w:r>
        <w:separator/>
      </w:r>
    </w:p>
  </w:endnote>
  <w:endnote w:type="continuationSeparator" w:id="0">
    <w:p w:rsidR="007D76C0" w:rsidRDefault="007D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Pr="00513DB0" w:rsidRDefault="002253CC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="00D021D5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D021D5" w:rsidRPr="00513DB0">
      <w:rPr>
        <w:rStyle w:val="PageNumber"/>
        <w:rFonts w:ascii="Arial" w:hAnsi="Arial" w:cs="Arial"/>
      </w:rPr>
      <w:fldChar w:fldCharType="separate"/>
    </w:r>
    <w:r w:rsidR="00E94C70">
      <w:rPr>
        <w:rStyle w:val="PageNumber"/>
        <w:rFonts w:ascii="Arial" w:hAnsi="Arial" w:cs="Arial"/>
        <w:noProof/>
      </w:rPr>
      <w:t>2</w:t>
    </w:r>
    <w:r w:rsidR="00D021D5"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D021D5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D021D5" w:rsidRPr="00513DB0">
      <w:rPr>
        <w:rStyle w:val="PageNumber"/>
        <w:rFonts w:ascii="Arial" w:hAnsi="Arial" w:cs="Arial"/>
      </w:rPr>
      <w:fldChar w:fldCharType="separate"/>
    </w:r>
    <w:r w:rsidR="004A2F97">
      <w:rPr>
        <w:rStyle w:val="PageNumber"/>
        <w:rFonts w:ascii="Arial" w:hAnsi="Arial" w:cs="Arial"/>
        <w:noProof/>
      </w:rPr>
      <w:t>1</w:t>
    </w:r>
    <w:r w:rsidR="00D021D5" w:rsidRPr="00513DB0">
      <w:rPr>
        <w:rStyle w:val="PageNumber"/>
        <w:rFonts w:ascii="Arial" w:hAnsi="Arial" w:cs="Arial"/>
      </w:rPr>
      <w:fldChar w:fldCharType="end"/>
    </w:r>
  </w:p>
  <w:p w:rsidR="002253CC" w:rsidRDefault="002253CC" w:rsidP="005B69F4">
    <w:pPr>
      <w:ind w:right="184"/>
      <w:jc w:val="center"/>
      <w:rPr>
        <w:rFonts w:ascii="Arial" w:hAnsi="Arial" w:cs="Arial"/>
        <w:sz w:val="20"/>
        <w:szCs w:val="20"/>
      </w:rPr>
    </w:pPr>
  </w:p>
  <w:p w:rsidR="002253CC" w:rsidRPr="005B69F4" w:rsidRDefault="002253CC" w:rsidP="0080001C">
    <w:pPr>
      <w:pStyle w:val="Title"/>
      <w:ind w:right="184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6C0" w:rsidRDefault="007D76C0">
      <w:r>
        <w:separator/>
      </w:r>
    </w:p>
  </w:footnote>
  <w:footnote w:type="continuationSeparator" w:id="0">
    <w:p w:rsidR="007D76C0" w:rsidRDefault="007D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C70" w:rsidRPr="00E94C70" w:rsidRDefault="00E94C70" w:rsidP="00E94C70">
    <w:pPr>
      <w:pStyle w:val="Header"/>
      <w:jc w:val="right"/>
      <w:rPr>
        <w:rFonts w:ascii="Arial" w:hAnsi="Arial" w:cs="Arial"/>
        <w:b/>
        <w:color w:val="0070C0"/>
      </w:rPr>
    </w:pPr>
    <w:r w:rsidRPr="00E94C70">
      <w:rPr>
        <w:rFonts w:ascii="Arial" w:hAnsi="Arial" w:cs="Arial"/>
        <w:b/>
        <w:color w:val="0070C0"/>
      </w:rPr>
      <w:t>Item 6.</w:t>
    </w:r>
    <w:r w:rsidR="004A2F97">
      <w:rPr>
        <w:rFonts w:ascii="Arial" w:hAnsi="Arial" w:cs="Arial"/>
        <w:b/>
        <w:color w:val="0070C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F1AD7"/>
    <w:multiLevelType w:val="hybridMultilevel"/>
    <w:tmpl w:val="730E3B08"/>
    <w:lvl w:ilvl="0" w:tplc="08090001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7" w15:restartNumberingAfterBreak="0">
    <w:nsid w:val="2DC81DD6"/>
    <w:multiLevelType w:val="hybridMultilevel"/>
    <w:tmpl w:val="28FC99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4035F"/>
    <w:multiLevelType w:val="hybridMultilevel"/>
    <w:tmpl w:val="20B41944"/>
    <w:lvl w:ilvl="0" w:tplc="D5C207B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B44FFC">
      <w:start w:val="1"/>
      <w:numFmt w:val="bullet"/>
      <w:lvlText w:val=""/>
      <w:lvlJc w:val="left"/>
      <w:pPr>
        <w:tabs>
          <w:tab w:val="num" w:pos="796"/>
        </w:tabs>
        <w:ind w:left="1080" w:firstLine="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1"/>
  </w:num>
  <w:num w:numId="5">
    <w:abstractNumId w:val="3"/>
  </w:num>
  <w:num w:numId="6">
    <w:abstractNumId w:val="12"/>
  </w:num>
  <w:num w:numId="7">
    <w:abstractNumId w:val="19"/>
  </w:num>
  <w:num w:numId="8">
    <w:abstractNumId w:val="0"/>
  </w:num>
  <w:num w:numId="9">
    <w:abstractNumId w:val="18"/>
  </w:num>
  <w:num w:numId="10">
    <w:abstractNumId w:val="10"/>
  </w:num>
  <w:num w:numId="11">
    <w:abstractNumId w:val="9"/>
  </w:num>
  <w:num w:numId="12">
    <w:abstractNumId w:val="15"/>
  </w:num>
  <w:num w:numId="13">
    <w:abstractNumId w:val="5"/>
  </w:num>
  <w:num w:numId="14">
    <w:abstractNumId w:val="4"/>
  </w:num>
  <w:num w:numId="15">
    <w:abstractNumId w:val="11"/>
  </w:num>
  <w:num w:numId="16">
    <w:abstractNumId w:val="8"/>
  </w:num>
  <w:num w:numId="17">
    <w:abstractNumId w:val="13"/>
  </w:num>
  <w:num w:numId="18">
    <w:abstractNumId w:val="2"/>
  </w:num>
  <w:num w:numId="19">
    <w:abstractNumId w:val="16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2036A"/>
    <w:rsid w:val="00061CDE"/>
    <w:rsid w:val="00067AD9"/>
    <w:rsid w:val="00075AAA"/>
    <w:rsid w:val="00097EAE"/>
    <w:rsid w:val="000B5923"/>
    <w:rsid w:val="000D0952"/>
    <w:rsid w:val="00115F97"/>
    <w:rsid w:val="001175E5"/>
    <w:rsid w:val="002253CC"/>
    <w:rsid w:val="00237CBD"/>
    <w:rsid w:val="002A42DD"/>
    <w:rsid w:val="0031078B"/>
    <w:rsid w:val="003D03FE"/>
    <w:rsid w:val="003E423D"/>
    <w:rsid w:val="003E5C49"/>
    <w:rsid w:val="003F19CA"/>
    <w:rsid w:val="004512CE"/>
    <w:rsid w:val="004A2F97"/>
    <w:rsid w:val="004A3FA6"/>
    <w:rsid w:val="005124C2"/>
    <w:rsid w:val="00513AB1"/>
    <w:rsid w:val="00513DB0"/>
    <w:rsid w:val="005239DB"/>
    <w:rsid w:val="00526532"/>
    <w:rsid w:val="005B4BA8"/>
    <w:rsid w:val="005B69F4"/>
    <w:rsid w:val="005F02B7"/>
    <w:rsid w:val="0060634D"/>
    <w:rsid w:val="00661EF1"/>
    <w:rsid w:val="006A1357"/>
    <w:rsid w:val="006D6F99"/>
    <w:rsid w:val="00711E7A"/>
    <w:rsid w:val="007B4090"/>
    <w:rsid w:val="007D76C0"/>
    <w:rsid w:val="0080001C"/>
    <w:rsid w:val="00815350"/>
    <w:rsid w:val="00825B2D"/>
    <w:rsid w:val="00844E0E"/>
    <w:rsid w:val="008A07AE"/>
    <w:rsid w:val="008B23D9"/>
    <w:rsid w:val="008C26A2"/>
    <w:rsid w:val="0093133E"/>
    <w:rsid w:val="0093700B"/>
    <w:rsid w:val="00937BE5"/>
    <w:rsid w:val="009742FA"/>
    <w:rsid w:val="00974594"/>
    <w:rsid w:val="00993155"/>
    <w:rsid w:val="009E6A39"/>
    <w:rsid w:val="00A2577B"/>
    <w:rsid w:val="00A3124D"/>
    <w:rsid w:val="00A560AF"/>
    <w:rsid w:val="00B0525B"/>
    <w:rsid w:val="00B5719A"/>
    <w:rsid w:val="00BC668C"/>
    <w:rsid w:val="00BF3405"/>
    <w:rsid w:val="00C0017D"/>
    <w:rsid w:val="00C0429D"/>
    <w:rsid w:val="00C24B4E"/>
    <w:rsid w:val="00C36974"/>
    <w:rsid w:val="00C956E2"/>
    <w:rsid w:val="00CA6DDF"/>
    <w:rsid w:val="00CD171D"/>
    <w:rsid w:val="00CE4B72"/>
    <w:rsid w:val="00CF6461"/>
    <w:rsid w:val="00D021D5"/>
    <w:rsid w:val="00D05B0C"/>
    <w:rsid w:val="00D05F2C"/>
    <w:rsid w:val="00D306B6"/>
    <w:rsid w:val="00D92AA6"/>
    <w:rsid w:val="00DD7115"/>
    <w:rsid w:val="00DE5902"/>
    <w:rsid w:val="00E24BFC"/>
    <w:rsid w:val="00E94C70"/>
    <w:rsid w:val="00E95856"/>
    <w:rsid w:val="00EA4869"/>
    <w:rsid w:val="00EB7C07"/>
    <w:rsid w:val="00F12826"/>
    <w:rsid w:val="00F459C0"/>
    <w:rsid w:val="00F7206C"/>
    <w:rsid w:val="00FD5E76"/>
    <w:rsid w:val="00FE14F0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4042F89"/>
  <w15:docId w15:val="{4269752A-21DF-45F7-8B6B-6E13444A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237CBD"/>
    <w:rPr>
      <w:rFonts w:ascii="Arial" w:hAnsi="Arial" w:cs="Arial"/>
      <w:b/>
      <w:bCs/>
      <w:sz w:val="26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rsid w:val="00237CB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9E9F7-BBE5-471C-BA2D-0DC5F41A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Liane McGrath</cp:lastModifiedBy>
  <cp:revision>3</cp:revision>
  <dcterms:created xsi:type="dcterms:W3CDTF">2019-09-16T15:25:00Z</dcterms:created>
  <dcterms:modified xsi:type="dcterms:W3CDTF">2019-09-19T15:08:00Z</dcterms:modified>
</cp:coreProperties>
</file>